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51683" w14:textId="77777777" w:rsidR="00EA1079" w:rsidRPr="00EA1079" w:rsidRDefault="00EA1079" w:rsidP="00EA1079">
      <w:pPr>
        <w:spacing w:after="0" w:line="240" w:lineRule="auto"/>
        <w:jc w:val="center"/>
        <w:rPr>
          <w:rFonts w:ascii="Times New Roman" w:eastAsia="Times New Roman" w:hAnsi="Times New Roman" w:cs="Times New Roman"/>
          <w:b/>
          <w:bCs/>
          <w:color w:val="000000"/>
          <w:sz w:val="24"/>
          <w:szCs w:val="24"/>
        </w:rPr>
      </w:pPr>
      <w:r w:rsidRPr="00EA1079">
        <w:rPr>
          <w:rFonts w:ascii="Times New Roman" w:eastAsia="Times New Roman" w:hAnsi="Times New Roman" w:cs="Times New Roman"/>
          <w:b/>
          <w:smallCaps/>
          <w:color w:val="000000" w:themeColor="text1"/>
          <w:sz w:val="24"/>
          <w:szCs w:val="24"/>
        </w:rPr>
        <w:t xml:space="preserve">BŪVUZRAUDZĪBAS </w:t>
      </w:r>
      <w:r w:rsidRPr="00EA1079">
        <w:rPr>
          <w:rFonts w:ascii="Times New Roman" w:eastAsia="Times New Roman" w:hAnsi="Times New Roman" w:cs="Times New Roman"/>
          <w:b/>
          <w:bCs/>
          <w:color w:val="000000"/>
          <w:sz w:val="24"/>
          <w:szCs w:val="24"/>
        </w:rPr>
        <w:t>DARBA UZDEVUMS</w:t>
      </w:r>
    </w:p>
    <w:p w14:paraId="5039CB8F" w14:textId="77777777" w:rsidR="00EA1079" w:rsidRPr="00EA1079" w:rsidRDefault="00EA1079" w:rsidP="00BA2881">
      <w:pPr>
        <w:spacing w:after="0" w:line="240" w:lineRule="auto"/>
        <w:jc w:val="both"/>
        <w:rPr>
          <w:rFonts w:ascii="Times New Roman" w:eastAsia="Times New Roman" w:hAnsi="Times New Roman" w:cs="Times New Roman"/>
          <w:color w:val="000000"/>
          <w:sz w:val="24"/>
          <w:szCs w:val="24"/>
        </w:rPr>
      </w:pPr>
    </w:p>
    <w:p w14:paraId="544310FA" w14:textId="77777777" w:rsidR="00EA1079" w:rsidRPr="00EA1079" w:rsidRDefault="00EA1079" w:rsidP="00EA1079">
      <w:pPr>
        <w:spacing w:after="0" w:line="240" w:lineRule="auto"/>
        <w:jc w:val="center"/>
        <w:rPr>
          <w:rFonts w:ascii="Times New Roman" w:eastAsia="Times New Roman" w:hAnsi="Times New Roman" w:cs="Times New Roman"/>
          <w:color w:val="000000"/>
          <w:sz w:val="24"/>
          <w:szCs w:val="24"/>
        </w:rPr>
      </w:pPr>
      <w:r w:rsidRPr="00EA1079">
        <w:rPr>
          <w:rFonts w:ascii="Times New Roman" w:eastAsia="Times New Roman" w:hAnsi="Times New Roman" w:cs="Times New Roman"/>
          <w:b/>
          <w:bCs/>
          <w:smallCaps/>
          <w:color w:val="000000"/>
          <w:sz w:val="24"/>
          <w:szCs w:val="24"/>
        </w:rPr>
        <w:t>Vispārīgas ziņas par objektu</w:t>
      </w:r>
    </w:p>
    <w:p w14:paraId="1296449C" w14:textId="0F0F9328" w:rsidR="00EA1079" w:rsidRPr="00740140" w:rsidRDefault="00EA1079" w:rsidP="00740140">
      <w:pPr>
        <w:numPr>
          <w:ilvl w:val="0"/>
          <w:numId w:val="1"/>
        </w:numPr>
        <w:spacing w:after="0" w:line="240" w:lineRule="auto"/>
        <w:ind w:left="284" w:hanging="284"/>
        <w:contextualSpacing/>
        <w:jc w:val="both"/>
        <w:rPr>
          <w:rFonts w:ascii="Times New Roman" w:eastAsia="Times New Roman" w:hAnsi="Times New Roman" w:cs="Times New Roman"/>
          <w:color w:val="000000"/>
          <w:sz w:val="24"/>
          <w:szCs w:val="24"/>
        </w:rPr>
      </w:pPr>
      <w:r w:rsidRPr="00EA1079">
        <w:rPr>
          <w:rFonts w:ascii="Times New Roman" w:eastAsia="Times New Roman" w:hAnsi="Times New Roman" w:cs="Times New Roman"/>
          <w:color w:val="000000"/>
          <w:sz w:val="24"/>
          <w:szCs w:val="24"/>
        </w:rPr>
        <w:t xml:space="preserve">Būvobjekta nosaukums: </w:t>
      </w:r>
      <w:bookmarkStart w:id="0" w:name="_Hlk153449265"/>
      <w:r w:rsidRPr="00EA1079">
        <w:rPr>
          <w:rFonts w:ascii="Times New Roman" w:eastAsia="Times New Roman" w:hAnsi="Times New Roman" w:cs="Times New Roman"/>
          <w:color w:val="000000"/>
          <w:sz w:val="24"/>
          <w:szCs w:val="24"/>
        </w:rPr>
        <w:t xml:space="preserve">Tramvaja </w:t>
      </w:r>
      <w:r w:rsidR="00740140">
        <w:rPr>
          <w:rFonts w:ascii="Times New Roman" w:eastAsia="Times New Roman" w:hAnsi="Times New Roman" w:cs="Times New Roman"/>
          <w:color w:val="000000"/>
          <w:sz w:val="24"/>
          <w:szCs w:val="24"/>
        </w:rPr>
        <w:t>pieturvietu un sliežu ceļu posmu pārbūve un atjaunošana Bebru ielā un Kurzemes prospektā</w:t>
      </w:r>
      <w:r w:rsidRPr="00EA1079">
        <w:rPr>
          <w:rFonts w:ascii="Times New Roman" w:eastAsia="Times New Roman" w:hAnsi="Times New Roman" w:cs="Times New Roman"/>
          <w:color w:val="000000"/>
          <w:sz w:val="24"/>
          <w:szCs w:val="24"/>
        </w:rPr>
        <w:t>.</w:t>
      </w:r>
      <w:bookmarkEnd w:id="0"/>
    </w:p>
    <w:p w14:paraId="29D2C920" w14:textId="77777777" w:rsidR="00EA1079" w:rsidRPr="00EA1079" w:rsidRDefault="00EA1079" w:rsidP="00EA1079">
      <w:pPr>
        <w:numPr>
          <w:ilvl w:val="0"/>
          <w:numId w:val="1"/>
        </w:numPr>
        <w:spacing w:after="0" w:line="240" w:lineRule="auto"/>
        <w:ind w:left="284" w:hanging="284"/>
        <w:contextualSpacing/>
        <w:jc w:val="both"/>
        <w:rPr>
          <w:rFonts w:ascii="Times New Roman" w:eastAsia="Times New Roman" w:hAnsi="Times New Roman" w:cs="Times New Roman"/>
          <w:color w:val="000000"/>
          <w:sz w:val="24"/>
          <w:szCs w:val="24"/>
        </w:rPr>
      </w:pPr>
      <w:r w:rsidRPr="00EA1079">
        <w:rPr>
          <w:rFonts w:ascii="Times New Roman" w:eastAsia="Times New Roman" w:hAnsi="Times New Roman" w:cs="Times New Roman"/>
          <w:color w:val="000000"/>
          <w:sz w:val="24"/>
          <w:szCs w:val="24"/>
        </w:rPr>
        <w:t>Būves grupa, būves lietošanas veids: II grupa, 2122 – Pilsētas sliežu ceļi.</w:t>
      </w:r>
    </w:p>
    <w:p w14:paraId="167A89CC" w14:textId="707136E2" w:rsidR="00EA1079" w:rsidRPr="00EA1079" w:rsidRDefault="00EA1079" w:rsidP="00EA1079">
      <w:pPr>
        <w:numPr>
          <w:ilvl w:val="0"/>
          <w:numId w:val="1"/>
        </w:numPr>
        <w:spacing w:after="0" w:line="240" w:lineRule="auto"/>
        <w:ind w:left="284" w:hanging="284"/>
        <w:contextualSpacing/>
        <w:jc w:val="both"/>
        <w:rPr>
          <w:rFonts w:ascii="Times New Roman" w:eastAsia="Times New Roman" w:hAnsi="Times New Roman" w:cs="Times New Roman"/>
          <w:color w:val="000000"/>
          <w:sz w:val="24"/>
          <w:szCs w:val="24"/>
        </w:rPr>
      </w:pPr>
      <w:r w:rsidRPr="00EA1079">
        <w:rPr>
          <w:rFonts w:ascii="Times New Roman" w:eastAsia="Times New Roman" w:hAnsi="Times New Roman" w:cs="Times New Roman"/>
          <w:color w:val="000000"/>
          <w:sz w:val="24"/>
          <w:szCs w:val="24"/>
        </w:rPr>
        <w:t>Būvatļaujas Nr.: BIS-BV-4.2-202</w:t>
      </w:r>
      <w:r w:rsidR="00740140">
        <w:rPr>
          <w:rFonts w:ascii="Times New Roman" w:eastAsia="Times New Roman" w:hAnsi="Times New Roman" w:cs="Times New Roman"/>
          <w:color w:val="000000"/>
          <w:sz w:val="24"/>
          <w:szCs w:val="24"/>
        </w:rPr>
        <w:t>2</w:t>
      </w:r>
      <w:r w:rsidRPr="00EA1079">
        <w:rPr>
          <w:rFonts w:ascii="Times New Roman" w:eastAsia="Times New Roman" w:hAnsi="Times New Roman" w:cs="Times New Roman"/>
          <w:color w:val="000000"/>
          <w:sz w:val="24"/>
          <w:szCs w:val="24"/>
        </w:rPr>
        <w:t>-</w:t>
      </w:r>
      <w:r w:rsidR="00740140">
        <w:rPr>
          <w:rFonts w:ascii="Times New Roman" w:eastAsia="Times New Roman" w:hAnsi="Times New Roman" w:cs="Times New Roman"/>
          <w:color w:val="000000"/>
          <w:sz w:val="24"/>
          <w:szCs w:val="24"/>
        </w:rPr>
        <w:t>395</w:t>
      </w:r>
    </w:p>
    <w:p w14:paraId="76052149" w14:textId="77777777" w:rsidR="00EA1079" w:rsidRPr="00EA1079" w:rsidRDefault="00EA1079" w:rsidP="00EA1079">
      <w:pPr>
        <w:spacing w:after="0" w:line="240" w:lineRule="auto"/>
        <w:ind w:left="284"/>
        <w:contextualSpacing/>
        <w:jc w:val="both"/>
        <w:rPr>
          <w:rFonts w:ascii="Times New Roman" w:eastAsia="Times New Roman" w:hAnsi="Times New Roman" w:cs="Times New Roman"/>
          <w:color w:val="000000"/>
          <w:sz w:val="24"/>
          <w:szCs w:val="24"/>
        </w:rPr>
      </w:pPr>
    </w:p>
    <w:p w14:paraId="3DDAE6FB" w14:textId="77777777" w:rsidR="00EA1079" w:rsidRPr="00EA1079" w:rsidRDefault="00EA1079" w:rsidP="00EA1079">
      <w:pPr>
        <w:spacing w:after="0" w:line="240" w:lineRule="auto"/>
        <w:jc w:val="center"/>
        <w:rPr>
          <w:rFonts w:ascii="Times New Roman" w:eastAsia="Times New Roman" w:hAnsi="Times New Roman" w:cs="Times New Roman"/>
          <w:b/>
          <w:bCs/>
          <w:smallCaps/>
          <w:color w:val="000000"/>
          <w:sz w:val="24"/>
          <w:szCs w:val="24"/>
        </w:rPr>
      </w:pPr>
      <w:r w:rsidRPr="00EA1079">
        <w:rPr>
          <w:rFonts w:ascii="Times New Roman" w:eastAsia="Times New Roman" w:hAnsi="Times New Roman" w:cs="Times New Roman"/>
          <w:b/>
          <w:bCs/>
          <w:smallCaps/>
          <w:color w:val="000000"/>
          <w:sz w:val="24"/>
          <w:szCs w:val="24"/>
        </w:rPr>
        <w:t>Vispārīgie nosacījumi</w:t>
      </w:r>
    </w:p>
    <w:p w14:paraId="11DBEF99" w14:textId="28EE5044" w:rsidR="00EA1079" w:rsidRPr="00EA1079" w:rsidRDefault="00EA1079" w:rsidP="00EA1079">
      <w:pPr>
        <w:numPr>
          <w:ilvl w:val="0"/>
          <w:numId w:val="1"/>
        </w:numPr>
        <w:spacing w:after="0" w:line="240" w:lineRule="auto"/>
        <w:ind w:left="284" w:hanging="284"/>
        <w:contextualSpacing/>
        <w:jc w:val="both"/>
        <w:rPr>
          <w:rFonts w:ascii="Times New Roman" w:eastAsia="Times New Roman" w:hAnsi="Times New Roman" w:cs="Times New Roman"/>
          <w:color w:val="000000"/>
          <w:sz w:val="24"/>
          <w:szCs w:val="24"/>
        </w:rPr>
      </w:pPr>
      <w:r w:rsidRPr="00EA1079">
        <w:rPr>
          <w:rFonts w:ascii="Times New Roman" w:eastAsia="Times New Roman" w:hAnsi="Times New Roman" w:cs="Times New Roman"/>
          <w:color w:val="000000"/>
          <w:sz w:val="24"/>
          <w:szCs w:val="24"/>
        </w:rPr>
        <w:t xml:space="preserve">Izpildītājam jānodrošina būvuzraudzības veikšana (turpmāk – Uzraudzība) </w:t>
      </w:r>
      <w:r w:rsidR="00A11C83">
        <w:rPr>
          <w:rFonts w:ascii="Times New Roman" w:eastAsia="Times New Roman" w:hAnsi="Times New Roman" w:cs="Times New Roman"/>
          <w:color w:val="000000"/>
          <w:sz w:val="24"/>
          <w:szCs w:val="24"/>
        </w:rPr>
        <w:t xml:space="preserve">būvobjektā </w:t>
      </w:r>
      <w:r w:rsidRPr="00EA1079">
        <w:rPr>
          <w:rFonts w:ascii="Times New Roman" w:eastAsia="Times New Roman" w:hAnsi="Times New Roman" w:cs="Times New Roman"/>
          <w:color w:val="000000"/>
          <w:sz w:val="24"/>
          <w:szCs w:val="24"/>
        </w:rPr>
        <w:t xml:space="preserve">Rīgā, </w:t>
      </w:r>
      <w:r w:rsidR="00A11C83">
        <w:rPr>
          <w:rFonts w:ascii="Times New Roman" w:eastAsia="Times New Roman" w:hAnsi="Times New Roman" w:cs="Times New Roman"/>
          <w:color w:val="000000"/>
          <w:sz w:val="24"/>
          <w:szCs w:val="24"/>
        </w:rPr>
        <w:t>T</w:t>
      </w:r>
      <w:r w:rsidR="00740140">
        <w:rPr>
          <w:rFonts w:ascii="Times New Roman" w:eastAsia="Times New Roman" w:hAnsi="Times New Roman" w:cs="Times New Roman"/>
          <w:color w:val="000000"/>
          <w:sz w:val="24"/>
          <w:szCs w:val="24"/>
        </w:rPr>
        <w:t>ramvaja pieturvietu un sliežu ceļu posmu pārbūve</w:t>
      </w:r>
      <w:r w:rsidRPr="00EA1079">
        <w:rPr>
          <w:rFonts w:ascii="Times New Roman" w:eastAsia="Times New Roman" w:hAnsi="Times New Roman" w:cs="Times New Roman"/>
          <w:color w:val="000000"/>
          <w:sz w:val="24"/>
          <w:szCs w:val="24"/>
        </w:rPr>
        <w:t xml:space="preserve"> </w:t>
      </w:r>
      <w:r w:rsidR="00740140">
        <w:rPr>
          <w:rFonts w:ascii="Times New Roman" w:eastAsia="Times New Roman" w:hAnsi="Times New Roman" w:cs="Times New Roman"/>
          <w:color w:val="000000"/>
          <w:sz w:val="24"/>
          <w:szCs w:val="24"/>
        </w:rPr>
        <w:t xml:space="preserve">un atjaunošana </w:t>
      </w:r>
      <w:r w:rsidRPr="00EA1079">
        <w:rPr>
          <w:rFonts w:ascii="Times New Roman" w:eastAsia="Times New Roman" w:hAnsi="Times New Roman" w:cs="Times New Roman"/>
          <w:color w:val="000000"/>
          <w:sz w:val="24"/>
          <w:szCs w:val="24"/>
        </w:rPr>
        <w:t xml:space="preserve">(turpmāk – Objekts) </w:t>
      </w:r>
      <w:r w:rsidRPr="00EA1079">
        <w:rPr>
          <w:rFonts w:ascii="Times New Roman" w:eastAsia="Times New Roman" w:hAnsi="Times New Roman" w:cs="Times New Roman"/>
          <w:i/>
          <w:color w:val="000000"/>
          <w:sz w:val="24"/>
          <w:szCs w:val="24"/>
        </w:rPr>
        <w:t>(orientējošais būvuzraudzības laiks – 1</w:t>
      </w:r>
      <w:r w:rsidR="00A11C83">
        <w:rPr>
          <w:rFonts w:ascii="Times New Roman" w:eastAsia="Times New Roman" w:hAnsi="Times New Roman" w:cs="Times New Roman"/>
          <w:i/>
          <w:color w:val="000000"/>
          <w:sz w:val="24"/>
          <w:szCs w:val="24"/>
        </w:rPr>
        <w:t>0</w:t>
      </w:r>
      <w:r w:rsidRPr="00EA1079">
        <w:rPr>
          <w:rFonts w:ascii="Times New Roman" w:eastAsia="Times New Roman" w:hAnsi="Times New Roman" w:cs="Times New Roman"/>
          <w:i/>
          <w:color w:val="000000"/>
          <w:sz w:val="24"/>
          <w:szCs w:val="24"/>
        </w:rPr>
        <w:t xml:space="preserve"> mēneši no atzīmes par būvdarbu uzsākšanas nosacījumu izpildi saņemšanas būvatļaujā).</w:t>
      </w:r>
    </w:p>
    <w:p w14:paraId="3D836DD7" w14:textId="77777777" w:rsidR="00EA1079" w:rsidRPr="00EA1079" w:rsidRDefault="00EA1079" w:rsidP="00EA1079">
      <w:pPr>
        <w:numPr>
          <w:ilvl w:val="0"/>
          <w:numId w:val="1"/>
        </w:numPr>
        <w:spacing w:after="0" w:line="240" w:lineRule="auto"/>
        <w:ind w:left="284" w:hanging="284"/>
        <w:contextualSpacing/>
        <w:jc w:val="both"/>
        <w:rPr>
          <w:rFonts w:ascii="Times New Roman" w:eastAsia="Times New Roman" w:hAnsi="Times New Roman" w:cs="Times New Roman"/>
          <w:color w:val="000000"/>
          <w:sz w:val="24"/>
          <w:szCs w:val="24"/>
        </w:rPr>
      </w:pPr>
      <w:r w:rsidRPr="00EA1079">
        <w:rPr>
          <w:rFonts w:ascii="Times New Roman" w:eastAsia="Times New Roman" w:hAnsi="Times New Roman" w:cs="Times New Roman"/>
          <w:color w:val="000000"/>
          <w:sz w:val="24"/>
          <w:szCs w:val="24"/>
        </w:rPr>
        <w:t>Uzraudzība veicama saskaņā ar 2014.gada 19.augusta Ministru kabineta noteikumu Nr.500 “Vispārīgie būvnoteikumi” (turpmāk - VBN) prasībām, kā arī ievērojot citus būvniecību reglamentējošo normatīvo aktu prasības.</w:t>
      </w:r>
    </w:p>
    <w:p w14:paraId="76199FDA" w14:textId="77777777" w:rsidR="00EA1079" w:rsidRPr="00EA1079" w:rsidRDefault="00EA1079" w:rsidP="00EA1079">
      <w:pPr>
        <w:numPr>
          <w:ilvl w:val="0"/>
          <w:numId w:val="1"/>
        </w:numPr>
        <w:spacing w:after="0" w:line="240" w:lineRule="auto"/>
        <w:ind w:left="284" w:hanging="284"/>
        <w:contextualSpacing/>
        <w:jc w:val="both"/>
        <w:rPr>
          <w:rFonts w:ascii="Times New Roman" w:eastAsia="Times New Roman" w:hAnsi="Times New Roman" w:cs="Times New Roman"/>
          <w:color w:val="000000"/>
          <w:sz w:val="24"/>
          <w:szCs w:val="24"/>
        </w:rPr>
      </w:pPr>
      <w:r w:rsidRPr="00EA1079">
        <w:rPr>
          <w:rFonts w:ascii="Times New Roman" w:eastAsia="Times New Roman" w:hAnsi="Times New Roman" w:cs="Times New Roman"/>
          <w:sz w:val="24"/>
          <w:szCs w:val="20"/>
        </w:rPr>
        <w:t>Izpildītājam jānodrošina atbilstoši Uzraudzības veikšanai pietiekamā skaitā kvalificēts personāls.</w:t>
      </w:r>
    </w:p>
    <w:p w14:paraId="50166ABA" w14:textId="77777777" w:rsidR="00EA1079" w:rsidRPr="00EA1079" w:rsidRDefault="00EA1079" w:rsidP="00EA1079">
      <w:pPr>
        <w:numPr>
          <w:ilvl w:val="0"/>
          <w:numId w:val="1"/>
        </w:numPr>
        <w:spacing w:after="0" w:line="240" w:lineRule="auto"/>
        <w:ind w:left="284" w:hanging="284"/>
        <w:contextualSpacing/>
        <w:jc w:val="both"/>
        <w:rPr>
          <w:rFonts w:ascii="Times New Roman" w:eastAsia="Times New Roman" w:hAnsi="Times New Roman" w:cs="Times New Roman"/>
          <w:color w:val="000000"/>
          <w:sz w:val="24"/>
          <w:szCs w:val="24"/>
        </w:rPr>
      </w:pPr>
      <w:r w:rsidRPr="00EA1079">
        <w:rPr>
          <w:rFonts w:ascii="Times New Roman" w:eastAsia="Times New Roman" w:hAnsi="Times New Roman" w:cs="Times New Roman"/>
          <w:sz w:val="24"/>
          <w:szCs w:val="20"/>
        </w:rPr>
        <w:t>Izpildītājam katrā tekošajā nedēļā jāiesniedz nākamās nedēļas Uzraudzības plāns, norādot atbildīgā būvuzrauga, kā arī cita Uzraudzībai piesaistītā kvalificētā personāla (piemēram, lietus ūdens kanalizācijas tīklu pārbūves darbu, elektrotīklu pārbūves darbu būvuzraugu) darba laika grafiku un uzraugāmos būvdarbus objektā.</w:t>
      </w:r>
    </w:p>
    <w:p w14:paraId="07093738" w14:textId="77777777" w:rsidR="00EA1079" w:rsidRPr="00EA1079" w:rsidRDefault="00EA1079" w:rsidP="00EA1079">
      <w:pPr>
        <w:numPr>
          <w:ilvl w:val="0"/>
          <w:numId w:val="1"/>
        </w:numPr>
        <w:spacing w:after="0" w:line="240" w:lineRule="auto"/>
        <w:ind w:left="284" w:hanging="284"/>
        <w:contextualSpacing/>
        <w:jc w:val="both"/>
        <w:rPr>
          <w:rFonts w:ascii="Times New Roman" w:eastAsia="Times New Roman" w:hAnsi="Times New Roman" w:cs="Times New Roman"/>
          <w:color w:val="000000"/>
          <w:sz w:val="24"/>
          <w:szCs w:val="24"/>
        </w:rPr>
      </w:pPr>
      <w:r w:rsidRPr="00EA1079">
        <w:rPr>
          <w:rFonts w:ascii="Times New Roman" w:eastAsia="Times New Roman" w:hAnsi="Times New Roman" w:cs="Times New Roman"/>
          <w:sz w:val="24"/>
          <w:szCs w:val="20"/>
        </w:rPr>
        <w:t xml:space="preserve">Izpildītāja prombūtnes (darbinieka slimība, atvaļinājums, u.c.) laikā vai darba līguma izbeigšanas gadījumā, Izpildītājam nekavējoties jānodrošina kvalifikācijā līdzvērtīgs vai augstāk kvalificēts aizvietotājs, par to pirms tam </w:t>
      </w:r>
      <w:proofErr w:type="spellStart"/>
      <w:r w:rsidRPr="00EA1079">
        <w:rPr>
          <w:rFonts w:ascii="Times New Roman" w:eastAsia="Times New Roman" w:hAnsi="Times New Roman" w:cs="Times New Roman"/>
          <w:sz w:val="24"/>
          <w:szCs w:val="20"/>
        </w:rPr>
        <w:t>rakstveidā</w:t>
      </w:r>
      <w:proofErr w:type="spellEnd"/>
      <w:r w:rsidRPr="00EA1079">
        <w:rPr>
          <w:rFonts w:ascii="Times New Roman" w:eastAsia="Times New Roman" w:hAnsi="Times New Roman" w:cs="Times New Roman"/>
          <w:sz w:val="24"/>
          <w:szCs w:val="20"/>
        </w:rPr>
        <w:t xml:space="preserve"> informējot Pasūtītāju saskaņā ar iepirkuma līguma noteikumiem.</w:t>
      </w:r>
    </w:p>
    <w:p w14:paraId="07980410" w14:textId="77777777" w:rsidR="00EA1079" w:rsidRPr="00EA1079" w:rsidRDefault="00EA1079" w:rsidP="00EA1079">
      <w:pPr>
        <w:numPr>
          <w:ilvl w:val="0"/>
          <w:numId w:val="1"/>
        </w:numPr>
        <w:spacing w:after="0" w:line="240" w:lineRule="auto"/>
        <w:ind w:left="426" w:hanging="426"/>
        <w:contextualSpacing/>
        <w:jc w:val="both"/>
        <w:rPr>
          <w:rFonts w:ascii="Times New Roman" w:eastAsia="Times New Roman" w:hAnsi="Times New Roman" w:cs="Times New Roman"/>
          <w:color w:val="000000"/>
          <w:sz w:val="24"/>
          <w:szCs w:val="24"/>
        </w:rPr>
      </w:pPr>
      <w:r w:rsidRPr="00EA1079">
        <w:rPr>
          <w:rFonts w:ascii="Times New Roman" w:eastAsia="Times New Roman" w:hAnsi="Times New Roman" w:cs="Times New Roman"/>
          <w:color w:val="000000"/>
          <w:sz w:val="24"/>
          <w:szCs w:val="24"/>
        </w:rPr>
        <w:t>Dokumentācijas aprite, kas saskaņā ar darba uzdevumu iesniedzama Pasūtītājam (atskaites u.c.), pēc iespējas tiek organizēta elektroniski, to nosūtot uz Pasūtītāja pārstāvja elektroniskā pasta adresi vai iesniedzot Pasūtītājam ar elektroniski parakstītu vēstuli, savukārt citas ar būvniecības procesu un tā progresu saistošas informācijas sniegšana notiek būvdarbu vadības sanāksmju laikā. Operatīvu jautājumu risināšana organizējama, ar Pasūtītāja pārstāvi sazinoties telefoniski, rakstot uz elektroniskā pasta adresi un/vai tiekoties Objektā.</w:t>
      </w:r>
    </w:p>
    <w:p w14:paraId="6DE08D70" w14:textId="77777777" w:rsidR="00EA1079" w:rsidRPr="00EA1079" w:rsidRDefault="00EA1079" w:rsidP="00EA1079">
      <w:pPr>
        <w:spacing w:after="0" w:line="240" w:lineRule="auto"/>
        <w:ind w:left="426"/>
        <w:contextualSpacing/>
        <w:jc w:val="both"/>
        <w:rPr>
          <w:rFonts w:ascii="Times New Roman" w:eastAsia="Times New Roman" w:hAnsi="Times New Roman" w:cs="Times New Roman"/>
          <w:color w:val="000000"/>
          <w:sz w:val="24"/>
          <w:szCs w:val="24"/>
        </w:rPr>
      </w:pPr>
    </w:p>
    <w:p w14:paraId="5A9EE14B" w14:textId="77777777" w:rsidR="00EA1079" w:rsidRPr="00EA1079" w:rsidRDefault="00EA1079" w:rsidP="00EA1079">
      <w:pPr>
        <w:spacing w:after="0" w:line="240" w:lineRule="auto"/>
        <w:jc w:val="center"/>
        <w:rPr>
          <w:rFonts w:ascii="Times New Roman" w:eastAsia="Times New Roman" w:hAnsi="Times New Roman" w:cs="Times New Roman"/>
          <w:b/>
          <w:bCs/>
          <w:smallCaps/>
          <w:color w:val="000000"/>
          <w:sz w:val="24"/>
          <w:szCs w:val="24"/>
        </w:rPr>
      </w:pPr>
      <w:r w:rsidRPr="00EA1079">
        <w:rPr>
          <w:rFonts w:ascii="Times New Roman" w:eastAsia="Times New Roman" w:hAnsi="Times New Roman" w:cs="Times New Roman"/>
          <w:b/>
          <w:bCs/>
          <w:smallCaps/>
          <w:color w:val="000000"/>
          <w:sz w:val="24"/>
          <w:szCs w:val="24"/>
        </w:rPr>
        <w:t>Būvdarbu apraksts</w:t>
      </w:r>
    </w:p>
    <w:p w14:paraId="5C886E73" w14:textId="32A79C97" w:rsidR="00EA1079" w:rsidRPr="00A11C83" w:rsidRDefault="00EA1079" w:rsidP="00A11C83">
      <w:pPr>
        <w:numPr>
          <w:ilvl w:val="0"/>
          <w:numId w:val="1"/>
        </w:numPr>
        <w:spacing w:after="0" w:line="240" w:lineRule="auto"/>
        <w:ind w:left="426" w:hanging="426"/>
        <w:contextualSpacing/>
        <w:jc w:val="both"/>
        <w:rPr>
          <w:rFonts w:ascii="Times New Roman" w:eastAsia="Times New Roman" w:hAnsi="Times New Roman" w:cs="Times New Roman"/>
          <w:color w:val="000000"/>
          <w:sz w:val="24"/>
          <w:szCs w:val="24"/>
        </w:rPr>
      </w:pPr>
      <w:r w:rsidRPr="00EA1079">
        <w:rPr>
          <w:rFonts w:ascii="Times New Roman" w:eastAsia="Times New Roman" w:hAnsi="Times New Roman" w:cs="Times New Roman"/>
          <w:color w:val="000000"/>
          <w:sz w:val="24"/>
          <w:szCs w:val="24"/>
        </w:rPr>
        <w:t>Būvniecības iecere paredz tramvaja infrastruktūras un ar to saistīto infrastruktūras objektu pārbūvi atbilstoši būvprojekta “</w:t>
      </w:r>
      <w:r w:rsidR="00A11C83" w:rsidRPr="00EA1079">
        <w:rPr>
          <w:rFonts w:ascii="Times New Roman" w:eastAsia="Times New Roman" w:hAnsi="Times New Roman" w:cs="Times New Roman"/>
          <w:color w:val="000000"/>
          <w:sz w:val="24"/>
          <w:szCs w:val="24"/>
        </w:rPr>
        <w:t xml:space="preserve">Tramvaja </w:t>
      </w:r>
      <w:r w:rsidR="00A11C83">
        <w:rPr>
          <w:rFonts w:ascii="Times New Roman" w:eastAsia="Times New Roman" w:hAnsi="Times New Roman" w:cs="Times New Roman"/>
          <w:color w:val="000000"/>
          <w:sz w:val="24"/>
          <w:szCs w:val="24"/>
        </w:rPr>
        <w:t>pieturvietu un sliežu ceļu posmu pārbūve un atjaunošana Bebru ielā un Kurzemes prospektā</w:t>
      </w:r>
      <w:r w:rsidR="00A11C83" w:rsidRPr="00EA1079">
        <w:rPr>
          <w:rFonts w:ascii="Times New Roman" w:eastAsia="Times New Roman" w:hAnsi="Times New Roman" w:cs="Times New Roman"/>
          <w:color w:val="000000"/>
          <w:sz w:val="24"/>
          <w:szCs w:val="24"/>
        </w:rPr>
        <w:t>.</w:t>
      </w:r>
      <w:r w:rsidRPr="00EA1079">
        <w:rPr>
          <w:rFonts w:ascii="Times New Roman" w:eastAsia="Times New Roman" w:hAnsi="Times New Roman" w:cs="Times New Roman"/>
          <w:color w:val="000000"/>
          <w:sz w:val="24"/>
          <w:szCs w:val="24"/>
        </w:rPr>
        <w:t>” risinājumiem un būvdarbu apjomiem.</w:t>
      </w:r>
    </w:p>
    <w:p w14:paraId="44EDDB8F" w14:textId="77777777" w:rsidR="00EA1079" w:rsidRPr="00EA1079" w:rsidRDefault="00EA1079" w:rsidP="00EA1079">
      <w:pPr>
        <w:numPr>
          <w:ilvl w:val="0"/>
          <w:numId w:val="1"/>
        </w:numPr>
        <w:spacing w:after="0" w:line="240" w:lineRule="auto"/>
        <w:contextualSpacing/>
        <w:jc w:val="both"/>
        <w:rPr>
          <w:rFonts w:ascii="Times New Roman" w:eastAsia="Times New Roman" w:hAnsi="Times New Roman" w:cs="Times New Roman"/>
          <w:color w:val="000000" w:themeColor="text1"/>
          <w:sz w:val="24"/>
          <w:szCs w:val="20"/>
        </w:rPr>
      </w:pPr>
      <w:r w:rsidRPr="00EA1079">
        <w:rPr>
          <w:rFonts w:ascii="Times New Roman" w:eastAsia="Times New Roman" w:hAnsi="Times New Roman" w:cs="Times New Roman"/>
          <w:sz w:val="24"/>
          <w:szCs w:val="20"/>
        </w:rPr>
        <w:t xml:space="preserve">Plānotais būvdarbu izpildes termiņš </w:t>
      </w:r>
      <w:r w:rsidRPr="00EA1079">
        <w:rPr>
          <w:rFonts w:ascii="Times New Roman" w:eastAsia="Times New Roman" w:hAnsi="Times New Roman" w:cs="Times New Roman"/>
          <w:color w:val="000000" w:themeColor="text1"/>
          <w:sz w:val="24"/>
          <w:szCs w:val="20"/>
        </w:rPr>
        <w:t>-</w:t>
      </w:r>
      <w:r w:rsidRPr="00EA1079">
        <w:rPr>
          <w:rFonts w:ascii="Times New Roman" w:eastAsia="Times New Roman" w:hAnsi="Times New Roman" w:cs="Times New Roman"/>
          <w:b/>
          <w:color w:val="000000" w:themeColor="text1"/>
          <w:sz w:val="24"/>
          <w:szCs w:val="20"/>
        </w:rPr>
        <w:t xml:space="preserve"> </w:t>
      </w:r>
      <w:r w:rsidRPr="00EA1079">
        <w:rPr>
          <w:rFonts w:ascii="Times New Roman" w:eastAsia="Times New Roman" w:hAnsi="Times New Roman" w:cs="Times New Roman"/>
          <w:color w:val="000000" w:themeColor="text1"/>
          <w:sz w:val="24"/>
          <w:szCs w:val="20"/>
        </w:rPr>
        <w:t>8  (astoņi) mēneši, skaitot no</w:t>
      </w:r>
      <w:r w:rsidRPr="00EA1079">
        <w:rPr>
          <w:rFonts w:ascii="Times New Roman" w:eastAsia="Times New Roman" w:hAnsi="Times New Roman" w:cs="Times New Roman"/>
          <w:sz w:val="24"/>
          <w:szCs w:val="20"/>
        </w:rPr>
        <w:t xml:space="preserve"> Rīgas domes Pilsētas attīstības departamenta atzīmes izdarīšanas būvatļaujā par būvdarbu uzsākšanas nosacījumu izpildi dienas līdz akta par būvdarbu pabeigšanu objektā parakstīšanas dienai. Objekta </w:t>
      </w:r>
      <w:r w:rsidRPr="00EA1079">
        <w:rPr>
          <w:rFonts w:ascii="Times New Roman" w:eastAsia="Times New Roman" w:hAnsi="Times New Roman" w:cs="Times New Roman"/>
          <w:color w:val="000000" w:themeColor="text1"/>
          <w:sz w:val="24"/>
          <w:szCs w:val="20"/>
        </w:rPr>
        <w:t xml:space="preserve">nodošana ekspluatācijā (tajā skaitā, </w:t>
      </w:r>
      <w:r w:rsidRPr="00EA1079">
        <w:rPr>
          <w:rFonts w:ascii="Times New Roman" w:eastAsia="Times New Roman" w:hAnsi="Times New Roman" w:cs="Times New Roman"/>
          <w:sz w:val="24"/>
          <w:szCs w:val="20"/>
        </w:rPr>
        <w:t>Rīgas domes Pilsētas attīstības departamenta</w:t>
      </w:r>
      <w:r w:rsidRPr="00EA1079">
        <w:rPr>
          <w:rFonts w:ascii="Times New Roman" w:eastAsia="Times New Roman" w:hAnsi="Times New Roman" w:cs="Times New Roman"/>
          <w:color w:val="000000" w:themeColor="text1"/>
          <w:sz w:val="24"/>
          <w:szCs w:val="20"/>
        </w:rPr>
        <w:t xml:space="preserve"> parakstīts akts par objekta pieņemšanu ekspluatācijā) atbilstoši normatīvajiem aktiem nevar būt garāka par 2 (diviem mēnešiem) pēc akta par būvdarbu pabeigšanu objektā parakstīšanas dienas.</w:t>
      </w:r>
    </w:p>
    <w:p w14:paraId="740CDAC2" w14:textId="77777777" w:rsidR="00EA1079" w:rsidRPr="00EA1079" w:rsidRDefault="00EA1079" w:rsidP="00EA1079">
      <w:pPr>
        <w:spacing w:after="0" w:line="240" w:lineRule="auto"/>
        <w:ind w:left="360"/>
        <w:contextualSpacing/>
        <w:jc w:val="both"/>
        <w:rPr>
          <w:rFonts w:ascii="Times New Roman" w:eastAsia="Times New Roman" w:hAnsi="Times New Roman" w:cs="Times New Roman"/>
          <w:color w:val="000000" w:themeColor="text1"/>
          <w:sz w:val="24"/>
          <w:szCs w:val="20"/>
        </w:rPr>
      </w:pPr>
    </w:p>
    <w:p w14:paraId="2C312E34" w14:textId="77777777" w:rsidR="00EA1079" w:rsidRPr="00EA1079" w:rsidRDefault="00EA1079" w:rsidP="00EA1079">
      <w:pPr>
        <w:spacing w:after="0" w:line="240" w:lineRule="auto"/>
        <w:jc w:val="center"/>
        <w:rPr>
          <w:rFonts w:ascii="Times New Roman" w:eastAsia="Times New Roman" w:hAnsi="Times New Roman" w:cs="Times New Roman"/>
          <w:b/>
          <w:bCs/>
          <w:smallCaps/>
          <w:color w:val="000000"/>
          <w:sz w:val="24"/>
          <w:szCs w:val="24"/>
        </w:rPr>
      </w:pPr>
      <w:r w:rsidRPr="00EA1079">
        <w:rPr>
          <w:rFonts w:ascii="Times New Roman" w:eastAsia="Times New Roman" w:hAnsi="Times New Roman" w:cs="Times New Roman"/>
          <w:b/>
          <w:bCs/>
          <w:smallCaps/>
          <w:color w:val="000000"/>
          <w:sz w:val="24"/>
          <w:szCs w:val="24"/>
        </w:rPr>
        <w:t>Būvuzraudzības pienākumi</w:t>
      </w:r>
    </w:p>
    <w:p w14:paraId="75C63FC1" w14:textId="77777777" w:rsidR="00EA1079" w:rsidRPr="00EA1079" w:rsidRDefault="00EA1079" w:rsidP="00EA1079">
      <w:pPr>
        <w:numPr>
          <w:ilvl w:val="0"/>
          <w:numId w:val="1"/>
        </w:numPr>
        <w:spacing w:after="0" w:line="240" w:lineRule="auto"/>
        <w:ind w:left="426" w:hanging="426"/>
        <w:contextualSpacing/>
        <w:jc w:val="both"/>
        <w:rPr>
          <w:rFonts w:ascii="Times New Roman" w:eastAsia="Times New Roman" w:hAnsi="Times New Roman" w:cs="Times New Roman"/>
          <w:color w:val="000000"/>
          <w:sz w:val="24"/>
          <w:szCs w:val="20"/>
        </w:rPr>
      </w:pPr>
      <w:r w:rsidRPr="00EA1079">
        <w:rPr>
          <w:rFonts w:ascii="Times New Roman" w:eastAsia="Times New Roman" w:hAnsi="Times New Roman" w:cs="Times New Roman"/>
          <w:sz w:val="24"/>
          <w:szCs w:val="20"/>
        </w:rPr>
        <w:t>Izpildītājam, veicot Uzraudzību, papildus VBN prasībām ir šādi pienākumi:</w:t>
      </w:r>
    </w:p>
    <w:p w14:paraId="5188B829" w14:textId="77777777" w:rsidR="00EA1079" w:rsidRPr="00EA1079" w:rsidRDefault="00EA1079" w:rsidP="00EA1079">
      <w:pPr>
        <w:numPr>
          <w:ilvl w:val="1"/>
          <w:numId w:val="1"/>
        </w:numPr>
        <w:spacing w:after="0" w:line="240" w:lineRule="auto"/>
        <w:ind w:left="993" w:hanging="567"/>
        <w:contextualSpacing/>
        <w:jc w:val="both"/>
        <w:rPr>
          <w:rFonts w:ascii="Times New Roman" w:eastAsia="Times New Roman" w:hAnsi="Times New Roman" w:cs="Times New Roman"/>
          <w:color w:val="000000"/>
          <w:sz w:val="24"/>
          <w:szCs w:val="20"/>
        </w:rPr>
      </w:pPr>
      <w:r w:rsidRPr="00EA1079">
        <w:rPr>
          <w:rFonts w:ascii="Times New Roman" w:eastAsia="Times New Roman" w:hAnsi="Times New Roman" w:cs="Times New Roman"/>
          <w:color w:val="000000" w:themeColor="text1"/>
          <w:sz w:val="24"/>
          <w:szCs w:val="20"/>
        </w:rPr>
        <w:t xml:space="preserve">kopā ar Pasūtītāju, </w:t>
      </w:r>
      <w:proofErr w:type="spellStart"/>
      <w:r w:rsidRPr="00EA1079">
        <w:rPr>
          <w:rFonts w:ascii="Times New Roman" w:eastAsia="Times New Roman" w:hAnsi="Times New Roman" w:cs="Times New Roman"/>
          <w:color w:val="000000" w:themeColor="text1"/>
          <w:sz w:val="24"/>
          <w:szCs w:val="20"/>
        </w:rPr>
        <w:t>autoruzraugu</w:t>
      </w:r>
      <w:proofErr w:type="spellEnd"/>
      <w:r w:rsidRPr="00EA1079">
        <w:rPr>
          <w:rFonts w:ascii="Times New Roman" w:eastAsia="Times New Roman" w:hAnsi="Times New Roman" w:cs="Times New Roman"/>
          <w:color w:val="000000" w:themeColor="text1"/>
          <w:sz w:val="24"/>
          <w:szCs w:val="20"/>
        </w:rPr>
        <w:t>, būvuzņēmēju un/vai viņu pilnvarotiem pārstāvjiem piedalīties būvdarbu vadības sanāksmēs. Sanāksmes tiek organizētas attālināti vai klātienē. Sanāksmju p</w:t>
      </w:r>
      <w:r w:rsidRPr="00EA1079">
        <w:rPr>
          <w:rFonts w:ascii="Times New Roman" w:eastAsia="Calibri" w:hAnsi="Times New Roman" w:cs="Times New Roman"/>
          <w:sz w:val="24"/>
          <w:szCs w:val="20"/>
        </w:rPr>
        <w:t>rotokoli tiek parakstīti ar elektronisko parakstu un tie</w:t>
      </w:r>
      <w:r w:rsidRPr="00EA1079">
        <w:rPr>
          <w:rFonts w:ascii="Times New Roman" w:eastAsia="Times New Roman" w:hAnsi="Times New Roman" w:cs="Times New Roman"/>
          <w:color w:val="000000" w:themeColor="text1"/>
          <w:sz w:val="24"/>
          <w:szCs w:val="20"/>
        </w:rPr>
        <w:t xml:space="preserve"> ir saistoši visiem būvniecības dalībniekiem</w:t>
      </w:r>
      <w:r w:rsidRPr="00EA1079">
        <w:rPr>
          <w:rFonts w:ascii="Times New Roman" w:eastAsia="Times New Roman" w:hAnsi="Times New Roman" w:cs="Times New Roman"/>
          <w:sz w:val="24"/>
          <w:szCs w:val="20"/>
        </w:rPr>
        <w:t>;</w:t>
      </w:r>
    </w:p>
    <w:p w14:paraId="050DF037" w14:textId="77777777" w:rsidR="00EA1079" w:rsidRPr="00EA1079" w:rsidRDefault="00EA1079" w:rsidP="00EA1079">
      <w:pPr>
        <w:numPr>
          <w:ilvl w:val="1"/>
          <w:numId w:val="1"/>
        </w:numPr>
        <w:spacing w:after="0" w:line="240" w:lineRule="auto"/>
        <w:ind w:left="993" w:hanging="567"/>
        <w:contextualSpacing/>
        <w:jc w:val="both"/>
        <w:rPr>
          <w:rFonts w:ascii="Times New Roman" w:eastAsia="Times New Roman" w:hAnsi="Times New Roman" w:cs="Times New Roman"/>
          <w:color w:val="000000"/>
          <w:sz w:val="24"/>
          <w:szCs w:val="20"/>
        </w:rPr>
      </w:pPr>
      <w:r w:rsidRPr="00EA1079">
        <w:rPr>
          <w:rFonts w:ascii="Times New Roman" w:eastAsia="Times New Roman" w:hAnsi="Times New Roman" w:cs="Times New Roman"/>
          <w:sz w:val="24"/>
          <w:szCs w:val="20"/>
        </w:rPr>
        <w:t xml:space="preserve">sadarboties un tikties ar Pasūtītāju, </w:t>
      </w:r>
      <w:proofErr w:type="spellStart"/>
      <w:r w:rsidRPr="00EA1079">
        <w:rPr>
          <w:rFonts w:ascii="Times New Roman" w:eastAsia="Times New Roman" w:hAnsi="Times New Roman" w:cs="Times New Roman"/>
          <w:sz w:val="24"/>
          <w:szCs w:val="20"/>
        </w:rPr>
        <w:t>autoruzraugu</w:t>
      </w:r>
      <w:proofErr w:type="spellEnd"/>
      <w:r w:rsidRPr="00EA1079">
        <w:rPr>
          <w:rFonts w:ascii="Times New Roman" w:eastAsia="Times New Roman" w:hAnsi="Times New Roman" w:cs="Times New Roman"/>
          <w:sz w:val="24"/>
          <w:szCs w:val="20"/>
        </w:rPr>
        <w:t>, apmeklēt būvuzņēmēja un Pasūtītāja organizētās sanāksmes, kā arī piedalīties Pasūtītāja noteiktās pārraudzības un kontroles vizītēs;</w:t>
      </w:r>
    </w:p>
    <w:p w14:paraId="02C51001" w14:textId="77777777" w:rsidR="00EA1079" w:rsidRPr="00EA1079" w:rsidRDefault="00EA1079" w:rsidP="00EA1079">
      <w:pPr>
        <w:numPr>
          <w:ilvl w:val="1"/>
          <w:numId w:val="1"/>
        </w:numPr>
        <w:spacing w:after="0" w:line="240" w:lineRule="auto"/>
        <w:ind w:left="993" w:hanging="567"/>
        <w:contextualSpacing/>
        <w:jc w:val="both"/>
        <w:rPr>
          <w:rFonts w:ascii="Times New Roman" w:eastAsia="Times New Roman" w:hAnsi="Times New Roman" w:cs="Times New Roman"/>
          <w:color w:val="000000"/>
          <w:sz w:val="24"/>
          <w:szCs w:val="20"/>
        </w:rPr>
      </w:pPr>
      <w:r w:rsidRPr="00EA1079">
        <w:rPr>
          <w:rFonts w:ascii="Times New Roman" w:eastAsia="Times New Roman" w:hAnsi="Times New Roman" w:cs="Times New Roman"/>
          <w:sz w:val="24"/>
          <w:szCs w:val="20"/>
        </w:rPr>
        <w:lastRenderedPageBreak/>
        <w:t>nodrošināt, lai paveikto būvdarbu kvalitāte un apjomi tiktu pienācīgi pārbaudīti (t.sk., iekļaujot būvuzraudzības plānā kvalitātes pārbaužu grafiku) un dokumentēti. Izpildītājam jāseko, lai būvdarbi tiktu veikti plānotajā laikā un atbilstoši saskaņotajiem darbu veikšanas grafikiem;</w:t>
      </w:r>
    </w:p>
    <w:p w14:paraId="5D03954F" w14:textId="77777777" w:rsidR="00EA1079" w:rsidRPr="00EA1079" w:rsidRDefault="00EA1079" w:rsidP="00EA1079">
      <w:pPr>
        <w:numPr>
          <w:ilvl w:val="1"/>
          <w:numId w:val="1"/>
        </w:numPr>
        <w:spacing w:after="0" w:line="240" w:lineRule="auto"/>
        <w:ind w:left="993" w:hanging="567"/>
        <w:contextualSpacing/>
        <w:jc w:val="both"/>
        <w:rPr>
          <w:rFonts w:ascii="Times New Roman" w:eastAsia="Times New Roman" w:hAnsi="Times New Roman" w:cs="Times New Roman"/>
          <w:color w:val="000000"/>
          <w:sz w:val="24"/>
          <w:szCs w:val="20"/>
        </w:rPr>
      </w:pPr>
      <w:r w:rsidRPr="00EA1079">
        <w:rPr>
          <w:rFonts w:ascii="Times New Roman" w:eastAsia="Times New Roman" w:hAnsi="Times New Roman" w:cs="Times New Roman"/>
          <w:sz w:val="24"/>
          <w:szCs w:val="20"/>
        </w:rPr>
        <w:t>pārbaudīt būvdarbu vadītāja ierakstus būvdarbu žurnālā un parakstīt segto darbu un nozīmīgo konstrukciju pieņemšanas aktus;</w:t>
      </w:r>
    </w:p>
    <w:p w14:paraId="6D83D236" w14:textId="77777777" w:rsidR="00EA1079" w:rsidRPr="00EA1079" w:rsidRDefault="00EA1079" w:rsidP="00EA1079">
      <w:pPr>
        <w:numPr>
          <w:ilvl w:val="1"/>
          <w:numId w:val="1"/>
        </w:numPr>
        <w:spacing w:after="0" w:line="240" w:lineRule="auto"/>
        <w:ind w:left="993" w:hanging="567"/>
        <w:contextualSpacing/>
        <w:jc w:val="both"/>
        <w:rPr>
          <w:rFonts w:ascii="Times New Roman" w:eastAsia="Times New Roman" w:hAnsi="Times New Roman" w:cs="Times New Roman"/>
          <w:color w:val="000000"/>
          <w:sz w:val="24"/>
          <w:szCs w:val="20"/>
        </w:rPr>
      </w:pPr>
      <w:r w:rsidRPr="00EA1079">
        <w:rPr>
          <w:rFonts w:ascii="Times New Roman" w:eastAsia="Times New Roman" w:hAnsi="Times New Roman" w:cs="Times New Roman"/>
          <w:sz w:val="24"/>
          <w:szCs w:val="20"/>
        </w:rPr>
        <w:t xml:space="preserve">pārbaudīt un ar parakstu apstiprināt paveikto būvdarbu apjomus, tajā skaitā </w:t>
      </w:r>
      <w:r w:rsidRPr="00EA1079">
        <w:rPr>
          <w:rFonts w:ascii="Times New Roman" w:eastAsia="Times New Roman" w:hAnsi="Times New Roman" w:cs="Times New Roman"/>
          <w:bCs/>
          <w:iCs/>
          <w:sz w:val="24"/>
          <w:szCs w:val="20"/>
        </w:rPr>
        <w:t>aktu par kalendārajā mēnesī faktiski izpildīto darbu apjomu un izmaksām;</w:t>
      </w:r>
    </w:p>
    <w:p w14:paraId="752462A4" w14:textId="77777777" w:rsidR="00EA1079" w:rsidRPr="00EA1079" w:rsidRDefault="00EA1079" w:rsidP="00EA1079">
      <w:pPr>
        <w:numPr>
          <w:ilvl w:val="1"/>
          <w:numId w:val="1"/>
        </w:numPr>
        <w:spacing w:after="0" w:line="240" w:lineRule="auto"/>
        <w:ind w:left="993" w:hanging="567"/>
        <w:contextualSpacing/>
        <w:jc w:val="both"/>
        <w:rPr>
          <w:rFonts w:ascii="Times New Roman" w:eastAsia="Times New Roman" w:hAnsi="Times New Roman" w:cs="Times New Roman"/>
          <w:color w:val="000000"/>
          <w:sz w:val="24"/>
          <w:szCs w:val="20"/>
        </w:rPr>
      </w:pPr>
      <w:r w:rsidRPr="00EA1079">
        <w:rPr>
          <w:rFonts w:ascii="Times New Roman" w:eastAsia="Times New Roman" w:hAnsi="Times New Roman" w:cs="Times New Roman"/>
          <w:sz w:val="24"/>
          <w:szCs w:val="20"/>
        </w:rPr>
        <w:t>kontrolēt satiksmes organizācijas atbilstību būvdarbu vietā;</w:t>
      </w:r>
    </w:p>
    <w:p w14:paraId="0FE925B1" w14:textId="77777777" w:rsidR="00EA1079" w:rsidRPr="00EA1079" w:rsidRDefault="00EA1079" w:rsidP="00EA1079">
      <w:pPr>
        <w:numPr>
          <w:ilvl w:val="1"/>
          <w:numId w:val="1"/>
        </w:numPr>
        <w:spacing w:after="0" w:line="240" w:lineRule="auto"/>
        <w:ind w:left="993" w:hanging="567"/>
        <w:contextualSpacing/>
        <w:jc w:val="both"/>
        <w:rPr>
          <w:rFonts w:ascii="Times New Roman" w:eastAsia="Times New Roman" w:hAnsi="Times New Roman" w:cs="Times New Roman"/>
          <w:color w:val="000000"/>
          <w:sz w:val="24"/>
          <w:szCs w:val="20"/>
        </w:rPr>
      </w:pPr>
      <w:r w:rsidRPr="00EA1079">
        <w:rPr>
          <w:rFonts w:ascii="Times New Roman" w:eastAsia="Times New Roman" w:hAnsi="Times New Roman" w:cs="Times New Roman"/>
          <w:sz w:val="24"/>
          <w:szCs w:val="20"/>
        </w:rPr>
        <w:t>kontrolēt un veicināt būvdarbu veikšanu saskaņā ar būvdarbu līguma noteikumiem;</w:t>
      </w:r>
    </w:p>
    <w:p w14:paraId="7E57B15E" w14:textId="77777777" w:rsidR="00EA1079" w:rsidRPr="00EA1079" w:rsidRDefault="00EA1079" w:rsidP="00EA1079">
      <w:pPr>
        <w:numPr>
          <w:ilvl w:val="1"/>
          <w:numId w:val="1"/>
        </w:numPr>
        <w:spacing w:after="0" w:line="240" w:lineRule="auto"/>
        <w:ind w:left="993" w:hanging="567"/>
        <w:contextualSpacing/>
        <w:jc w:val="both"/>
        <w:rPr>
          <w:rFonts w:ascii="Times New Roman" w:eastAsia="Times New Roman" w:hAnsi="Times New Roman" w:cs="Times New Roman"/>
          <w:color w:val="000000"/>
          <w:sz w:val="24"/>
          <w:szCs w:val="20"/>
        </w:rPr>
      </w:pPr>
      <w:r w:rsidRPr="00EA1079">
        <w:rPr>
          <w:rFonts w:ascii="Times New Roman" w:eastAsia="Times New Roman" w:hAnsi="Times New Roman" w:cs="Times New Roman"/>
          <w:sz w:val="24"/>
          <w:szCs w:val="20"/>
        </w:rPr>
        <w:t>veikt visus mērījumus un pārbaudes, kas nepieciešamas, lai pārliecinātos par būvdarbu un būvdarbos pielietoto materiālu atbilstību būvniecības līguma prasībām;</w:t>
      </w:r>
    </w:p>
    <w:p w14:paraId="053C5A97" w14:textId="77777777" w:rsidR="00EA1079" w:rsidRPr="00EA1079" w:rsidRDefault="00EA1079" w:rsidP="00EA1079">
      <w:pPr>
        <w:numPr>
          <w:ilvl w:val="1"/>
          <w:numId w:val="1"/>
        </w:numPr>
        <w:spacing w:after="0" w:line="240" w:lineRule="auto"/>
        <w:ind w:left="993" w:hanging="567"/>
        <w:contextualSpacing/>
        <w:jc w:val="both"/>
        <w:rPr>
          <w:rFonts w:ascii="Times New Roman" w:eastAsia="Times New Roman" w:hAnsi="Times New Roman" w:cs="Times New Roman"/>
          <w:color w:val="000000"/>
          <w:sz w:val="24"/>
          <w:szCs w:val="20"/>
        </w:rPr>
      </w:pPr>
      <w:r w:rsidRPr="00EA1079">
        <w:rPr>
          <w:rFonts w:ascii="Times New Roman" w:eastAsia="Times New Roman" w:hAnsi="Times New Roman" w:cs="Times New Roman"/>
          <w:sz w:val="24"/>
          <w:szCs w:val="20"/>
        </w:rPr>
        <w:t>dot būvdarbu veicējam nepieciešamos rīkojumus, saskaņojumus un apstiprinājumus;</w:t>
      </w:r>
    </w:p>
    <w:p w14:paraId="776BF4A5" w14:textId="77777777" w:rsidR="00EA1079" w:rsidRPr="00EA1079" w:rsidRDefault="00EA1079" w:rsidP="00EA1079">
      <w:pPr>
        <w:numPr>
          <w:ilvl w:val="1"/>
          <w:numId w:val="1"/>
        </w:numPr>
        <w:spacing w:after="0" w:line="240" w:lineRule="auto"/>
        <w:ind w:left="1134" w:hanging="708"/>
        <w:contextualSpacing/>
        <w:jc w:val="both"/>
        <w:rPr>
          <w:rFonts w:ascii="Times New Roman" w:eastAsia="Times New Roman" w:hAnsi="Times New Roman" w:cs="Times New Roman"/>
          <w:color w:val="000000"/>
          <w:sz w:val="24"/>
          <w:szCs w:val="20"/>
        </w:rPr>
      </w:pPr>
      <w:r w:rsidRPr="00EA1079">
        <w:rPr>
          <w:rFonts w:ascii="Times New Roman" w:eastAsia="Times New Roman" w:hAnsi="Times New Roman" w:cs="Times New Roman"/>
          <w:sz w:val="24"/>
          <w:szCs w:val="20"/>
        </w:rPr>
        <w:t xml:space="preserve">dot būvdarbu veicējam norādījumus par būvdarbu izpildi un defektu novēršanu. Būvprojekta nepilnību gadījumā konsultēties ar </w:t>
      </w:r>
      <w:proofErr w:type="spellStart"/>
      <w:r w:rsidRPr="00EA1079">
        <w:rPr>
          <w:rFonts w:ascii="Times New Roman" w:eastAsia="Times New Roman" w:hAnsi="Times New Roman" w:cs="Times New Roman"/>
          <w:sz w:val="24"/>
          <w:szCs w:val="20"/>
        </w:rPr>
        <w:t>autoruzraugu</w:t>
      </w:r>
      <w:proofErr w:type="spellEnd"/>
      <w:r w:rsidRPr="00EA1079">
        <w:rPr>
          <w:rFonts w:ascii="Times New Roman" w:eastAsia="Times New Roman" w:hAnsi="Times New Roman" w:cs="Times New Roman"/>
          <w:sz w:val="24"/>
          <w:szCs w:val="20"/>
        </w:rPr>
        <w:t xml:space="preserve"> un Pasūtītāju, un sagatavot risinājumus par izmaiņām būvprojektā, kā arī novērtēt sagatavotos risinājumus un saskaņot tos;</w:t>
      </w:r>
    </w:p>
    <w:p w14:paraId="03955B13" w14:textId="77777777" w:rsidR="00EA1079" w:rsidRPr="00EA1079" w:rsidRDefault="00EA1079" w:rsidP="00EA1079">
      <w:pPr>
        <w:numPr>
          <w:ilvl w:val="1"/>
          <w:numId w:val="1"/>
        </w:numPr>
        <w:spacing w:after="0" w:line="240" w:lineRule="auto"/>
        <w:ind w:left="1134" w:hanging="708"/>
        <w:contextualSpacing/>
        <w:jc w:val="both"/>
        <w:rPr>
          <w:rFonts w:ascii="Times New Roman" w:eastAsia="Times New Roman" w:hAnsi="Times New Roman" w:cs="Times New Roman"/>
          <w:color w:val="000000"/>
          <w:sz w:val="24"/>
          <w:szCs w:val="20"/>
        </w:rPr>
      </w:pPr>
      <w:r w:rsidRPr="00EA1079">
        <w:rPr>
          <w:rFonts w:ascii="Times New Roman" w:eastAsia="Times New Roman" w:hAnsi="Times New Roman" w:cs="Times New Roman"/>
          <w:sz w:val="24"/>
          <w:szCs w:val="20"/>
        </w:rPr>
        <w:t>pirms iesniegšanas Pasūtītājam izskatīt un saskaņot būvdarbu veicēja iesniegtos konstatācijas aktus par:</w:t>
      </w:r>
    </w:p>
    <w:p w14:paraId="13D3A892" w14:textId="77777777" w:rsidR="00EA1079" w:rsidRPr="00EA1079" w:rsidRDefault="00EA1079" w:rsidP="00EA1079">
      <w:pPr>
        <w:numPr>
          <w:ilvl w:val="2"/>
          <w:numId w:val="1"/>
        </w:numPr>
        <w:spacing w:after="0" w:line="240" w:lineRule="auto"/>
        <w:ind w:left="1985" w:hanging="851"/>
        <w:contextualSpacing/>
        <w:jc w:val="both"/>
        <w:rPr>
          <w:rFonts w:ascii="Times New Roman" w:eastAsia="Times New Roman" w:hAnsi="Times New Roman" w:cs="Times New Roman"/>
          <w:color w:val="000000"/>
          <w:sz w:val="24"/>
          <w:szCs w:val="20"/>
        </w:rPr>
      </w:pPr>
      <w:r w:rsidRPr="00EA1079">
        <w:rPr>
          <w:rFonts w:ascii="Times New Roman" w:eastAsia="Times New Roman" w:hAnsi="Times New Roman" w:cs="Times New Roman"/>
          <w:sz w:val="24"/>
          <w:szCs w:val="20"/>
        </w:rPr>
        <w:t>būvprojekta kļūdām;</w:t>
      </w:r>
    </w:p>
    <w:p w14:paraId="39F69326" w14:textId="77777777" w:rsidR="00EA1079" w:rsidRPr="00EA1079" w:rsidRDefault="00EA1079" w:rsidP="00EA1079">
      <w:pPr>
        <w:numPr>
          <w:ilvl w:val="2"/>
          <w:numId w:val="1"/>
        </w:numPr>
        <w:spacing w:after="0" w:line="240" w:lineRule="auto"/>
        <w:ind w:left="1985" w:hanging="851"/>
        <w:contextualSpacing/>
        <w:jc w:val="both"/>
        <w:rPr>
          <w:rFonts w:ascii="Times New Roman" w:eastAsia="Times New Roman" w:hAnsi="Times New Roman" w:cs="Times New Roman"/>
          <w:color w:val="000000"/>
          <w:sz w:val="24"/>
          <w:szCs w:val="20"/>
        </w:rPr>
      </w:pPr>
      <w:r w:rsidRPr="00EA1079">
        <w:rPr>
          <w:rFonts w:ascii="Times New Roman" w:eastAsia="Times New Roman" w:hAnsi="Times New Roman" w:cs="Times New Roman"/>
          <w:sz w:val="24"/>
          <w:szCs w:val="20"/>
        </w:rPr>
        <w:t>apjoma, materiālu un citām konstatētām izmaiņām, kas apdraud būvdarbu kvalitāti, termiņus, izmaksas un satiksmes drošību;</w:t>
      </w:r>
    </w:p>
    <w:p w14:paraId="4377F5CA" w14:textId="77777777" w:rsidR="00EA1079" w:rsidRPr="00EA1079" w:rsidRDefault="00EA1079" w:rsidP="00EA1079">
      <w:pPr>
        <w:numPr>
          <w:ilvl w:val="2"/>
          <w:numId w:val="1"/>
        </w:numPr>
        <w:spacing w:after="0" w:line="240" w:lineRule="auto"/>
        <w:ind w:left="1985" w:hanging="851"/>
        <w:contextualSpacing/>
        <w:jc w:val="both"/>
        <w:rPr>
          <w:rFonts w:ascii="Times New Roman" w:eastAsia="Times New Roman" w:hAnsi="Times New Roman" w:cs="Times New Roman"/>
          <w:color w:val="000000"/>
          <w:sz w:val="24"/>
          <w:szCs w:val="20"/>
        </w:rPr>
      </w:pPr>
      <w:r w:rsidRPr="00EA1079">
        <w:rPr>
          <w:rFonts w:ascii="Times New Roman" w:eastAsia="Times New Roman" w:hAnsi="Times New Roman" w:cs="Times New Roman"/>
          <w:sz w:val="24"/>
          <w:szCs w:val="20"/>
        </w:rPr>
        <w:t xml:space="preserve">projekta neatbilstību situācijai dabā, piemēram, </w:t>
      </w:r>
      <w:r w:rsidRPr="00EA1079">
        <w:rPr>
          <w:rFonts w:ascii="Times New Roman" w:eastAsia="Calibri" w:hAnsi="Times New Roman" w:cs="Times New Roman"/>
          <w:sz w:val="24"/>
          <w:szCs w:val="20"/>
        </w:rPr>
        <w:t xml:space="preserve">inženierkomunikāciju izvietojuma vai inženierkomunikāciju parametru neatbilstība būvprojektā esošajam topogrāfiskajam plānam; būvprojektā neparedzēto slēpto konstrukciju konstatēšana būvniecības objektā; nepieciešamība realizēt sākotnējā būvprojektā neparedzētu </w:t>
      </w:r>
      <w:proofErr w:type="spellStart"/>
      <w:r w:rsidRPr="00EA1079">
        <w:rPr>
          <w:rFonts w:ascii="Times New Roman" w:eastAsia="Calibri" w:hAnsi="Times New Roman" w:cs="Times New Roman"/>
          <w:sz w:val="24"/>
          <w:szCs w:val="20"/>
        </w:rPr>
        <w:t>inženierrisinājumu</w:t>
      </w:r>
      <w:proofErr w:type="spellEnd"/>
      <w:r w:rsidRPr="00EA1079">
        <w:rPr>
          <w:rFonts w:ascii="Times New Roman" w:eastAsia="Calibri" w:hAnsi="Times New Roman" w:cs="Times New Roman"/>
          <w:sz w:val="24"/>
          <w:szCs w:val="20"/>
        </w:rPr>
        <w:t>;</w:t>
      </w:r>
    </w:p>
    <w:p w14:paraId="6C1D302E" w14:textId="77777777" w:rsidR="00EA1079" w:rsidRPr="00EA1079" w:rsidRDefault="00EA1079" w:rsidP="00EA1079">
      <w:pPr>
        <w:numPr>
          <w:ilvl w:val="1"/>
          <w:numId w:val="1"/>
        </w:numPr>
        <w:spacing w:after="0" w:line="240" w:lineRule="auto"/>
        <w:ind w:left="1134" w:hanging="708"/>
        <w:contextualSpacing/>
        <w:jc w:val="both"/>
        <w:rPr>
          <w:rFonts w:ascii="Times New Roman" w:eastAsia="Times New Roman" w:hAnsi="Times New Roman" w:cs="Times New Roman"/>
          <w:color w:val="000000"/>
          <w:sz w:val="24"/>
          <w:szCs w:val="20"/>
        </w:rPr>
      </w:pPr>
      <w:r w:rsidRPr="00EA1079">
        <w:rPr>
          <w:rFonts w:ascii="Times New Roman" w:eastAsia="Times New Roman" w:hAnsi="Times New Roman" w:cs="Times New Roman"/>
          <w:sz w:val="24"/>
          <w:szCs w:val="20"/>
        </w:rPr>
        <w:t xml:space="preserve">kopā ar saskaņotiem būvuzņēmēja konstatācijas aktiem iesniegt situācijas vērtējumu un risinājumu, nepieciešamības gadījumā piesaistot </w:t>
      </w:r>
      <w:proofErr w:type="spellStart"/>
      <w:r w:rsidRPr="00EA1079">
        <w:rPr>
          <w:rFonts w:ascii="Times New Roman" w:eastAsia="Times New Roman" w:hAnsi="Times New Roman" w:cs="Times New Roman"/>
          <w:sz w:val="24"/>
          <w:szCs w:val="20"/>
        </w:rPr>
        <w:t>autoruzraugu</w:t>
      </w:r>
      <w:proofErr w:type="spellEnd"/>
      <w:r w:rsidRPr="00EA1079">
        <w:rPr>
          <w:rFonts w:ascii="Times New Roman" w:eastAsia="Times New Roman" w:hAnsi="Times New Roman" w:cs="Times New Roman"/>
          <w:sz w:val="24"/>
          <w:szCs w:val="20"/>
        </w:rPr>
        <w:t>;</w:t>
      </w:r>
    </w:p>
    <w:p w14:paraId="36CE40D5" w14:textId="77777777" w:rsidR="00EA1079" w:rsidRPr="00EA1079" w:rsidRDefault="00EA1079" w:rsidP="00EA1079">
      <w:pPr>
        <w:numPr>
          <w:ilvl w:val="1"/>
          <w:numId w:val="1"/>
        </w:numPr>
        <w:spacing w:after="0" w:line="240" w:lineRule="auto"/>
        <w:ind w:left="1134" w:hanging="708"/>
        <w:contextualSpacing/>
        <w:jc w:val="both"/>
        <w:rPr>
          <w:rFonts w:ascii="Times New Roman" w:eastAsia="Times New Roman" w:hAnsi="Times New Roman" w:cs="Times New Roman"/>
          <w:color w:val="000000"/>
          <w:sz w:val="24"/>
          <w:szCs w:val="20"/>
        </w:rPr>
      </w:pPr>
      <w:r w:rsidRPr="00EA1079">
        <w:rPr>
          <w:rFonts w:ascii="Times New Roman" w:eastAsia="Times New Roman" w:hAnsi="Times New Roman" w:cs="Times New Roman"/>
          <w:sz w:val="24"/>
          <w:szCs w:val="20"/>
        </w:rPr>
        <w:t xml:space="preserve">nekavējoties ziņot un iesniegt Pasūtītājam konstatācijas aktus, ja būvdarbu laikā tiek konstatētas situācijas, kas apdraud būvdarbu kvalitāti, termiņus, izmaksas, satiksmes drošību un var atstāt negatīvu ietekmi uz turpmāku objekta ekspluatāciju. Kopā ar konstatācijas aktiem iesniegt situācijas vērtējumu un risinājumu, nepieciešamības gadījumā piesaistot </w:t>
      </w:r>
      <w:proofErr w:type="spellStart"/>
      <w:r w:rsidRPr="00EA1079">
        <w:rPr>
          <w:rFonts w:ascii="Times New Roman" w:eastAsia="Times New Roman" w:hAnsi="Times New Roman" w:cs="Times New Roman"/>
          <w:sz w:val="24"/>
          <w:szCs w:val="20"/>
        </w:rPr>
        <w:t>autoruzraugu</w:t>
      </w:r>
      <w:proofErr w:type="spellEnd"/>
      <w:r w:rsidRPr="00EA1079">
        <w:rPr>
          <w:rFonts w:ascii="Times New Roman" w:eastAsia="Times New Roman" w:hAnsi="Times New Roman" w:cs="Times New Roman"/>
          <w:sz w:val="24"/>
          <w:szCs w:val="20"/>
        </w:rPr>
        <w:t>.</w:t>
      </w:r>
    </w:p>
    <w:p w14:paraId="219A096B" w14:textId="77777777" w:rsidR="00EA1079" w:rsidRPr="00EA1079" w:rsidRDefault="00EA1079" w:rsidP="00EA1079">
      <w:pPr>
        <w:numPr>
          <w:ilvl w:val="0"/>
          <w:numId w:val="1"/>
        </w:numPr>
        <w:spacing w:after="0" w:line="240" w:lineRule="auto"/>
        <w:ind w:left="426" w:hanging="426"/>
        <w:contextualSpacing/>
        <w:jc w:val="both"/>
        <w:rPr>
          <w:rFonts w:ascii="Times New Roman" w:eastAsia="Times New Roman" w:hAnsi="Times New Roman" w:cs="Times New Roman"/>
          <w:color w:val="000000"/>
          <w:sz w:val="24"/>
          <w:szCs w:val="20"/>
        </w:rPr>
      </w:pPr>
      <w:r w:rsidRPr="00EA1079">
        <w:rPr>
          <w:rFonts w:ascii="Times New Roman" w:eastAsia="Times New Roman" w:hAnsi="Times New Roman" w:cs="Times New Roman"/>
          <w:sz w:val="24"/>
          <w:szCs w:val="20"/>
        </w:rPr>
        <w:t>Pēc būvdarbu pabeigšanas Izpildītājam jāveic visi būvuzrauga kompetencē ietilpstošie pasākumi objekta nodošanai ekspluatācijā (atzīmes par būvdarbu pabeigšanu saņemšanai).</w:t>
      </w:r>
    </w:p>
    <w:p w14:paraId="2D67FFC6" w14:textId="77777777" w:rsidR="00EA1079" w:rsidRPr="00EA1079" w:rsidRDefault="00EA1079" w:rsidP="00EA1079">
      <w:pPr>
        <w:spacing w:after="0" w:line="240" w:lineRule="auto"/>
        <w:ind w:left="426"/>
        <w:contextualSpacing/>
        <w:jc w:val="both"/>
        <w:rPr>
          <w:rFonts w:ascii="Times New Roman" w:eastAsia="Times New Roman" w:hAnsi="Times New Roman" w:cs="Times New Roman"/>
          <w:color w:val="000000"/>
          <w:sz w:val="24"/>
          <w:szCs w:val="20"/>
        </w:rPr>
      </w:pPr>
    </w:p>
    <w:p w14:paraId="09CC27B9" w14:textId="77777777" w:rsidR="00EA1079" w:rsidRPr="00EA1079" w:rsidRDefault="00EA1079" w:rsidP="00EA1079">
      <w:pPr>
        <w:spacing w:after="0" w:line="240" w:lineRule="auto"/>
        <w:jc w:val="center"/>
        <w:rPr>
          <w:rFonts w:ascii="Times New Roman" w:eastAsia="Times New Roman" w:hAnsi="Times New Roman" w:cs="Times New Roman"/>
          <w:b/>
          <w:bCs/>
          <w:smallCaps/>
          <w:color w:val="000000"/>
          <w:sz w:val="24"/>
          <w:szCs w:val="24"/>
        </w:rPr>
      </w:pPr>
      <w:r w:rsidRPr="00EA1079">
        <w:rPr>
          <w:rFonts w:ascii="Times New Roman" w:eastAsia="Times New Roman" w:hAnsi="Times New Roman" w:cs="Times New Roman"/>
          <w:b/>
          <w:bCs/>
          <w:smallCaps/>
          <w:color w:val="000000"/>
          <w:sz w:val="24"/>
          <w:szCs w:val="24"/>
        </w:rPr>
        <w:t>Atskaites</w:t>
      </w:r>
    </w:p>
    <w:p w14:paraId="781CA10C" w14:textId="77777777" w:rsidR="00EA1079" w:rsidRPr="00EA1079" w:rsidRDefault="00EA1079" w:rsidP="00EA1079">
      <w:pPr>
        <w:numPr>
          <w:ilvl w:val="0"/>
          <w:numId w:val="1"/>
        </w:numPr>
        <w:spacing w:after="0" w:line="240" w:lineRule="auto"/>
        <w:ind w:left="426" w:hanging="426"/>
        <w:contextualSpacing/>
        <w:jc w:val="both"/>
        <w:rPr>
          <w:rFonts w:ascii="Times New Roman" w:eastAsia="Times New Roman" w:hAnsi="Times New Roman" w:cs="Times New Roman"/>
          <w:color w:val="000000"/>
          <w:sz w:val="24"/>
          <w:szCs w:val="24"/>
        </w:rPr>
      </w:pPr>
      <w:r w:rsidRPr="00EA1079">
        <w:rPr>
          <w:rFonts w:ascii="Times New Roman" w:eastAsia="Times New Roman" w:hAnsi="Times New Roman" w:cs="Times New Roman"/>
          <w:sz w:val="24"/>
          <w:szCs w:val="20"/>
        </w:rPr>
        <w:t xml:space="preserve">Izpildītājs sagatavo un iesniedz Pasūtītājam pārskatu par būvuzraudzības plānā norādīto </w:t>
      </w:r>
      <w:r w:rsidRPr="00EA1079">
        <w:rPr>
          <w:rFonts w:ascii="Times New Roman" w:eastAsia="Times New Roman" w:hAnsi="Times New Roman" w:cs="Times New Roman"/>
          <w:sz w:val="24"/>
          <w:szCs w:val="24"/>
        </w:rPr>
        <w:t>pasākumu savlaicīgu izpildi saskaņā ar VBN.</w:t>
      </w:r>
    </w:p>
    <w:p w14:paraId="7D5B3614" w14:textId="77777777" w:rsidR="00EA1079" w:rsidRPr="00EA1079" w:rsidRDefault="00EA1079" w:rsidP="00EA1079">
      <w:pPr>
        <w:numPr>
          <w:ilvl w:val="0"/>
          <w:numId w:val="1"/>
        </w:numPr>
        <w:spacing w:after="0" w:line="240" w:lineRule="auto"/>
        <w:ind w:left="426" w:hanging="426"/>
        <w:contextualSpacing/>
        <w:jc w:val="both"/>
        <w:rPr>
          <w:rFonts w:ascii="Times New Roman" w:eastAsia="Times New Roman" w:hAnsi="Times New Roman" w:cs="Times New Roman"/>
          <w:color w:val="000000"/>
          <w:sz w:val="24"/>
          <w:szCs w:val="20"/>
        </w:rPr>
      </w:pPr>
      <w:r w:rsidRPr="00EA1079">
        <w:rPr>
          <w:rFonts w:ascii="Times New Roman" w:eastAsia="Calibri" w:hAnsi="Times New Roman" w:cs="Times New Roman"/>
          <w:color w:val="242424"/>
          <w:sz w:val="24"/>
          <w:szCs w:val="24"/>
          <w:shd w:val="clear" w:color="auto" w:fill="FFFFFF"/>
        </w:rPr>
        <w:t xml:space="preserve">Papildus minētajam, Izpildītājs 1 (vienu) reizi nedēļā elektroniski uz Pasūtītāja pārstāvja e-pasta adresi </w:t>
      </w:r>
      <w:proofErr w:type="spellStart"/>
      <w:r w:rsidRPr="00EA1079">
        <w:rPr>
          <w:rFonts w:ascii="Times New Roman" w:eastAsia="Calibri" w:hAnsi="Times New Roman" w:cs="Times New Roman"/>
          <w:color w:val="242424"/>
          <w:sz w:val="24"/>
          <w:szCs w:val="24"/>
          <w:shd w:val="clear" w:color="auto" w:fill="FFFFFF"/>
        </w:rPr>
        <w:t>nosūta</w:t>
      </w:r>
      <w:proofErr w:type="spellEnd"/>
      <w:r w:rsidRPr="00EA1079">
        <w:rPr>
          <w:rFonts w:ascii="Times New Roman" w:eastAsia="Calibri" w:hAnsi="Times New Roman" w:cs="Times New Roman"/>
          <w:color w:val="242424"/>
          <w:sz w:val="24"/>
          <w:szCs w:val="24"/>
          <w:shd w:val="clear" w:color="auto" w:fill="FFFFFF"/>
        </w:rPr>
        <w:t xml:space="preserve"> būvuzrauga iknedēļas atskaiti par iepriekšējo nedēļu un 1 (vienu) reizi mēnesī (mēneša pirmajā nedēļā) iesniedz elektroniski parakstītas būvuzrauga iknedēļas atskaites (kopsavilkumu) par iepriekšējo mēnesi kopā ar būvuzraudzības izpildīto darbu nodošanas - pieņemšanas aktu līgumā noteiktajā kārtībā.</w:t>
      </w:r>
    </w:p>
    <w:p w14:paraId="2F368CAF" w14:textId="77777777" w:rsidR="00EA1079" w:rsidRPr="00EA1079" w:rsidRDefault="00EA1079" w:rsidP="00EA1079">
      <w:pPr>
        <w:numPr>
          <w:ilvl w:val="0"/>
          <w:numId w:val="1"/>
        </w:numPr>
        <w:spacing w:after="0" w:line="240" w:lineRule="auto"/>
        <w:ind w:left="426" w:hanging="426"/>
        <w:contextualSpacing/>
        <w:jc w:val="both"/>
        <w:rPr>
          <w:rFonts w:ascii="Times New Roman" w:eastAsia="Times New Roman" w:hAnsi="Times New Roman" w:cs="Times New Roman"/>
          <w:color w:val="000000"/>
          <w:sz w:val="24"/>
          <w:szCs w:val="20"/>
        </w:rPr>
      </w:pPr>
      <w:r w:rsidRPr="00EA1079">
        <w:rPr>
          <w:rFonts w:ascii="Times New Roman" w:eastAsia="Times New Roman" w:hAnsi="Times New Roman" w:cs="Times New Roman"/>
          <w:sz w:val="24"/>
          <w:szCs w:val="24"/>
        </w:rPr>
        <w:t>Ja būvdarbu izpildes termiņš ir par 2 (diviem) kalendārajiem mēnešiem garāks nekā iepirkuma līgumā noteiktais sākotnēji paredzētais būvdarbu izpildes termiņš, Izpildītājs, sākot ar 2. (otro) kalendāro mēnesi, 5 darba dienu</w:t>
      </w:r>
      <w:r w:rsidRPr="00EA1079">
        <w:rPr>
          <w:rFonts w:ascii="Times New Roman" w:eastAsia="Times New Roman" w:hAnsi="Times New Roman" w:cs="Times New Roman"/>
          <w:sz w:val="24"/>
          <w:szCs w:val="20"/>
        </w:rPr>
        <w:t xml:space="preserve"> laikā pēc kalendārā mēneša beigām iesniedz:</w:t>
      </w:r>
    </w:p>
    <w:p w14:paraId="5ABFF34F" w14:textId="77777777" w:rsidR="00EA1079" w:rsidRPr="00EA1079" w:rsidRDefault="00EA1079" w:rsidP="00EA1079">
      <w:pPr>
        <w:numPr>
          <w:ilvl w:val="1"/>
          <w:numId w:val="1"/>
        </w:numPr>
        <w:spacing w:after="0" w:line="240" w:lineRule="auto"/>
        <w:ind w:left="993" w:hanging="567"/>
        <w:contextualSpacing/>
        <w:jc w:val="both"/>
        <w:rPr>
          <w:rFonts w:ascii="Times New Roman" w:eastAsia="Times New Roman" w:hAnsi="Times New Roman" w:cs="Times New Roman"/>
          <w:color w:val="000000"/>
          <w:sz w:val="24"/>
          <w:szCs w:val="20"/>
        </w:rPr>
      </w:pPr>
      <w:r w:rsidRPr="00EA1079">
        <w:rPr>
          <w:rFonts w:ascii="Times New Roman" w:eastAsia="Times New Roman" w:hAnsi="Times New Roman" w:cs="Times New Roman"/>
          <w:sz w:val="24"/>
          <w:szCs w:val="20"/>
        </w:rPr>
        <w:t>būvuzņēmēja precizētu būvdarbu kalendāro grafiku;</w:t>
      </w:r>
    </w:p>
    <w:p w14:paraId="10E60075" w14:textId="77777777" w:rsidR="00EA1079" w:rsidRPr="00EA1079" w:rsidRDefault="00EA1079" w:rsidP="00EA1079">
      <w:pPr>
        <w:numPr>
          <w:ilvl w:val="1"/>
          <w:numId w:val="1"/>
        </w:numPr>
        <w:spacing w:after="0" w:line="240" w:lineRule="auto"/>
        <w:ind w:left="993" w:hanging="567"/>
        <w:contextualSpacing/>
        <w:jc w:val="both"/>
        <w:rPr>
          <w:rFonts w:ascii="Times New Roman" w:eastAsia="Times New Roman" w:hAnsi="Times New Roman" w:cs="Times New Roman"/>
          <w:szCs w:val="18"/>
        </w:rPr>
      </w:pPr>
      <w:r w:rsidRPr="00EA1079">
        <w:rPr>
          <w:rFonts w:ascii="Times New Roman" w:eastAsia="Times New Roman" w:hAnsi="Times New Roman" w:cs="Times New Roman"/>
          <w:sz w:val="24"/>
          <w:szCs w:val="20"/>
        </w:rPr>
        <w:t>precizētu būvuzraudzības plānu.</w:t>
      </w:r>
    </w:p>
    <w:p w14:paraId="62AC4B6A" w14:textId="77777777" w:rsidR="00EA1079" w:rsidRPr="00EA1079" w:rsidRDefault="00EA1079" w:rsidP="00EA1079">
      <w:pPr>
        <w:spacing w:after="0" w:line="256" w:lineRule="auto"/>
        <w:rPr>
          <w:rFonts w:ascii="Times New Roman" w:eastAsia="Calibri" w:hAnsi="Times New Roman" w:cs="Times New Roman"/>
          <w:bCs/>
          <w:sz w:val="20"/>
        </w:rPr>
        <w:sectPr w:rsidR="00EA1079" w:rsidRPr="00EA1079">
          <w:pgSz w:w="11906" w:h="16838"/>
          <w:pgMar w:top="1134" w:right="1134" w:bottom="1134" w:left="1134" w:header="709" w:footer="709" w:gutter="0"/>
          <w:cols w:space="720"/>
        </w:sectPr>
      </w:pPr>
      <w:r w:rsidRPr="00EA1079">
        <w:rPr>
          <w:rFonts w:ascii="Times New Roman" w:eastAsia="Calibri" w:hAnsi="Times New Roman" w:cs="Times New Roman"/>
          <w:bCs/>
          <w:szCs w:val="24"/>
        </w:rPr>
        <w:br w:type="page"/>
      </w:r>
    </w:p>
    <w:p w14:paraId="06D60338" w14:textId="77777777" w:rsidR="00EA1079" w:rsidRPr="00EA1079" w:rsidRDefault="00EA1079" w:rsidP="00EA1079">
      <w:pPr>
        <w:spacing w:line="256" w:lineRule="auto"/>
        <w:jc w:val="right"/>
        <w:rPr>
          <w:rFonts w:ascii="Times New Roman" w:eastAsia="Calibri" w:hAnsi="Times New Roman" w:cs="Times New Roman"/>
          <w:bCs/>
          <w:sz w:val="20"/>
        </w:rPr>
      </w:pPr>
      <w:r w:rsidRPr="00EA1079">
        <w:rPr>
          <w:rFonts w:ascii="Times New Roman" w:eastAsia="Calibri" w:hAnsi="Times New Roman" w:cs="Times New Roman"/>
          <w:bCs/>
          <w:sz w:val="20"/>
        </w:rPr>
        <w:lastRenderedPageBreak/>
        <w:t>Pielikums Nr.2</w:t>
      </w:r>
    </w:p>
    <w:p w14:paraId="5B46296C" w14:textId="3CB91DDF" w:rsidR="00EA1079" w:rsidRPr="00EA1079" w:rsidRDefault="00EA1079" w:rsidP="00EA1079">
      <w:pPr>
        <w:spacing w:line="256" w:lineRule="auto"/>
        <w:jc w:val="right"/>
        <w:rPr>
          <w:rFonts w:ascii="Times New Roman" w:eastAsia="Calibri" w:hAnsi="Times New Roman" w:cs="Times New Roman"/>
          <w:bCs/>
          <w:sz w:val="20"/>
        </w:rPr>
      </w:pPr>
      <w:r w:rsidRPr="00EA1079">
        <w:rPr>
          <w:rFonts w:ascii="Times New Roman" w:eastAsia="Calibri" w:hAnsi="Times New Roman" w:cs="Times New Roman"/>
          <w:bCs/>
          <w:sz w:val="20"/>
        </w:rPr>
        <w:t>līgumam Nr. LIG-IEP/202/</w:t>
      </w:r>
    </w:p>
    <w:tbl>
      <w:tblPr>
        <w:tblW w:w="15012" w:type="dxa"/>
        <w:jc w:val="center"/>
        <w:tblLook w:val="04A0" w:firstRow="1" w:lastRow="0" w:firstColumn="1" w:lastColumn="0" w:noHBand="0" w:noVBand="1"/>
      </w:tblPr>
      <w:tblGrid>
        <w:gridCol w:w="1329"/>
        <w:gridCol w:w="4467"/>
        <w:gridCol w:w="4792"/>
        <w:gridCol w:w="4526"/>
        <w:gridCol w:w="222"/>
      </w:tblGrid>
      <w:tr w:rsidR="00EA1079" w:rsidRPr="00EA1079" w14:paraId="556091A1" w14:textId="77777777" w:rsidTr="00EA1079">
        <w:trPr>
          <w:gridAfter w:val="1"/>
          <w:trHeight w:val="402"/>
          <w:jc w:val="center"/>
        </w:trPr>
        <w:tc>
          <w:tcPr>
            <w:tcW w:w="15012" w:type="dxa"/>
            <w:gridSpan w:val="4"/>
            <w:noWrap/>
            <w:vAlign w:val="bottom"/>
            <w:hideMark/>
          </w:tcPr>
          <w:p w14:paraId="2DB00946" w14:textId="77777777" w:rsidR="00EA1079" w:rsidRPr="00EA1079" w:rsidRDefault="00EA1079" w:rsidP="00EA1079">
            <w:pPr>
              <w:spacing w:line="256" w:lineRule="auto"/>
              <w:ind w:left="173"/>
              <w:jc w:val="center"/>
              <w:rPr>
                <w:rFonts w:ascii="Times New Roman" w:eastAsia="Calibri" w:hAnsi="Times New Roman" w:cs="Times New Roman"/>
                <w:b/>
                <w:bCs/>
                <w:lang w:eastAsia="lv-LV"/>
              </w:rPr>
            </w:pPr>
            <w:r w:rsidRPr="00EA1079">
              <w:rPr>
                <w:rFonts w:ascii="Times New Roman" w:eastAsia="Calibri" w:hAnsi="Times New Roman" w:cs="Times New Roman"/>
                <w:b/>
                <w:bCs/>
                <w:lang w:eastAsia="lv-LV"/>
              </w:rPr>
              <w:t>Būvuzrauga iknedēļas atskaite Nr. ………</w:t>
            </w:r>
          </w:p>
        </w:tc>
      </w:tr>
      <w:tr w:rsidR="00EA1079" w:rsidRPr="00EA1079" w14:paraId="777A7393" w14:textId="77777777" w:rsidTr="00EA1079">
        <w:trPr>
          <w:gridAfter w:val="1"/>
          <w:trHeight w:val="165"/>
          <w:jc w:val="center"/>
        </w:trPr>
        <w:tc>
          <w:tcPr>
            <w:tcW w:w="15012" w:type="dxa"/>
            <w:gridSpan w:val="4"/>
            <w:noWrap/>
            <w:vAlign w:val="bottom"/>
            <w:hideMark/>
          </w:tcPr>
          <w:p w14:paraId="74BFA71A" w14:textId="77777777" w:rsidR="00EA1079" w:rsidRPr="00EA1079" w:rsidRDefault="00EA1079" w:rsidP="00EA1079">
            <w:pPr>
              <w:spacing w:line="256" w:lineRule="auto"/>
              <w:jc w:val="center"/>
              <w:rPr>
                <w:rFonts w:ascii="Times New Roman" w:eastAsia="Calibri" w:hAnsi="Times New Roman" w:cs="Times New Roman"/>
                <w:lang w:eastAsia="lv-LV"/>
              </w:rPr>
            </w:pPr>
            <w:r w:rsidRPr="00EA1079">
              <w:rPr>
                <w:rFonts w:ascii="Times New Roman" w:eastAsia="Calibri" w:hAnsi="Times New Roman" w:cs="Times New Roman"/>
                <w:lang w:eastAsia="lv-LV"/>
              </w:rPr>
              <w:t>Pārskata periods: no …………... līdz ….………..</w:t>
            </w:r>
          </w:p>
        </w:tc>
      </w:tr>
      <w:tr w:rsidR="00EA1079" w:rsidRPr="00EA1079" w14:paraId="59237F25" w14:textId="77777777" w:rsidTr="00EA1079">
        <w:trPr>
          <w:gridAfter w:val="1"/>
          <w:trHeight w:val="300"/>
          <w:jc w:val="center"/>
        </w:trPr>
        <w:tc>
          <w:tcPr>
            <w:tcW w:w="5694" w:type="dxa"/>
            <w:gridSpan w:val="2"/>
            <w:tcBorders>
              <w:top w:val="nil"/>
              <w:left w:val="nil"/>
              <w:bottom w:val="single" w:sz="4" w:space="0" w:color="auto"/>
              <w:right w:val="nil"/>
            </w:tcBorders>
            <w:noWrap/>
            <w:vAlign w:val="bottom"/>
            <w:hideMark/>
          </w:tcPr>
          <w:p w14:paraId="2FB0B43B" w14:textId="77777777" w:rsidR="00EA1079" w:rsidRPr="00EA1079" w:rsidRDefault="00EA1079" w:rsidP="00EA1079">
            <w:pPr>
              <w:spacing w:line="256" w:lineRule="auto"/>
              <w:rPr>
                <w:rFonts w:ascii="Times New Roman" w:eastAsia="Calibri" w:hAnsi="Times New Roman" w:cs="Times New Roman"/>
                <w:lang w:eastAsia="lv-LV"/>
              </w:rPr>
            </w:pPr>
            <w:r w:rsidRPr="00EA1079">
              <w:rPr>
                <w:rFonts w:ascii="Times New Roman" w:eastAsia="Calibri" w:hAnsi="Times New Roman" w:cs="Times New Roman"/>
                <w:lang w:eastAsia="lv-LV"/>
              </w:rPr>
              <w:t>Objekta nosaukums:</w:t>
            </w:r>
          </w:p>
        </w:tc>
        <w:tc>
          <w:tcPr>
            <w:tcW w:w="4792" w:type="dxa"/>
            <w:tcBorders>
              <w:top w:val="nil"/>
              <w:left w:val="nil"/>
              <w:bottom w:val="single" w:sz="4" w:space="0" w:color="auto"/>
              <w:right w:val="nil"/>
            </w:tcBorders>
            <w:noWrap/>
            <w:vAlign w:val="bottom"/>
            <w:hideMark/>
          </w:tcPr>
          <w:p w14:paraId="28FF0F94" w14:textId="77777777" w:rsidR="00EA1079" w:rsidRPr="00EA1079" w:rsidRDefault="00EA1079" w:rsidP="00EA1079">
            <w:pPr>
              <w:spacing w:line="256" w:lineRule="auto"/>
              <w:rPr>
                <w:rFonts w:ascii="Times New Roman" w:eastAsia="Calibri" w:hAnsi="Times New Roman" w:cs="Times New Roman"/>
                <w:lang w:eastAsia="lv-LV"/>
              </w:rPr>
            </w:pPr>
            <w:r w:rsidRPr="00EA1079">
              <w:rPr>
                <w:rFonts w:ascii="Times New Roman" w:eastAsia="Calibri" w:hAnsi="Times New Roman" w:cs="Times New Roman"/>
                <w:lang w:eastAsia="lv-LV"/>
              </w:rPr>
              <w:t> </w:t>
            </w:r>
          </w:p>
        </w:tc>
        <w:tc>
          <w:tcPr>
            <w:tcW w:w="4526" w:type="dxa"/>
            <w:tcBorders>
              <w:top w:val="nil"/>
              <w:left w:val="nil"/>
              <w:bottom w:val="single" w:sz="4" w:space="0" w:color="auto"/>
              <w:right w:val="nil"/>
            </w:tcBorders>
            <w:noWrap/>
            <w:vAlign w:val="bottom"/>
            <w:hideMark/>
          </w:tcPr>
          <w:p w14:paraId="5C0579EE" w14:textId="77777777" w:rsidR="00EA1079" w:rsidRPr="00EA1079" w:rsidRDefault="00EA1079" w:rsidP="00EA1079">
            <w:pPr>
              <w:spacing w:line="256" w:lineRule="auto"/>
              <w:rPr>
                <w:rFonts w:ascii="Times New Roman" w:eastAsia="Calibri" w:hAnsi="Times New Roman" w:cs="Times New Roman"/>
                <w:lang w:eastAsia="lv-LV"/>
              </w:rPr>
            </w:pPr>
            <w:r w:rsidRPr="00EA1079">
              <w:rPr>
                <w:rFonts w:ascii="Times New Roman" w:eastAsia="Calibri" w:hAnsi="Times New Roman" w:cs="Times New Roman"/>
                <w:lang w:eastAsia="lv-LV"/>
              </w:rPr>
              <w:t> </w:t>
            </w:r>
          </w:p>
        </w:tc>
      </w:tr>
      <w:tr w:rsidR="00EA1079" w:rsidRPr="00EA1079" w14:paraId="3939F058" w14:textId="77777777" w:rsidTr="00EA1079">
        <w:trPr>
          <w:gridAfter w:val="1"/>
          <w:trHeight w:val="280"/>
          <w:jc w:val="center"/>
        </w:trPr>
        <w:tc>
          <w:tcPr>
            <w:tcW w:w="5694" w:type="dxa"/>
            <w:gridSpan w:val="2"/>
            <w:tcBorders>
              <w:top w:val="nil"/>
              <w:left w:val="nil"/>
              <w:bottom w:val="single" w:sz="4" w:space="0" w:color="auto"/>
              <w:right w:val="nil"/>
            </w:tcBorders>
            <w:noWrap/>
            <w:vAlign w:val="bottom"/>
            <w:hideMark/>
          </w:tcPr>
          <w:p w14:paraId="41D1868F" w14:textId="77777777" w:rsidR="00EA1079" w:rsidRPr="00EA1079" w:rsidRDefault="00EA1079" w:rsidP="00EA1079">
            <w:pPr>
              <w:spacing w:line="256" w:lineRule="auto"/>
              <w:rPr>
                <w:rFonts w:ascii="Times New Roman" w:eastAsia="Calibri" w:hAnsi="Times New Roman" w:cs="Times New Roman"/>
                <w:lang w:eastAsia="lv-LV"/>
              </w:rPr>
            </w:pPr>
            <w:r w:rsidRPr="00EA1079">
              <w:rPr>
                <w:rFonts w:ascii="Times New Roman" w:eastAsia="Calibri" w:hAnsi="Times New Roman" w:cs="Times New Roman"/>
                <w:lang w:eastAsia="lv-LV"/>
              </w:rPr>
              <w:t>Būvdarbu veicējs:</w:t>
            </w:r>
          </w:p>
        </w:tc>
        <w:tc>
          <w:tcPr>
            <w:tcW w:w="4792" w:type="dxa"/>
            <w:tcBorders>
              <w:top w:val="nil"/>
              <w:left w:val="nil"/>
              <w:bottom w:val="single" w:sz="4" w:space="0" w:color="auto"/>
              <w:right w:val="nil"/>
            </w:tcBorders>
            <w:noWrap/>
            <w:vAlign w:val="bottom"/>
            <w:hideMark/>
          </w:tcPr>
          <w:p w14:paraId="1E23E6CE" w14:textId="77777777" w:rsidR="00EA1079" w:rsidRPr="00EA1079" w:rsidRDefault="00EA1079" w:rsidP="00EA1079">
            <w:pPr>
              <w:spacing w:line="256" w:lineRule="auto"/>
              <w:rPr>
                <w:rFonts w:ascii="Times New Roman" w:eastAsia="Calibri" w:hAnsi="Times New Roman" w:cs="Times New Roman"/>
                <w:lang w:eastAsia="lv-LV"/>
              </w:rPr>
            </w:pPr>
            <w:r w:rsidRPr="00EA1079">
              <w:rPr>
                <w:rFonts w:ascii="Times New Roman" w:eastAsia="Calibri" w:hAnsi="Times New Roman" w:cs="Times New Roman"/>
                <w:lang w:eastAsia="lv-LV"/>
              </w:rPr>
              <w:t> </w:t>
            </w:r>
          </w:p>
        </w:tc>
        <w:tc>
          <w:tcPr>
            <w:tcW w:w="4526" w:type="dxa"/>
            <w:tcBorders>
              <w:top w:val="nil"/>
              <w:left w:val="nil"/>
              <w:bottom w:val="single" w:sz="4" w:space="0" w:color="auto"/>
              <w:right w:val="nil"/>
            </w:tcBorders>
            <w:noWrap/>
            <w:vAlign w:val="bottom"/>
            <w:hideMark/>
          </w:tcPr>
          <w:p w14:paraId="625A31EB" w14:textId="77777777" w:rsidR="00EA1079" w:rsidRPr="00EA1079" w:rsidRDefault="00EA1079" w:rsidP="00EA1079">
            <w:pPr>
              <w:spacing w:line="256" w:lineRule="auto"/>
              <w:rPr>
                <w:rFonts w:ascii="Times New Roman" w:eastAsia="Calibri" w:hAnsi="Times New Roman" w:cs="Times New Roman"/>
                <w:lang w:eastAsia="lv-LV"/>
              </w:rPr>
            </w:pPr>
            <w:r w:rsidRPr="00EA1079">
              <w:rPr>
                <w:rFonts w:ascii="Times New Roman" w:eastAsia="Calibri" w:hAnsi="Times New Roman" w:cs="Times New Roman"/>
                <w:lang w:eastAsia="lv-LV"/>
              </w:rPr>
              <w:t>Būvdarbu līguma Nr.:</w:t>
            </w:r>
          </w:p>
        </w:tc>
      </w:tr>
      <w:tr w:rsidR="00EA1079" w:rsidRPr="00EA1079" w14:paraId="74C3FE65" w14:textId="77777777" w:rsidTr="00EA1079">
        <w:trPr>
          <w:gridAfter w:val="1"/>
          <w:trHeight w:val="272"/>
          <w:jc w:val="center"/>
        </w:trPr>
        <w:tc>
          <w:tcPr>
            <w:tcW w:w="1227" w:type="dxa"/>
            <w:tcBorders>
              <w:top w:val="nil"/>
              <w:left w:val="nil"/>
              <w:bottom w:val="single" w:sz="4" w:space="0" w:color="auto"/>
              <w:right w:val="nil"/>
            </w:tcBorders>
            <w:noWrap/>
            <w:vAlign w:val="bottom"/>
            <w:hideMark/>
          </w:tcPr>
          <w:p w14:paraId="7EC62FFD" w14:textId="77777777" w:rsidR="00EA1079" w:rsidRPr="00EA1079" w:rsidRDefault="00EA1079" w:rsidP="00EA1079">
            <w:pPr>
              <w:spacing w:line="256" w:lineRule="auto"/>
              <w:rPr>
                <w:rFonts w:ascii="Times New Roman" w:eastAsia="Calibri" w:hAnsi="Times New Roman" w:cs="Times New Roman"/>
                <w:lang w:eastAsia="lv-LV"/>
              </w:rPr>
            </w:pPr>
            <w:r w:rsidRPr="00EA1079">
              <w:rPr>
                <w:rFonts w:ascii="Times New Roman" w:eastAsia="Calibri" w:hAnsi="Times New Roman" w:cs="Times New Roman"/>
                <w:lang w:eastAsia="lv-LV"/>
              </w:rPr>
              <w:t>Būvuzraugs:</w:t>
            </w:r>
          </w:p>
        </w:tc>
        <w:tc>
          <w:tcPr>
            <w:tcW w:w="4467" w:type="dxa"/>
            <w:tcBorders>
              <w:top w:val="nil"/>
              <w:left w:val="nil"/>
              <w:bottom w:val="single" w:sz="4" w:space="0" w:color="auto"/>
              <w:right w:val="nil"/>
            </w:tcBorders>
            <w:noWrap/>
            <w:vAlign w:val="bottom"/>
            <w:hideMark/>
          </w:tcPr>
          <w:p w14:paraId="142BFCD1" w14:textId="77777777" w:rsidR="00EA1079" w:rsidRPr="00EA1079" w:rsidRDefault="00EA1079" w:rsidP="00EA1079">
            <w:pPr>
              <w:spacing w:line="256" w:lineRule="auto"/>
              <w:rPr>
                <w:rFonts w:ascii="Times New Roman" w:eastAsia="Calibri" w:hAnsi="Times New Roman" w:cs="Times New Roman"/>
                <w:lang w:eastAsia="lv-LV"/>
              </w:rPr>
            </w:pPr>
            <w:r w:rsidRPr="00EA1079">
              <w:rPr>
                <w:rFonts w:ascii="Times New Roman" w:eastAsia="Calibri" w:hAnsi="Times New Roman" w:cs="Times New Roman"/>
                <w:lang w:eastAsia="lv-LV"/>
              </w:rPr>
              <w:t> </w:t>
            </w:r>
          </w:p>
        </w:tc>
        <w:tc>
          <w:tcPr>
            <w:tcW w:w="4792" w:type="dxa"/>
            <w:tcBorders>
              <w:top w:val="nil"/>
              <w:left w:val="nil"/>
              <w:bottom w:val="single" w:sz="4" w:space="0" w:color="auto"/>
              <w:right w:val="nil"/>
            </w:tcBorders>
            <w:noWrap/>
            <w:vAlign w:val="bottom"/>
            <w:hideMark/>
          </w:tcPr>
          <w:p w14:paraId="768E93CC" w14:textId="77777777" w:rsidR="00EA1079" w:rsidRPr="00EA1079" w:rsidRDefault="00EA1079" w:rsidP="00EA1079">
            <w:pPr>
              <w:spacing w:line="256" w:lineRule="auto"/>
              <w:rPr>
                <w:rFonts w:ascii="Times New Roman" w:eastAsia="Calibri" w:hAnsi="Times New Roman" w:cs="Times New Roman"/>
                <w:lang w:eastAsia="lv-LV"/>
              </w:rPr>
            </w:pPr>
            <w:r w:rsidRPr="00EA1079">
              <w:rPr>
                <w:rFonts w:ascii="Times New Roman" w:eastAsia="Calibri" w:hAnsi="Times New Roman" w:cs="Times New Roman"/>
                <w:lang w:eastAsia="lv-LV"/>
              </w:rPr>
              <w:t> </w:t>
            </w:r>
          </w:p>
        </w:tc>
        <w:tc>
          <w:tcPr>
            <w:tcW w:w="4526" w:type="dxa"/>
            <w:tcBorders>
              <w:top w:val="nil"/>
              <w:left w:val="nil"/>
              <w:bottom w:val="single" w:sz="4" w:space="0" w:color="auto"/>
              <w:right w:val="nil"/>
            </w:tcBorders>
            <w:noWrap/>
            <w:vAlign w:val="bottom"/>
            <w:hideMark/>
          </w:tcPr>
          <w:p w14:paraId="56C8E9F3" w14:textId="77777777" w:rsidR="00EA1079" w:rsidRPr="00EA1079" w:rsidRDefault="00EA1079" w:rsidP="00EA1079">
            <w:pPr>
              <w:spacing w:line="256" w:lineRule="auto"/>
              <w:rPr>
                <w:rFonts w:ascii="Times New Roman" w:eastAsia="Calibri" w:hAnsi="Times New Roman" w:cs="Times New Roman"/>
                <w:lang w:eastAsia="lv-LV"/>
              </w:rPr>
            </w:pPr>
            <w:r w:rsidRPr="00EA1079">
              <w:rPr>
                <w:rFonts w:ascii="Times New Roman" w:eastAsia="Calibri" w:hAnsi="Times New Roman" w:cs="Times New Roman"/>
                <w:lang w:eastAsia="lv-LV"/>
              </w:rPr>
              <w:t>Būvuzraudzības līguma Nr.:</w:t>
            </w:r>
          </w:p>
        </w:tc>
      </w:tr>
      <w:tr w:rsidR="00EA1079" w:rsidRPr="00EA1079" w14:paraId="3E5BB600" w14:textId="77777777" w:rsidTr="00EA1079">
        <w:trPr>
          <w:gridAfter w:val="1"/>
          <w:trHeight w:val="300"/>
          <w:jc w:val="center"/>
        </w:trPr>
        <w:tc>
          <w:tcPr>
            <w:tcW w:w="1227" w:type="dxa"/>
            <w:noWrap/>
            <w:vAlign w:val="bottom"/>
            <w:hideMark/>
          </w:tcPr>
          <w:p w14:paraId="1E0350D8" w14:textId="77777777" w:rsidR="00EA1079" w:rsidRPr="00EA1079" w:rsidRDefault="00EA1079" w:rsidP="00EA1079">
            <w:pPr>
              <w:spacing w:line="256" w:lineRule="auto"/>
              <w:rPr>
                <w:rFonts w:ascii="Times New Roman" w:eastAsia="Calibri" w:hAnsi="Times New Roman" w:cs="Times New Roman"/>
                <w:lang w:eastAsia="lv-LV"/>
              </w:rPr>
            </w:pPr>
          </w:p>
        </w:tc>
        <w:tc>
          <w:tcPr>
            <w:tcW w:w="4467" w:type="dxa"/>
            <w:noWrap/>
            <w:vAlign w:val="bottom"/>
            <w:hideMark/>
          </w:tcPr>
          <w:p w14:paraId="00413488" w14:textId="77777777" w:rsidR="00EA1079" w:rsidRPr="00EA1079" w:rsidRDefault="00EA1079" w:rsidP="00EA1079">
            <w:pPr>
              <w:spacing w:after="0" w:line="256" w:lineRule="auto"/>
              <w:rPr>
                <w:rFonts w:ascii="Calibri" w:eastAsia="Calibri" w:hAnsi="Calibri" w:cs="Times New Roman"/>
                <w:sz w:val="20"/>
                <w:szCs w:val="20"/>
                <w:lang w:eastAsia="lv-LV"/>
              </w:rPr>
            </w:pPr>
          </w:p>
        </w:tc>
        <w:tc>
          <w:tcPr>
            <w:tcW w:w="4792" w:type="dxa"/>
            <w:noWrap/>
            <w:vAlign w:val="bottom"/>
            <w:hideMark/>
          </w:tcPr>
          <w:p w14:paraId="6088F283" w14:textId="77777777" w:rsidR="00EA1079" w:rsidRPr="00EA1079" w:rsidRDefault="00EA1079" w:rsidP="00EA1079">
            <w:pPr>
              <w:spacing w:after="0" w:line="256" w:lineRule="auto"/>
              <w:rPr>
                <w:rFonts w:ascii="Calibri" w:eastAsia="Calibri" w:hAnsi="Calibri" w:cs="Times New Roman"/>
                <w:sz w:val="20"/>
                <w:szCs w:val="20"/>
                <w:lang w:eastAsia="lv-LV"/>
              </w:rPr>
            </w:pPr>
          </w:p>
        </w:tc>
        <w:tc>
          <w:tcPr>
            <w:tcW w:w="4526" w:type="dxa"/>
            <w:noWrap/>
            <w:vAlign w:val="bottom"/>
            <w:hideMark/>
          </w:tcPr>
          <w:p w14:paraId="00CC72C6" w14:textId="77777777" w:rsidR="00EA1079" w:rsidRPr="00EA1079" w:rsidRDefault="00EA1079" w:rsidP="00EA1079">
            <w:pPr>
              <w:spacing w:after="0" w:line="256" w:lineRule="auto"/>
              <w:rPr>
                <w:rFonts w:ascii="Calibri" w:eastAsia="Calibri" w:hAnsi="Calibri" w:cs="Times New Roman"/>
                <w:sz w:val="20"/>
                <w:szCs w:val="20"/>
                <w:lang w:eastAsia="lv-LV"/>
              </w:rPr>
            </w:pPr>
          </w:p>
        </w:tc>
      </w:tr>
      <w:tr w:rsidR="00EA1079" w:rsidRPr="00EA1079" w14:paraId="4AF26150" w14:textId="77777777" w:rsidTr="00EA1079">
        <w:trPr>
          <w:gridAfter w:val="1"/>
          <w:trHeight w:val="525"/>
          <w:jc w:val="center"/>
        </w:trPr>
        <w:tc>
          <w:tcPr>
            <w:tcW w:w="15012" w:type="dxa"/>
            <w:gridSpan w:val="4"/>
            <w:tcBorders>
              <w:top w:val="nil"/>
              <w:left w:val="nil"/>
              <w:bottom w:val="single" w:sz="4" w:space="0" w:color="auto"/>
              <w:right w:val="nil"/>
            </w:tcBorders>
            <w:vAlign w:val="center"/>
            <w:hideMark/>
          </w:tcPr>
          <w:p w14:paraId="5F61EDF3" w14:textId="77777777" w:rsidR="00EA1079" w:rsidRPr="00EA1079" w:rsidRDefault="00EA1079" w:rsidP="00EA1079">
            <w:pPr>
              <w:spacing w:line="256" w:lineRule="auto"/>
              <w:rPr>
                <w:rFonts w:ascii="Times New Roman" w:eastAsia="Calibri" w:hAnsi="Times New Roman" w:cs="Times New Roman"/>
                <w:b/>
                <w:bCs/>
                <w:lang w:eastAsia="lv-LV"/>
              </w:rPr>
            </w:pPr>
            <w:r w:rsidRPr="00EA1079">
              <w:rPr>
                <w:rFonts w:ascii="Times New Roman" w:eastAsia="Calibri" w:hAnsi="Times New Roman" w:cs="Times New Roman"/>
                <w:b/>
                <w:bCs/>
                <w:lang w:eastAsia="lv-LV"/>
              </w:rPr>
              <w:t xml:space="preserve">1. Pārskats par veiktajām pārbaudēm pārskata periodā </w:t>
            </w:r>
            <w:r w:rsidRPr="00EA1079">
              <w:rPr>
                <w:rFonts w:ascii="Times New Roman" w:eastAsia="Calibri" w:hAnsi="Times New Roman" w:cs="Times New Roman"/>
                <w:lang w:eastAsia="lv-LV"/>
              </w:rPr>
              <w:t>(t.i. veiktie mērījumi un pārbaudes, lai pārliecinātos par veikto būvdarbu un būvmateriālu kvalitāti, satiksmes organizācijas pārbaudes u.c.):</w:t>
            </w:r>
          </w:p>
        </w:tc>
      </w:tr>
      <w:tr w:rsidR="00EA1079" w:rsidRPr="00EA1079" w14:paraId="7AE0D489" w14:textId="77777777" w:rsidTr="00EA1079">
        <w:trPr>
          <w:gridAfter w:val="1"/>
          <w:trHeight w:val="239"/>
          <w:jc w:val="center"/>
        </w:trPr>
        <w:tc>
          <w:tcPr>
            <w:tcW w:w="1227" w:type="dxa"/>
            <w:tcBorders>
              <w:top w:val="nil"/>
              <w:left w:val="single" w:sz="4" w:space="0" w:color="auto"/>
              <w:bottom w:val="nil"/>
              <w:right w:val="single" w:sz="4" w:space="0" w:color="auto"/>
            </w:tcBorders>
            <w:vAlign w:val="center"/>
            <w:hideMark/>
          </w:tcPr>
          <w:p w14:paraId="4F8C1254" w14:textId="77777777" w:rsidR="00EA1079" w:rsidRPr="00EA1079" w:rsidRDefault="00EA1079" w:rsidP="00EA1079">
            <w:pPr>
              <w:spacing w:line="256" w:lineRule="auto"/>
              <w:jc w:val="center"/>
              <w:rPr>
                <w:rFonts w:ascii="Times New Roman" w:eastAsia="Calibri" w:hAnsi="Times New Roman" w:cs="Times New Roman"/>
                <w:lang w:eastAsia="lv-LV"/>
              </w:rPr>
            </w:pPr>
            <w:r w:rsidRPr="00EA1079">
              <w:rPr>
                <w:rFonts w:ascii="Times New Roman" w:eastAsia="Calibri" w:hAnsi="Times New Roman" w:cs="Times New Roman"/>
                <w:lang w:eastAsia="lv-LV"/>
              </w:rPr>
              <w:t>Datums</w:t>
            </w:r>
          </w:p>
        </w:tc>
        <w:tc>
          <w:tcPr>
            <w:tcW w:w="4467" w:type="dxa"/>
            <w:tcBorders>
              <w:top w:val="nil"/>
              <w:left w:val="nil"/>
              <w:bottom w:val="nil"/>
              <w:right w:val="single" w:sz="4" w:space="0" w:color="auto"/>
            </w:tcBorders>
            <w:vAlign w:val="center"/>
            <w:hideMark/>
          </w:tcPr>
          <w:p w14:paraId="4BA7F94E" w14:textId="77777777" w:rsidR="00EA1079" w:rsidRPr="00EA1079" w:rsidRDefault="00EA1079" w:rsidP="00EA1079">
            <w:pPr>
              <w:spacing w:line="256" w:lineRule="auto"/>
              <w:jc w:val="center"/>
              <w:rPr>
                <w:rFonts w:ascii="Times New Roman" w:eastAsia="Calibri" w:hAnsi="Times New Roman" w:cs="Times New Roman"/>
                <w:lang w:eastAsia="lv-LV"/>
              </w:rPr>
            </w:pPr>
            <w:r w:rsidRPr="00EA1079">
              <w:rPr>
                <w:rFonts w:ascii="Times New Roman" w:eastAsia="Calibri" w:hAnsi="Times New Roman" w:cs="Times New Roman"/>
                <w:lang w:eastAsia="lv-LV"/>
              </w:rPr>
              <w:t>Pārbaudes veids</w:t>
            </w:r>
          </w:p>
        </w:tc>
        <w:tc>
          <w:tcPr>
            <w:tcW w:w="4792" w:type="dxa"/>
            <w:tcBorders>
              <w:top w:val="nil"/>
              <w:left w:val="nil"/>
              <w:bottom w:val="nil"/>
              <w:right w:val="single" w:sz="4" w:space="0" w:color="auto"/>
            </w:tcBorders>
            <w:vAlign w:val="center"/>
            <w:hideMark/>
          </w:tcPr>
          <w:p w14:paraId="0614088B" w14:textId="77777777" w:rsidR="00EA1079" w:rsidRPr="00EA1079" w:rsidRDefault="00EA1079" w:rsidP="00EA1079">
            <w:pPr>
              <w:spacing w:line="256" w:lineRule="auto"/>
              <w:jc w:val="center"/>
              <w:rPr>
                <w:rFonts w:ascii="Times New Roman" w:eastAsia="Calibri" w:hAnsi="Times New Roman" w:cs="Times New Roman"/>
                <w:lang w:eastAsia="lv-LV"/>
              </w:rPr>
            </w:pPr>
            <w:r w:rsidRPr="00EA1079">
              <w:rPr>
                <w:rFonts w:ascii="Times New Roman" w:eastAsia="Calibri" w:hAnsi="Times New Roman" w:cs="Times New Roman"/>
                <w:lang w:eastAsia="lv-LV"/>
              </w:rPr>
              <w:t xml:space="preserve"> Konstatējumi</w:t>
            </w:r>
          </w:p>
        </w:tc>
        <w:tc>
          <w:tcPr>
            <w:tcW w:w="4526" w:type="dxa"/>
            <w:tcBorders>
              <w:top w:val="nil"/>
              <w:left w:val="nil"/>
              <w:bottom w:val="nil"/>
              <w:right w:val="single" w:sz="4" w:space="0" w:color="auto"/>
            </w:tcBorders>
            <w:vAlign w:val="center"/>
            <w:hideMark/>
          </w:tcPr>
          <w:p w14:paraId="499882DA" w14:textId="77777777" w:rsidR="00EA1079" w:rsidRPr="00EA1079" w:rsidRDefault="00EA1079" w:rsidP="00EA1079">
            <w:pPr>
              <w:spacing w:line="256" w:lineRule="auto"/>
              <w:jc w:val="center"/>
              <w:rPr>
                <w:rFonts w:ascii="Times New Roman" w:eastAsia="Calibri" w:hAnsi="Times New Roman" w:cs="Times New Roman"/>
                <w:lang w:eastAsia="lv-LV"/>
              </w:rPr>
            </w:pPr>
            <w:r w:rsidRPr="00EA1079">
              <w:rPr>
                <w:rFonts w:ascii="Times New Roman" w:eastAsia="Calibri" w:hAnsi="Times New Roman" w:cs="Times New Roman"/>
                <w:lang w:eastAsia="lv-LV"/>
              </w:rPr>
              <w:t>Komentārs/veicamās darbības</w:t>
            </w:r>
          </w:p>
        </w:tc>
      </w:tr>
      <w:tr w:rsidR="00EA1079" w:rsidRPr="00EA1079" w14:paraId="7AC6BEAF" w14:textId="77777777" w:rsidTr="00EA1079">
        <w:trPr>
          <w:gridAfter w:val="1"/>
          <w:trHeight w:val="217"/>
          <w:jc w:val="center"/>
        </w:trPr>
        <w:tc>
          <w:tcPr>
            <w:tcW w:w="1227" w:type="dxa"/>
            <w:tcBorders>
              <w:top w:val="single" w:sz="4" w:space="0" w:color="auto"/>
              <w:left w:val="single" w:sz="4" w:space="0" w:color="auto"/>
              <w:bottom w:val="single" w:sz="4" w:space="0" w:color="auto"/>
              <w:right w:val="single" w:sz="4" w:space="0" w:color="auto"/>
            </w:tcBorders>
            <w:vAlign w:val="center"/>
            <w:hideMark/>
          </w:tcPr>
          <w:p w14:paraId="1E4688D4" w14:textId="77777777" w:rsidR="00EA1079" w:rsidRPr="00EA1079" w:rsidRDefault="00EA1079" w:rsidP="00EA1079">
            <w:pPr>
              <w:spacing w:line="256" w:lineRule="auto"/>
              <w:jc w:val="center"/>
              <w:rPr>
                <w:rFonts w:ascii="Times New Roman" w:eastAsia="Calibri" w:hAnsi="Times New Roman" w:cs="Times New Roman"/>
                <w:lang w:eastAsia="lv-LV"/>
              </w:rPr>
            </w:pPr>
            <w:r w:rsidRPr="00EA1079">
              <w:rPr>
                <w:rFonts w:ascii="Times New Roman" w:eastAsia="Calibri" w:hAnsi="Times New Roman" w:cs="Times New Roman"/>
                <w:lang w:eastAsia="lv-LV"/>
              </w:rPr>
              <w:t>1</w:t>
            </w:r>
          </w:p>
        </w:tc>
        <w:tc>
          <w:tcPr>
            <w:tcW w:w="4467" w:type="dxa"/>
            <w:tcBorders>
              <w:top w:val="single" w:sz="4" w:space="0" w:color="auto"/>
              <w:left w:val="nil"/>
              <w:bottom w:val="single" w:sz="4" w:space="0" w:color="auto"/>
              <w:right w:val="single" w:sz="4" w:space="0" w:color="auto"/>
            </w:tcBorders>
            <w:vAlign w:val="center"/>
            <w:hideMark/>
          </w:tcPr>
          <w:p w14:paraId="12FBE6A3" w14:textId="77777777" w:rsidR="00EA1079" w:rsidRPr="00EA1079" w:rsidRDefault="00EA1079" w:rsidP="00EA1079">
            <w:pPr>
              <w:spacing w:line="256" w:lineRule="auto"/>
              <w:jc w:val="center"/>
              <w:rPr>
                <w:rFonts w:ascii="Times New Roman" w:eastAsia="Calibri" w:hAnsi="Times New Roman" w:cs="Times New Roman"/>
                <w:lang w:eastAsia="lv-LV"/>
              </w:rPr>
            </w:pPr>
            <w:r w:rsidRPr="00EA1079">
              <w:rPr>
                <w:rFonts w:ascii="Times New Roman" w:eastAsia="Calibri" w:hAnsi="Times New Roman" w:cs="Times New Roman"/>
                <w:lang w:eastAsia="lv-LV"/>
              </w:rPr>
              <w:t>2</w:t>
            </w:r>
          </w:p>
        </w:tc>
        <w:tc>
          <w:tcPr>
            <w:tcW w:w="4792" w:type="dxa"/>
            <w:tcBorders>
              <w:top w:val="single" w:sz="4" w:space="0" w:color="auto"/>
              <w:left w:val="nil"/>
              <w:bottom w:val="single" w:sz="4" w:space="0" w:color="auto"/>
              <w:right w:val="single" w:sz="4" w:space="0" w:color="auto"/>
            </w:tcBorders>
            <w:vAlign w:val="center"/>
            <w:hideMark/>
          </w:tcPr>
          <w:p w14:paraId="64CBC8D7" w14:textId="77777777" w:rsidR="00EA1079" w:rsidRPr="00EA1079" w:rsidRDefault="00EA1079" w:rsidP="00EA1079">
            <w:pPr>
              <w:spacing w:line="256" w:lineRule="auto"/>
              <w:jc w:val="center"/>
              <w:rPr>
                <w:rFonts w:ascii="Times New Roman" w:eastAsia="Calibri" w:hAnsi="Times New Roman" w:cs="Times New Roman"/>
                <w:lang w:eastAsia="lv-LV"/>
              </w:rPr>
            </w:pPr>
            <w:r w:rsidRPr="00EA1079">
              <w:rPr>
                <w:rFonts w:ascii="Times New Roman" w:eastAsia="Calibri" w:hAnsi="Times New Roman" w:cs="Times New Roman"/>
                <w:lang w:eastAsia="lv-LV"/>
              </w:rPr>
              <w:t>3</w:t>
            </w:r>
          </w:p>
        </w:tc>
        <w:tc>
          <w:tcPr>
            <w:tcW w:w="4526" w:type="dxa"/>
            <w:tcBorders>
              <w:top w:val="single" w:sz="4" w:space="0" w:color="auto"/>
              <w:left w:val="nil"/>
              <w:bottom w:val="single" w:sz="4" w:space="0" w:color="auto"/>
              <w:right w:val="single" w:sz="4" w:space="0" w:color="auto"/>
            </w:tcBorders>
            <w:vAlign w:val="center"/>
            <w:hideMark/>
          </w:tcPr>
          <w:p w14:paraId="78E4C0D6" w14:textId="77777777" w:rsidR="00EA1079" w:rsidRPr="00EA1079" w:rsidRDefault="00EA1079" w:rsidP="00EA1079">
            <w:pPr>
              <w:spacing w:line="256" w:lineRule="auto"/>
              <w:jc w:val="center"/>
              <w:rPr>
                <w:rFonts w:ascii="Times New Roman" w:eastAsia="Calibri" w:hAnsi="Times New Roman" w:cs="Times New Roman"/>
                <w:lang w:eastAsia="lv-LV"/>
              </w:rPr>
            </w:pPr>
            <w:r w:rsidRPr="00EA1079">
              <w:rPr>
                <w:rFonts w:ascii="Times New Roman" w:eastAsia="Calibri" w:hAnsi="Times New Roman" w:cs="Times New Roman"/>
                <w:lang w:eastAsia="lv-LV"/>
              </w:rPr>
              <w:t>4</w:t>
            </w:r>
          </w:p>
        </w:tc>
      </w:tr>
      <w:tr w:rsidR="00EA1079" w:rsidRPr="00EA1079" w14:paraId="0FFADE1B" w14:textId="77777777" w:rsidTr="00EA1079">
        <w:trPr>
          <w:gridAfter w:val="1"/>
          <w:trHeight w:val="57"/>
          <w:jc w:val="center"/>
        </w:trPr>
        <w:tc>
          <w:tcPr>
            <w:tcW w:w="1227" w:type="dxa"/>
            <w:tcBorders>
              <w:top w:val="nil"/>
              <w:left w:val="single" w:sz="4" w:space="0" w:color="auto"/>
              <w:bottom w:val="single" w:sz="4" w:space="0" w:color="auto"/>
              <w:right w:val="single" w:sz="4" w:space="0" w:color="auto"/>
            </w:tcBorders>
            <w:noWrap/>
            <w:vAlign w:val="bottom"/>
            <w:hideMark/>
          </w:tcPr>
          <w:p w14:paraId="358E43F9" w14:textId="77777777" w:rsidR="00EA1079" w:rsidRPr="00EA1079" w:rsidRDefault="00EA1079" w:rsidP="00EA1079">
            <w:pPr>
              <w:spacing w:line="256" w:lineRule="auto"/>
              <w:rPr>
                <w:rFonts w:ascii="Times New Roman" w:eastAsia="Calibri" w:hAnsi="Times New Roman" w:cs="Times New Roman"/>
                <w:lang w:eastAsia="lv-LV"/>
              </w:rPr>
            </w:pPr>
            <w:r w:rsidRPr="00EA1079">
              <w:rPr>
                <w:rFonts w:ascii="Times New Roman" w:eastAsia="Calibri" w:hAnsi="Times New Roman" w:cs="Times New Roman"/>
                <w:lang w:eastAsia="lv-LV"/>
              </w:rPr>
              <w:t> </w:t>
            </w:r>
          </w:p>
        </w:tc>
        <w:tc>
          <w:tcPr>
            <w:tcW w:w="4467" w:type="dxa"/>
            <w:tcBorders>
              <w:top w:val="nil"/>
              <w:left w:val="nil"/>
              <w:bottom w:val="single" w:sz="4" w:space="0" w:color="auto"/>
              <w:right w:val="single" w:sz="4" w:space="0" w:color="auto"/>
            </w:tcBorders>
            <w:noWrap/>
            <w:vAlign w:val="bottom"/>
            <w:hideMark/>
          </w:tcPr>
          <w:p w14:paraId="2DD27FCD" w14:textId="77777777" w:rsidR="00EA1079" w:rsidRPr="00EA1079" w:rsidRDefault="00EA1079" w:rsidP="00EA1079">
            <w:pPr>
              <w:spacing w:line="256" w:lineRule="auto"/>
              <w:rPr>
                <w:rFonts w:ascii="Times New Roman" w:eastAsia="Calibri" w:hAnsi="Times New Roman" w:cs="Times New Roman"/>
                <w:lang w:eastAsia="lv-LV"/>
              </w:rPr>
            </w:pPr>
            <w:r w:rsidRPr="00EA1079">
              <w:rPr>
                <w:rFonts w:ascii="Times New Roman" w:eastAsia="Calibri" w:hAnsi="Times New Roman" w:cs="Times New Roman"/>
                <w:lang w:eastAsia="lv-LV"/>
              </w:rPr>
              <w:t> </w:t>
            </w:r>
          </w:p>
        </w:tc>
        <w:tc>
          <w:tcPr>
            <w:tcW w:w="4792" w:type="dxa"/>
            <w:tcBorders>
              <w:top w:val="nil"/>
              <w:left w:val="nil"/>
              <w:bottom w:val="single" w:sz="4" w:space="0" w:color="auto"/>
              <w:right w:val="single" w:sz="4" w:space="0" w:color="auto"/>
            </w:tcBorders>
            <w:noWrap/>
            <w:vAlign w:val="bottom"/>
            <w:hideMark/>
          </w:tcPr>
          <w:p w14:paraId="7F7D94DD" w14:textId="77777777" w:rsidR="00EA1079" w:rsidRPr="00EA1079" w:rsidRDefault="00EA1079" w:rsidP="00EA1079">
            <w:pPr>
              <w:spacing w:line="256" w:lineRule="auto"/>
              <w:rPr>
                <w:rFonts w:ascii="Times New Roman" w:eastAsia="Calibri" w:hAnsi="Times New Roman" w:cs="Times New Roman"/>
                <w:lang w:eastAsia="lv-LV"/>
              </w:rPr>
            </w:pPr>
            <w:r w:rsidRPr="00EA1079">
              <w:rPr>
                <w:rFonts w:ascii="Times New Roman" w:eastAsia="Calibri" w:hAnsi="Times New Roman" w:cs="Times New Roman"/>
                <w:lang w:eastAsia="lv-LV"/>
              </w:rPr>
              <w:t> </w:t>
            </w:r>
          </w:p>
        </w:tc>
        <w:tc>
          <w:tcPr>
            <w:tcW w:w="4526" w:type="dxa"/>
            <w:tcBorders>
              <w:top w:val="nil"/>
              <w:left w:val="nil"/>
              <w:bottom w:val="single" w:sz="4" w:space="0" w:color="auto"/>
              <w:right w:val="single" w:sz="4" w:space="0" w:color="auto"/>
            </w:tcBorders>
            <w:noWrap/>
            <w:vAlign w:val="bottom"/>
            <w:hideMark/>
          </w:tcPr>
          <w:p w14:paraId="0FC4E7BC" w14:textId="77777777" w:rsidR="00EA1079" w:rsidRPr="00EA1079" w:rsidRDefault="00EA1079" w:rsidP="00EA1079">
            <w:pPr>
              <w:spacing w:line="256" w:lineRule="auto"/>
              <w:rPr>
                <w:rFonts w:ascii="Times New Roman" w:eastAsia="Calibri" w:hAnsi="Times New Roman" w:cs="Times New Roman"/>
                <w:lang w:eastAsia="lv-LV"/>
              </w:rPr>
            </w:pPr>
            <w:r w:rsidRPr="00EA1079">
              <w:rPr>
                <w:rFonts w:ascii="Times New Roman" w:eastAsia="Calibri" w:hAnsi="Times New Roman" w:cs="Times New Roman"/>
                <w:lang w:eastAsia="lv-LV"/>
              </w:rPr>
              <w:t> </w:t>
            </w:r>
          </w:p>
        </w:tc>
      </w:tr>
      <w:tr w:rsidR="00EA1079" w:rsidRPr="00EA1079" w14:paraId="6516842B" w14:textId="77777777" w:rsidTr="00EA1079">
        <w:trPr>
          <w:gridAfter w:val="1"/>
          <w:trHeight w:val="57"/>
          <w:jc w:val="center"/>
        </w:trPr>
        <w:tc>
          <w:tcPr>
            <w:tcW w:w="1227" w:type="dxa"/>
            <w:tcBorders>
              <w:top w:val="nil"/>
              <w:left w:val="single" w:sz="4" w:space="0" w:color="auto"/>
              <w:bottom w:val="single" w:sz="4" w:space="0" w:color="auto"/>
              <w:right w:val="single" w:sz="4" w:space="0" w:color="auto"/>
            </w:tcBorders>
            <w:noWrap/>
            <w:vAlign w:val="bottom"/>
            <w:hideMark/>
          </w:tcPr>
          <w:p w14:paraId="26277E3D" w14:textId="77777777" w:rsidR="00EA1079" w:rsidRPr="00EA1079" w:rsidRDefault="00EA1079" w:rsidP="00EA1079">
            <w:pPr>
              <w:spacing w:line="256" w:lineRule="auto"/>
              <w:rPr>
                <w:rFonts w:ascii="Times New Roman" w:eastAsia="Calibri" w:hAnsi="Times New Roman" w:cs="Times New Roman"/>
                <w:lang w:eastAsia="lv-LV"/>
              </w:rPr>
            </w:pPr>
            <w:r w:rsidRPr="00EA1079">
              <w:rPr>
                <w:rFonts w:ascii="Times New Roman" w:eastAsia="Calibri" w:hAnsi="Times New Roman" w:cs="Times New Roman"/>
                <w:lang w:eastAsia="lv-LV"/>
              </w:rPr>
              <w:t> </w:t>
            </w:r>
          </w:p>
        </w:tc>
        <w:tc>
          <w:tcPr>
            <w:tcW w:w="4467" w:type="dxa"/>
            <w:tcBorders>
              <w:top w:val="nil"/>
              <w:left w:val="nil"/>
              <w:bottom w:val="single" w:sz="4" w:space="0" w:color="auto"/>
              <w:right w:val="single" w:sz="4" w:space="0" w:color="auto"/>
            </w:tcBorders>
            <w:noWrap/>
            <w:vAlign w:val="bottom"/>
            <w:hideMark/>
          </w:tcPr>
          <w:p w14:paraId="5422A820" w14:textId="77777777" w:rsidR="00EA1079" w:rsidRPr="00EA1079" w:rsidRDefault="00EA1079" w:rsidP="00EA1079">
            <w:pPr>
              <w:spacing w:line="256" w:lineRule="auto"/>
              <w:rPr>
                <w:rFonts w:ascii="Times New Roman" w:eastAsia="Calibri" w:hAnsi="Times New Roman" w:cs="Times New Roman"/>
                <w:lang w:eastAsia="lv-LV"/>
              </w:rPr>
            </w:pPr>
            <w:r w:rsidRPr="00EA1079">
              <w:rPr>
                <w:rFonts w:ascii="Times New Roman" w:eastAsia="Calibri" w:hAnsi="Times New Roman" w:cs="Times New Roman"/>
                <w:lang w:eastAsia="lv-LV"/>
              </w:rPr>
              <w:t> </w:t>
            </w:r>
          </w:p>
        </w:tc>
        <w:tc>
          <w:tcPr>
            <w:tcW w:w="4792" w:type="dxa"/>
            <w:tcBorders>
              <w:top w:val="nil"/>
              <w:left w:val="nil"/>
              <w:bottom w:val="single" w:sz="4" w:space="0" w:color="auto"/>
              <w:right w:val="single" w:sz="4" w:space="0" w:color="auto"/>
            </w:tcBorders>
            <w:noWrap/>
            <w:vAlign w:val="bottom"/>
            <w:hideMark/>
          </w:tcPr>
          <w:p w14:paraId="5098B5C8" w14:textId="77777777" w:rsidR="00EA1079" w:rsidRPr="00EA1079" w:rsidRDefault="00EA1079" w:rsidP="00EA1079">
            <w:pPr>
              <w:spacing w:line="256" w:lineRule="auto"/>
              <w:rPr>
                <w:rFonts w:ascii="Times New Roman" w:eastAsia="Calibri" w:hAnsi="Times New Roman" w:cs="Times New Roman"/>
                <w:lang w:eastAsia="lv-LV"/>
              </w:rPr>
            </w:pPr>
            <w:r w:rsidRPr="00EA1079">
              <w:rPr>
                <w:rFonts w:ascii="Times New Roman" w:eastAsia="Calibri" w:hAnsi="Times New Roman" w:cs="Times New Roman"/>
                <w:lang w:eastAsia="lv-LV"/>
              </w:rPr>
              <w:t> </w:t>
            </w:r>
          </w:p>
        </w:tc>
        <w:tc>
          <w:tcPr>
            <w:tcW w:w="4526" w:type="dxa"/>
            <w:tcBorders>
              <w:top w:val="nil"/>
              <w:left w:val="nil"/>
              <w:bottom w:val="single" w:sz="4" w:space="0" w:color="auto"/>
              <w:right w:val="single" w:sz="4" w:space="0" w:color="auto"/>
            </w:tcBorders>
            <w:noWrap/>
            <w:vAlign w:val="bottom"/>
            <w:hideMark/>
          </w:tcPr>
          <w:p w14:paraId="0D82918D" w14:textId="77777777" w:rsidR="00EA1079" w:rsidRPr="00EA1079" w:rsidRDefault="00EA1079" w:rsidP="00EA1079">
            <w:pPr>
              <w:spacing w:line="256" w:lineRule="auto"/>
              <w:rPr>
                <w:rFonts w:ascii="Times New Roman" w:eastAsia="Calibri" w:hAnsi="Times New Roman" w:cs="Times New Roman"/>
                <w:lang w:eastAsia="lv-LV"/>
              </w:rPr>
            </w:pPr>
            <w:r w:rsidRPr="00EA1079">
              <w:rPr>
                <w:rFonts w:ascii="Times New Roman" w:eastAsia="Calibri" w:hAnsi="Times New Roman" w:cs="Times New Roman"/>
                <w:lang w:eastAsia="lv-LV"/>
              </w:rPr>
              <w:t> </w:t>
            </w:r>
          </w:p>
        </w:tc>
      </w:tr>
      <w:tr w:rsidR="00EA1079" w:rsidRPr="00EA1079" w14:paraId="4CE22FCF" w14:textId="77777777" w:rsidTr="00EA1079">
        <w:trPr>
          <w:gridAfter w:val="1"/>
          <w:trHeight w:val="439"/>
          <w:jc w:val="center"/>
        </w:trPr>
        <w:tc>
          <w:tcPr>
            <w:tcW w:w="15012" w:type="dxa"/>
            <w:gridSpan w:val="4"/>
            <w:tcBorders>
              <w:top w:val="single" w:sz="4" w:space="0" w:color="auto"/>
              <w:left w:val="nil"/>
              <w:bottom w:val="single" w:sz="4" w:space="0" w:color="auto"/>
              <w:right w:val="nil"/>
            </w:tcBorders>
            <w:vAlign w:val="bottom"/>
            <w:hideMark/>
          </w:tcPr>
          <w:p w14:paraId="2BD95D6F" w14:textId="77777777" w:rsidR="00EA1079" w:rsidRPr="00EA1079" w:rsidRDefault="00EA1079" w:rsidP="00EA1079">
            <w:pPr>
              <w:spacing w:line="256" w:lineRule="auto"/>
              <w:rPr>
                <w:rFonts w:ascii="Times New Roman" w:eastAsia="Calibri" w:hAnsi="Times New Roman" w:cs="Times New Roman"/>
                <w:b/>
                <w:bCs/>
                <w:lang w:eastAsia="lv-LV"/>
              </w:rPr>
            </w:pPr>
            <w:r w:rsidRPr="00EA1079">
              <w:rPr>
                <w:rFonts w:ascii="Times New Roman" w:eastAsia="Calibri" w:hAnsi="Times New Roman" w:cs="Times New Roman"/>
                <w:b/>
                <w:bCs/>
                <w:lang w:eastAsia="lv-LV"/>
              </w:rPr>
              <w:t>2. Būvdarbu statuss* uz iknedēļas atskaites iesniegšanas brīdi:</w:t>
            </w:r>
          </w:p>
        </w:tc>
      </w:tr>
      <w:tr w:rsidR="00EA1079" w:rsidRPr="00EA1079" w14:paraId="687EFA02" w14:textId="77777777" w:rsidTr="00EA1079">
        <w:trPr>
          <w:gridAfter w:val="1"/>
          <w:trHeight w:val="458"/>
          <w:jc w:val="center"/>
        </w:trPr>
        <w:tc>
          <w:tcPr>
            <w:tcW w:w="15012" w:type="dxa"/>
            <w:gridSpan w:val="4"/>
            <w:vMerge w:val="restart"/>
            <w:tcBorders>
              <w:top w:val="single" w:sz="4" w:space="0" w:color="auto"/>
              <w:left w:val="single" w:sz="4" w:space="0" w:color="auto"/>
              <w:bottom w:val="single" w:sz="4" w:space="0" w:color="000000"/>
              <w:right w:val="single" w:sz="4" w:space="0" w:color="000000"/>
            </w:tcBorders>
            <w:vAlign w:val="center"/>
            <w:hideMark/>
          </w:tcPr>
          <w:p w14:paraId="1C50F2CA" w14:textId="77777777" w:rsidR="00EA1079" w:rsidRPr="00EA1079" w:rsidRDefault="00EA1079" w:rsidP="00EA1079">
            <w:pPr>
              <w:spacing w:line="256" w:lineRule="auto"/>
              <w:rPr>
                <w:rFonts w:ascii="Times New Roman" w:eastAsia="Calibri" w:hAnsi="Times New Roman" w:cs="Times New Roman"/>
                <w:b/>
                <w:bCs/>
                <w:lang w:eastAsia="lv-LV"/>
              </w:rPr>
            </w:pPr>
          </w:p>
        </w:tc>
      </w:tr>
      <w:tr w:rsidR="00EA1079" w:rsidRPr="00EA1079" w14:paraId="4854588D" w14:textId="77777777" w:rsidTr="00EA1079">
        <w:trPr>
          <w:trHeight w:val="450"/>
          <w:jc w:val="center"/>
        </w:trPr>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14:paraId="6A4A1BA1" w14:textId="77777777" w:rsidR="00EA1079" w:rsidRPr="00EA1079" w:rsidRDefault="00EA1079" w:rsidP="00EA1079">
            <w:pPr>
              <w:spacing w:after="0" w:line="256" w:lineRule="auto"/>
              <w:rPr>
                <w:rFonts w:ascii="Times New Roman" w:eastAsia="Calibri" w:hAnsi="Times New Roman" w:cs="Times New Roman"/>
                <w:b/>
                <w:bCs/>
                <w:lang w:eastAsia="lv-LV"/>
              </w:rPr>
            </w:pPr>
          </w:p>
        </w:tc>
        <w:tc>
          <w:tcPr>
            <w:tcW w:w="0" w:type="auto"/>
            <w:vAlign w:val="center"/>
            <w:hideMark/>
          </w:tcPr>
          <w:p w14:paraId="3812E7D3" w14:textId="77777777" w:rsidR="00EA1079" w:rsidRPr="00EA1079" w:rsidRDefault="00EA1079" w:rsidP="00EA1079">
            <w:pPr>
              <w:spacing w:after="0" w:line="256" w:lineRule="auto"/>
              <w:rPr>
                <w:rFonts w:ascii="Calibri" w:eastAsia="Calibri" w:hAnsi="Calibri" w:cs="Times New Roman"/>
                <w:sz w:val="20"/>
                <w:szCs w:val="20"/>
                <w:lang w:eastAsia="lv-LV"/>
              </w:rPr>
            </w:pPr>
          </w:p>
        </w:tc>
      </w:tr>
      <w:tr w:rsidR="00EA1079" w:rsidRPr="00EA1079" w14:paraId="34E1DF75" w14:textId="77777777" w:rsidTr="00EA1079">
        <w:trPr>
          <w:trHeight w:val="282"/>
          <w:jc w:val="center"/>
        </w:trPr>
        <w:tc>
          <w:tcPr>
            <w:tcW w:w="15012" w:type="dxa"/>
            <w:gridSpan w:val="4"/>
            <w:tcBorders>
              <w:top w:val="single" w:sz="4" w:space="0" w:color="auto"/>
              <w:left w:val="nil"/>
              <w:bottom w:val="nil"/>
              <w:right w:val="nil"/>
            </w:tcBorders>
            <w:noWrap/>
            <w:vAlign w:val="bottom"/>
            <w:hideMark/>
          </w:tcPr>
          <w:p w14:paraId="66D5FD53" w14:textId="77777777" w:rsidR="00EA1079" w:rsidRPr="00EA1079" w:rsidRDefault="00EA1079" w:rsidP="00EA1079">
            <w:pPr>
              <w:spacing w:line="256" w:lineRule="auto"/>
              <w:rPr>
                <w:rFonts w:ascii="Times New Roman" w:eastAsia="Calibri" w:hAnsi="Times New Roman" w:cs="Times New Roman"/>
                <w:lang w:eastAsia="lv-LV"/>
              </w:rPr>
            </w:pPr>
            <w:r w:rsidRPr="00EA1079">
              <w:rPr>
                <w:rFonts w:ascii="Times New Roman" w:eastAsia="Calibri" w:hAnsi="Times New Roman" w:cs="Times New Roman"/>
                <w:lang w:eastAsia="lv-LV"/>
              </w:rPr>
              <w:t xml:space="preserve">*pēc Pasūtītāja pieprasījuma pievieno </w:t>
            </w:r>
            <w:proofErr w:type="spellStart"/>
            <w:r w:rsidRPr="00EA1079">
              <w:rPr>
                <w:rFonts w:ascii="Times New Roman" w:eastAsia="Calibri" w:hAnsi="Times New Roman" w:cs="Times New Roman"/>
                <w:lang w:eastAsia="lv-LV"/>
              </w:rPr>
              <w:t>vizualizāciju</w:t>
            </w:r>
            <w:proofErr w:type="spellEnd"/>
            <w:r w:rsidRPr="00EA1079">
              <w:rPr>
                <w:rFonts w:ascii="Times New Roman" w:eastAsia="Calibri" w:hAnsi="Times New Roman" w:cs="Times New Roman"/>
                <w:lang w:eastAsia="lv-LV"/>
              </w:rPr>
              <w:t>, kas atspoguļo būvdarbu statusu</w:t>
            </w:r>
          </w:p>
        </w:tc>
        <w:tc>
          <w:tcPr>
            <w:tcW w:w="0" w:type="auto"/>
            <w:vAlign w:val="center"/>
            <w:hideMark/>
          </w:tcPr>
          <w:p w14:paraId="3A644CC4" w14:textId="77777777" w:rsidR="00EA1079" w:rsidRPr="00EA1079" w:rsidRDefault="00EA1079" w:rsidP="00EA1079">
            <w:pPr>
              <w:spacing w:after="0" w:line="256" w:lineRule="auto"/>
              <w:rPr>
                <w:rFonts w:ascii="Calibri" w:eastAsia="Calibri" w:hAnsi="Calibri" w:cs="Times New Roman"/>
                <w:sz w:val="20"/>
                <w:szCs w:val="20"/>
                <w:lang w:eastAsia="lv-LV"/>
              </w:rPr>
            </w:pPr>
          </w:p>
        </w:tc>
      </w:tr>
      <w:tr w:rsidR="00EA1079" w:rsidRPr="00EA1079" w14:paraId="33878900" w14:textId="77777777" w:rsidTr="00EA1079">
        <w:trPr>
          <w:trHeight w:val="360"/>
          <w:jc w:val="center"/>
        </w:trPr>
        <w:tc>
          <w:tcPr>
            <w:tcW w:w="15012" w:type="dxa"/>
            <w:gridSpan w:val="4"/>
            <w:tcBorders>
              <w:top w:val="nil"/>
              <w:left w:val="nil"/>
              <w:bottom w:val="single" w:sz="4" w:space="0" w:color="auto"/>
              <w:right w:val="nil"/>
            </w:tcBorders>
            <w:vAlign w:val="bottom"/>
            <w:hideMark/>
          </w:tcPr>
          <w:p w14:paraId="584666B1" w14:textId="77777777" w:rsidR="00EA1079" w:rsidRPr="00EA1079" w:rsidRDefault="00EA1079" w:rsidP="00EA1079">
            <w:pPr>
              <w:spacing w:line="256" w:lineRule="auto"/>
              <w:rPr>
                <w:rFonts w:ascii="Times New Roman" w:eastAsia="Calibri" w:hAnsi="Times New Roman" w:cs="Times New Roman"/>
                <w:b/>
                <w:bCs/>
                <w:lang w:eastAsia="lv-LV"/>
              </w:rPr>
            </w:pPr>
            <w:r w:rsidRPr="00EA1079">
              <w:rPr>
                <w:rFonts w:ascii="Times New Roman" w:eastAsia="Calibri" w:hAnsi="Times New Roman" w:cs="Times New Roman"/>
                <w:b/>
                <w:bCs/>
                <w:lang w:eastAsia="lv-LV"/>
              </w:rPr>
              <w:t>3. Pārskata periodā sagatavotie/no būvuzņēmēja saņemtie Konstatācijas akti:</w:t>
            </w:r>
          </w:p>
        </w:tc>
        <w:tc>
          <w:tcPr>
            <w:tcW w:w="0" w:type="auto"/>
            <w:vAlign w:val="center"/>
            <w:hideMark/>
          </w:tcPr>
          <w:p w14:paraId="1FDE7051" w14:textId="77777777" w:rsidR="00EA1079" w:rsidRPr="00EA1079" w:rsidRDefault="00EA1079" w:rsidP="00EA1079">
            <w:pPr>
              <w:spacing w:after="0" w:line="256" w:lineRule="auto"/>
              <w:rPr>
                <w:rFonts w:ascii="Calibri" w:eastAsia="Calibri" w:hAnsi="Calibri" w:cs="Times New Roman"/>
                <w:sz w:val="20"/>
                <w:szCs w:val="20"/>
                <w:lang w:eastAsia="lv-LV"/>
              </w:rPr>
            </w:pPr>
          </w:p>
        </w:tc>
      </w:tr>
      <w:tr w:rsidR="00EA1079" w:rsidRPr="00EA1079" w14:paraId="4A5D3821" w14:textId="77777777" w:rsidTr="00EA1079">
        <w:trPr>
          <w:trHeight w:val="379"/>
          <w:jc w:val="center"/>
        </w:trPr>
        <w:tc>
          <w:tcPr>
            <w:tcW w:w="5694" w:type="dxa"/>
            <w:gridSpan w:val="2"/>
            <w:tcBorders>
              <w:top w:val="single" w:sz="4" w:space="0" w:color="auto"/>
              <w:left w:val="single" w:sz="4" w:space="0" w:color="auto"/>
              <w:bottom w:val="nil"/>
              <w:right w:val="single" w:sz="4" w:space="0" w:color="000000"/>
            </w:tcBorders>
            <w:vAlign w:val="center"/>
            <w:hideMark/>
          </w:tcPr>
          <w:p w14:paraId="719F99F7" w14:textId="77777777" w:rsidR="00EA1079" w:rsidRPr="00EA1079" w:rsidRDefault="00EA1079" w:rsidP="00EA1079">
            <w:pPr>
              <w:spacing w:line="256" w:lineRule="auto"/>
              <w:jc w:val="center"/>
              <w:rPr>
                <w:rFonts w:ascii="Times New Roman" w:eastAsia="Calibri" w:hAnsi="Times New Roman" w:cs="Times New Roman"/>
                <w:lang w:eastAsia="lv-LV"/>
              </w:rPr>
            </w:pPr>
            <w:r w:rsidRPr="00EA1079">
              <w:rPr>
                <w:rFonts w:ascii="Times New Roman" w:eastAsia="Calibri" w:hAnsi="Times New Roman" w:cs="Times New Roman"/>
                <w:lang w:eastAsia="lv-LV"/>
              </w:rPr>
              <w:lastRenderedPageBreak/>
              <w:t>Konstatējums</w:t>
            </w:r>
          </w:p>
        </w:tc>
        <w:tc>
          <w:tcPr>
            <w:tcW w:w="4792" w:type="dxa"/>
            <w:tcBorders>
              <w:top w:val="nil"/>
              <w:left w:val="nil"/>
              <w:bottom w:val="single" w:sz="4" w:space="0" w:color="auto"/>
              <w:right w:val="nil"/>
            </w:tcBorders>
            <w:vAlign w:val="center"/>
            <w:hideMark/>
          </w:tcPr>
          <w:p w14:paraId="12E29830" w14:textId="77777777" w:rsidR="00EA1079" w:rsidRPr="00EA1079" w:rsidRDefault="00EA1079" w:rsidP="00EA1079">
            <w:pPr>
              <w:spacing w:line="256" w:lineRule="auto"/>
              <w:jc w:val="center"/>
              <w:rPr>
                <w:rFonts w:ascii="Times New Roman" w:eastAsia="Calibri" w:hAnsi="Times New Roman" w:cs="Times New Roman"/>
                <w:lang w:eastAsia="lv-LV"/>
              </w:rPr>
            </w:pPr>
            <w:r w:rsidRPr="00EA1079">
              <w:rPr>
                <w:rFonts w:ascii="Times New Roman" w:eastAsia="Calibri" w:hAnsi="Times New Roman" w:cs="Times New Roman"/>
                <w:lang w:eastAsia="lv-LV"/>
              </w:rPr>
              <w:t>Veiktās/plānotās darbības</w:t>
            </w:r>
          </w:p>
        </w:tc>
        <w:tc>
          <w:tcPr>
            <w:tcW w:w="4526" w:type="dxa"/>
            <w:tcBorders>
              <w:top w:val="nil"/>
              <w:left w:val="single" w:sz="4" w:space="0" w:color="auto"/>
              <w:bottom w:val="single" w:sz="4" w:space="0" w:color="auto"/>
              <w:right w:val="single" w:sz="4" w:space="0" w:color="auto"/>
            </w:tcBorders>
            <w:vAlign w:val="center"/>
            <w:hideMark/>
          </w:tcPr>
          <w:p w14:paraId="19F51BDE" w14:textId="77777777" w:rsidR="00EA1079" w:rsidRPr="00EA1079" w:rsidRDefault="00EA1079" w:rsidP="00EA1079">
            <w:pPr>
              <w:spacing w:line="256" w:lineRule="auto"/>
              <w:jc w:val="center"/>
              <w:rPr>
                <w:rFonts w:ascii="Times New Roman" w:eastAsia="Calibri" w:hAnsi="Times New Roman" w:cs="Times New Roman"/>
                <w:lang w:eastAsia="lv-LV"/>
              </w:rPr>
            </w:pPr>
            <w:r w:rsidRPr="00EA1079">
              <w:rPr>
                <w:rFonts w:ascii="Times New Roman" w:eastAsia="Calibri" w:hAnsi="Times New Roman" w:cs="Times New Roman"/>
                <w:lang w:eastAsia="lv-LV"/>
              </w:rPr>
              <w:t xml:space="preserve">Konstatējuma akta </w:t>
            </w:r>
            <w:proofErr w:type="spellStart"/>
            <w:r w:rsidRPr="00EA1079">
              <w:rPr>
                <w:rFonts w:ascii="Times New Roman" w:eastAsia="Calibri" w:hAnsi="Times New Roman" w:cs="Times New Roman"/>
                <w:lang w:eastAsia="lv-LV"/>
              </w:rPr>
              <w:t>Nr</w:t>
            </w:r>
            <w:proofErr w:type="spellEnd"/>
          </w:p>
        </w:tc>
        <w:tc>
          <w:tcPr>
            <w:tcW w:w="0" w:type="auto"/>
            <w:vAlign w:val="center"/>
            <w:hideMark/>
          </w:tcPr>
          <w:p w14:paraId="6B3AD07D" w14:textId="77777777" w:rsidR="00EA1079" w:rsidRPr="00EA1079" w:rsidRDefault="00EA1079" w:rsidP="00EA1079">
            <w:pPr>
              <w:spacing w:after="0" w:line="256" w:lineRule="auto"/>
              <w:rPr>
                <w:rFonts w:ascii="Calibri" w:eastAsia="Calibri" w:hAnsi="Calibri" w:cs="Times New Roman"/>
                <w:sz w:val="20"/>
                <w:szCs w:val="20"/>
                <w:lang w:eastAsia="lv-LV"/>
              </w:rPr>
            </w:pPr>
          </w:p>
        </w:tc>
      </w:tr>
      <w:tr w:rsidR="00EA1079" w:rsidRPr="00EA1079" w14:paraId="5649F8FA" w14:textId="77777777" w:rsidTr="00EA1079">
        <w:trPr>
          <w:trHeight w:val="282"/>
          <w:jc w:val="center"/>
        </w:trPr>
        <w:tc>
          <w:tcPr>
            <w:tcW w:w="5694" w:type="dxa"/>
            <w:gridSpan w:val="2"/>
            <w:tcBorders>
              <w:top w:val="single" w:sz="4" w:space="0" w:color="auto"/>
              <w:left w:val="single" w:sz="4" w:space="0" w:color="auto"/>
              <w:bottom w:val="single" w:sz="4" w:space="0" w:color="auto"/>
              <w:right w:val="single" w:sz="4" w:space="0" w:color="000000"/>
            </w:tcBorders>
            <w:vAlign w:val="center"/>
            <w:hideMark/>
          </w:tcPr>
          <w:p w14:paraId="753F3967" w14:textId="77777777" w:rsidR="00EA1079" w:rsidRPr="00EA1079" w:rsidRDefault="00EA1079" w:rsidP="00EA1079">
            <w:pPr>
              <w:spacing w:line="256" w:lineRule="auto"/>
              <w:jc w:val="center"/>
              <w:rPr>
                <w:rFonts w:ascii="Times New Roman" w:eastAsia="Calibri" w:hAnsi="Times New Roman" w:cs="Times New Roman"/>
                <w:lang w:eastAsia="lv-LV"/>
              </w:rPr>
            </w:pPr>
            <w:r w:rsidRPr="00EA1079">
              <w:rPr>
                <w:rFonts w:ascii="Times New Roman" w:eastAsia="Calibri" w:hAnsi="Times New Roman" w:cs="Times New Roman"/>
                <w:lang w:eastAsia="lv-LV"/>
              </w:rPr>
              <w:t>1</w:t>
            </w:r>
          </w:p>
        </w:tc>
        <w:tc>
          <w:tcPr>
            <w:tcW w:w="4792" w:type="dxa"/>
            <w:tcBorders>
              <w:top w:val="nil"/>
              <w:left w:val="nil"/>
              <w:bottom w:val="single" w:sz="4" w:space="0" w:color="auto"/>
              <w:right w:val="nil"/>
            </w:tcBorders>
            <w:vAlign w:val="center"/>
            <w:hideMark/>
          </w:tcPr>
          <w:p w14:paraId="158A2872" w14:textId="77777777" w:rsidR="00EA1079" w:rsidRPr="00EA1079" w:rsidRDefault="00EA1079" w:rsidP="00EA1079">
            <w:pPr>
              <w:spacing w:line="256" w:lineRule="auto"/>
              <w:jc w:val="center"/>
              <w:rPr>
                <w:rFonts w:ascii="Times New Roman" w:eastAsia="Calibri" w:hAnsi="Times New Roman" w:cs="Times New Roman"/>
                <w:lang w:eastAsia="lv-LV"/>
              </w:rPr>
            </w:pPr>
            <w:r w:rsidRPr="00EA1079">
              <w:rPr>
                <w:rFonts w:ascii="Times New Roman" w:eastAsia="Calibri" w:hAnsi="Times New Roman" w:cs="Times New Roman"/>
                <w:lang w:eastAsia="lv-LV"/>
              </w:rPr>
              <w:t>2</w:t>
            </w:r>
          </w:p>
        </w:tc>
        <w:tc>
          <w:tcPr>
            <w:tcW w:w="4526" w:type="dxa"/>
            <w:tcBorders>
              <w:top w:val="nil"/>
              <w:left w:val="single" w:sz="4" w:space="0" w:color="auto"/>
              <w:bottom w:val="single" w:sz="4" w:space="0" w:color="auto"/>
              <w:right w:val="single" w:sz="4" w:space="0" w:color="auto"/>
            </w:tcBorders>
            <w:vAlign w:val="center"/>
            <w:hideMark/>
          </w:tcPr>
          <w:p w14:paraId="703E52FC" w14:textId="77777777" w:rsidR="00EA1079" w:rsidRPr="00EA1079" w:rsidRDefault="00EA1079" w:rsidP="00EA1079">
            <w:pPr>
              <w:spacing w:line="256" w:lineRule="auto"/>
              <w:jc w:val="center"/>
              <w:rPr>
                <w:rFonts w:ascii="Times New Roman" w:eastAsia="Calibri" w:hAnsi="Times New Roman" w:cs="Times New Roman"/>
                <w:lang w:eastAsia="lv-LV"/>
              </w:rPr>
            </w:pPr>
            <w:r w:rsidRPr="00EA1079">
              <w:rPr>
                <w:rFonts w:ascii="Times New Roman" w:eastAsia="Calibri" w:hAnsi="Times New Roman" w:cs="Times New Roman"/>
                <w:lang w:eastAsia="lv-LV"/>
              </w:rPr>
              <w:t>3</w:t>
            </w:r>
          </w:p>
        </w:tc>
        <w:tc>
          <w:tcPr>
            <w:tcW w:w="0" w:type="auto"/>
            <w:vAlign w:val="center"/>
            <w:hideMark/>
          </w:tcPr>
          <w:p w14:paraId="220288E2" w14:textId="77777777" w:rsidR="00EA1079" w:rsidRPr="00EA1079" w:rsidRDefault="00EA1079" w:rsidP="00EA1079">
            <w:pPr>
              <w:spacing w:after="0" w:line="256" w:lineRule="auto"/>
              <w:rPr>
                <w:rFonts w:ascii="Calibri" w:eastAsia="Calibri" w:hAnsi="Calibri" w:cs="Times New Roman"/>
                <w:sz w:val="20"/>
                <w:szCs w:val="20"/>
                <w:lang w:eastAsia="lv-LV"/>
              </w:rPr>
            </w:pPr>
          </w:p>
        </w:tc>
      </w:tr>
      <w:tr w:rsidR="00EA1079" w:rsidRPr="00EA1079" w14:paraId="5B3439F1" w14:textId="77777777" w:rsidTr="00EA1079">
        <w:trPr>
          <w:trHeight w:val="559"/>
          <w:jc w:val="center"/>
        </w:trPr>
        <w:tc>
          <w:tcPr>
            <w:tcW w:w="15012" w:type="dxa"/>
            <w:gridSpan w:val="4"/>
            <w:tcBorders>
              <w:top w:val="single" w:sz="4" w:space="0" w:color="auto"/>
              <w:left w:val="nil"/>
              <w:bottom w:val="single" w:sz="4" w:space="0" w:color="auto"/>
              <w:right w:val="nil"/>
            </w:tcBorders>
            <w:vAlign w:val="bottom"/>
            <w:hideMark/>
          </w:tcPr>
          <w:p w14:paraId="6EE17578" w14:textId="77777777" w:rsidR="00EA1079" w:rsidRPr="00EA1079" w:rsidRDefault="00EA1079" w:rsidP="00EA1079">
            <w:pPr>
              <w:spacing w:line="256" w:lineRule="auto"/>
              <w:rPr>
                <w:rFonts w:ascii="Times New Roman" w:eastAsia="Calibri" w:hAnsi="Times New Roman" w:cs="Times New Roman"/>
                <w:b/>
                <w:bCs/>
                <w:lang w:eastAsia="lv-LV"/>
              </w:rPr>
            </w:pPr>
            <w:r w:rsidRPr="00EA1079">
              <w:rPr>
                <w:rFonts w:ascii="Times New Roman" w:eastAsia="Calibri" w:hAnsi="Times New Roman" w:cs="Times New Roman"/>
                <w:b/>
                <w:bCs/>
                <w:lang w:eastAsia="lv-LV"/>
              </w:rPr>
              <w:t>4. Atzīme par Vides aizsardzības, darba aizsardzības un ugunsdrošības prasību kontroli. Norāda konstatēto pārkāpumu un pārkāpuma novēršanai nepieciešamās darbības un novēršanas termiņu:</w:t>
            </w:r>
          </w:p>
        </w:tc>
        <w:tc>
          <w:tcPr>
            <w:tcW w:w="0" w:type="auto"/>
            <w:vAlign w:val="center"/>
            <w:hideMark/>
          </w:tcPr>
          <w:p w14:paraId="5A6476F3" w14:textId="77777777" w:rsidR="00EA1079" w:rsidRPr="00EA1079" w:rsidRDefault="00EA1079" w:rsidP="00EA1079">
            <w:pPr>
              <w:spacing w:after="0" w:line="256" w:lineRule="auto"/>
              <w:rPr>
                <w:rFonts w:ascii="Calibri" w:eastAsia="Calibri" w:hAnsi="Calibri" w:cs="Times New Roman"/>
                <w:sz w:val="20"/>
                <w:szCs w:val="20"/>
                <w:lang w:eastAsia="lv-LV"/>
              </w:rPr>
            </w:pPr>
          </w:p>
        </w:tc>
      </w:tr>
      <w:tr w:rsidR="00EA1079" w:rsidRPr="00EA1079" w14:paraId="785EF6BD" w14:textId="77777777" w:rsidTr="00EA1079">
        <w:trPr>
          <w:trHeight w:val="562"/>
          <w:jc w:val="center"/>
        </w:trPr>
        <w:tc>
          <w:tcPr>
            <w:tcW w:w="15012" w:type="dxa"/>
            <w:gridSpan w:val="4"/>
            <w:tcBorders>
              <w:top w:val="single" w:sz="4" w:space="0" w:color="auto"/>
              <w:left w:val="single" w:sz="4" w:space="0" w:color="auto"/>
              <w:bottom w:val="single" w:sz="4" w:space="0" w:color="auto"/>
              <w:right w:val="single" w:sz="4" w:space="0" w:color="000000"/>
            </w:tcBorders>
            <w:hideMark/>
          </w:tcPr>
          <w:p w14:paraId="7D9FC171" w14:textId="77777777" w:rsidR="00EA1079" w:rsidRPr="00EA1079" w:rsidRDefault="00EA1079" w:rsidP="00EA1079">
            <w:pPr>
              <w:spacing w:line="256" w:lineRule="auto"/>
              <w:rPr>
                <w:rFonts w:ascii="Times New Roman" w:eastAsia="Calibri" w:hAnsi="Times New Roman" w:cs="Times New Roman"/>
                <w:lang w:eastAsia="lv-LV"/>
              </w:rPr>
            </w:pPr>
            <w:r w:rsidRPr="00EA1079">
              <w:rPr>
                <w:rFonts w:ascii="Times New Roman" w:eastAsia="Calibri" w:hAnsi="Times New Roman" w:cs="Times New Roman"/>
                <w:lang w:eastAsia="lv-LV"/>
              </w:rPr>
              <w:t>Konstatēts:</w:t>
            </w:r>
          </w:p>
        </w:tc>
        <w:tc>
          <w:tcPr>
            <w:tcW w:w="0" w:type="auto"/>
            <w:vAlign w:val="center"/>
            <w:hideMark/>
          </w:tcPr>
          <w:p w14:paraId="74CD05A8" w14:textId="77777777" w:rsidR="00EA1079" w:rsidRPr="00EA1079" w:rsidRDefault="00EA1079" w:rsidP="00EA1079">
            <w:pPr>
              <w:spacing w:after="0" w:line="256" w:lineRule="auto"/>
              <w:rPr>
                <w:rFonts w:ascii="Calibri" w:eastAsia="Calibri" w:hAnsi="Calibri" w:cs="Times New Roman"/>
                <w:sz w:val="20"/>
                <w:szCs w:val="20"/>
                <w:lang w:eastAsia="lv-LV"/>
              </w:rPr>
            </w:pPr>
          </w:p>
        </w:tc>
      </w:tr>
      <w:tr w:rsidR="00EA1079" w:rsidRPr="00EA1079" w14:paraId="66950854" w14:textId="77777777" w:rsidTr="00EA1079">
        <w:trPr>
          <w:trHeight w:val="282"/>
          <w:jc w:val="center"/>
        </w:trPr>
        <w:tc>
          <w:tcPr>
            <w:tcW w:w="15012" w:type="dxa"/>
            <w:gridSpan w:val="4"/>
            <w:tcBorders>
              <w:top w:val="single" w:sz="4" w:space="0" w:color="auto"/>
              <w:left w:val="nil"/>
              <w:bottom w:val="nil"/>
              <w:right w:val="nil"/>
            </w:tcBorders>
            <w:noWrap/>
            <w:vAlign w:val="bottom"/>
            <w:hideMark/>
          </w:tcPr>
          <w:p w14:paraId="6E2CA279" w14:textId="77777777" w:rsidR="00EA1079" w:rsidRPr="00EA1079" w:rsidRDefault="00EA1079" w:rsidP="00EA1079">
            <w:pPr>
              <w:spacing w:line="256" w:lineRule="auto"/>
              <w:rPr>
                <w:rFonts w:ascii="Times New Roman" w:eastAsia="Calibri" w:hAnsi="Times New Roman" w:cs="Times New Roman"/>
                <w:b/>
                <w:bCs/>
                <w:lang w:eastAsia="lv-LV"/>
              </w:rPr>
            </w:pPr>
            <w:r w:rsidRPr="00EA1079">
              <w:rPr>
                <w:rFonts w:ascii="Times New Roman" w:eastAsia="Calibri" w:hAnsi="Times New Roman" w:cs="Times New Roman"/>
                <w:b/>
                <w:bCs/>
                <w:lang w:eastAsia="lv-LV"/>
              </w:rPr>
              <w:t xml:space="preserve">5. Atskaitei pievieno fotogrāfijas, kas apliecina: </w:t>
            </w:r>
          </w:p>
        </w:tc>
        <w:tc>
          <w:tcPr>
            <w:tcW w:w="0" w:type="auto"/>
            <w:vAlign w:val="center"/>
            <w:hideMark/>
          </w:tcPr>
          <w:p w14:paraId="4161F8DD" w14:textId="77777777" w:rsidR="00EA1079" w:rsidRPr="00EA1079" w:rsidRDefault="00EA1079" w:rsidP="00EA1079">
            <w:pPr>
              <w:spacing w:after="0" w:line="256" w:lineRule="auto"/>
              <w:rPr>
                <w:rFonts w:ascii="Calibri" w:eastAsia="Calibri" w:hAnsi="Calibri" w:cs="Times New Roman"/>
                <w:sz w:val="20"/>
                <w:szCs w:val="20"/>
                <w:lang w:eastAsia="lv-LV"/>
              </w:rPr>
            </w:pPr>
          </w:p>
        </w:tc>
      </w:tr>
      <w:tr w:rsidR="00EA1079" w:rsidRPr="00EA1079" w14:paraId="67AE9E40" w14:textId="77777777" w:rsidTr="00EA1079">
        <w:trPr>
          <w:trHeight w:val="255"/>
          <w:jc w:val="center"/>
        </w:trPr>
        <w:tc>
          <w:tcPr>
            <w:tcW w:w="1227" w:type="dxa"/>
            <w:noWrap/>
            <w:vAlign w:val="bottom"/>
            <w:hideMark/>
          </w:tcPr>
          <w:p w14:paraId="7E6D7ABE" w14:textId="77777777" w:rsidR="00EA1079" w:rsidRPr="00EA1079" w:rsidRDefault="00EA1079" w:rsidP="00EA1079">
            <w:pPr>
              <w:spacing w:line="256" w:lineRule="auto"/>
              <w:rPr>
                <w:rFonts w:ascii="Times New Roman" w:eastAsia="Calibri" w:hAnsi="Times New Roman" w:cs="Times New Roman"/>
                <w:b/>
                <w:bCs/>
                <w:lang w:eastAsia="lv-LV"/>
              </w:rPr>
            </w:pPr>
          </w:p>
        </w:tc>
        <w:tc>
          <w:tcPr>
            <w:tcW w:w="9259" w:type="dxa"/>
            <w:gridSpan w:val="2"/>
            <w:noWrap/>
            <w:vAlign w:val="bottom"/>
            <w:hideMark/>
          </w:tcPr>
          <w:p w14:paraId="490AD15F" w14:textId="77777777" w:rsidR="00EA1079" w:rsidRPr="00EA1079" w:rsidRDefault="00EA1079" w:rsidP="00EA1079">
            <w:pPr>
              <w:spacing w:line="256" w:lineRule="auto"/>
              <w:rPr>
                <w:rFonts w:ascii="Times New Roman" w:eastAsia="Calibri" w:hAnsi="Times New Roman" w:cs="Times New Roman"/>
                <w:lang w:eastAsia="lv-LV"/>
              </w:rPr>
            </w:pPr>
            <w:r w:rsidRPr="00EA1079">
              <w:rPr>
                <w:rFonts w:ascii="Times New Roman" w:eastAsia="Calibri" w:hAnsi="Times New Roman" w:cs="Times New Roman"/>
                <w:lang w:eastAsia="lv-LV"/>
              </w:rPr>
              <w:t>1) būvuzraudzības plānā noteikto būvdarbu posmu pabeigšanu</w:t>
            </w:r>
          </w:p>
        </w:tc>
        <w:tc>
          <w:tcPr>
            <w:tcW w:w="4526" w:type="dxa"/>
            <w:noWrap/>
            <w:vAlign w:val="bottom"/>
            <w:hideMark/>
          </w:tcPr>
          <w:p w14:paraId="3F0EF736" w14:textId="77777777" w:rsidR="00EA1079" w:rsidRPr="00EA1079" w:rsidRDefault="00EA1079" w:rsidP="00EA1079">
            <w:pPr>
              <w:spacing w:line="256" w:lineRule="auto"/>
              <w:rPr>
                <w:rFonts w:ascii="Times New Roman" w:eastAsia="Calibri" w:hAnsi="Times New Roman" w:cs="Times New Roman"/>
                <w:lang w:eastAsia="lv-LV"/>
              </w:rPr>
            </w:pPr>
          </w:p>
        </w:tc>
        <w:tc>
          <w:tcPr>
            <w:tcW w:w="0" w:type="auto"/>
            <w:vAlign w:val="center"/>
            <w:hideMark/>
          </w:tcPr>
          <w:p w14:paraId="3C2EBA52" w14:textId="77777777" w:rsidR="00EA1079" w:rsidRPr="00EA1079" w:rsidRDefault="00EA1079" w:rsidP="00EA1079">
            <w:pPr>
              <w:spacing w:after="0" w:line="256" w:lineRule="auto"/>
              <w:rPr>
                <w:rFonts w:ascii="Calibri" w:eastAsia="Calibri" w:hAnsi="Calibri" w:cs="Times New Roman"/>
                <w:sz w:val="20"/>
                <w:szCs w:val="20"/>
                <w:lang w:eastAsia="lv-LV"/>
              </w:rPr>
            </w:pPr>
          </w:p>
        </w:tc>
      </w:tr>
      <w:tr w:rsidR="00EA1079" w:rsidRPr="00EA1079" w14:paraId="66D064C7" w14:textId="77777777" w:rsidTr="00EA1079">
        <w:trPr>
          <w:trHeight w:val="255"/>
          <w:jc w:val="center"/>
        </w:trPr>
        <w:tc>
          <w:tcPr>
            <w:tcW w:w="1227" w:type="dxa"/>
            <w:noWrap/>
            <w:vAlign w:val="bottom"/>
            <w:hideMark/>
          </w:tcPr>
          <w:p w14:paraId="30F9DB83" w14:textId="77777777" w:rsidR="00EA1079" w:rsidRPr="00EA1079" w:rsidRDefault="00EA1079" w:rsidP="00EA1079">
            <w:pPr>
              <w:spacing w:after="0" w:line="256" w:lineRule="auto"/>
              <w:rPr>
                <w:rFonts w:ascii="Calibri" w:eastAsia="Calibri" w:hAnsi="Calibri" w:cs="Times New Roman"/>
                <w:sz w:val="20"/>
                <w:szCs w:val="20"/>
                <w:lang w:eastAsia="lv-LV"/>
              </w:rPr>
            </w:pPr>
          </w:p>
        </w:tc>
        <w:tc>
          <w:tcPr>
            <w:tcW w:w="4467" w:type="dxa"/>
            <w:noWrap/>
            <w:vAlign w:val="bottom"/>
            <w:hideMark/>
          </w:tcPr>
          <w:p w14:paraId="7C66F765" w14:textId="77777777" w:rsidR="00EA1079" w:rsidRPr="00EA1079" w:rsidRDefault="00EA1079" w:rsidP="00EA1079">
            <w:pPr>
              <w:spacing w:line="256" w:lineRule="auto"/>
              <w:rPr>
                <w:rFonts w:ascii="Times New Roman" w:eastAsia="Calibri" w:hAnsi="Times New Roman" w:cs="Times New Roman"/>
                <w:lang w:eastAsia="lv-LV"/>
              </w:rPr>
            </w:pPr>
            <w:r w:rsidRPr="00EA1079">
              <w:rPr>
                <w:rFonts w:ascii="Times New Roman" w:eastAsia="Calibri" w:hAnsi="Times New Roman" w:cs="Times New Roman"/>
                <w:lang w:eastAsia="lv-LV"/>
              </w:rPr>
              <w:t>2) konstatētos pārkāpumus</w:t>
            </w:r>
          </w:p>
        </w:tc>
        <w:tc>
          <w:tcPr>
            <w:tcW w:w="4792" w:type="dxa"/>
            <w:noWrap/>
            <w:vAlign w:val="bottom"/>
            <w:hideMark/>
          </w:tcPr>
          <w:p w14:paraId="152DD07C" w14:textId="77777777" w:rsidR="00EA1079" w:rsidRPr="00EA1079" w:rsidRDefault="00EA1079" w:rsidP="00EA1079">
            <w:pPr>
              <w:spacing w:line="256" w:lineRule="auto"/>
              <w:rPr>
                <w:rFonts w:ascii="Times New Roman" w:eastAsia="Calibri" w:hAnsi="Times New Roman" w:cs="Times New Roman"/>
                <w:lang w:eastAsia="lv-LV"/>
              </w:rPr>
            </w:pPr>
          </w:p>
        </w:tc>
        <w:tc>
          <w:tcPr>
            <w:tcW w:w="4526" w:type="dxa"/>
            <w:noWrap/>
            <w:vAlign w:val="bottom"/>
            <w:hideMark/>
          </w:tcPr>
          <w:p w14:paraId="19A3E304" w14:textId="77777777" w:rsidR="00EA1079" w:rsidRPr="00EA1079" w:rsidRDefault="00EA1079" w:rsidP="00EA1079">
            <w:pPr>
              <w:spacing w:after="0" w:line="256" w:lineRule="auto"/>
              <w:rPr>
                <w:rFonts w:ascii="Calibri" w:eastAsia="Calibri" w:hAnsi="Calibri" w:cs="Times New Roman"/>
                <w:sz w:val="20"/>
                <w:szCs w:val="20"/>
                <w:lang w:eastAsia="lv-LV"/>
              </w:rPr>
            </w:pPr>
          </w:p>
        </w:tc>
        <w:tc>
          <w:tcPr>
            <w:tcW w:w="0" w:type="auto"/>
            <w:vAlign w:val="center"/>
            <w:hideMark/>
          </w:tcPr>
          <w:p w14:paraId="3F48CC3F" w14:textId="77777777" w:rsidR="00EA1079" w:rsidRPr="00EA1079" w:rsidRDefault="00EA1079" w:rsidP="00EA1079">
            <w:pPr>
              <w:spacing w:after="0" w:line="256" w:lineRule="auto"/>
              <w:rPr>
                <w:rFonts w:ascii="Calibri" w:eastAsia="Calibri" w:hAnsi="Calibri" w:cs="Times New Roman"/>
                <w:sz w:val="20"/>
                <w:szCs w:val="20"/>
                <w:lang w:eastAsia="lv-LV"/>
              </w:rPr>
            </w:pPr>
          </w:p>
        </w:tc>
      </w:tr>
      <w:tr w:rsidR="00EA1079" w:rsidRPr="00EA1079" w14:paraId="7CB7802C" w14:textId="77777777" w:rsidTr="00EA1079">
        <w:trPr>
          <w:trHeight w:val="255"/>
          <w:jc w:val="center"/>
        </w:trPr>
        <w:tc>
          <w:tcPr>
            <w:tcW w:w="1227" w:type="dxa"/>
            <w:noWrap/>
            <w:vAlign w:val="bottom"/>
            <w:hideMark/>
          </w:tcPr>
          <w:p w14:paraId="63B7029A" w14:textId="77777777" w:rsidR="00EA1079" w:rsidRPr="00EA1079" w:rsidRDefault="00EA1079" w:rsidP="00EA1079">
            <w:pPr>
              <w:spacing w:after="0" w:line="256" w:lineRule="auto"/>
              <w:rPr>
                <w:rFonts w:ascii="Calibri" w:eastAsia="Calibri" w:hAnsi="Calibri" w:cs="Times New Roman"/>
                <w:sz w:val="20"/>
                <w:szCs w:val="20"/>
                <w:lang w:eastAsia="lv-LV"/>
              </w:rPr>
            </w:pPr>
          </w:p>
        </w:tc>
        <w:tc>
          <w:tcPr>
            <w:tcW w:w="4467" w:type="dxa"/>
            <w:noWrap/>
            <w:vAlign w:val="bottom"/>
            <w:hideMark/>
          </w:tcPr>
          <w:p w14:paraId="7EEBC5C1" w14:textId="77777777" w:rsidR="00EA1079" w:rsidRPr="00EA1079" w:rsidRDefault="00EA1079" w:rsidP="00EA1079">
            <w:pPr>
              <w:spacing w:after="0" w:line="256" w:lineRule="auto"/>
              <w:rPr>
                <w:rFonts w:ascii="Calibri" w:eastAsia="Calibri" w:hAnsi="Calibri" w:cs="Times New Roman"/>
                <w:sz w:val="20"/>
                <w:szCs w:val="20"/>
                <w:lang w:eastAsia="lv-LV"/>
              </w:rPr>
            </w:pPr>
          </w:p>
        </w:tc>
        <w:tc>
          <w:tcPr>
            <w:tcW w:w="4792" w:type="dxa"/>
            <w:noWrap/>
            <w:vAlign w:val="bottom"/>
            <w:hideMark/>
          </w:tcPr>
          <w:p w14:paraId="360E67F6" w14:textId="77777777" w:rsidR="00EA1079" w:rsidRPr="00EA1079" w:rsidRDefault="00EA1079" w:rsidP="00EA1079">
            <w:pPr>
              <w:spacing w:line="256" w:lineRule="auto"/>
              <w:rPr>
                <w:rFonts w:ascii="Times New Roman" w:eastAsia="Calibri" w:hAnsi="Times New Roman" w:cs="Times New Roman"/>
                <w:lang w:eastAsia="lv-LV"/>
              </w:rPr>
            </w:pPr>
            <w:r w:rsidRPr="00EA1079">
              <w:rPr>
                <w:rFonts w:ascii="Times New Roman" w:eastAsia="Calibri" w:hAnsi="Times New Roman" w:cs="Times New Roman"/>
                <w:lang w:eastAsia="lv-LV"/>
              </w:rPr>
              <w:t>Būvuzrauga paraksts:</w:t>
            </w:r>
          </w:p>
        </w:tc>
        <w:tc>
          <w:tcPr>
            <w:tcW w:w="4526" w:type="dxa"/>
            <w:noWrap/>
            <w:vAlign w:val="bottom"/>
            <w:hideMark/>
          </w:tcPr>
          <w:p w14:paraId="61B7231B" w14:textId="77777777" w:rsidR="00EA1079" w:rsidRPr="00EA1079" w:rsidRDefault="00EA1079" w:rsidP="00EA1079">
            <w:pPr>
              <w:spacing w:line="256" w:lineRule="auto"/>
              <w:rPr>
                <w:rFonts w:ascii="Times New Roman" w:eastAsia="Calibri" w:hAnsi="Times New Roman" w:cs="Times New Roman"/>
                <w:lang w:eastAsia="lv-LV"/>
              </w:rPr>
            </w:pPr>
            <w:r w:rsidRPr="00EA1079">
              <w:rPr>
                <w:rFonts w:ascii="Times New Roman" w:eastAsia="Calibri" w:hAnsi="Times New Roman" w:cs="Times New Roman"/>
                <w:lang w:eastAsia="lv-LV"/>
              </w:rPr>
              <w:t>Datums:</w:t>
            </w:r>
          </w:p>
        </w:tc>
        <w:tc>
          <w:tcPr>
            <w:tcW w:w="0" w:type="auto"/>
            <w:vAlign w:val="center"/>
            <w:hideMark/>
          </w:tcPr>
          <w:p w14:paraId="49CA9B60" w14:textId="77777777" w:rsidR="00EA1079" w:rsidRPr="00EA1079" w:rsidRDefault="00EA1079" w:rsidP="00EA1079">
            <w:pPr>
              <w:spacing w:after="0" w:line="256" w:lineRule="auto"/>
              <w:rPr>
                <w:rFonts w:ascii="Calibri" w:eastAsia="Calibri" w:hAnsi="Calibri" w:cs="Times New Roman"/>
                <w:sz w:val="20"/>
                <w:szCs w:val="20"/>
                <w:lang w:eastAsia="lv-LV"/>
              </w:rPr>
            </w:pPr>
          </w:p>
        </w:tc>
      </w:tr>
      <w:tr w:rsidR="00EA1079" w:rsidRPr="00EA1079" w14:paraId="6AD6AEF2" w14:textId="77777777" w:rsidTr="00EA1079">
        <w:trPr>
          <w:trHeight w:val="780"/>
          <w:jc w:val="center"/>
        </w:trPr>
        <w:tc>
          <w:tcPr>
            <w:tcW w:w="15012" w:type="dxa"/>
            <w:gridSpan w:val="4"/>
            <w:tcBorders>
              <w:top w:val="single" w:sz="4" w:space="0" w:color="auto"/>
              <w:left w:val="single" w:sz="4" w:space="0" w:color="auto"/>
              <w:bottom w:val="single" w:sz="4" w:space="0" w:color="auto"/>
              <w:right w:val="single" w:sz="4" w:space="0" w:color="000000"/>
            </w:tcBorders>
            <w:shd w:val="clear" w:color="auto" w:fill="F2F2F2"/>
            <w:vAlign w:val="bottom"/>
            <w:hideMark/>
          </w:tcPr>
          <w:p w14:paraId="26BD1112" w14:textId="77777777" w:rsidR="00EA1079" w:rsidRPr="00EA1079" w:rsidRDefault="00EA1079" w:rsidP="00EA1079">
            <w:pPr>
              <w:spacing w:line="240" w:lineRule="auto"/>
              <w:contextualSpacing/>
              <w:jc w:val="both"/>
              <w:rPr>
                <w:rFonts w:ascii="Times New Roman" w:eastAsia="Times New Roman" w:hAnsi="Times New Roman" w:cs="Times New Roman"/>
                <w:color w:val="000000"/>
              </w:rPr>
            </w:pPr>
            <w:r w:rsidRPr="00EA1079">
              <w:rPr>
                <w:rFonts w:ascii="Times New Roman" w:eastAsia="Calibri" w:hAnsi="Times New Roman" w:cs="Times New Roman"/>
                <w:b/>
                <w:bCs/>
                <w:lang w:eastAsia="lv-LV"/>
              </w:rPr>
              <w:t>Atskaites iesniegšanas kārtība:</w:t>
            </w:r>
            <w:r w:rsidRPr="00EA1079">
              <w:rPr>
                <w:rFonts w:ascii="Times New Roman" w:eastAsia="Calibri" w:hAnsi="Times New Roman" w:cs="Times New Roman"/>
                <w:lang w:eastAsia="lv-LV"/>
              </w:rPr>
              <w:t xml:space="preserve"> </w:t>
            </w:r>
            <w:r w:rsidRPr="00EA1079">
              <w:rPr>
                <w:rFonts w:ascii="Times New Roman" w:eastAsia="Calibri" w:hAnsi="Times New Roman" w:cs="Times New Roman"/>
                <w:color w:val="242424"/>
                <w:shd w:val="clear" w:color="auto" w:fill="FFFFFF"/>
              </w:rPr>
              <w:t xml:space="preserve">Izpildītājs 1 (vienu) reizi nedēļā elektroniski uz Pasūtītāja pārstāvja e-pasta adresi </w:t>
            </w:r>
            <w:proofErr w:type="spellStart"/>
            <w:r w:rsidRPr="00EA1079">
              <w:rPr>
                <w:rFonts w:ascii="Times New Roman" w:eastAsia="Calibri" w:hAnsi="Times New Roman" w:cs="Times New Roman"/>
                <w:color w:val="242424"/>
                <w:shd w:val="clear" w:color="auto" w:fill="FFFFFF"/>
              </w:rPr>
              <w:t>nosūta</w:t>
            </w:r>
            <w:proofErr w:type="spellEnd"/>
            <w:r w:rsidRPr="00EA1079">
              <w:rPr>
                <w:rFonts w:ascii="Times New Roman" w:eastAsia="Calibri" w:hAnsi="Times New Roman" w:cs="Times New Roman"/>
                <w:color w:val="242424"/>
                <w:shd w:val="clear" w:color="auto" w:fill="FFFFFF"/>
              </w:rPr>
              <w:t xml:space="preserve"> būvuzrauga iknedēļas atskaiti par iepriekšējo nedēļu un 1 (vienu) reizi mēnesī (mēneša pirmajā nedēļā) iesniedz elektroniski parakstītas būvuzrauga iknedēļas atskaites (kopsavilkumu) par iepriekšējo mēnesi kopā ar būvuzraudzības izpildīto darbu nodošanas - pieņemšanas aktu līgumā noteiktajā kārtībā. </w:t>
            </w:r>
            <w:r w:rsidRPr="00EA1079">
              <w:rPr>
                <w:rFonts w:ascii="Times New Roman" w:eastAsia="Calibri" w:hAnsi="Times New Roman" w:cs="Times New Roman"/>
                <w:lang w:eastAsia="lv-LV"/>
              </w:rPr>
              <w:t xml:space="preserve">Ja Būvuzraugs kavē atskaites </w:t>
            </w:r>
            <w:proofErr w:type="spellStart"/>
            <w:r w:rsidRPr="00EA1079">
              <w:rPr>
                <w:rFonts w:ascii="Times New Roman" w:eastAsia="Calibri" w:hAnsi="Times New Roman" w:cs="Times New Roman"/>
                <w:lang w:eastAsia="lv-LV"/>
              </w:rPr>
              <w:t>iesniegšanas</w:t>
            </w:r>
            <w:proofErr w:type="spellEnd"/>
            <w:r w:rsidRPr="00EA1079">
              <w:rPr>
                <w:rFonts w:ascii="Times New Roman" w:eastAsia="Calibri" w:hAnsi="Times New Roman" w:cs="Times New Roman"/>
                <w:lang w:eastAsia="lv-LV"/>
              </w:rPr>
              <w:t xml:space="preserve"> </w:t>
            </w:r>
            <w:proofErr w:type="spellStart"/>
            <w:r w:rsidRPr="00EA1079">
              <w:rPr>
                <w:rFonts w:ascii="Times New Roman" w:eastAsia="Calibri" w:hAnsi="Times New Roman" w:cs="Times New Roman"/>
                <w:lang w:eastAsia="lv-LV"/>
              </w:rPr>
              <w:t>termiņu</w:t>
            </w:r>
            <w:proofErr w:type="spellEnd"/>
            <w:r w:rsidRPr="00EA1079">
              <w:rPr>
                <w:rFonts w:ascii="Times New Roman" w:eastAsia="Calibri" w:hAnsi="Times New Roman" w:cs="Times New Roman"/>
                <w:lang w:eastAsia="lv-LV"/>
              </w:rPr>
              <w:t xml:space="preserve">, Izpildītājs maksā Pasūtītājam </w:t>
            </w:r>
            <w:proofErr w:type="spellStart"/>
            <w:r w:rsidRPr="00EA1079">
              <w:rPr>
                <w:rFonts w:ascii="Times New Roman" w:eastAsia="Calibri" w:hAnsi="Times New Roman" w:cs="Times New Roman"/>
                <w:lang w:eastAsia="lv-LV"/>
              </w:rPr>
              <w:t>līgumsodu</w:t>
            </w:r>
            <w:proofErr w:type="spellEnd"/>
            <w:r w:rsidRPr="00EA1079">
              <w:rPr>
                <w:rFonts w:ascii="Times New Roman" w:eastAsia="Calibri" w:hAnsi="Times New Roman" w:cs="Times New Roman"/>
                <w:lang w:eastAsia="lv-LV"/>
              </w:rPr>
              <w:t xml:space="preserve"> 100.00 EUR (viens simts </w:t>
            </w:r>
            <w:proofErr w:type="spellStart"/>
            <w:r w:rsidRPr="00EA1079">
              <w:rPr>
                <w:rFonts w:ascii="Times New Roman" w:eastAsia="Calibri" w:hAnsi="Times New Roman" w:cs="Times New Roman"/>
                <w:i/>
                <w:lang w:eastAsia="lv-LV"/>
              </w:rPr>
              <w:t>euro</w:t>
            </w:r>
            <w:proofErr w:type="spellEnd"/>
            <w:r w:rsidRPr="00EA1079">
              <w:rPr>
                <w:rFonts w:ascii="Times New Roman" w:eastAsia="Calibri" w:hAnsi="Times New Roman" w:cs="Times New Roman"/>
                <w:lang w:eastAsia="lv-LV"/>
              </w:rPr>
              <w:t xml:space="preserve"> un 00 centi) par katru </w:t>
            </w:r>
            <w:proofErr w:type="spellStart"/>
            <w:r w:rsidRPr="00EA1079">
              <w:rPr>
                <w:rFonts w:ascii="Times New Roman" w:eastAsia="Calibri" w:hAnsi="Times New Roman" w:cs="Times New Roman"/>
                <w:lang w:eastAsia="lv-LV"/>
              </w:rPr>
              <w:t>gadījumu</w:t>
            </w:r>
            <w:proofErr w:type="spellEnd"/>
          </w:p>
        </w:tc>
        <w:tc>
          <w:tcPr>
            <w:tcW w:w="0" w:type="auto"/>
            <w:vAlign w:val="center"/>
            <w:hideMark/>
          </w:tcPr>
          <w:p w14:paraId="3E44A765" w14:textId="77777777" w:rsidR="00EA1079" w:rsidRPr="00EA1079" w:rsidRDefault="00EA1079" w:rsidP="00EA1079">
            <w:pPr>
              <w:spacing w:after="0" w:line="256" w:lineRule="auto"/>
              <w:rPr>
                <w:rFonts w:ascii="Calibri" w:eastAsia="Calibri" w:hAnsi="Calibri" w:cs="Times New Roman"/>
                <w:sz w:val="20"/>
                <w:szCs w:val="20"/>
                <w:lang w:eastAsia="lv-LV"/>
              </w:rPr>
            </w:pPr>
          </w:p>
        </w:tc>
      </w:tr>
    </w:tbl>
    <w:p w14:paraId="49027146" w14:textId="77777777" w:rsidR="00EA1079" w:rsidRPr="00EA1079" w:rsidRDefault="00EA1079" w:rsidP="00EA1079">
      <w:pPr>
        <w:spacing w:line="256" w:lineRule="auto"/>
        <w:rPr>
          <w:rFonts w:ascii="Times New Roman" w:eastAsia="Calibri" w:hAnsi="Times New Roman" w:cs="Times New Roman"/>
          <w:szCs w:val="24"/>
        </w:rPr>
      </w:pPr>
    </w:p>
    <w:p w14:paraId="7DC071E7" w14:textId="77777777" w:rsidR="00077BEB" w:rsidRDefault="00077BEB"/>
    <w:sectPr w:rsidR="00077BEB" w:rsidSect="00EA1079">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505DB" w14:textId="77777777" w:rsidR="00EA1079" w:rsidRDefault="00EA1079" w:rsidP="00EA1079">
      <w:pPr>
        <w:spacing w:after="0" w:line="240" w:lineRule="auto"/>
      </w:pPr>
      <w:r>
        <w:separator/>
      </w:r>
    </w:p>
  </w:endnote>
  <w:endnote w:type="continuationSeparator" w:id="0">
    <w:p w14:paraId="164EA213" w14:textId="77777777" w:rsidR="00EA1079" w:rsidRDefault="00EA1079" w:rsidP="00EA1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EA533" w14:textId="77777777" w:rsidR="00EA1079" w:rsidRDefault="00EA1079" w:rsidP="00EA1079">
      <w:pPr>
        <w:spacing w:after="0" w:line="240" w:lineRule="auto"/>
      </w:pPr>
      <w:r>
        <w:separator/>
      </w:r>
    </w:p>
  </w:footnote>
  <w:footnote w:type="continuationSeparator" w:id="0">
    <w:p w14:paraId="52651DDA" w14:textId="77777777" w:rsidR="00EA1079" w:rsidRDefault="00EA1079" w:rsidP="00EA10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0401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54553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079"/>
    <w:rsid w:val="00077BEB"/>
    <w:rsid w:val="00740140"/>
    <w:rsid w:val="00A11C83"/>
    <w:rsid w:val="00BA2881"/>
    <w:rsid w:val="00EA10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82D02"/>
  <w15:chartTrackingRefBased/>
  <w15:docId w15:val="{FAE051E3-671E-4D83-934D-311F4FD6F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basedOn w:val="Parasts"/>
    <w:link w:val="VrestekstsRakstz"/>
    <w:uiPriority w:val="99"/>
    <w:semiHidden/>
    <w:unhideWhenUsed/>
    <w:rsid w:val="00EA1079"/>
    <w:pPr>
      <w:spacing w:after="0" w:line="240" w:lineRule="auto"/>
    </w:pPr>
    <w:rPr>
      <w:rFonts w:ascii="Arial" w:eastAsia="Times New Roman" w:hAnsi="Arial" w:cs="Times New Roman"/>
      <w:sz w:val="20"/>
      <w:szCs w:val="20"/>
    </w:rPr>
  </w:style>
  <w:style w:type="character" w:customStyle="1" w:styleId="VrestekstsRakstz">
    <w:name w:val="Vēres teksts Rakstz."/>
    <w:basedOn w:val="Noklusjumarindkopasfonts"/>
    <w:link w:val="Vresteksts"/>
    <w:uiPriority w:val="99"/>
    <w:semiHidden/>
    <w:rsid w:val="00EA1079"/>
    <w:rPr>
      <w:rFonts w:ascii="Arial" w:eastAsia="Times New Roman" w:hAnsi="Arial" w:cs="Times New Roman"/>
      <w:sz w:val="20"/>
      <w:szCs w:val="20"/>
    </w:rPr>
  </w:style>
  <w:style w:type="character" w:styleId="Vresatsauce">
    <w:name w:val="footnote reference"/>
    <w:uiPriority w:val="99"/>
    <w:semiHidden/>
    <w:unhideWhenUsed/>
    <w:rsid w:val="00EA10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197139">
      <w:bodyDiv w:val="1"/>
      <w:marLeft w:val="0"/>
      <w:marRight w:val="0"/>
      <w:marTop w:val="0"/>
      <w:marBottom w:val="0"/>
      <w:divBdr>
        <w:top w:val="none" w:sz="0" w:space="0" w:color="auto"/>
        <w:left w:val="none" w:sz="0" w:space="0" w:color="auto"/>
        <w:bottom w:val="none" w:sz="0" w:space="0" w:color="auto"/>
        <w:right w:val="none" w:sz="0" w:space="0" w:color="auto"/>
      </w:divBdr>
    </w:div>
    <w:div w:id="202074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5518</Words>
  <Characters>3146</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Cerbulis</dc:creator>
  <cp:keywords/>
  <dc:description/>
  <cp:lastModifiedBy>Jānis Cerbulis</cp:lastModifiedBy>
  <cp:revision>4</cp:revision>
  <dcterms:created xsi:type="dcterms:W3CDTF">2023-12-14T09:44:00Z</dcterms:created>
  <dcterms:modified xsi:type="dcterms:W3CDTF">2023-12-14T10:35:00Z</dcterms:modified>
</cp:coreProperties>
</file>