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FCBC2" w14:textId="4D9F1248" w:rsidR="00F410C3" w:rsidRPr="00887EC3" w:rsidRDefault="00F410C3" w:rsidP="00731D20">
      <w:pPr>
        <w:spacing w:after="0" w:line="276" w:lineRule="auto"/>
        <w:jc w:val="center"/>
        <w:rPr>
          <w:rFonts w:ascii="Times New Roman" w:hAnsi="Times New Roman"/>
          <w:b/>
          <w:bCs/>
          <w:sz w:val="24"/>
          <w:szCs w:val="24"/>
        </w:rPr>
      </w:pPr>
      <w:r w:rsidRPr="00887EC3">
        <w:rPr>
          <w:rFonts w:ascii="Times New Roman" w:hAnsi="Times New Roman"/>
          <w:b/>
          <w:bCs/>
          <w:sz w:val="24"/>
          <w:szCs w:val="24"/>
        </w:rPr>
        <w:t>TEHNISKĀ SPECIFIKĀCIJA</w:t>
      </w:r>
    </w:p>
    <w:p w14:paraId="3FD4A689" w14:textId="0C50C4B6" w:rsidR="00F410C3" w:rsidRDefault="00824529" w:rsidP="00731D20">
      <w:pPr>
        <w:suppressAutoHyphens w:val="0"/>
        <w:autoSpaceDN/>
        <w:spacing w:after="0" w:line="276" w:lineRule="auto"/>
        <w:ind w:left="-284"/>
        <w:jc w:val="center"/>
        <w:textAlignment w:val="auto"/>
        <w:rPr>
          <w:rFonts w:ascii="Times New Roman" w:hAnsi="Times New Roman"/>
          <w:i/>
          <w:iCs/>
          <w:sz w:val="24"/>
          <w:szCs w:val="24"/>
        </w:rPr>
      </w:pPr>
      <w:r>
        <w:rPr>
          <w:rFonts w:ascii="Times New Roman" w:hAnsi="Times New Roman"/>
          <w:i/>
          <w:iCs/>
          <w:sz w:val="24"/>
          <w:szCs w:val="24"/>
        </w:rPr>
        <w:t>V</w:t>
      </w:r>
      <w:r w:rsidR="00877C5A" w:rsidRPr="00877C5A">
        <w:rPr>
          <w:rFonts w:ascii="Times New Roman" w:hAnsi="Times New Roman"/>
          <w:i/>
          <w:iCs/>
          <w:sz w:val="24"/>
          <w:szCs w:val="24"/>
        </w:rPr>
        <w:t>ārtu, durvju, logu automātisko žalūziju</w:t>
      </w:r>
      <w:r w:rsidR="00C101F7">
        <w:rPr>
          <w:rFonts w:ascii="Times New Roman" w:hAnsi="Times New Roman"/>
          <w:i/>
          <w:iCs/>
          <w:sz w:val="24"/>
          <w:szCs w:val="24"/>
        </w:rPr>
        <w:t xml:space="preserve"> </w:t>
      </w:r>
      <w:r w:rsidR="00877C5A" w:rsidRPr="00877C5A">
        <w:rPr>
          <w:rFonts w:ascii="Times New Roman" w:hAnsi="Times New Roman"/>
          <w:i/>
          <w:iCs/>
          <w:sz w:val="24"/>
          <w:szCs w:val="24"/>
        </w:rPr>
        <w:t>vai</w:t>
      </w:r>
      <w:r w:rsidR="00C101F7">
        <w:rPr>
          <w:rFonts w:ascii="Times New Roman" w:hAnsi="Times New Roman"/>
          <w:i/>
          <w:iCs/>
          <w:sz w:val="24"/>
          <w:szCs w:val="24"/>
        </w:rPr>
        <w:br/>
      </w:r>
      <w:r w:rsidR="00877C5A" w:rsidRPr="00877C5A">
        <w:rPr>
          <w:rFonts w:ascii="Times New Roman" w:hAnsi="Times New Roman"/>
          <w:i/>
          <w:iCs/>
          <w:sz w:val="24"/>
          <w:szCs w:val="24"/>
        </w:rPr>
        <w:t>barjeru</w:t>
      </w:r>
      <w:r w:rsidR="00362057">
        <w:rPr>
          <w:rFonts w:ascii="Times New Roman" w:hAnsi="Times New Roman"/>
          <w:i/>
          <w:iCs/>
          <w:sz w:val="24"/>
          <w:szCs w:val="24"/>
        </w:rPr>
        <w:t xml:space="preserve"> </w:t>
      </w:r>
      <w:r w:rsidR="00877C5A" w:rsidRPr="00877C5A">
        <w:rPr>
          <w:rFonts w:ascii="Times New Roman" w:hAnsi="Times New Roman"/>
          <w:i/>
          <w:iCs/>
          <w:sz w:val="24"/>
          <w:szCs w:val="24"/>
        </w:rPr>
        <w:t>apkope</w:t>
      </w:r>
      <w:r w:rsidR="00400B36">
        <w:rPr>
          <w:rFonts w:ascii="Times New Roman" w:hAnsi="Times New Roman"/>
          <w:i/>
          <w:iCs/>
          <w:sz w:val="24"/>
          <w:szCs w:val="24"/>
        </w:rPr>
        <w:t xml:space="preserve"> (t. sk., maznozīmīgais remonts)</w:t>
      </w:r>
      <w:r w:rsidR="0064768A">
        <w:rPr>
          <w:rFonts w:ascii="Times New Roman" w:hAnsi="Times New Roman"/>
          <w:i/>
          <w:iCs/>
          <w:sz w:val="24"/>
          <w:szCs w:val="24"/>
        </w:rPr>
        <w:t>,</w:t>
      </w:r>
      <w:r w:rsidR="00C101F7">
        <w:rPr>
          <w:rFonts w:ascii="Times New Roman" w:hAnsi="Times New Roman"/>
          <w:i/>
          <w:iCs/>
          <w:sz w:val="24"/>
          <w:szCs w:val="24"/>
        </w:rPr>
        <w:br/>
      </w:r>
      <w:r w:rsidR="0064768A" w:rsidRPr="00877C5A">
        <w:rPr>
          <w:rFonts w:ascii="Times New Roman" w:hAnsi="Times New Roman"/>
          <w:i/>
          <w:iCs/>
          <w:sz w:val="24"/>
          <w:szCs w:val="24"/>
        </w:rPr>
        <w:t>remonts</w:t>
      </w:r>
      <w:r w:rsidR="0064768A">
        <w:rPr>
          <w:rFonts w:ascii="Times New Roman" w:hAnsi="Times New Roman"/>
          <w:i/>
          <w:iCs/>
          <w:sz w:val="24"/>
          <w:szCs w:val="24"/>
        </w:rPr>
        <w:t xml:space="preserve"> vai </w:t>
      </w:r>
      <w:r w:rsidR="00130AD5">
        <w:rPr>
          <w:rFonts w:ascii="Times New Roman" w:hAnsi="Times New Roman"/>
          <w:i/>
          <w:iCs/>
          <w:sz w:val="24"/>
          <w:szCs w:val="24"/>
        </w:rPr>
        <w:t>nomaiņa</w:t>
      </w:r>
    </w:p>
    <w:p w14:paraId="413E5EED" w14:textId="0A8C2036" w:rsidR="009A17C6" w:rsidRDefault="009A17C6" w:rsidP="00731D20">
      <w:pPr>
        <w:suppressAutoHyphens w:val="0"/>
        <w:autoSpaceDN/>
        <w:spacing w:after="0" w:line="276" w:lineRule="auto"/>
        <w:ind w:left="-284"/>
        <w:jc w:val="center"/>
        <w:textAlignment w:val="auto"/>
        <w:rPr>
          <w:rFonts w:ascii="Times New Roman" w:hAnsi="Times New Roman"/>
          <w:i/>
          <w:iCs/>
          <w:sz w:val="24"/>
          <w:szCs w:val="24"/>
        </w:rPr>
      </w:pPr>
    </w:p>
    <w:p w14:paraId="3CBC6DA4" w14:textId="7740AEB5" w:rsidR="00733FF3" w:rsidRPr="00187392" w:rsidRDefault="00733FF3" w:rsidP="00981B8A">
      <w:pPr>
        <w:suppressAutoHyphens w:val="0"/>
        <w:autoSpaceDN/>
        <w:spacing w:after="0" w:line="276" w:lineRule="auto"/>
        <w:jc w:val="center"/>
        <w:textAlignment w:val="auto"/>
        <w:rPr>
          <w:rFonts w:ascii="Times New Roman" w:hAnsi="Times New Roman"/>
          <w:b/>
          <w:bCs/>
          <w:sz w:val="24"/>
          <w:szCs w:val="24"/>
        </w:rPr>
      </w:pPr>
      <w:r w:rsidRPr="00187392">
        <w:rPr>
          <w:rFonts w:ascii="Times New Roman" w:hAnsi="Times New Roman"/>
          <w:b/>
          <w:bCs/>
          <w:sz w:val="24"/>
          <w:szCs w:val="24"/>
        </w:rPr>
        <w:t>VISPARĒJĀ INFORMĀCIJA</w:t>
      </w:r>
    </w:p>
    <w:p w14:paraId="2C04D01A" w14:textId="77777777" w:rsidR="00877C5A" w:rsidRPr="00783A3B" w:rsidRDefault="00877C5A" w:rsidP="00731D20">
      <w:pPr>
        <w:suppressAutoHyphens w:val="0"/>
        <w:autoSpaceDN/>
        <w:spacing w:after="0" w:line="276" w:lineRule="auto"/>
        <w:ind w:left="-284"/>
        <w:jc w:val="center"/>
        <w:textAlignment w:val="auto"/>
        <w:rPr>
          <w:rFonts w:ascii="Times New Roman" w:eastAsia="Times New Roman" w:hAnsi="Times New Roman"/>
          <w:sz w:val="24"/>
          <w:szCs w:val="24"/>
        </w:rPr>
      </w:pPr>
    </w:p>
    <w:p w14:paraId="5C00A8E1" w14:textId="600309C2" w:rsidR="00187392" w:rsidRPr="00187392" w:rsidRDefault="00F410C3" w:rsidP="00731D20">
      <w:pPr>
        <w:suppressAutoHyphens w:val="0"/>
        <w:autoSpaceDN/>
        <w:spacing w:after="0" w:line="276" w:lineRule="auto"/>
        <w:ind w:left="-284"/>
        <w:jc w:val="both"/>
        <w:textAlignment w:val="auto"/>
        <w:rPr>
          <w:rFonts w:ascii="Times New Roman" w:eastAsia="Times New Roman" w:hAnsi="Times New Roman"/>
          <w:sz w:val="24"/>
          <w:szCs w:val="24"/>
        </w:rPr>
      </w:pPr>
      <w:r w:rsidRPr="00783A3B">
        <w:rPr>
          <w:rFonts w:ascii="Times New Roman" w:eastAsia="Times New Roman" w:hAnsi="Times New Roman"/>
          <w:b/>
          <w:bCs/>
          <w:sz w:val="24"/>
          <w:szCs w:val="24"/>
        </w:rPr>
        <w:t>Pasūtītājs:</w:t>
      </w:r>
      <w:r w:rsidRPr="00783A3B">
        <w:rPr>
          <w:rFonts w:ascii="Times New Roman" w:eastAsia="Times New Roman" w:hAnsi="Times New Roman"/>
          <w:sz w:val="24"/>
          <w:szCs w:val="24"/>
        </w:rPr>
        <w:t xml:space="preserve"> </w:t>
      </w:r>
      <w:r w:rsidRPr="00FD0B3F">
        <w:rPr>
          <w:rFonts w:ascii="Times New Roman" w:eastAsia="Times New Roman" w:hAnsi="Times New Roman"/>
          <w:sz w:val="24"/>
          <w:szCs w:val="24"/>
        </w:rPr>
        <w:t xml:space="preserve">Rīgas pašvaldības sabiedrība ar ierobežotu atbildību </w:t>
      </w:r>
      <w:r>
        <w:rPr>
          <w:rFonts w:ascii="Times New Roman" w:eastAsia="Times New Roman" w:hAnsi="Times New Roman"/>
          <w:sz w:val="24"/>
          <w:szCs w:val="24"/>
        </w:rPr>
        <w:t>„</w:t>
      </w:r>
      <w:r w:rsidRPr="00FD0B3F">
        <w:rPr>
          <w:rFonts w:ascii="Times New Roman" w:eastAsia="Times New Roman" w:hAnsi="Times New Roman"/>
          <w:sz w:val="24"/>
          <w:szCs w:val="24"/>
        </w:rPr>
        <w:t>Rīgas satiksme</w:t>
      </w:r>
      <w:r>
        <w:rPr>
          <w:rFonts w:ascii="Times New Roman" w:eastAsia="Times New Roman" w:hAnsi="Times New Roman"/>
          <w:sz w:val="24"/>
          <w:szCs w:val="24"/>
        </w:rPr>
        <w:t>”</w:t>
      </w:r>
      <w:r w:rsidR="003F139C">
        <w:rPr>
          <w:rFonts w:ascii="Times New Roman" w:eastAsia="Times New Roman" w:hAnsi="Times New Roman"/>
          <w:sz w:val="24"/>
          <w:szCs w:val="24"/>
        </w:rPr>
        <w:t xml:space="preserve">, reģistrācijas numurs </w:t>
      </w:r>
      <w:r w:rsidR="003F139C" w:rsidRPr="003F139C">
        <w:rPr>
          <w:rFonts w:ascii="Times New Roman" w:eastAsia="Times New Roman" w:hAnsi="Times New Roman"/>
          <w:sz w:val="24"/>
          <w:szCs w:val="24"/>
        </w:rPr>
        <w:t>40003619950</w:t>
      </w:r>
      <w:r w:rsidR="003F139C">
        <w:rPr>
          <w:rFonts w:ascii="Times New Roman" w:eastAsia="Times New Roman" w:hAnsi="Times New Roman"/>
          <w:sz w:val="24"/>
          <w:szCs w:val="24"/>
        </w:rPr>
        <w:t xml:space="preserve"> </w:t>
      </w:r>
      <w:r>
        <w:rPr>
          <w:rFonts w:ascii="Times New Roman" w:eastAsia="Times New Roman" w:hAnsi="Times New Roman"/>
          <w:sz w:val="24"/>
          <w:szCs w:val="24"/>
        </w:rPr>
        <w:t xml:space="preserve">(turpmāk </w:t>
      </w:r>
      <w:r w:rsidR="003F139C">
        <w:rPr>
          <w:rFonts w:ascii="Times New Roman" w:eastAsia="Times New Roman" w:hAnsi="Times New Roman"/>
          <w:sz w:val="24"/>
          <w:szCs w:val="24"/>
        </w:rPr>
        <w:t xml:space="preserve">tekstā </w:t>
      </w:r>
      <w:r>
        <w:rPr>
          <w:rFonts w:ascii="Times New Roman" w:eastAsia="Times New Roman" w:hAnsi="Times New Roman"/>
          <w:sz w:val="24"/>
          <w:szCs w:val="24"/>
        </w:rPr>
        <w:t xml:space="preserve">– </w:t>
      </w:r>
      <w:r w:rsidR="00BF77F6">
        <w:rPr>
          <w:rFonts w:ascii="Times New Roman" w:eastAsia="Times New Roman" w:hAnsi="Times New Roman"/>
          <w:sz w:val="24"/>
          <w:szCs w:val="24"/>
        </w:rPr>
        <w:t>P</w:t>
      </w:r>
      <w:r>
        <w:rPr>
          <w:rFonts w:ascii="Times New Roman" w:eastAsia="Times New Roman" w:hAnsi="Times New Roman"/>
          <w:sz w:val="24"/>
          <w:szCs w:val="24"/>
        </w:rPr>
        <w:t>asūtītāj</w:t>
      </w:r>
      <w:r w:rsidR="00BF77F6">
        <w:rPr>
          <w:rFonts w:ascii="Times New Roman" w:eastAsia="Times New Roman" w:hAnsi="Times New Roman"/>
          <w:sz w:val="24"/>
          <w:szCs w:val="24"/>
        </w:rPr>
        <w:t>s</w:t>
      </w:r>
      <w:r>
        <w:rPr>
          <w:rFonts w:ascii="Times New Roman" w:eastAsia="Times New Roman" w:hAnsi="Times New Roman"/>
          <w:sz w:val="24"/>
          <w:szCs w:val="24"/>
        </w:rPr>
        <w:t>)</w:t>
      </w:r>
      <w:r w:rsidR="00187392">
        <w:rPr>
          <w:rFonts w:ascii="Times New Roman" w:eastAsia="Times New Roman" w:hAnsi="Times New Roman"/>
          <w:sz w:val="24"/>
          <w:szCs w:val="24"/>
        </w:rPr>
        <w:t>.</w:t>
      </w:r>
    </w:p>
    <w:p w14:paraId="192FAD4B" w14:textId="22E23B10" w:rsidR="00023667" w:rsidRDefault="00023667" w:rsidP="00731D20">
      <w:pPr>
        <w:suppressAutoHyphens w:val="0"/>
        <w:autoSpaceDN/>
        <w:spacing w:after="0" w:line="276" w:lineRule="auto"/>
        <w:ind w:left="-284"/>
        <w:jc w:val="both"/>
        <w:textAlignment w:val="auto"/>
        <w:rPr>
          <w:rFonts w:ascii="Times New Roman" w:eastAsia="Times New Roman" w:hAnsi="Times New Roman"/>
          <w:sz w:val="24"/>
          <w:szCs w:val="24"/>
        </w:rPr>
      </w:pPr>
      <w:r>
        <w:rPr>
          <w:rFonts w:ascii="Times New Roman" w:eastAsia="Times New Roman" w:hAnsi="Times New Roman"/>
          <w:b/>
          <w:bCs/>
          <w:sz w:val="24"/>
          <w:szCs w:val="24"/>
        </w:rPr>
        <w:t>Līguma veids:</w:t>
      </w:r>
      <w:r>
        <w:rPr>
          <w:rFonts w:ascii="Times New Roman" w:eastAsia="Times New Roman" w:hAnsi="Times New Roman"/>
          <w:sz w:val="24"/>
          <w:szCs w:val="24"/>
        </w:rPr>
        <w:t xml:space="preserve"> vispārīgā vienošanās.</w:t>
      </w:r>
    </w:p>
    <w:p w14:paraId="0236CD06" w14:textId="6F9A446B" w:rsidR="00023667" w:rsidRDefault="00023667" w:rsidP="00731D20">
      <w:pPr>
        <w:suppressAutoHyphens w:val="0"/>
        <w:autoSpaceDN/>
        <w:spacing w:after="0" w:line="276" w:lineRule="auto"/>
        <w:ind w:left="-284"/>
        <w:jc w:val="both"/>
        <w:textAlignment w:val="auto"/>
        <w:rPr>
          <w:rFonts w:ascii="Times New Roman" w:eastAsia="Times New Roman" w:hAnsi="Times New Roman"/>
          <w:sz w:val="24"/>
          <w:szCs w:val="24"/>
        </w:rPr>
      </w:pPr>
      <w:r>
        <w:rPr>
          <w:rFonts w:ascii="Times New Roman" w:eastAsia="Times New Roman" w:hAnsi="Times New Roman"/>
          <w:b/>
          <w:bCs/>
          <w:sz w:val="24"/>
          <w:szCs w:val="24"/>
        </w:rPr>
        <w:t>Līguma darbības laiks:</w:t>
      </w:r>
      <w:r>
        <w:rPr>
          <w:rFonts w:ascii="Times New Roman" w:eastAsia="Times New Roman" w:hAnsi="Times New Roman"/>
          <w:sz w:val="24"/>
          <w:szCs w:val="24"/>
        </w:rPr>
        <w:t xml:space="preserve"> trīs (3) gadi no vispārīgās vienošanās noslēgšanas dienas.</w:t>
      </w:r>
    </w:p>
    <w:p w14:paraId="0C3FC11F" w14:textId="6270EFEC" w:rsidR="00187392" w:rsidRDefault="00187392" w:rsidP="00731D20">
      <w:pPr>
        <w:suppressAutoHyphens w:val="0"/>
        <w:autoSpaceDN/>
        <w:spacing w:after="0" w:line="276" w:lineRule="auto"/>
        <w:ind w:left="-284"/>
        <w:jc w:val="both"/>
        <w:textAlignment w:val="auto"/>
        <w:rPr>
          <w:rFonts w:ascii="Times New Roman" w:eastAsia="Times New Roman" w:hAnsi="Times New Roman"/>
          <w:sz w:val="24"/>
          <w:szCs w:val="24"/>
        </w:rPr>
      </w:pPr>
      <w:r>
        <w:rPr>
          <w:rFonts w:ascii="Times New Roman" w:eastAsia="Times New Roman" w:hAnsi="Times New Roman"/>
          <w:b/>
          <w:bCs/>
          <w:sz w:val="24"/>
          <w:szCs w:val="24"/>
        </w:rPr>
        <w:t xml:space="preserve">Līguma vispārējais raksturojums: </w:t>
      </w:r>
      <w:r w:rsidR="00C83CF3" w:rsidRPr="00C02961">
        <w:rPr>
          <w:rFonts w:ascii="Times New Roman" w:eastAsia="Times New Roman" w:hAnsi="Times New Roman"/>
          <w:sz w:val="24"/>
          <w:szCs w:val="24"/>
        </w:rPr>
        <w:t>Pasūtītāja īpašumā esošo vārtu, durvju, logu automātisko žalūziju vai barjeru</w:t>
      </w:r>
      <w:r w:rsidR="00C83CF3">
        <w:rPr>
          <w:rFonts w:ascii="Times New Roman" w:eastAsia="Times New Roman" w:hAnsi="Times New Roman"/>
          <w:sz w:val="24"/>
          <w:szCs w:val="24"/>
        </w:rPr>
        <w:t xml:space="preserve"> </w:t>
      </w:r>
      <w:r w:rsidR="00C83CF3" w:rsidRPr="00C02961">
        <w:rPr>
          <w:rFonts w:ascii="Times New Roman" w:eastAsia="Times New Roman" w:hAnsi="Times New Roman"/>
          <w:sz w:val="24"/>
          <w:szCs w:val="24"/>
        </w:rPr>
        <w:t xml:space="preserve">(turpmāk </w:t>
      </w:r>
      <w:r w:rsidR="00C83CF3">
        <w:rPr>
          <w:rFonts w:ascii="Times New Roman" w:eastAsia="Times New Roman" w:hAnsi="Times New Roman"/>
          <w:sz w:val="24"/>
          <w:szCs w:val="24"/>
        </w:rPr>
        <w:t xml:space="preserve">tekstā </w:t>
      </w:r>
      <w:r w:rsidR="00C83CF3" w:rsidRPr="00C02961">
        <w:rPr>
          <w:rFonts w:ascii="Times New Roman" w:eastAsia="Times New Roman" w:hAnsi="Times New Roman"/>
          <w:sz w:val="24"/>
          <w:szCs w:val="24"/>
        </w:rPr>
        <w:t>– iekārtas) apkope</w:t>
      </w:r>
      <w:r w:rsidR="00C83CF3">
        <w:rPr>
          <w:rFonts w:ascii="Times New Roman" w:eastAsia="Times New Roman" w:hAnsi="Times New Roman"/>
          <w:sz w:val="24"/>
          <w:szCs w:val="24"/>
        </w:rPr>
        <w:t xml:space="preserve"> </w:t>
      </w:r>
      <w:r w:rsidR="00C83CF3" w:rsidRPr="00C83CF3">
        <w:rPr>
          <w:rFonts w:ascii="Times New Roman" w:eastAsia="Times New Roman" w:hAnsi="Times New Roman"/>
          <w:sz w:val="24"/>
          <w:szCs w:val="24"/>
        </w:rPr>
        <w:t>(t.</w:t>
      </w:r>
      <w:r w:rsidR="00C83CF3">
        <w:rPr>
          <w:rFonts w:ascii="Times New Roman" w:eastAsia="Times New Roman" w:hAnsi="Times New Roman"/>
          <w:sz w:val="24"/>
          <w:szCs w:val="24"/>
        </w:rPr>
        <w:t> </w:t>
      </w:r>
      <w:r w:rsidR="00C83CF3" w:rsidRPr="00C83CF3">
        <w:rPr>
          <w:rFonts w:ascii="Times New Roman" w:eastAsia="Times New Roman" w:hAnsi="Times New Roman"/>
          <w:sz w:val="24"/>
          <w:szCs w:val="24"/>
        </w:rPr>
        <w:t>sk., maznozīmīgs remonts)</w:t>
      </w:r>
      <w:r w:rsidR="00A74836">
        <w:rPr>
          <w:rFonts w:ascii="Times New Roman" w:eastAsia="Times New Roman" w:hAnsi="Times New Roman"/>
          <w:sz w:val="24"/>
          <w:szCs w:val="24"/>
        </w:rPr>
        <w:t>, remonts vai nomaiņa, ja remonts nav lietderīgs.</w:t>
      </w:r>
    </w:p>
    <w:p w14:paraId="616858FF" w14:textId="144310BD" w:rsidR="00733FF3" w:rsidRPr="00187392" w:rsidRDefault="00EC0B03" w:rsidP="00731D20">
      <w:pPr>
        <w:suppressAutoHyphens w:val="0"/>
        <w:autoSpaceDN/>
        <w:spacing w:after="0" w:line="276" w:lineRule="auto"/>
        <w:ind w:left="-284"/>
        <w:jc w:val="both"/>
        <w:textAlignment w:val="auto"/>
        <w:rPr>
          <w:rFonts w:ascii="Times New Roman" w:eastAsia="Times New Roman" w:hAnsi="Times New Roman"/>
          <w:b/>
          <w:bCs/>
          <w:sz w:val="24"/>
          <w:szCs w:val="24"/>
        </w:rPr>
      </w:pPr>
      <w:r w:rsidRPr="00187392">
        <w:rPr>
          <w:rFonts w:ascii="Times New Roman" w:eastAsia="Times New Roman" w:hAnsi="Times New Roman"/>
          <w:b/>
          <w:bCs/>
          <w:sz w:val="24"/>
          <w:szCs w:val="24"/>
        </w:rPr>
        <w:t>Līguma lotes (daļas):</w:t>
      </w:r>
    </w:p>
    <w:p w14:paraId="6BE5CEF1" w14:textId="32D456DF" w:rsidR="00EC0B03" w:rsidRDefault="00187392" w:rsidP="00731D20">
      <w:pPr>
        <w:pStyle w:val="ListParagraph"/>
        <w:numPr>
          <w:ilvl w:val="0"/>
          <w:numId w:val="4"/>
        </w:numPr>
        <w:suppressAutoHyphens w:val="0"/>
        <w:autoSpaceDN/>
        <w:spacing w:line="276" w:lineRule="auto"/>
        <w:jc w:val="both"/>
        <w:textAlignment w:val="auto"/>
        <w:rPr>
          <w:rFonts w:ascii="Times New Roman" w:eastAsia="Times New Roman" w:hAnsi="Times New Roman"/>
          <w:sz w:val="24"/>
          <w:szCs w:val="24"/>
        </w:rPr>
      </w:pPr>
      <w:r>
        <w:rPr>
          <w:rFonts w:ascii="Times New Roman" w:eastAsia="Times New Roman" w:hAnsi="Times New Roman"/>
          <w:sz w:val="24"/>
          <w:szCs w:val="24"/>
        </w:rPr>
        <w:t xml:space="preserve">iekārtu </w:t>
      </w:r>
      <w:r w:rsidR="00EC0B03">
        <w:rPr>
          <w:rFonts w:ascii="Times New Roman" w:eastAsia="Times New Roman" w:hAnsi="Times New Roman"/>
          <w:sz w:val="24"/>
          <w:szCs w:val="24"/>
        </w:rPr>
        <w:t xml:space="preserve">apkope </w:t>
      </w:r>
      <w:r w:rsidR="00EC0B03" w:rsidRPr="00EC0B03">
        <w:rPr>
          <w:rFonts w:ascii="Times New Roman" w:eastAsia="Times New Roman" w:hAnsi="Times New Roman"/>
          <w:sz w:val="24"/>
          <w:szCs w:val="24"/>
        </w:rPr>
        <w:t>(t.</w:t>
      </w:r>
      <w:r w:rsidR="00C83CF3">
        <w:rPr>
          <w:rFonts w:ascii="Times New Roman" w:eastAsia="Times New Roman" w:hAnsi="Times New Roman"/>
          <w:sz w:val="24"/>
          <w:szCs w:val="24"/>
        </w:rPr>
        <w:t> </w:t>
      </w:r>
      <w:r w:rsidR="00EC0B03" w:rsidRPr="00EC0B03">
        <w:rPr>
          <w:rFonts w:ascii="Times New Roman" w:eastAsia="Times New Roman" w:hAnsi="Times New Roman"/>
          <w:sz w:val="24"/>
          <w:szCs w:val="24"/>
        </w:rPr>
        <w:t>sk., maznozīmīgs remonts)</w:t>
      </w:r>
      <w:r w:rsidR="00EC0B03">
        <w:rPr>
          <w:rFonts w:ascii="Times New Roman" w:eastAsia="Times New Roman" w:hAnsi="Times New Roman"/>
          <w:sz w:val="24"/>
          <w:szCs w:val="24"/>
        </w:rPr>
        <w:t>;</w:t>
      </w:r>
    </w:p>
    <w:p w14:paraId="3A83EEB5" w14:textId="7ACA5B16" w:rsidR="00EC0B03" w:rsidRDefault="00187392" w:rsidP="00731D20">
      <w:pPr>
        <w:pStyle w:val="ListParagraph"/>
        <w:numPr>
          <w:ilvl w:val="0"/>
          <w:numId w:val="4"/>
        </w:numPr>
        <w:suppressAutoHyphens w:val="0"/>
        <w:autoSpaceDN/>
        <w:spacing w:line="276" w:lineRule="auto"/>
        <w:jc w:val="both"/>
        <w:textAlignment w:val="auto"/>
        <w:rPr>
          <w:rFonts w:ascii="Times New Roman" w:eastAsia="Times New Roman" w:hAnsi="Times New Roman"/>
          <w:sz w:val="24"/>
          <w:szCs w:val="24"/>
        </w:rPr>
      </w:pPr>
      <w:r>
        <w:rPr>
          <w:rFonts w:ascii="Times New Roman" w:eastAsia="Times New Roman" w:hAnsi="Times New Roman"/>
          <w:sz w:val="24"/>
          <w:szCs w:val="24"/>
        </w:rPr>
        <w:t>iekārtu remonts;</w:t>
      </w:r>
    </w:p>
    <w:p w14:paraId="7874F6E1" w14:textId="77777777" w:rsidR="00B55884" w:rsidRDefault="00187392" w:rsidP="00731D20">
      <w:pPr>
        <w:pStyle w:val="ListParagraph"/>
        <w:numPr>
          <w:ilvl w:val="0"/>
          <w:numId w:val="4"/>
        </w:numPr>
        <w:suppressAutoHyphens w:val="0"/>
        <w:autoSpaceDN/>
        <w:spacing w:line="276" w:lineRule="auto"/>
        <w:jc w:val="both"/>
        <w:textAlignment w:val="auto"/>
        <w:rPr>
          <w:rFonts w:ascii="Times New Roman" w:eastAsia="Times New Roman" w:hAnsi="Times New Roman"/>
          <w:sz w:val="24"/>
          <w:szCs w:val="24"/>
        </w:rPr>
      </w:pPr>
      <w:r>
        <w:rPr>
          <w:rFonts w:ascii="Times New Roman" w:eastAsia="Times New Roman" w:hAnsi="Times New Roman"/>
          <w:sz w:val="24"/>
          <w:szCs w:val="24"/>
        </w:rPr>
        <w:t>iekārtu nomaiņa.</w:t>
      </w:r>
    </w:p>
    <w:p w14:paraId="6A27585C" w14:textId="3A90C873" w:rsidR="00B55884" w:rsidRDefault="00B55884" w:rsidP="00731D20">
      <w:pPr>
        <w:suppressAutoHyphens w:val="0"/>
        <w:autoSpaceDN/>
        <w:spacing w:after="0" w:line="276" w:lineRule="auto"/>
        <w:ind w:left="-284"/>
        <w:jc w:val="both"/>
        <w:textAlignment w:val="auto"/>
        <w:rPr>
          <w:rFonts w:ascii="Times New Roman" w:eastAsia="Times New Roman" w:hAnsi="Times New Roman"/>
          <w:sz w:val="24"/>
          <w:szCs w:val="24"/>
        </w:rPr>
      </w:pPr>
      <w:r w:rsidRPr="00B55884">
        <w:rPr>
          <w:rFonts w:ascii="Times New Roman" w:eastAsia="Times New Roman" w:hAnsi="Times New Roman"/>
          <w:b/>
          <w:bCs/>
          <w:sz w:val="24"/>
          <w:szCs w:val="24"/>
        </w:rPr>
        <w:t xml:space="preserve">Iekārtu atrašanās </w:t>
      </w:r>
      <w:r w:rsidR="00415B05">
        <w:rPr>
          <w:rFonts w:ascii="Times New Roman" w:eastAsia="Times New Roman" w:hAnsi="Times New Roman"/>
          <w:b/>
          <w:bCs/>
          <w:sz w:val="24"/>
          <w:szCs w:val="24"/>
        </w:rPr>
        <w:t>adreses</w:t>
      </w:r>
      <w:r w:rsidRPr="00B55884">
        <w:rPr>
          <w:rFonts w:ascii="Times New Roman" w:eastAsia="Times New Roman" w:hAnsi="Times New Roman"/>
          <w:b/>
          <w:bCs/>
          <w:sz w:val="24"/>
          <w:szCs w:val="24"/>
        </w:rPr>
        <w:t xml:space="preserve">: </w:t>
      </w:r>
      <w:r w:rsidRPr="00B55884">
        <w:rPr>
          <w:rFonts w:ascii="Times New Roman" w:eastAsia="Times New Roman" w:hAnsi="Times New Roman"/>
          <w:sz w:val="24"/>
          <w:szCs w:val="24"/>
        </w:rPr>
        <w:t>Vestienas ielā 35, Kleistu ielā 28, Brīvības ielā 191, Ganību dambī 32, Atgāzenes ielā 20 un 24A, Jelgavas ielā 37, Tipogrāfijas iela 1, Fridriķa ielā 2, Rīgā.</w:t>
      </w:r>
    </w:p>
    <w:p w14:paraId="510253A2" w14:textId="750019BA" w:rsidR="003529F3" w:rsidRPr="005003AF" w:rsidRDefault="005003AF" w:rsidP="00731D20">
      <w:pPr>
        <w:suppressAutoHyphens w:val="0"/>
        <w:autoSpaceDN/>
        <w:spacing w:after="0" w:line="276" w:lineRule="auto"/>
        <w:ind w:left="-284"/>
        <w:jc w:val="both"/>
        <w:textAlignment w:val="auto"/>
        <w:rPr>
          <w:rFonts w:ascii="Times New Roman" w:eastAsia="Times New Roman" w:hAnsi="Times New Roman"/>
          <w:sz w:val="24"/>
          <w:szCs w:val="24"/>
        </w:rPr>
      </w:pPr>
      <w:r>
        <w:rPr>
          <w:rFonts w:ascii="Times New Roman" w:eastAsia="Times New Roman" w:hAnsi="Times New Roman"/>
          <w:b/>
          <w:bCs/>
          <w:sz w:val="24"/>
          <w:szCs w:val="24"/>
        </w:rPr>
        <w:t xml:space="preserve">Pasūtītāja </w:t>
      </w:r>
      <w:r w:rsidRPr="005003AF">
        <w:rPr>
          <w:rFonts w:ascii="Times New Roman" w:eastAsia="Times New Roman" w:hAnsi="Times New Roman"/>
          <w:b/>
          <w:bCs/>
          <w:sz w:val="24"/>
          <w:szCs w:val="24"/>
        </w:rPr>
        <w:t>darba laik</w:t>
      </w:r>
      <w:r>
        <w:rPr>
          <w:rFonts w:ascii="Times New Roman" w:eastAsia="Times New Roman" w:hAnsi="Times New Roman"/>
          <w:b/>
          <w:bCs/>
          <w:sz w:val="24"/>
          <w:szCs w:val="24"/>
        </w:rPr>
        <w:t xml:space="preserve">i: </w:t>
      </w:r>
      <w:r w:rsidRPr="005003AF">
        <w:rPr>
          <w:rFonts w:ascii="Times New Roman" w:eastAsia="Times New Roman" w:hAnsi="Times New Roman"/>
          <w:sz w:val="24"/>
          <w:szCs w:val="24"/>
        </w:rPr>
        <w:t>administratīvajās ēkās (pirmdiena – ceturtdiena) no</w:t>
      </w:r>
      <w:r>
        <w:rPr>
          <w:rFonts w:ascii="Times New Roman" w:eastAsia="Times New Roman" w:hAnsi="Times New Roman"/>
          <w:sz w:val="24"/>
          <w:szCs w:val="24"/>
        </w:rPr>
        <w:t xml:space="preserve"> </w:t>
      </w:r>
      <w:r w:rsidRPr="005003AF">
        <w:rPr>
          <w:rFonts w:ascii="Times New Roman" w:eastAsia="Times New Roman" w:hAnsi="Times New Roman"/>
          <w:sz w:val="24"/>
          <w:szCs w:val="24"/>
        </w:rPr>
        <w:t>plkst. 7.30 līdz 16.30 un (piektdiena) no plkst. 7.30 līdz 14.00; depo ēkās no plkst. 00.00 līdz 23.59; remonta ceh</w:t>
      </w:r>
      <w:r w:rsidR="00415B05">
        <w:rPr>
          <w:rFonts w:ascii="Times New Roman" w:eastAsia="Times New Roman" w:hAnsi="Times New Roman"/>
          <w:sz w:val="24"/>
          <w:szCs w:val="24"/>
        </w:rPr>
        <w:t>os</w:t>
      </w:r>
      <w:r w:rsidR="00596C9B">
        <w:rPr>
          <w:rFonts w:ascii="Times New Roman" w:eastAsia="Times New Roman" w:hAnsi="Times New Roman"/>
          <w:sz w:val="24"/>
          <w:szCs w:val="24"/>
        </w:rPr>
        <w:t xml:space="preserve"> darba laikus ir nepieciešams precizēt </w:t>
      </w:r>
      <w:r w:rsidRPr="005003AF">
        <w:rPr>
          <w:rFonts w:ascii="Times New Roman" w:eastAsia="Times New Roman" w:hAnsi="Times New Roman"/>
          <w:sz w:val="24"/>
          <w:szCs w:val="24"/>
        </w:rPr>
        <w:t xml:space="preserve">ar </w:t>
      </w:r>
      <w:r w:rsidR="00596C9B">
        <w:rPr>
          <w:rFonts w:ascii="Times New Roman" w:eastAsia="Times New Roman" w:hAnsi="Times New Roman"/>
          <w:sz w:val="24"/>
          <w:szCs w:val="24"/>
        </w:rPr>
        <w:t>P</w:t>
      </w:r>
      <w:r w:rsidRPr="005003AF">
        <w:rPr>
          <w:rFonts w:ascii="Times New Roman" w:eastAsia="Times New Roman" w:hAnsi="Times New Roman"/>
          <w:sz w:val="24"/>
          <w:szCs w:val="24"/>
        </w:rPr>
        <w:t>asūtītāju.</w:t>
      </w:r>
    </w:p>
    <w:p w14:paraId="380D974A" w14:textId="77777777" w:rsidR="00A74836" w:rsidRPr="00EC0B03" w:rsidRDefault="00A74836" w:rsidP="00731D20">
      <w:pPr>
        <w:pStyle w:val="ListParagraph"/>
        <w:suppressAutoHyphens w:val="0"/>
        <w:autoSpaceDN/>
        <w:spacing w:line="276" w:lineRule="auto"/>
        <w:ind w:left="361"/>
        <w:jc w:val="both"/>
        <w:textAlignment w:val="auto"/>
        <w:rPr>
          <w:rFonts w:ascii="Times New Roman" w:eastAsia="Times New Roman" w:hAnsi="Times New Roman"/>
          <w:sz w:val="24"/>
          <w:szCs w:val="24"/>
        </w:rPr>
      </w:pPr>
    </w:p>
    <w:p w14:paraId="31B86F78" w14:textId="2D548CED" w:rsidR="00733FF3" w:rsidRDefault="00733FF3" w:rsidP="00731D20">
      <w:pPr>
        <w:suppressAutoHyphens w:val="0"/>
        <w:autoSpaceDN/>
        <w:spacing w:after="0" w:line="276" w:lineRule="auto"/>
        <w:ind w:left="-284"/>
        <w:jc w:val="center"/>
        <w:textAlignment w:val="auto"/>
        <w:rPr>
          <w:rFonts w:ascii="Times New Roman" w:hAnsi="Times New Roman"/>
          <w:b/>
          <w:bCs/>
          <w:sz w:val="24"/>
          <w:szCs w:val="24"/>
        </w:rPr>
      </w:pPr>
      <w:r w:rsidRPr="009A17C6">
        <w:rPr>
          <w:rFonts w:ascii="Times New Roman" w:hAnsi="Times New Roman"/>
          <w:b/>
          <w:bCs/>
          <w:sz w:val="24"/>
          <w:szCs w:val="24"/>
        </w:rPr>
        <w:t>I</w:t>
      </w:r>
      <w:r w:rsidR="00C95B02">
        <w:rPr>
          <w:rFonts w:ascii="Times New Roman" w:hAnsi="Times New Roman"/>
          <w:b/>
          <w:bCs/>
          <w:sz w:val="24"/>
          <w:szCs w:val="24"/>
        </w:rPr>
        <w:t>.</w:t>
      </w:r>
      <w:r w:rsidRPr="009A17C6">
        <w:rPr>
          <w:rFonts w:ascii="Times New Roman" w:hAnsi="Times New Roman"/>
          <w:b/>
          <w:bCs/>
          <w:sz w:val="24"/>
          <w:szCs w:val="24"/>
        </w:rPr>
        <w:t xml:space="preserve"> </w:t>
      </w:r>
      <w:r>
        <w:rPr>
          <w:rFonts w:ascii="Times New Roman" w:hAnsi="Times New Roman"/>
          <w:b/>
          <w:bCs/>
          <w:sz w:val="24"/>
          <w:szCs w:val="24"/>
        </w:rPr>
        <w:t>LOTE</w:t>
      </w:r>
    </w:p>
    <w:p w14:paraId="0B991375" w14:textId="0B223878" w:rsidR="00733FF3" w:rsidRPr="009A17C6" w:rsidRDefault="008E317E" w:rsidP="00731D20">
      <w:pPr>
        <w:suppressAutoHyphens w:val="0"/>
        <w:autoSpaceDN/>
        <w:spacing w:after="0" w:line="276" w:lineRule="auto"/>
        <w:ind w:left="-284"/>
        <w:jc w:val="center"/>
        <w:textAlignment w:val="auto"/>
        <w:rPr>
          <w:rFonts w:ascii="Times New Roman" w:hAnsi="Times New Roman"/>
          <w:i/>
          <w:iCs/>
          <w:sz w:val="24"/>
          <w:szCs w:val="24"/>
        </w:rPr>
      </w:pPr>
      <w:r>
        <w:rPr>
          <w:rFonts w:ascii="Times New Roman" w:hAnsi="Times New Roman"/>
          <w:i/>
          <w:iCs/>
          <w:sz w:val="24"/>
          <w:szCs w:val="24"/>
        </w:rPr>
        <w:t xml:space="preserve">iekārtu </w:t>
      </w:r>
      <w:r w:rsidR="00733FF3">
        <w:rPr>
          <w:rFonts w:ascii="Times New Roman" w:hAnsi="Times New Roman"/>
          <w:i/>
          <w:iCs/>
          <w:sz w:val="24"/>
          <w:szCs w:val="24"/>
        </w:rPr>
        <w:t>apkope (t.</w:t>
      </w:r>
      <w:r w:rsidR="00DC32DF">
        <w:rPr>
          <w:rFonts w:ascii="Times New Roman" w:hAnsi="Times New Roman"/>
          <w:i/>
          <w:iCs/>
          <w:sz w:val="24"/>
          <w:szCs w:val="24"/>
        </w:rPr>
        <w:t> </w:t>
      </w:r>
      <w:r w:rsidR="00733FF3">
        <w:rPr>
          <w:rFonts w:ascii="Times New Roman" w:hAnsi="Times New Roman"/>
          <w:i/>
          <w:iCs/>
          <w:sz w:val="24"/>
          <w:szCs w:val="24"/>
        </w:rPr>
        <w:t>sk., maznozīmīgs remonts)</w:t>
      </w:r>
    </w:p>
    <w:p w14:paraId="3E0D9530" w14:textId="77777777" w:rsidR="00733FF3" w:rsidRDefault="00733FF3" w:rsidP="00731D20">
      <w:pPr>
        <w:suppressAutoHyphens w:val="0"/>
        <w:autoSpaceDN/>
        <w:spacing w:after="0" w:line="276" w:lineRule="auto"/>
        <w:ind w:left="-284"/>
        <w:jc w:val="both"/>
        <w:textAlignment w:val="auto"/>
        <w:rPr>
          <w:rFonts w:ascii="Times New Roman" w:eastAsia="Times New Roman" w:hAnsi="Times New Roman"/>
          <w:sz w:val="24"/>
          <w:szCs w:val="24"/>
        </w:rPr>
      </w:pPr>
    </w:p>
    <w:p w14:paraId="2B3094C9" w14:textId="7699312A" w:rsidR="00280F80" w:rsidRDefault="003F139C" w:rsidP="00731D20">
      <w:pPr>
        <w:suppressAutoHyphens w:val="0"/>
        <w:autoSpaceDN/>
        <w:spacing w:after="0" w:line="276" w:lineRule="auto"/>
        <w:ind w:left="-284"/>
        <w:jc w:val="both"/>
        <w:textAlignment w:val="auto"/>
        <w:rPr>
          <w:rFonts w:ascii="Times New Roman" w:eastAsia="Times New Roman" w:hAnsi="Times New Roman"/>
          <w:sz w:val="24"/>
          <w:szCs w:val="24"/>
        </w:rPr>
      </w:pPr>
      <w:r>
        <w:rPr>
          <w:rFonts w:ascii="Times New Roman" w:eastAsia="Times New Roman" w:hAnsi="Times New Roman"/>
          <w:b/>
          <w:bCs/>
          <w:sz w:val="24"/>
          <w:szCs w:val="24"/>
        </w:rPr>
        <w:t xml:space="preserve">Iepirkuma </w:t>
      </w:r>
      <w:r w:rsidR="00A74836">
        <w:rPr>
          <w:rFonts w:ascii="Times New Roman" w:eastAsia="Times New Roman" w:hAnsi="Times New Roman"/>
          <w:b/>
          <w:bCs/>
          <w:sz w:val="24"/>
          <w:szCs w:val="24"/>
        </w:rPr>
        <w:t>lotes</w:t>
      </w:r>
      <w:r>
        <w:rPr>
          <w:rFonts w:ascii="Times New Roman" w:eastAsia="Times New Roman" w:hAnsi="Times New Roman"/>
          <w:b/>
          <w:bCs/>
          <w:sz w:val="24"/>
          <w:szCs w:val="24"/>
        </w:rPr>
        <w:t xml:space="preserve"> pakalpojums</w:t>
      </w:r>
      <w:r w:rsidR="00E24506" w:rsidRPr="00783A3B">
        <w:rPr>
          <w:rFonts w:ascii="Times New Roman" w:eastAsia="Times New Roman" w:hAnsi="Times New Roman"/>
          <w:b/>
          <w:bCs/>
          <w:sz w:val="24"/>
          <w:szCs w:val="24"/>
        </w:rPr>
        <w:t>:</w:t>
      </w:r>
      <w:r w:rsidR="00C02961">
        <w:rPr>
          <w:rFonts w:ascii="Times New Roman" w:eastAsia="Times New Roman" w:hAnsi="Times New Roman"/>
          <w:sz w:val="24"/>
          <w:szCs w:val="24"/>
        </w:rPr>
        <w:t xml:space="preserve"> </w:t>
      </w:r>
      <w:r w:rsidR="00E24506" w:rsidRPr="00C02961">
        <w:rPr>
          <w:rFonts w:ascii="Times New Roman" w:eastAsia="Times New Roman" w:hAnsi="Times New Roman"/>
          <w:sz w:val="24"/>
          <w:szCs w:val="24"/>
        </w:rPr>
        <w:t xml:space="preserve">Pasūtītāja īpašumā esošo </w:t>
      </w:r>
      <w:r w:rsidR="00C538B8">
        <w:rPr>
          <w:rFonts w:ascii="Times New Roman" w:eastAsia="Times New Roman" w:hAnsi="Times New Roman"/>
          <w:sz w:val="24"/>
          <w:szCs w:val="24"/>
        </w:rPr>
        <w:t>iekārt</w:t>
      </w:r>
      <w:r w:rsidR="00E57B83">
        <w:rPr>
          <w:rFonts w:ascii="Times New Roman" w:eastAsia="Times New Roman" w:hAnsi="Times New Roman"/>
          <w:sz w:val="24"/>
          <w:szCs w:val="24"/>
        </w:rPr>
        <w:t>u</w:t>
      </w:r>
      <w:r w:rsidR="00875BA6" w:rsidRPr="00C02961">
        <w:rPr>
          <w:rFonts w:ascii="Times New Roman" w:eastAsia="Times New Roman" w:hAnsi="Times New Roman"/>
          <w:sz w:val="24"/>
          <w:szCs w:val="24"/>
        </w:rPr>
        <w:t xml:space="preserve"> </w:t>
      </w:r>
      <w:r w:rsidR="00E24506" w:rsidRPr="00C02961">
        <w:rPr>
          <w:rFonts w:ascii="Times New Roman" w:eastAsia="Times New Roman" w:hAnsi="Times New Roman"/>
          <w:sz w:val="24"/>
          <w:szCs w:val="24"/>
        </w:rPr>
        <w:t>apkop</w:t>
      </w:r>
      <w:r w:rsidR="0016434F" w:rsidRPr="00C02961">
        <w:rPr>
          <w:rFonts w:ascii="Times New Roman" w:eastAsia="Times New Roman" w:hAnsi="Times New Roman"/>
          <w:sz w:val="24"/>
          <w:szCs w:val="24"/>
        </w:rPr>
        <w:t>e</w:t>
      </w:r>
      <w:r w:rsidR="00AA4E56">
        <w:rPr>
          <w:rFonts w:ascii="Times New Roman" w:eastAsia="Times New Roman" w:hAnsi="Times New Roman"/>
          <w:sz w:val="24"/>
          <w:szCs w:val="24"/>
        </w:rPr>
        <w:t xml:space="preserve">, ieskaitot </w:t>
      </w:r>
      <w:r w:rsidR="00902923">
        <w:rPr>
          <w:rFonts w:ascii="Times New Roman" w:eastAsia="Times New Roman" w:hAnsi="Times New Roman"/>
          <w:sz w:val="24"/>
          <w:szCs w:val="24"/>
        </w:rPr>
        <w:t>maznozīmīg</w:t>
      </w:r>
      <w:r w:rsidR="00AA4E56">
        <w:rPr>
          <w:rFonts w:ascii="Times New Roman" w:eastAsia="Times New Roman" w:hAnsi="Times New Roman"/>
          <w:sz w:val="24"/>
          <w:szCs w:val="24"/>
        </w:rPr>
        <w:t>u iekārtu</w:t>
      </w:r>
      <w:r w:rsidR="00830161">
        <w:rPr>
          <w:rFonts w:ascii="Times New Roman" w:eastAsia="Times New Roman" w:hAnsi="Times New Roman"/>
          <w:sz w:val="24"/>
          <w:szCs w:val="24"/>
        </w:rPr>
        <w:t xml:space="preserve"> </w:t>
      </w:r>
      <w:r w:rsidR="00830161" w:rsidRPr="00C02961">
        <w:rPr>
          <w:rFonts w:ascii="Times New Roman" w:eastAsia="Times New Roman" w:hAnsi="Times New Roman"/>
          <w:sz w:val="24"/>
          <w:szCs w:val="24"/>
        </w:rPr>
        <w:t>remont</w:t>
      </w:r>
      <w:r w:rsidR="00AA4E56">
        <w:rPr>
          <w:rFonts w:ascii="Times New Roman" w:eastAsia="Times New Roman" w:hAnsi="Times New Roman"/>
          <w:sz w:val="24"/>
          <w:szCs w:val="24"/>
        </w:rPr>
        <w:t>u</w:t>
      </w:r>
      <w:r w:rsidR="00F728B2">
        <w:rPr>
          <w:rFonts w:ascii="Times New Roman" w:eastAsia="Times New Roman" w:hAnsi="Times New Roman"/>
          <w:sz w:val="24"/>
          <w:szCs w:val="24"/>
        </w:rPr>
        <w:t>.</w:t>
      </w:r>
    </w:p>
    <w:p w14:paraId="78FF92FC" w14:textId="10A9A332" w:rsidR="00DD61E9" w:rsidRDefault="00DD61E9" w:rsidP="00731D20">
      <w:pPr>
        <w:suppressAutoHyphens w:val="0"/>
        <w:autoSpaceDN/>
        <w:spacing w:after="0" w:line="276" w:lineRule="auto"/>
        <w:ind w:left="-284"/>
        <w:jc w:val="both"/>
        <w:textAlignment w:val="auto"/>
        <w:rPr>
          <w:rFonts w:ascii="Times New Roman" w:eastAsia="Times New Roman" w:hAnsi="Times New Roman"/>
          <w:sz w:val="24"/>
          <w:szCs w:val="24"/>
        </w:rPr>
      </w:pPr>
      <w:r>
        <w:rPr>
          <w:rFonts w:ascii="Times New Roman" w:eastAsia="Times New Roman" w:hAnsi="Times New Roman"/>
          <w:b/>
          <w:bCs/>
          <w:sz w:val="24"/>
          <w:szCs w:val="24"/>
        </w:rPr>
        <w:t>Lotes dalībnieki</w:t>
      </w:r>
      <w:r w:rsidR="00634A31">
        <w:rPr>
          <w:rFonts w:ascii="Times New Roman" w:eastAsia="Times New Roman" w:hAnsi="Times New Roman"/>
          <w:b/>
          <w:bCs/>
          <w:sz w:val="24"/>
          <w:szCs w:val="24"/>
        </w:rPr>
        <w:t xml:space="preserve"> (Izpildītāj</w:t>
      </w:r>
      <w:r w:rsidR="00E57B83">
        <w:rPr>
          <w:rFonts w:ascii="Times New Roman" w:eastAsia="Times New Roman" w:hAnsi="Times New Roman"/>
          <w:b/>
          <w:bCs/>
          <w:sz w:val="24"/>
          <w:szCs w:val="24"/>
        </w:rPr>
        <w:t>s/</w:t>
      </w:r>
      <w:r w:rsidR="00634A31">
        <w:rPr>
          <w:rFonts w:ascii="Times New Roman" w:eastAsia="Times New Roman" w:hAnsi="Times New Roman"/>
          <w:b/>
          <w:bCs/>
          <w:sz w:val="24"/>
          <w:szCs w:val="24"/>
        </w:rPr>
        <w:t>i)</w:t>
      </w:r>
      <w:r>
        <w:rPr>
          <w:rFonts w:ascii="Times New Roman" w:eastAsia="Times New Roman" w:hAnsi="Times New Roman"/>
          <w:b/>
          <w:bCs/>
          <w:sz w:val="24"/>
          <w:szCs w:val="24"/>
        </w:rPr>
        <w:t>:</w:t>
      </w:r>
      <w:r>
        <w:rPr>
          <w:rFonts w:ascii="Times New Roman" w:eastAsia="Times New Roman" w:hAnsi="Times New Roman"/>
          <w:sz w:val="24"/>
          <w:szCs w:val="24"/>
        </w:rPr>
        <w:t xml:space="preserve"> pieci iespējamie Izpildītāji, kuri iesniedza</w:t>
      </w:r>
      <w:r w:rsidR="00F62DEA">
        <w:rPr>
          <w:rFonts w:ascii="Times New Roman" w:eastAsia="Times New Roman" w:hAnsi="Times New Roman"/>
          <w:sz w:val="24"/>
          <w:szCs w:val="24"/>
        </w:rPr>
        <w:t xml:space="preserve"> atbilstošu</w:t>
      </w:r>
      <w:r>
        <w:rPr>
          <w:rFonts w:ascii="Times New Roman" w:eastAsia="Times New Roman" w:hAnsi="Times New Roman"/>
          <w:sz w:val="24"/>
          <w:szCs w:val="24"/>
        </w:rPr>
        <w:t xml:space="preserve"> cenas piedāvājumu</w:t>
      </w:r>
      <w:r w:rsidR="00F62DEA">
        <w:rPr>
          <w:rFonts w:ascii="Times New Roman" w:eastAsia="Times New Roman" w:hAnsi="Times New Roman"/>
          <w:sz w:val="24"/>
          <w:szCs w:val="24"/>
        </w:rPr>
        <w:t>s</w:t>
      </w:r>
      <w:r>
        <w:rPr>
          <w:rFonts w:ascii="Times New Roman" w:eastAsia="Times New Roman" w:hAnsi="Times New Roman"/>
          <w:sz w:val="24"/>
          <w:szCs w:val="24"/>
        </w:rPr>
        <w:t xml:space="preserve"> iepirkuma </w:t>
      </w:r>
      <w:r w:rsidR="00634A31">
        <w:rPr>
          <w:rFonts w:ascii="Times New Roman" w:eastAsia="Times New Roman" w:hAnsi="Times New Roman"/>
          <w:sz w:val="24"/>
          <w:szCs w:val="24"/>
        </w:rPr>
        <w:t>procedūrā</w:t>
      </w:r>
      <w:r>
        <w:rPr>
          <w:rFonts w:ascii="Times New Roman" w:eastAsia="Times New Roman" w:hAnsi="Times New Roman"/>
          <w:sz w:val="24"/>
          <w:szCs w:val="24"/>
        </w:rPr>
        <w:t>.</w:t>
      </w:r>
    </w:p>
    <w:p w14:paraId="5AC592E2" w14:textId="24C18813" w:rsidR="00902923" w:rsidRPr="00C02961" w:rsidRDefault="007223F1" w:rsidP="00731D20">
      <w:pPr>
        <w:suppressAutoHyphens w:val="0"/>
        <w:autoSpaceDN/>
        <w:spacing w:after="0" w:line="276" w:lineRule="auto"/>
        <w:ind w:left="-284"/>
        <w:jc w:val="both"/>
        <w:textAlignment w:val="auto"/>
        <w:rPr>
          <w:rFonts w:ascii="Times New Roman" w:eastAsia="Times New Roman" w:hAnsi="Times New Roman"/>
          <w:sz w:val="24"/>
          <w:szCs w:val="24"/>
        </w:rPr>
      </w:pPr>
      <w:r>
        <w:rPr>
          <w:rFonts w:ascii="Times New Roman" w:eastAsia="Times New Roman" w:hAnsi="Times New Roman"/>
          <w:b/>
          <w:bCs/>
          <w:sz w:val="24"/>
          <w:szCs w:val="24"/>
        </w:rPr>
        <w:t>Maznozīmīgs</w:t>
      </w:r>
      <w:r w:rsidR="004E7D27">
        <w:rPr>
          <w:rFonts w:ascii="Times New Roman" w:eastAsia="Times New Roman" w:hAnsi="Times New Roman"/>
          <w:b/>
          <w:bCs/>
          <w:sz w:val="24"/>
          <w:szCs w:val="24"/>
        </w:rPr>
        <w:t xml:space="preserve"> iekārtu</w:t>
      </w:r>
      <w:r w:rsidR="00902923">
        <w:rPr>
          <w:rFonts w:ascii="Times New Roman" w:eastAsia="Times New Roman" w:hAnsi="Times New Roman"/>
          <w:b/>
          <w:bCs/>
          <w:sz w:val="24"/>
          <w:szCs w:val="24"/>
        </w:rPr>
        <w:t xml:space="preserve"> remonts</w:t>
      </w:r>
      <w:r w:rsidR="00C538B8">
        <w:rPr>
          <w:rFonts w:ascii="Times New Roman" w:eastAsia="Times New Roman" w:hAnsi="Times New Roman"/>
          <w:b/>
          <w:bCs/>
          <w:sz w:val="24"/>
          <w:szCs w:val="24"/>
        </w:rPr>
        <w:t xml:space="preserve">: </w:t>
      </w:r>
      <w:r w:rsidR="00902923">
        <w:rPr>
          <w:rFonts w:ascii="Times New Roman" w:eastAsia="Times New Roman" w:hAnsi="Times New Roman"/>
          <w:sz w:val="24"/>
          <w:szCs w:val="24"/>
        </w:rPr>
        <w:t>iekārt</w:t>
      </w:r>
      <w:r w:rsidR="004E7D27">
        <w:rPr>
          <w:rFonts w:ascii="Times New Roman" w:eastAsia="Times New Roman" w:hAnsi="Times New Roman"/>
          <w:sz w:val="24"/>
          <w:szCs w:val="24"/>
        </w:rPr>
        <w:t>as</w:t>
      </w:r>
      <w:r w:rsidR="00902923">
        <w:rPr>
          <w:rFonts w:ascii="Times New Roman" w:eastAsia="Times New Roman" w:hAnsi="Times New Roman"/>
          <w:sz w:val="24"/>
          <w:szCs w:val="24"/>
        </w:rPr>
        <w:t xml:space="preserve"> remonts, </w:t>
      </w:r>
      <w:r w:rsidR="004E7D27">
        <w:rPr>
          <w:rFonts w:ascii="Times New Roman" w:eastAsia="Times New Roman" w:hAnsi="Times New Roman"/>
          <w:sz w:val="24"/>
          <w:szCs w:val="24"/>
        </w:rPr>
        <w:t>kad</w:t>
      </w:r>
      <w:r w:rsidR="00FF2352">
        <w:rPr>
          <w:rFonts w:ascii="Times New Roman" w:eastAsia="Times New Roman" w:hAnsi="Times New Roman"/>
          <w:sz w:val="24"/>
          <w:szCs w:val="24"/>
        </w:rPr>
        <w:t xml:space="preserve"> </w:t>
      </w:r>
      <w:r w:rsidR="00D57F82">
        <w:rPr>
          <w:rFonts w:ascii="Times New Roman" w:eastAsia="Times New Roman" w:hAnsi="Times New Roman"/>
          <w:sz w:val="24"/>
          <w:szCs w:val="24"/>
        </w:rPr>
        <w:t>rezervju daļu</w:t>
      </w:r>
      <w:r w:rsidR="00D05396">
        <w:rPr>
          <w:rFonts w:ascii="Times New Roman" w:eastAsia="Times New Roman" w:hAnsi="Times New Roman"/>
          <w:sz w:val="24"/>
          <w:szCs w:val="24"/>
        </w:rPr>
        <w:t xml:space="preserve"> </w:t>
      </w:r>
      <w:r w:rsidR="0070406D">
        <w:rPr>
          <w:rFonts w:ascii="Times New Roman" w:eastAsia="Times New Roman" w:hAnsi="Times New Roman"/>
          <w:sz w:val="24"/>
          <w:szCs w:val="24"/>
        </w:rPr>
        <w:t xml:space="preserve">un darba </w:t>
      </w:r>
      <w:r w:rsidR="00D05396">
        <w:rPr>
          <w:rFonts w:ascii="Times New Roman" w:eastAsia="Times New Roman" w:hAnsi="Times New Roman"/>
          <w:sz w:val="24"/>
          <w:szCs w:val="24"/>
        </w:rPr>
        <w:t>kopējā</w:t>
      </w:r>
      <w:r w:rsidR="00D57F82">
        <w:rPr>
          <w:rFonts w:ascii="Times New Roman" w:eastAsia="Times New Roman" w:hAnsi="Times New Roman"/>
          <w:sz w:val="24"/>
          <w:szCs w:val="24"/>
        </w:rPr>
        <w:t xml:space="preserve"> cena nepārsniedz </w:t>
      </w:r>
      <w:r w:rsidR="00882E97">
        <w:rPr>
          <w:rFonts w:ascii="Times New Roman" w:eastAsia="Times New Roman" w:hAnsi="Times New Roman"/>
          <w:sz w:val="24"/>
          <w:szCs w:val="24"/>
        </w:rPr>
        <w:t>500,00</w:t>
      </w:r>
      <w:r w:rsidR="00D57F82">
        <w:rPr>
          <w:rFonts w:ascii="Times New Roman" w:eastAsia="Times New Roman" w:hAnsi="Times New Roman"/>
          <w:sz w:val="24"/>
          <w:szCs w:val="24"/>
        </w:rPr>
        <w:t> </w:t>
      </w:r>
      <w:r w:rsidR="00D57F82" w:rsidRPr="00D57F82">
        <w:rPr>
          <w:rFonts w:ascii="Times New Roman" w:eastAsia="Times New Roman" w:hAnsi="Times New Roman"/>
          <w:i/>
          <w:iCs/>
          <w:sz w:val="24"/>
          <w:szCs w:val="24"/>
        </w:rPr>
        <w:t>euro</w:t>
      </w:r>
      <w:r w:rsidR="00D57F82">
        <w:rPr>
          <w:rFonts w:ascii="Times New Roman" w:eastAsia="Times New Roman" w:hAnsi="Times New Roman"/>
          <w:sz w:val="24"/>
          <w:szCs w:val="24"/>
        </w:rPr>
        <w:t xml:space="preserve"> bez pievienotās vērtības nodokļa.</w:t>
      </w:r>
      <w:r>
        <w:rPr>
          <w:rFonts w:ascii="Times New Roman" w:eastAsia="Times New Roman" w:hAnsi="Times New Roman"/>
          <w:sz w:val="24"/>
          <w:szCs w:val="24"/>
        </w:rPr>
        <w:t xml:space="preserve"> </w:t>
      </w:r>
    </w:p>
    <w:p w14:paraId="42F2D912" w14:textId="2C3522D4" w:rsidR="00F410C3" w:rsidRPr="00143D80" w:rsidRDefault="00F410C3" w:rsidP="00731D20">
      <w:pPr>
        <w:suppressAutoHyphens w:val="0"/>
        <w:autoSpaceDN/>
        <w:spacing w:after="0" w:line="276" w:lineRule="auto"/>
        <w:ind w:left="-284"/>
        <w:jc w:val="both"/>
        <w:textAlignment w:val="auto"/>
        <w:rPr>
          <w:rFonts w:ascii="Times New Roman" w:eastAsia="Times New Roman" w:hAnsi="Times New Roman"/>
          <w:b/>
          <w:bCs/>
          <w:sz w:val="24"/>
          <w:szCs w:val="24"/>
        </w:rPr>
      </w:pPr>
      <w:r w:rsidRPr="00143D80">
        <w:rPr>
          <w:rFonts w:ascii="Times New Roman" w:eastAsia="Times New Roman" w:hAnsi="Times New Roman"/>
          <w:b/>
          <w:bCs/>
          <w:sz w:val="24"/>
          <w:szCs w:val="24"/>
        </w:rPr>
        <w:t>Tehniskās apkopes darb</w:t>
      </w:r>
      <w:r w:rsidR="00DA2DB5">
        <w:rPr>
          <w:rFonts w:ascii="Times New Roman" w:eastAsia="Times New Roman" w:hAnsi="Times New Roman"/>
          <w:b/>
          <w:bCs/>
          <w:sz w:val="24"/>
          <w:szCs w:val="24"/>
        </w:rPr>
        <w:t>i</w:t>
      </w:r>
      <w:r w:rsidRPr="00143D80">
        <w:rPr>
          <w:rFonts w:ascii="Times New Roman" w:eastAsia="Times New Roman" w:hAnsi="Times New Roman"/>
          <w:b/>
          <w:bCs/>
          <w:sz w:val="24"/>
          <w:szCs w:val="24"/>
        </w:rPr>
        <w:t>:</w:t>
      </w:r>
    </w:p>
    <w:p w14:paraId="18606E0E" w14:textId="0FEF825B" w:rsidR="0077608A" w:rsidRDefault="0077608A" w:rsidP="00731D20">
      <w:pPr>
        <w:pStyle w:val="ListParagraph"/>
        <w:numPr>
          <w:ilvl w:val="0"/>
          <w:numId w:val="3"/>
        </w:numPr>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Remonta provizoriskās </w:t>
      </w:r>
      <w:r w:rsidR="001B6543">
        <w:rPr>
          <w:rFonts w:ascii="Times New Roman" w:eastAsia="Times New Roman" w:hAnsi="Times New Roman"/>
          <w:sz w:val="24"/>
          <w:szCs w:val="24"/>
        </w:rPr>
        <w:t>cenas noteikšana;</w:t>
      </w:r>
    </w:p>
    <w:p w14:paraId="797E601A" w14:textId="6B683905" w:rsidR="00F410C3" w:rsidRPr="00143D80" w:rsidRDefault="00F410C3" w:rsidP="00731D20">
      <w:pPr>
        <w:pStyle w:val="ListParagraph"/>
        <w:numPr>
          <w:ilvl w:val="0"/>
          <w:numId w:val="3"/>
        </w:numPr>
        <w:spacing w:line="276" w:lineRule="auto"/>
        <w:rPr>
          <w:rFonts w:ascii="Times New Roman" w:eastAsia="Times New Roman" w:hAnsi="Times New Roman"/>
          <w:sz w:val="24"/>
          <w:szCs w:val="24"/>
        </w:rPr>
      </w:pPr>
      <w:r w:rsidRPr="00143D80">
        <w:rPr>
          <w:rFonts w:ascii="Times New Roman" w:eastAsia="Times New Roman" w:hAnsi="Times New Roman"/>
          <w:sz w:val="24"/>
          <w:szCs w:val="24"/>
        </w:rPr>
        <w:t>Vērtņu līmeņojuma pārbaude;</w:t>
      </w:r>
    </w:p>
    <w:p w14:paraId="0039BA1D" w14:textId="77777777" w:rsidR="00F410C3" w:rsidRPr="00143D80" w:rsidRDefault="00F410C3" w:rsidP="00731D20">
      <w:pPr>
        <w:pStyle w:val="ListParagraph"/>
        <w:numPr>
          <w:ilvl w:val="0"/>
          <w:numId w:val="3"/>
        </w:numPr>
        <w:spacing w:line="276" w:lineRule="auto"/>
        <w:rPr>
          <w:rFonts w:ascii="Times New Roman" w:eastAsia="Times New Roman" w:hAnsi="Times New Roman"/>
          <w:sz w:val="24"/>
          <w:szCs w:val="24"/>
        </w:rPr>
      </w:pPr>
      <w:r w:rsidRPr="00143D80">
        <w:rPr>
          <w:rFonts w:ascii="Times New Roman" w:eastAsia="Times New Roman" w:hAnsi="Times New Roman"/>
          <w:sz w:val="24"/>
          <w:szCs w:val="24"/>
        </w:rPr>
        <w:t>Vārtu līdzsvarojuma pārbaude;</w:t>
      </w:r>
    </w:p>
    <w:p w14:paraId="41A596F8" w14:textId="77777777" w:rsidR="00F410C3" w:rsidRPr="00143D80" w:rsidRDefault="00F410C3" w:rsidP="00731D20">
      <w:pPr>
        <w:pStyle w:val="ListParagraph"/>
        <w:numPr>
          <w:ilvl w:val="0"/>
          <w:numId w:val="3"/>
        </w:numPr>
        <w:spacing w:line="276" w:lineRule="auto"/>
        <w:rPr>
          <w:rFonts w:ascii="Times New Roman" w:eastAsia="Times New Roman" w:hAnsi="Times New Roman"/>
          <w:sz w:val="24"/>
          <w:szCs w:val="24"/>
        </w:rPr>
      </w:pPr>
      <w:r w:rsidRPr="00143D80">
        <w:rPr>
          <w:rFonts w:ascii="Times New Roman" w:eastAsia="Times New Roman" w:hAnsi="Times New Roman"/>
          <w:sz w:val="24"/>
          <w:szCs w:val="24"/>
        </w:rPr>
        <w:t>Trošu pārbaude un eļļošana;</w:t>
      </w:r>
    </w:p>
    <w:p w14:paraId="089D76EC" w14:textId="77777777" w:rsidR="00F410C3" w:rsidRPr="00143D80" w:rsidRDefault="00F410C3" w:rsidP="00731D20">
      <w:pPr>
        <w:pStyle w:val="ListParagraph"/>
        <w:numPr>
          <w:ilvl w:val="0"/>
          <w:numId w:val="3"/>
        </w:numPr>
        <w:spacing w:line="276" w:lineRule="auto"/>
        <w:rPr>
          <w:rFonts w:ascii="Times New Roman" w:eastAsia="Times New Roman" w:hAnsi="Times New Roman"/>
          <w:sz w:val="24"/>
          <w:szCs w:val="24"/>
        </w:rPr>
      </w:pPr>
      <w:r w:rsidRPr="00143D80">
        <w:rPr>
          <w:rFonts w:ascii="Times New Roman" w:eastAsia="Times New Roman" w:hAnsi="Times New Roman"/>
          <w:sz w:val="24"/>
          <w:szCs w:val="24"/>
        </w:rPr>
        <w:t>Atsperu pārbaude un eļļošana;</w:t>
      </w:r>
    </w:p>
    <w:p w14:paraId="1BE800E5" w14:textId="77777777" w:rsidR="00F410C3" w:rsidRPr="00143D80" w:rsidRDefault="00F410C3" w:rsidP="00731D20">
      <w:pPr>
        <w:pStyle w:val="ListParagraph"/>
        <w:numPr>
          <w:ilvl w:val="0"/>
          <w:numId w:val="3"/>
        </w:numPr>
        <w:spacing w:line="276" w:lineRule="auto"/>
        <w:rPr>
          <w:rFonts w:ascii="Times New Roman" w:eastAsia="Times New Roman" w:hAnsi="Times New Roman"/>
          <w:sz w:val="24"/>
          <w:szCs w:val="24"/>
        </w:rPr>
      </w:pPr>
      <w:r w:rsidRPr="00143D80">
        <w:rPr>
          <w:rFonts w:ascii="Times New Roman" w:eastAsia="Times New Roman" w:hAnsi="Times New Roman"/>
          <w:sz w:val="24"/>
          <w:szCs w:val="24"/>
        </w:rPr>
        <w:t>Ritentiņu turētāju pārbaude, eļļošana;</w:t>
      </w:r>
    </w:p>
    <w:p w14:paraId="2E771DC5" w14:textId="77777777" w:rsidR="00F410C3" w:rsidRPr="00143D80" w:rsidRDefault="00F410C3" w:rsidP="00731D20">
      <w:pPr>
        <w:pStyle w:val="ListParagraph"/>
        <w:numPr>
          <w:ilvl w:val="0"/>
          <w:numId w:val="3"/>
        </w:numPr>
        <w:spacing w:line="276" w:lineRule="auto"/>
        <w:rPr>
          <w:rFonts w:ascii="Times New Roman" w:eastAsia="Times New Roman" w:hAnsi="Times New Roman"/>
          <w:sz w:val="24"/>
          <w:szCs w:val="24"/>
        </w:rPr>
      </w:pPr>
      <w:r w:rsidRPr="00143D80">
        <w:rPr>
          <w:rFonts w:ascii="Times New Roman" w:eastAsia="Times New Roman" w:hAnsi="Times New Roman"/>
          <w:sz w:val="24"/>
          <w:szCs w:val="24"/>
        </w:rPr>
        <w:t>Ritentiņu pārbaude un eļļošana;</w:t>
      </w:r>
    </w:p>
    <w:p w14:paraId="2ABDDA78" w14:textId="77777777" w:rsidR="00F410C3" w:rsidRPr="00143D80" w:rsidRDefault="00F410C3" w:rsidP="00731D20">
      <w:pPr>
        <w:pStyle w:val="ListParagraph"/>
        <w:numPr>
          <w:ilvl w:val="0"/>
          <w:numId w:val="3"/>
        </w:numPr>
        <w:spacing w:line="276" w:lineRule="auto"/>
        <w:rPr>
          <w:rFonts w:ascii="Times New Roman" w:eastAsia="Times New Roman" w:hAnsi="Times New Roman"/>
          <w:sz w:val="24"/>
          <w:szCs w:val="24"/>
        </w:rPr>
      </w:pPr>
      <w:r w:rsidRPr="00143D80">
        <w:rPr>
          <w:rFonts w:ascii="Times New Roman" w:eastAsia="Times New Roman" w:hAnsi="Times New Roman"/>
          <w:sz w:val="24"/>
          <w:szCs w:val="24"/>
        </w:rPr>
        <w:t>Blīvējuma kvalitātes pārbaude;</w:t>
      </w:r>
    </w:p>
    <w:p w14:paraId="50730782" w14:textId="77777777" w:rsidR="00F410C3" w:rsidRPr="00143D80" w:rsidRDefault="00F410C3" w:rsidP="00731D20">
      <w:pPr>
        <w:pStyle w:val="ListParagraph"/>
        <w:numPr>
          <w:ilvl w:val="0"/>
          <w:numId w:val="3"/>
        </w:numPr>
        <w:spacing w:line="276" w:lineRule="auto"/>
        <w:rPr>
          <w:rFonts w:ascii="Times New Roman" w:eastAsia="Times New Roman" w:hAnsi="Times New Roman"/>
          <w:sz w:val="24"/>
          <w:szCs w:val="24"/>
        </w:rPr>
      </w:pPr>
      <w:r w:rsidRPr="00143D80">
        <w:rPr>
          <w:rFonts w:ascii="Times New Roman" w:eastAsia="Times New Roman" w:hAnsi="Times New Roman"/>
          <w:sz w:val="24"/>
          <w:szCs w:val="24"/>
        </w:rPr>
        <w:t>Skrūvju savienojumu pievilkšana;</w:t>
      </w:r>
    </w:p>
    <w:p w14:paraId="67F3DEDD" w14:textId="77777777" w:rsidR="00F410C3" w:rsidRPr="00143D80" w:rsidRDefault="00F410C3" w:rsidP="00731D20">
      <w:pPr>
        <w:pStyle w:val="ListParagraph"/>
        <w:numPr>
          <w:ilvl w:val="0"/>
          <w:numId w:val="3"/>
        </w:numPr>
        <w:spacing w:line="276" w:lineRule="auto"/>
        <w:rPr>
          <w:rFonts w:ascii="Times New Roman" w:eastAsia="Times New Roman" w:hAnsi="Times New Roman"/>
          <w:sz w:val="24"/>
          <w:szCs w:val="24"/>
        </w:rPr>
      </w:pPr>
      <w:r w:rsidRPr="00143D80">
        <w:rPr>
          <w:rFonts w:ascii="Times New Roman" w:eastAsia="Times New Roman" w:hAnsi="Times New Roman"/>
          <w:sz w:val="24"/>
          <w:szCs w:val="24"/>
        </w:rPr>
        <w:t>Elektrisko ierobežotāju pārbaude;</w:t>
      </w:r>
    </w:p>
    <w:p w14:paraId="11B9BFEC" w14:textId="77777777" w:rsidR="00F410C3" w:rsidRPr="00143D80" w:rsidRDefault="00F410C3" w:rsidP="00731D20">
      <w:pPr>
        <w:pStyle w:val="ListParagraph"/>
        <w:numPr>
          <w:ilvl w:val="0"/>
          <w:numId w:val="3"/>
        </w:numPr>
        <w:spacing w:line="276" w:lineRule="auto"/>
        <w:rPr>
          <w:rFonts w:ascii="Times New Roman" w:eastAsia="Times New Roman" w:hAnsi="Times New Roman"/>
          <w:sz w:val="24"/>
          <w:szCs w:val="24"/>
        </w:rPr>
      </w:pPr>
      <w:r w:rsidRPr="00143D80">
        <w:rPr>
          <w:rFonts w:ascii="Times New Roman" w:eastAsia="Times New Roman" w:hAnsi="Times New Roman"/>
          <w:sz w:val="24"/>
          <w:szCs w:val="24"/>
        </w:rPr>
        <w:t>Elektriskās shēmas elementu darbības pārbaude;</w:t>
      </w:r>
    </w:p>
    <w:p w14:paraId="1E0468F9" w14:textId="77777777" w:rsidR="00F410C3" w:rsidRPr="00143D80" w:rsidRDefault="00F410C3" w:rsidP="00731D20">
      <w:pPr>
        <w:pStyle w:val="ListParagraph"/>
        <w:numPr>
          <w:ilvl w:val="0"/>
          <w:numId w:val="3"/>
        </w:numPr>
        <w:spacing w:line="276" w:lineRule="auto"/>
        <w:rPr>
          <w:rFonts w:ascii="Times New Roman" w:eastAsia="Times New Roman" w:hAnsi="Times New Roman"/>
          <w:sz w:val="24"/>
          <w:szCs w:val="24"/>
        </w:rPr>
      </w:pPr>
      <w:r w:rsidRPr="00143D80">
        <w:rPr>
          <w:rFonts w:ascii="Times New Roman" w:eastAsia="Times New Roman" w:hAnsi="Times New Roman"/>
          <w:sz w:val="24"/>
          <w:szCs w:val="24"/>
        </w:rPr>
        <w:t>Vertikālo vaduļu pārbaude;</w:t>
      </w:r>
    </w:p>
    <w:p w14:paraId="2A3BE0B1" w14:textId="77777777" w:rsidR="00F410C3" w:rsidRPr="00143D80" w:rsidRDefault="00F410C3" w:rsidP="00731D20">
      <w:pPr>
        <w:pStyle w:val="ListParagraph"/>
        <w:numPr>
          <w:ilvl w:val="0"/>
          <w:numId w:val="3"/>
        </w:numPr>
        <w:spacing w:line="276" w:lineRule="auto"/>
        <w:rPr>
          <w:rFonts w:ascii="Times New Roman" w:eastAsia="Times New Roman" w:hAnsi="Times New Roman"/>
          <w:sz w:val="24"/>
          <w:szCs w:val="24"/>
        </w:rPr>
      </w:pPr>
      <w:r w:rsidRPr="00143D80">
        <w:rPr>
          <w:rFonts w:ascii="Times New Roman" w:eastAsia="Times New Roman" w:hAnsi="Times New Roman"/>
          <w:sz w:val="24"/>
          <w:szCs w:val="24"/>
        </w:rPr>
        <w:lastRenderedPageBreak/>
        <w:t>Eļļas līmeņa pārbaude reduktorā;</w:t>
      </w:r>
    </w:p>
    <w:p w14:paraId="56279DAC" w14:textId="77777777" w:rsidR="00F410C3" w:rsidRPr="00143D80" w:rsidRDefault="00F410C3" w:rsidP="00731D20">
      <w:pPr>
        <w:pStyle w:val="ListParagraph"/>
        <w:numPr>
          <w:ilvl w:val="0"/>
          <w:numId w:val="3"/>
        </w:numPr>
        <w:spacing w:line="276" w:lineRule="auto"/>
        <w:rPr>
          <w:rFonts w:ascii="Times New Roman" w:eastAsia="Times New Roman" w:hAnsi="Times New Roman"/>
          <w:sz w:val="24"/>
          <w:szCs w:val="24"/>
        </w:rPr>
      </w:pPr>
      <w:r w:rsidRPr="00143D80">
        <w:rPr>
          <w:rFonts w:ascii="Times New Roman" w:eastAsia="Times New Roman" w:hAnsi="Times New Roman"/>
          <w:sz w:val="24"/>
          <w:szCs w:val="24"/>
        </w:rPr>
        <w:t>Elektropiedziņu darbības pārbaude;</w:t>
      </w:r>
    </w:p>
    <w:p w14:paraId="48D8B23D" w14:textId="77777777" w:rsidR="00F410C3" w:rsidRPr="00143D80" w:rsidRDefault="00F410C3" w:rsidP="00731D20">
      <w:pPr>
        <w:pStyle w:val="ListParagraph"/>
        <w:numPr>
          <w:ilvl w:val="0"/>
          <w:numId w:val="3"/>
        </w:numPr>
        <w:spacing w:line="276" w:lineRule="auto"/>
        <w:rPr>
          <w:rFonts w:ascii="Times New Roman" w:eastAsia="Times New Roman" w:hAnsi="Times New Roman"/>
          <w:sz w:val="24"/>
          <w:szCs w:val="24"/>
        </w:rPr>
      </w:pPr>
      <w:r w:rsidRPr="00143D80">
        <w:rPr>
          <w:rFonts w:ascii="Times New Roman" w:eastAsia="Times New Roman" w:hAnsi="Times New Roman"/>
          <w:sz w:val="24"/>
          <w:szCs w:val="24"/>
        </w:rPr>
        <w:t>Drošības ierīču pārbaude;</w:t>
      </w:r>
    </w:p>
    <w:p w14:paraId="3C3AB76F" w14:textId="77777777" w:rsidR="00F410C3" w:rsidRPr="00143D80" w:rsidRDefault="00F410C3" w:rsidP="00731D20">
      <w:pPr>
        <w:pStyle w:val="ListParagraph"/>
        <w:numPr>
          <w:ilvl w:val="0"/>
          <w:numId w:val="3"/>
        </w:numPr>
        <w:spacing w:line="276" w:lineRule="auto"/>
        <w:rPr>
          <w:rFonts w:ascii="Times New Roman" w:eastAsia="Times New Roman" w:hAnsi="Times New Roman"/>
          <w:sz w:val="24"/>
          <w:szCs w:val="24"/>
        </w:rPr>
      </w:pPr>
      <w:r w:rsidRPr="00143D80">
        <w:rPr>
          <w:rFonts w:ascii="Times New Roman" w:eastAsia="Times New Roman" w:hAnsi="Times New Roman"/>
          <w:sz w:val="24"/>
          <w:szCs w:val="24"/>
        </w:rPr>
        <w:t>Darbības kompleksa pārbaude;</w:t>
      </w:r>
    </w:p>
    <w:p w14:paraId="339BFF08" w14:textId="77777777" w:rsidR="00F410C3" w:rsidRPr="00143D80" w:rsidRDefault="00F410C3" w:rsidP="00731D20">
      <w:pPr>
        <w:pStyle w:val="ListParagraph"/>
        <w:numPr>
          <w:ilvl w:val="0"/>
          <w:numId w:val="3"/>
        </w:numPr>
        <w:spacing w:line="276" w:lineRule="auto"/>
        <w:rPr>
          <w:rFonts w:ascii="Times New Roman" w:eastAsia="Times New Roman" w:hAnsi="Times New Roman"/>
          <w:sz w:val="24"/>
          <w:szCs w:val="24"/>
        </w:rPr>
      </w:pPr>
      <w:r w:rsidRPr="00143D80">
        <w:rPr>
          <w:rFonts w:ascii="Times New Roman" w:eastAsia="Times New Roman" w:hAnsi="Times New Roman"/>
          <w:sz w:val="24"/>
          <w:szCs w:val="24"/>
        </w:rPr>
        <w:t>Eņģes eļļošana;</w:t>
      </w:r>
    </w:p>
    <w:p w14:paraId="0293AA5B" w14:textId="77777777" w:rsidR="00F410C3" w:rsidRPr="00143D80" w:rsidRDefault="00F410C3" w:rsidP="00731D20">
      <w:pPr>
        <w:pStyle w:val="ListParagraph"/>
        <w:numPr>
          <w:ilvl w:val="0"/>
          <w:numId w:val="3"/>
        </w:numPr>
        <w:spacing w:line="276" w:lineRule="auto"/>
        <w:rPr>
          <w:rFonts w:ascii="Times New Roman" w:eastAsia="Times New Roman" w:hAnsi="Times New Roman"/>
          <w:sz w:val="24"/>
          <w:szCs w:val="24"/>
        </w:rPr>
      </w:pPr>
      <w:r w:rsidRPr="00143D80">
        <w:rPr>
          <w:rFonts w:ascii="Times New Roman" w:eastAsia="Times New Roman" w:hAnsi="Times New Roman"/>
          <w:sz w:val="24"/>
          <w:szCs w:val="24"/>
        </w:rPr>
        <w:t>Skrūvju savienojumu pievilkšana;</w:t>
      </w:r>
    </w:p>
    <w:p w14:paraId="75FB0D5E" w14:textId="77777777" w:rsidR="00F410C3" w:rsidRPr="00143D80" w:rsidRDefault="00F410C3" w:rsidP="00731D20">
      <w:pPr>
        <w:pStyle w:val="ListParagraph"/>
        <w:numPr>
          <w:ilvl w:val="0"/>
          <w:numId w:val="3"/>
        </w:numPr>
        <w:spacing w:line="276" w:lineRule="auto"/>
        <w:rPr>
          <w:rFonts w:ascii="Times New Roman" w:eastAsia="Times New Roman" w:hAnsi="Times New Roman"/>
          <w:sz w:val="24"/>
          <w:szCs w:val="24"/>
        </w:rPr>
      </w:pPr>
      <w:r w:rsidRPr="00143D80">
        <w:rPr>
          <w:rFonts w:ascii="Times New Roman" w:eastAsia="Times New Roman" w:hAnsi="Times New Roman"/>
          <w:sz w:val="24"/>
          <w:szCs w:val="24"/>
        </w:rPr>
        <w:t>Aiztures pārbaude un eļļošana;</w:t>
      </w:r>
    </w:p>
    <w:p w14:paraId="3B3CC4B7" w14:textId="77777777" w:rsidR="00F410C3" w:rsidRPr="00143D80" w:rsidRDefault="00F410C3" w:rsidP="00731D20">
      <w:pPr>
        <w:pStyle w:val="ListParagraph"/>
        <w:numPr>
          <w:ilvl w:val="0"/>
          <w:numId w:val="3"/>
        </w:numPr>
        <w:spacing w:line="276" w:lineRule="auto"/>
        <w:rPr>
          <w:rFonts w:ascii="Times New Roman" w:eastAsia="Times New Roman" w:hAnsi="Times New Roman"/>
          <w:sz w:val="24"/>
          <w:szCs w:val="24"/>
        </w:rPr>
      </w:pPr>
      <w:r w:rsidRPr="00143D80">
        <w:rPr>
          <w:rFonts w:ascii="Times New Roman" w:eastAsia="Times New Roman" w:hAnsi="Times New Roman"/>
          <w:sz w:val="24"/>
          <w:szCs w:val="24"/>
        </w:rPr>
        <w:t>Gājēju vārtiņu un to slēdzēja pārbaude;</w:t>
      </w:r>
    </w:p>
    <w:p w14:paraId="25536ABD" w14:textId="77777777" w:rsidR="00F410C3" w:rsidRPr="00143D80" w:rsidRDefault="00F410C3" w:rsidP="00731D20">
      <w:pPr>
        <w:pStyle w:val="ListParagraph"/>
        <w:numPr>
          <w:ilvl w:val="0"/>
          <w:numId w:val="3"/>
        </w:numPr>
        <w:spacing w:line="276" w:lineRule="auto"/>
        <w:rPr>
          <w:rFonts w:ascii="Times New Roman" w:eastAsia="Times New Roman" w:hAnsi="Times New Roman"/>
          <w:sz w:val="24"/>
          <w:szCs w:val="24"/>
        </w:rPr>
      </w:pPr>
      <w:r w:rsidRPr="00143D80">
        <w:rPr>
          <w:rFonts w:ascii="Times New Roman" w:eastAsia="Times New Roman" w:hAnsi="Times New Roman"/>
          <w:sz w:val="24"/>
          <w:szCs w:val="24"/>
        </w:rPr>
        <w:t>Bultas un savienojumus pārbaude, eļļošana;</w:t>
      </w:r>
    </w:p>
    <w:p w14:paraId="0C32885D" w14:textId="77777777" w:rsidR="00F410C3" w:rsidRPr="00143D80" w:rsidRDefault="00F410C3" w:rsidP="00731D20">
      <w:pPr>
        <w:pStyle w:val="ListParagraph"/>
        <w:numPr>
          <w:ilvl w:val="0"/>
          <w:numId w:val="3"/>
        </w:numPr>
        <w:spacing w:line="276" w:lineRule="auto"/>
        <w:rPr>
          <w:rFonts w:ascii="Times New Roman" w:eastAsia="Times New Roman" w:hAnsi="Times New Roman"/>
          <w:sz w:val="24"/>
          <w:szCs w:val="24"/>
        </w:rPr>
      </w:pPr>
      <w:r w:rsidRPr="00143D80">
        <w:rPr>
          <w:rFonts w:ascii="Times New Roman" w:eastAsia="Times New Roman" w:hAnsi="Times New Roman"/>
          <w:sz w:val="24"/>
          <w:szCs w:val="24"/>
        </w:rPr>
        <w:t>Apakšēja un augšēja slēdzēja pārbaude un eļļošana;</w:t>
      </w:r>
    </w:p>
    <w:p w14:paraId="09A61801" w14:textId="77777777" w:rsidR="00F410C3" w:rsidRPr="00143D80" w:rsidRDefault="00F410C3" w:rsidP="00731D20">
      <w:pPr>
        <w:pStyle w:val="ListParagraph"/>
        <w:numPr>
          <w:ilvl w:val="0"/>
          <w:numId w:val="3"/>
        </w:numPr>
        <w:spacing w:line="276" w:lineRule="auto"/>
        <w:rPr>
          <w:rFonts w:ascii="Times New Roman" w:eastAsia="Times New Roman" w:hAnsi="Times New Roman"/>
          <w:sz w:val="24"/>
          <w:szCs w:val="24"/>
        </w:rPr>
      </w:pPr>
      <w:r w:rsidRPr="00143D80">
        <w:rPr>
          <w:rFonts w:ascii="Times New Roman" w:eastAsia="Times New Roman" w:hAnsi="Times New Roman"/>
          <w:sz w:val="24"/>
          <w:szCs w:val="24"/>
        </w:rPr>
        <w:t>Eņģes savienojumu pārbaude;</w:t>
      </w:r>
    </w:p>
    <w:p w14:paraId="43F38507" w14:textId="77777777" w:rsidR="00F410C3" w:rsidRPr="00143D80" w:rsidRDefault="00F410C3" w:rsidP="00731D20">
      <w:pPr>
        <w:pStyle w:val="ListParagraph"/>
        <w:numPr>
          <w:ilvl w:val="0"/>
          <w:numId w:val="3"/>
        </w:numPr>
        <w:spacing w:line="276" w:lineRule="auto"/>
        <w:rPr>
          <w:rFonts w:ascii="Times New Roman" w:eastAsia="Times New Roman" w:hAnsi="Times New Roman"/>
          <w:sz w:val="24"/>
          <w:szCs w:val="24"/>
        </w:rPr>
      </w:pPr>
      <w:r w:rsidRPr="00143D80">
        <w:rPr>
          <w:rFonts w:ascii="Times New Roman" w:eastAsia="Times New Roman" w:hAnsi="Times New Roman"/>
          <w:sz w:val="24"/>
          <w:szCs w:val="24"/>
        </w:rPr>
        <w:t>Augšējā rullīša pārbaude;</w:t>
      </w:r>
    </w:p>
    <w:p w14:paraId="70432CE4" w14:textId="77777777" w:rsidR="00F410C3" w:rsidRPr="00143D80" w:rsidRDefault="00F410C3" w:rsidP="00731D20">
      <w:pPr>
        <w:pStyle w:val="ListParagraph"/>
        <w:numPr>
          <w:ilvl w:val="0"/>
          <w:numId w:val="3"/>
        </w:numPr>
        <w:spacing w:line="276" w:lineRule="auto"/>
        <w:rPr>
          <w:rFonts w:ascii="Times New Roman" w:eastAsia="Times New Roman" w:hAnsi="Times New Roman"/>
          <w:sz w:val="24"/>
          <w:szCs w:val="24"/>
        </w:rPr>
      </w:pPr>
      <w:r w:rsidRPr="00143D80">
        <w:rPr>
          <w:rFonts w:ascii="Times New Roman" w:eastAsia="Times New Roman" w:hAnsi="Times New Roman"/>
          <w:sz w:val="24"/>
          <w:szCs w:val="24"/>
        </w:rPr>
        <w:t>Apakšējas sukas pārbaude;</w:t>
      </w:r>
    </w:p>
    <w:p w14:paraId="5C1E0E61" w14:textId="77777777" w:rsidR="00F410C3" w:rsidRPr="00143D80" w:rsidRDefault="00F410C3" w:rsidP="00731D20">
      <w:pPr>
        <w:pStyle w:val="ListParagraph"/>
        <w:numPr>
          <w:ilvl w:val="0"/>
          <w:numId w:val="3"/>
        </w:numPr>
        <w:spacing w:line="276" w:lineRule="auto"/>
        <w:rPr>
          <w:rFonts w:ascii="Times New Roman" w:eastAsia="Times New Roman" w:hAnsi="Times New Roman"/>
          <w:sz w:val="24"/>
          <w:szCs w:val="24"/>
        </w:rPr>
      </w:pPr>
      <w:r w:rsidRPr="00143D80">
        <w:rPr>
          <w:rFonts w:ascii="Times New Roman" w:eastAsia="Times New Roman" w:hAnsi="Times New Roman"/>
          <w:sz w:val="24"/>
          <w:szCs w:val="24"/>
        </w:rPr>
        <w:t>Elektrisko piedziņas eļļošana;</w:t>
      </w:r>
    </w:p>
    <w:p w14:paraId="081A7A48" w14:textId="3D2E5757" w:rsidR="00F410C3" w:rsidRDefault="00F410C3" w:rsidP="00731D20">
      <w:pPr>
        <w:pStyle w:val="ListParagraph"/>
        <w:numPr>
          <w:ilvl w:val="0"/>
          <w:numId w:val="3"/>
        </w:numPr>
        <w:spacing w:line="276" w:lineRule="auto"/>
        <w:rPr>
          <w:rFonts w:ascii="Times New Roman" w:eastAsia="Times New Roman" w:hAnsi="Times New Roman"/>
          <w:sz w:val="24"/>
          <w:szCs w:val="24"/>
        </w:rPr>
      </w:pPr>
      <w:r w:rsidRPr="00143D80">
        <w:rPr>
          <w:rFonts w:ascii="Times New Roman" w:eastAsia="Times New Roman" w:hAnsi="Times New Roman"/>
          <w:sz w:val="24"/>
          <w:szCs w:val="24"/>
        </w:rPr>
        <w:t>Elektrisko piedziņas stiprinājumu un balsteņu pārbaude.</w:t>
      </w:r>
    </w:p>
    <w:p w14:paraId="35D96C2A" w14:textId="77777777" w:rsidR="008F55C5" w:rsidRPr="00143D80" w:rsidRDefault="008F55C5" w:rsidP="00731D20">
      <w:pPr>
        <w:pStyle w:val="ListParagraph"/>
        <w:spacing w:line="276" w:lineRule="auto"/>
        <w:ind w:left="502"/>
        <w:rPr>
          <w:rFonts w:ascii="Times New Roman" w:eastAsia="Times New Roman" w:hAnsi="Times New Roman"/>
          <w:sz w:val="24"/>
          <w:szCs w:val="24"/>
        </w:rPr>
      </w:pPr>
    </w:p>
    <w:p w14:paraId="544FE621" w14:textId="4A10A6D3" w:rsidR="00902923" w:rsidRDefault="00023667" w:rsidP="005B41FF">
      <w:pPr>
        <w:suppressAutoHyphens w:val="0"/>
        <w:autoSpaceDN/>
        <w:spacing w:after="0" w:line="276" w:lineRule="auto"/>
        <w:ind w:left="-284"/>
        <w:jc w:val="both"/>
        <w:textAlignment w:val="auto"/>
        <w:rPr>
          <w:rFonts w:ascii="Times New Roman" w:eastAsia="Times New Roman" w:hAnsi="Times New Roman"/>
          <w:b/>
          <w:bCs/>
          <w:sz w:val="24"/>
          <w:szCs w:val="24"/>
        </w:rPr>
      </w:pPr>
      <w:r>
        <w:rPr>
          <w:rFonts w:ascii="Times New Roman" w:eastAsia="Times New Roman" w:hAnsi="Times New Roman"/>
          <w:b/>
          <w:bCs/>
          <w:sz w:val="24"/>
          <w:szCs w:val="24"/>
        </w:rPr>
        <w:t xml:space="preserve">Iekārtu </w:t>
      </w:r>
      <w:r w:rsidR="00533512">
        <w:rPr>
          <w:rFonts w:ascii="Times New Roman" w:eastAsia="Times New Roman" w:hAnsi="Times New Roman"/>
          <w:b/>
          <w:bCs/>
          <w:sz w:val="24"/>
          <w:szCs w:val="24"/>
        </w:rPr>
        <w:t xml:space="preserve">apkopes </w:t>
      </w:r>
      <w:r w:rsidR="000177F5">
        <w:rPr>
          <w:rFonts w:ascii="Times New Roman" w:eastAsia="Times New Roman" w:hAnsi="Times New Roman"/>
          <w:b/>
          <w:bCs/>
          <w:sz w:val="24"/>
          <w:szCs w:val="24"/>
        </w:rPr>
        <w:t xml:space="preserve">pasūtījumu </w:t>
      </w:r>
      <w:r w:rsidR="009E7F15">
        <w:rPr>
          <w:rFonts w:ascii="Times New Roman" w:eastAsia="Times New Roman" w:hAnsi="Times New Roman"/>
          <w:b/>
          <w:bCs/>
          <w:sz w:val="24"/>
          <w:szCs w:val="24"/>
        </w:rPr>
        <w:t>piešķiršanas kārtība</w:t>
      </w:r>
      <w:r w:rsidR="00A61A50">
        <w:rPr>
          <w:rFonts w:ascii="Times New Roman" w:eastAsia="Times New Roman" w:hAnsi="Times New Roman"/>
          <w:b/>
          <w:bCs/>
          <w:sz w:val="24"/>
          <w:szCs w:val="24"/>
        </w:rPr>
        <w:t>.</w:t>
      </w:r>
    </w:p>
    <w:p w14:paraId="35150AC2" w14:textId="4C723A7A" w:rsidR="00BE4C0F" w:rsidRDefault="006F758C" w:rsidP="005B41FF">
      <w:pPr>
        <w:pStyle w:val="ListParagraph"/>
        <w:numPr>
          <w:ilvl w:val="0"/>
          <w:numId w:val="5"/>
        </w:numPr>
        <w:suppressAutoHyphens w:val="0"/>
        <w:autoSpaceDN/>
        <w:spacing w:line="276" w:lineRule="auto"/>
        <w:jc w:val="both"/>
        <w:textAlignment w:val="auto"/>
        <w:rPr>
          <w:rFonts w:ascii="Times New Roman" w:eastAsia="Times New Roman" w:hAnsi="Times New Roman"/>
          <w:sz w:val="24"/>
          <w:szCs w:val="24"/>
        </w:rPr>
      </w:pPr>
      <w:r>
        <w:rPr>
          <w:rFonts w:ascii="Times New Roman" w:eastAsia="Times New Roman" w:hAnsi="Times New Roman"/>
          <w:sz w:val="24"/>
          <w:szCs w:val="24"/>
        </w:rPr>
        <w:t>Iekārtu apkopi veic zemākās cenas iesniedzējs iepirkuma procedūrā</w:t>
      </w:r>
      <w:r w:rsidR="006D3DFD">
        <w:rPr>
          <w:rFonts w:ascii="Times New Roman" w:eastAsia="Times New Roman" w:hAnsi="Times New Roman"/>
          <w:sz w:val="24"/>
          <w:szCs w:val="24"/>
        </w:rPr>
        <w:t>.</w:t>
      </w:r>
    </w:p>
    <w:p w14:paraId="553A41A5" w14:textId="012F1A0C" w:rsidR="006F758C" w:rsidRDefault="008D7AED" w:rsidP="005B41FF">
      <w:pPr>
        <w:pStyle w:val="ListParagraph"/>
        <w:numPr>
          <w:ilvl w:val="0"/>
          <w:numId w:val="5"/>
        </w:numPr>
        <w:suppressAutoHyphens w:val="0"/>
        <w:autoSpaceDN/>
        <w:spacing w:line="276" w:lineRule="auto"/>
        <w:jc w:val="both"/>
        <w:textAlignment w:val="auto"/>
        <w:rPr>
          <w:rFonts w:ascii="Times New Roman" w:eastAsia="Times New Roman" w:hAnsi="Times New Roman"/>
          <w:sz w:val="24"/>
          <w:szCs w:val="24"/>
        </w:rPr>
      </w:pPr>
      <w:r>
        <w:rPr>
          <w:rFonts w:ascii="Times New Roman" w:eastAsia="Times New Roman" w:hAnsi="Times New Roman"/>
          <w:sz w:val="24"/>
          <w:szCs w:val="24"/>
        </w:rPr>
        <w:t>Iekārtu apkopi veic pēc Pasūtītāja pieprasījuma, kas noformējams elektroniskā pasta veidā.</w:t>
      </w:r>
    </w:p>
    <w:p w14:paraId="0706FD74" w14:textId="3CCE0841" w:rsidR="008D7AED" w:rsidRDefault="008D7AED" w:rsidP="005B41FF">
      <w:pPr>
        <w:pStyle w:val="ListParagraph"/>
        <w:numPr>
          <w:ilvl w:val="0"/>
          <w:numId w:val="5"/>
        </w:numPr>
        <w:suppressAutoHyphens w:val="0"/>
        <w:autoSpaceDN/>
        <w:spacing w:line="276" w:lineRule="auto"/>
        <w:jc w:val="both"/>
        <w:textAlignment w:val="auto"/>
        <w:rPr>
          <w:rFonts w:ascii="Times New Roman" w:eastAsia="Times New Roman" w:hAnsi="Times New Roman"/>
          <w:sz w:val="24"/>
          <w:szCs w:val="24"/>
        </w:rPr>
      </w:pPr>
      <w:r>
        <w:rPr>
          <w:rFonts w:ascii="Times New Roman" w:eastAsia="Times New Roman" w:hAnsi="Times New Roman"/>
          <w:sz w:val="24"/>
          <w:szCs w:val="24"/>
        </w:rPr>
        <w:t>Ja zemākās cenas iesniedzējs</w:t>
      </w:r>
      <w:r w:rsidR="00761BB3">
        <w:rPr>
          <w:rFonts w:ascii="Times New Roman" w:eastAsia="Times New Roman" w:hAnsi="Times New Roman"/>
          <w:sz w:val="24"/>
          <w:szCs w:val="24"/>
        </w:rPr>
        <w:t xml:space="preserve"> (Izpildītājs) atsakās no Pasūtītāja pieprasījumā minēto </w:t>
      </w:r>
      <w:r w:rsidR="00EF6C5A">
        <w:rPr>
          <w:rFonts w:ascii="Times New Roman" w:eastAsia="Times New Roman" w:hAnsi="Times New Roman"/>
          <w:sz w:val="24"/>
          <w:szCs w:val="24"/>
        </w:rPr>
        <w:t xml:space="preserve">apkopes darbu, uzskatāms, ka Izpildītājs ir attiecies no lotes pakalpojuma veikšanas un </w:t>
      </w:r>
      <w:r w:rsidR="0040732F">
        <w:rPr>
          <w:rFonts w:ascii="Times New Roman" w:eastAsia="Times New Roman" w:hAnsi="Times New Roman"/>
          <w:sz w:val="24"/>
          <w:szCs w:val="24"/>
        </w:rPr>
        <w:t>Pasūtītājs nosūta pieprasījumu nākamajam zemākās cenas iesniedzējam.</w:t>
      </w:r>
    </w:p>
    <w:p w14:paraId="2DCEC893" w14:textId="77777777" w:rsidR="001D5242" w:rsidRDefault="00BE4C0F" w:rsidP="005B41FF">
      <w:pPr>
        <w:pStyle w:val="ListParagraph"/>
        <w:numPr>
          <w:ilvl w:val="0"/>
          <w:numId w:val="5"/>
        </w:numPr>
        <w:suppressAutoHyphens w:val="0"/>
        <w:autoSpaceDN/>
        <w:spacing w:line="276" w:lineRule="auto"/>
        <w:jc w:val="both"/>
        <w:textAlignment w:val="auto"/>
        <w:rPr>
          <w:rFonts w:ascii="Times New Roman" w:eastAsia="Times New Roman" w:hAnsi="Times New Roman"/>
          <w:sz w:val="24"/>
          <w:szCs w:val="24"/>
        </w:rPr>
      </w:pPr>
      <w:r>
        <w:rPr>
          <w:rFonts w:ascii="Times New Roman" w:eastAsia="Times New Roman" w:hAnsi="Times New Roman"/>
          <w:sz w:val="24"/>
          <w:szCs w:val="24"/>
        </w:rPr>
        <w:t>Ja, veicot iekārtu apkopi, Izpildītājs konstatē</w:t>
      </w:r>
      <w:r w:rsidR="0038495D">
        <w:rPr>
          <w:rFonts w:ascii="Times New Roman" w:eastAsia="Times New Roman" w:hAnsi="Times New Roman"/>
          <w:sz w:val="24"/>
          <w:szCs w:val="24"/>
        </w:rPr>
        <w:t>, ka ir nepieciešams iekārtas remonts, Izpildītājs sastāda Pasūtītājam tāmi.</w:t>
      </w:r>
    </w:p>
    <w:p w14:paraId="5A315A71" w14:textId="6E9B68F7" w:rsidR="00A61A50" w:rsidRPr="0070406D" w:rsidRDefault="0038495D" w:rsidP="005B41FF">
      <w:pPr>
        <w:pStyle w:val="ListParagraph"/>
        <w:numPr>
          <w:ilvl w:val="0"/>
          <w:numId w:val="5"/>
        </w:numPr>
        <w:suppressAutoHyphens w:val="0"/>
        <w:autoSpaceDN/>
        <w:spacing w:line="276" w:lineRule="auto"/>
        <w:jc w:val="both"/>
        <w:textAlignment w:val="auto"/>
        <w:rPr>
          <w:rFonts w:ascii="Times New Roman" w:eastAsia="Times New Roman" w:hAnsi="Times New Roman"/>
          <w:sz w:val="24"/>
          <w:szCs w:val="24"/>
        </w:rPr>
      </w:pPr>
      <w:r>
        <w:rPr>
          <w:rFonts w:ascii="Times New Roman" w:eastAsia="Times New Roman" w:hAnsi="Times New Roman"/>
          <w:sz w:val="24"/>
          <w:szCs w:val="24"/>
        </w:rPr>
        <w:t xml:space="preserve">Ja tāmē iekārtas remontam </w:t>
      </w:r>
      <w:r w:rsidRPr="0070406D">
        <w:rPr>
          <w:rFonts w:ascii="Times New Roman" w:eastAsia="Times New Roman" w:hAnsi="Times New Roman"/>
          <w:sz w:val="24"/>
          <w:szCs w:val="24"/>
        </w:rPr>
        <w:t>nepieciešamo rezerves daļu</w:t>
      </w:r>
      <w:r w:rsidR="0070406D" w:rsidRPr="0070406D">
        <w:rPr>
          <w:rFonts w:ascii="Times New Roman" w:eastAsia="Times New Roman" w:hAnsi="Times New Roman"/>
          <w:sz w:val="24"/>
          <w:szCs w:val="24"/>
        </w:rPr>
        <w:t xml:space="preserve"> un darba</w:t>
      </w:r>
      <w:r w:rsidRPr="0070406D">
        <w:rPr>
          <w:rFonts w:ascii="Times New Roman" w:eastAsia="Times New Roman" w:hAnsi="Times New Roman"/>
          <w:sz w:val="24"/>
          <w:szCs w:val="24"/>
        </w:rPr>
        <w:t xml:space="preserve"> cena nepārsniedz </w:t>
      </w:r>
      <w:r w:rsidR="00882E97">
        <w:rPr>
          <w:rFonts w:ascii="Times New Roman" w:eastAsia="Times New Roman" w:hAnsi="Times New Roman"/>
          <w:sz w:val="24"/>
          <w:szCs w:val="24"/>
        </w:rPr>
        <w:t>500</w:t>
      </w:r>
      <w:r w:rsidRPr="0070406D">
        <w:rPr>
          <w:rFonts w:ascii="Times New Roman" w:eastAsia="Times New Roman" w:hAnsi="Times New Roman"/>
          <w:sz w:val="24"/>
          <w:szCs w:val="24"/>
        </w:rPr>
        <w:t>,00</w:t>
      </w:r>
      <w:r w:rsidR="00A40C48" w:rsidRPr="0070406D">
        <w:rPr>
          <w:rFonts w:ascii="Times New Roman" w:eastAsia="Times New Roman" w:hAnsi="Times New Roman"/>
          <w:sz w:val="24"/>
          <w:szCs w:val="24"/>
        </w:rPr>
        <w:t> </w:t>
      </w:r>
      <w:r w:rsidRPr="0070406D">
        <w:rPr>
          <w:rFonts w:ascii="Times New Roman" w:eastAsia="Times New Roman" w:hAnsi="Times New Roman"/>
          <w:i/>
          <w:iCs/>
          <w:sz w:val="24"/>
          <w:szCs w:val="24"/>
        </w:rPr>
        <w:t>euro</w:t>
      </w:r>
      <w:r w:rsidRPr="0070406D">
        <w:rPr>
          <w:rFonts w:ascii="Times New Roman" w:eastAsia="Times New Roman" w:hAnsi="Times New Roman"/>
          <w:sz w:val="24"/>
          <w:szCs w:val="24"/>
        </w:rPr>
        <w:t xml:space="preserve"> bez </w:t>
      </w:r>
      <w:r w:rsidR="00A40C48" w:rsidRPr="0070406D">
        <w:rPr>
          <w:rFonts w:ascii="Times New Roman" w:eastAsia="Times New Roman" w:hAnsi="Times New Roman"/>
          <w:sz w:val="24"/>
          <w:szCs w:val="24"/>
        </w:rPr>
        <w:t>pievienotās vērtības nodokļa</w:t>
      </w:r>
      <w:r w:rsidR="00B003B3" w:rsidRPr="0070406D">
        <w:rPr>
          <w:rFonts w:ascii="Times New Roman" w:eastAsia="Times New Roman" w:hAnsi="Times New Roman"/>
          <w:sz w:val="24"/>
          <w:szCs w:val="24"/>
        </w:rPr>
        <w:t>, konstatējams, ka ir veicams iekārtas maznozīmīgs remonts.</w:t>
      </w:r>
    </w:p>
    <w:p w14:paraId="7AB4C8A3" w14:textId="4BB853E4" w:rsidR="00287660" w:rsidRDefault="00B003B3" w:rsidP="005B41FF">
      <w:pPr>
        <w:pStyle w:val="ListParagraph"/>
        <w:numPr>
          <w:ilvl w:val="0"/>
          <w:numId w:val="5"/>
        </w:numPr>
        <w:suppressAutoHyphens w:val="0"/>
        <w:autoSpaceDN/>
        <w:spacing w:line="276" w:lineRule="auto"/>
        <w:jc w:val="both"/>
        <w:textAlignment w:val="auto"/>
        <w:rPr>
          <w:rFonts w:ascii="Times New Roman" w:eastAsia="Times New Roman" w:hAnsi="Times New Roman"/>
          <w:sz w:val="24"/>
          <w:szCs w:val="24"/>
        </w:rPr>
      </w:pPr>
      <w:r w:rsidRPr="0070406D">
        <w:rPr>
          <w:rFonts w:ascii="Times New Roman" w:eastAsia="Times New Roman" w:hAnsi="Times New Roman"/>
          <w:sz w:val="24"/>
          <w:szCs w:val="24"/>
        </w:rPr>
        <w:t xml:space="preserve">Ja </w:t>
      </w:r>
      <w:r w:rsidR="00A40C48" w:rsidRPr="0070406D">
        <w:rPr>
          <w:rFonts w:ascii="Times New Roman" w:eastAsia="Times New Roman" w:hAnsi="Times New Roman"/>
          <w:sz w:val="24"/>
          <w:szCs w:val="24"/>
        </w:rPr>
        <w:t xml:space="preserve">sastādītās tāmes iekārtas remontam nepieciešamo rezerves daļu cena pārsniedz </w:t>
      </w:r>
      <w:r w:rsidR="00882E97">
        <w:rPr>
          <w:rFonts w:ascii="Times New Roman" w:eastAsia="Times New Roman" w:hAnsi="Times New Roman"/>
          <w:sz w:val="24"/>
          <w:szCs w:val="24"/>
        </w:rPr>
        <w:t>500</w:t>
      </w:r>
      <w:r w:rsidR="00A40C48" w:rsidRPr="0070406D">
        <w:rPr>
          <w:rFonts w:ascii="Times New Roman" w:eastAsia="Times New Roman" w:hAnsi="Times New Roman"/>
          <w:sz w:val="24"/>
          <w:szCs w:val="24"/>
        </w:rPr>
        <w:t>,00 </w:t>
      </w:r>
      <w:r w:rsidR="00A40C48" w:rsidRPr="0070406D">
        <w:rPr>
          <w:rFonts w:ascii="Times New Roman" w:eastAsia="Times New Roman" w:hAnsi="Times New Roman"/>
          <w:i/>
          <w:iCs/>
          <w:sz w:val="24"/>
          <w:szCs w:val="24"/>
        </w:rPr>
        <w:t>euro</w:t>
      </w:r>
      <w:r w:rsidR="00A40C48" w:rsidRPr="0070406D">
        <w:rPr>
          <w:rFonts w:ascii="Times New Roman" w:eastAsia="Times New Roman" w:hAnsi="Times New Roman"/>
          <w:sz w:val="24"/>
          <w:szCs w:val="24"/>
        </w:rPr>
        <w:t xml:space="preserve"> bez pievienotās vērtības nodokļa, Pasūtītājs izvērtē remonta lietderību un pieņem</w:t>
      </w:r>
      <w:r w:rsidR="00A40C48">
        <w:rPr>
          <w:rFonts w:ascii="Times New Roman" w:eastAsia="Times New Roman" w:hAnsi="Times New Roman"/>
          <w:sz w:val="24"/>
          <w:szCs w:val="24"/>
        </w:rPr>
        <w:t xml:space="preserve"> lēmumu par cenu aptaujas izsludināšanu par iekārtas remontu vai nomaiņu saskaņā ar vispārīgās vienošanās 2. vai 3. loti.</w:t>
      </w:r>
    </w:p>
    <w:p w14:paraId="7E58163B" w14:textId="77777777" w:rsidR="005B41FF" w:rsidRDefault="005B41FF" w:rsidP="005B41FF">
      <w:pPr>
        <w:pStyle w:val="ListParagraph"/>
        <w:suppressAutoHyphens w:val="0"/>
        <w:autoSpaceDN/>
        <w:spacing w:line="276" w:lineRule="auto"/>
        <w:ind w:left="76"/>
        <w:jc w:val="both"/>
        <w:textAlignment w:val="auto"/>
        <w:rPr>
          <w:rFonts w:ascii="Times New Roman" w:eastAsia="Times New Roman" w:hAnsi="Times New Roman"/>
          <w:sz w:val="24"/>
          <w:szCs w:val="24"/>
        </w:rPr>
      </w:pPr>
    </w:p>
    <w:p w14:paraId="344F7A67" w14:textId="2D4A6447" w:rsidR="00287660" w:rsidRPr="00FE513B" w:rsidRDefault="00287660" w:rsidP="005B41FF">
      <w:pPr>
        <w:suppressAutoHyphens w:val="0"/>
        <w:autoSpaceDN/>
        <w:spacing w:after="0" w:line="276" w:lineRule="auto"/>
        <w:ind w:left="-284"/>
        <w:jc w:val="both"/>
        <w:textAlignment w:val="auto"/>
        <w:rPr>
          <w:rFonts w:ascii="Times New Roman" w:eastAsia="Times New Roman" w:hAnsi="Times New Roman"/>
          <w:b/>
          <w:bCs/>
          <w:sz w:val="24"/>
          <w:szCs w:val="24"/>
        </w:rPr>
      </w:pPr>
      <w:r w:rsidRPr="00FE513B">
        <w:rPr>
          <w:rFonts w:ascii="Times New Roman" w:eastAsia="Times New Roman" w:hAnsi="Times New Roman"/>
          <w:b/>
          <w:bCs/>
          <w:sz w:val="24"/>
          <w:szCs w:val="24"/>
        </w:rPr>
        <w:t>Prasības iekārtu apkope</w:t>
      </w:r>
      <w:r w:rsidR="00FE513B" w:rsidRPr="00FE513B">
        <w:rPr>
          <w:rFonts w:ascii="Times New Roman" w:eastAsia="Times New Roman" w:hAnsi="Times New Roman"/>
          <w:b/>
          <w:bCs/>
          <w:sz w:val="24"/>
          <w:szCs w:val="24"/>
        </w:rPr>
        <w:t>i (t. sk., maznozīmīgajam remontam).</w:t>
      </w:r>
    </w:p>
    <w:p w14:paraId="1D8A3C50" w14:textId="0402CE66" w:rsidR="00F410C3" w:rsidRPr="00783A3B" w:rsidRDefault="00F410C3" w:rsidP="005B41FF">
      <w:pPr>
        <w:pStyle w:val="ListParagraph"/>
        <w:numPr>
          <w:ilvl w:val="0"/>
          <w:numId w:val="7"/>
        </w:numPr>
        <w:suppressAutoHyphens w:val="0"/>
        <w:autoSpaceDN/>
        <w:spacing w:line="276" w:lineRule="auto"/>
        <w:jc w:val="both"/>
        <w:textAlignment w:val="auto"/>
        <w:rPr>
          <w:rFonts w:ascii="Times New Roman" w:eastAsia="Times New Roman" w:hAnsi="Times New Roman"/>
          <w:sz w:val="24"/>
          <w:szCs w:val="24"/>
        </w:rPr>
      </w:pPr>
      <w:r w:rsidRPr="00783A3B">
        <w:rPr>
          <w:rFonts w:ascii="Times New Roman" w:eastAsia="Times New Roman" w:hAnsi="Times New Roman"/>
          <w:sz w:val="24"/>
          <w:szCs w:val="24"/>
        </w:rPr>
        <w:t xml:space="preserve">Veicot darbus, </w:t>
      </w:r>
      <w:r w:rsidR="006E3568">
        <w:rPr>
          <w:rFonts w:ascii="Times New Roman" w:eastAsia="Times New Roman" w:hAnsi="Times New Roman"/>
          <w:sz w:val="24"/>
          <w:szCs w:val="24"/>
        </w:rPr>
        <w:t xml:space="preserve">ja rodas </w:t>
      </w:r>
      <w:r w:rsidRPr="00783A3B">
        <w:rPr>
          <w:rFonts w:ascii="Times New Roman" w:eastAsia="Times New Roman" w:hAnsi="Times New Roman"/>
          <w:sz w:val="24"/>
          <w:szCs w:val="24"/>
        </w:rPr>
        <w:t>būvgruži</w:t>
      </w:r>
      <w:r w:rsidR="006E3568">
        <w:rPr>
          <w:rFonts w:ascii="Times New Roman" w:eastAsia="Times New Roman" w:hAnsi="Times New Roman"/>
          <w:sz w:val="24"/>
          <w:szCs w:val="24"/>
        </w:rPr>
        <w:t>, tie</w:t>
      </w:r>
      <w:r w:rsidRPr="00783A3B">
        <w:rPr>
          <w:rFonts w:ascii="Times New Roman" w:eastAsia="Times New Roman" w:hAnsi="Times New Roman"/>
          <w:sz w:val="24"/>
          <w:szCs w:val="24"/>
        </w:rPr>
        <w:t xml:space="preserve"> jāizved no objekta un jāutilizē būvgružiem paredzētā atkritumu poligonā</w:t>
      </w:r>
      <w:r w:rsidR="006E3568">
        <w:rPr>
          <w:rFonts w:ascii="Times New Roman" w:eastAsia="Times New Roman" w:hAnsi="Times New Roman"/>
          <w:sz w:val="24"/>
          <w:szCs w:val="24"/>
        </w:rPr>
        <w:t xml:space="preserve">. Ja veicot darbu, rodas cita veida atkritumi, tie jāaizved no objekta un jāutilizē atbilstošo atkritumu veidam. </w:t>
      </w:r>
      <w:r w:rsidRPr="00783A3B">
        <w:rPr>
          <w:rFonts w:ascii="Times New Roman" w:eastAsia="Times New Roman" w:hAnsi="Times New Roman"/>
          <w:sz w:val="24"/>
          <w:szCs w:val="24"/>
        </w:rPr>
        <w:t>Trokšņu un putekļu izdalīšanās jāsamazina līdz minimumam;</w:t>
      </w:r>
    </w:p>
    <w:p w14:paraId="5B3889CD" w14:textId="565990FF" w:rsidR="00F410C3" w:rsidRPr="00783A3B" w:rsidRDefault="00F410C3" w:rsidP="005B41FF">
      <w:pPr>
        <w:pStyle w:val="ListParagraph"/>
        <w:numPr>
          <w:ilvl w:val="0"/>
          <w:numId w:val="7"/>
        </w:numPr>
        <w:suppressAutoHyphens w:val="0"/>
        <w:autoSpaceDN/>
        <w:spacing w:line="276" w:lineRule="auto"/>
        <w:jc w:val="both"/>
        <w:textAlignment w:val="auto"/>
        <w:rPr>
          <w:rFonts w:ascii="Times New Roman" w:eastAsia="Times New Roman" w:hAnsi="Times New Roman"/>
          <w:sz w:val="24"/>
          <w:szCs w:val="24"/>
        </w:rPr>
      </w:pPr>
      <w:r>
        <w:rPr>
          <w:rFonts w:ascii="Times New Roman" w:eastAsia="Times New Roman" w:hAnsi="Times New Roman"/>
          <w:sz w:val="24"/>
          <w:szCs w:val="24"/>
        </w:rPr>
        <w:t>Darbu izpildes laiks, izmaksu tāme ir saskaņojam</w:t>
      </w:r>
      <w:r w:rsidR="006A69EB">
        <w:rPr>
          <w:rFonts w:ascii="Times New Roman" w:eastAsia="Times New Roman" w:hAnsi="Times New Roman"/>
          <w:sz w:val="24"/>
          <w:szCs w:val="24"/>
        </w:rPr>
        <w:t>a</w:t>
      </w:r>
      <w:r>
        <w:rPr>
          <w:rFonts w:ascii="Times New Roman" w:eastAsia="Times New Roman" w:hAnsi="Times New Roman"/>
          <w:sz w:val="24"/>
          <w:szCs w:val="24"/>
        </w:rPr>
        <w:t xml:space="preserve"> ar </w:t>
      </w:r>
      <w:r w:rsidR="006E3568">
        <w:rPr>
          <w:rFonts w:ascii="Times New Roman" w:eastAsia="Times New Roman" w:hAnsi="Times New Roman"/>
          <w:sz w:val="24"/>
          <w:szCs w:val="24"/>
        </w:rPr>
        <w:t>P</w:t>
      </w:r>
      <w:r>
        <w:rPr>
          <w:rFonts w:ascii="Times New Roman" w:eastAsia="Times New Roman" w:hAnsi="Times New Roman"/>
          <w:sz w:val="24"/>
          <w:szCs w:val="24"/>
        </w:rPr>
        <w:t xml:space="preserve">asūtītāja pilnvaroto pārstāvi. </w:t>
      </w:r>
    </w:p>
    <w:p w14:paraId="230B54EB" w14:textId="4644F558" w:rsidR="00F410C3" w:rsidRDefault="00F642F2" w:rsidP="005B41FF">
      <w:pPr>
        <w:pStyle w:val="ListParagraph"/>
        <w:numPr>
          <w:ilvl w:val="0"/>
          <w:numId w:val="7"/>
        </w:numPr>
        <w:suppressAutoHyphens w:val="0"/>
        <w:autoSpaceDN/>
        <w:spacing w:line="276" w:lineRule="auto"/>
        <w:jc w:val="both"/>
        <w:textAlignment w:val="auto"/>
        <w:rPr>
          <w:rFonts w:ascii="Times New Roman" w:eastAsia="Times New Roman" w:hAnsi="Times New Roman"/>
          <w:sz w:val="24"/>
          <w:szCs w:val="24"/>
        </w:rPr>
      </w:pPr>
      <w:r w:rsidRPr="0070406D">
        <w:rPr>
          <w:rFonts w:ascii="Times New Roman" w:eastAsia="Times New Roman" w:hAnsi="Times New Roman"/>
          <w:sz w:val="24"/>
          <w:szCs w:val="24"/>
        </w:rPr>
        <w:t>Izpildītajam</w:t>
      </w:r>
      <w:r w:rsidR="00F410C3">
        <w:rPr>
          <w:rFonts w:ascii="Times New Roman" w:eastAsia="Times New Roman" w:hAnsi="Times New Roman"/>
          <w:sz w:val="24"/>
          <w:szCs w:val="24"/>
        </w:rPr>
        <w:t xml:space="preserve"> </w:t>
      </w:r>
      <w:r w:rsidR="00F410C3" w:rsidRPr="00146080">
        <w:rPr>
          <w:rFonts w:ascii="Times New Roman" w:eastAsia="Times New Roman" w:hAnsi="Times New Roman"/>
          <w:sz w:val="24"/>
          <w:szCs w:val="24"/>
        </w:rPr>
        <w:t>ir jānodrošina, ka tiks ievērotas darba aizsardzības prasības</w:t>
      </w:r>
      <w:r w:rsidR="006E3568">
        <w:rPr>
          <w:rFonts w:ascii="Times New Roman" w:eastAsia="Times New Roman" w:hAnsi="Times New Roman"/>
          <w:sz w:val="24"/>
          <w:szCs w:val="24"/>
        </w:rPr>
        <w:t>.</w:t>
      </w:r>
      <w:r w:rsidR="00F410C3" w:rsidRPr="00146080">
        <w:rPr>
          <w:rFonts w:ascii="Times New Roman" w:eastAsia="Times New Roman" w:hAnsi="Times New Roman"/>
          <w:sz w:val="24"/>
          <w:szCs w:val="24"/>
        </w:rPr>
        <w:t xml:space="preserve"> </w:t>
      </w:r>
    </w:p>
    <w:p w14:paraId="04C56DE0" w14:textId="0FC2B7EF" w:rsidR="00F410C3" w:rsidRDefault="00F410C3" w:rsidP="005B41FF">
      <w:pPr>
        <w:pStyle w:val="ListParagraph"/>
        <w:numPr>
          <w:ilvl w:val="0"/>
          <w:numId w:val="7"/>
        </w:numPr>
        <w:suppressAutoHyphens w:val="0"/>
        <w:autoSpaceDN/>
        <w:spacing w:line="276" w:lineRule="auto"/>
        <w:jc w:val="both"/>
        <w:textAlignment w:val="auto"/>
        <w:rPr>
          <w:rFonts w:ascii="Times New Roman" w:eastAsia="Times New Roman" w:hAnsi="Times New Roman"/>
          <w:sz w:val="24"/>
          <w:szCs w:val="24"/>
        </w:rPr>
      </w:pPr>
      <w:r w:rsidRPr="00783A3B">
        <w:rPr>
          <w:rFonts w:ascii="Times New Roman" w:eastAsia="Times New Roman" w:hAnsi="Times New Roman"/>
          <w:sz w:val="24"/>
          <w:szCs w:val="24"/>
        </w:rPr>
        <w:t xml:space="preserve">Darbu izpildes laikā </w:t>
      </w:r>
      <w:r w:rsidR="0070406D">
        <w:rPr>
          <w:rFonts w:ascii="Times New Roman" w:eastAsia="Times New Roman" w:hAnsi="Times New Roman"/>
          <w:sz w:val="24"/>
          <w:szCs w:val="24"/>
        </w:rPr>
        <w:t>Izpildītājs</w:t>
      </w:r>
      <w:r w:rsidRPr="00783A3B">
        <w:rPr>
          <w:rFonts w:ascii="Times New Roman" w:eastAsia="Times New Roman" w:hAnsi="Times New Roman"/>
          <w:sz w:val="24"/>
          <w:szCs w:val="24"/>
        </w:rPr>
        <w:t xml:space="preserve"> ir atbildīgs par Pasūtītāja iekšējās kārtības noteikumu, apsardzes noteikumu, darba drošības un ugunsdrošības prasību ievērošanu</w:t>
      </w:r>
      <w:r w:rsidR="005B41FF">
        <w:rPr>
          <w:rFonts w:ascii="Times New Roman" w:eastAsia="Times New Roman" w:hAnsi="Times New Roman"/>
          <w:sz w:val="24"/>
          <w:szCs w:val="24"/>
        </w:rPr>
        <w:t>.</w:t>
      </w:r>
    </w:p>
    <w:p w14:paraId="7E136CD6" w14:textId="0CDFDB49" w:rsidR="00670CC6" w:rsidRPr="0070406D" w:rsidRDefault="00F410C3" w:rsidP="005B41FF">
      <w:pPr>
        <w:pStyle w:val="ListParagraph"/>
        <w:numPr>
          <w:ilvl w:val="0"/>
          <w:numId w:val="7"/>
        </w:numPr>
        <w:suppressAutoHyphens w:val="0"/>
        <w:autoSpaceDN/>
        <w:spacing w:line="276" w:lineRule="auto"/>
        <w:jc w:val="both"/>
        <w:textAlignment w:val="auto"/>
        <w:rPr>
          <w:rFonts w:ascii="Times New Roman" w:eastAsia="Times New Roman" w:hAnsi="Times New Roman"/>
          <w:sz w:val="24"/>
          <w:szCs w:val="24"/>
        </w:rPr>
      </w:pPr>
      <w:r w:rsidRPr="0070406D">
        <w:rPr>
          <w:rFonts w:ascii="Times New Roman" w:eastAsia="Times New Roman" w:hAnsi="Times New Roman"/>
          <w:sz w:val="24"/>
          <w:szCs w:val="24"/>
        </w:rPr>
        <w:t>Darbu izpildes laikā</w:t>
      </w:r>
      <w:r w:rsidR="00CB2ED9" w:rsidRPr="0070406D">
        <w:rPr>
          <w:rFonts w:ascii="Times New Roman" w:eastAsia="Times New Roman" w:hAnsi="Times New Roman"/>
          <w:sz w:val="24"/>
          <w:szCs w:val="24"/>
        </w:rPr>
        <w:t xml:space="preserve"> </w:t>
      </w:r>
      <w:r w:rsidR="0070406D" w:rsidRPr="0070406D">
        <w:rPr>
          <w:rFonts w:ascii="Times New Roman" w:eastAsia="Times New Roman" w:hAnsi="Times New Roman"/>
          <w:sz w:val="24"/>
          <w:szCs w:val="24"/>
        </w:rPr>
        <w:t xml:space="preserve">Izpildītājs </w:t>
      </w:r>
      <w:r w:rsidRPr="0070406D">
        <w:rPr>
          <w:rFonts w:ascii="Times New Roman" w:eastAsia="Times New Roman" w:hAnsi="Times New Roman"/>
          <w:sz w:val="24"/>
          <w:szCs w:val="24"/>
        </w:rPr>
        <w:t>ir atbildīgs par iekšējās kārtības noteikumu, darba drošības, elektrodrošības un ugunsdrošības prasību ievērošanu saskaņā ar Ministru kabineta 2016.</w:t>
      </w:r>
      <w:r w:rsidR="004F4CB4" w:rsidRPr="0070406D">
        <w:rPr>
          <w:rFonts w:ascii="Times New Roman" w:eastAsia="Times New Roman" w:hAnsi="Times New Roman"/>
          <w:sz w:val="24"/>
          <w:szCs w:val="24"/>
        </w:rPr>
        <w:t> </w:t>
      </w:r>
      <w:r w:rsidRPr="0070406D">
        <w:rPr>
          <w:rFonts w:ascii="Times New Roman" w:eastAsia="Times New Roman" w:hAnsi="Times New Roman"/>
          <w:sz w:val="24"/>
          <w:szCs w:val="24"/>
        </w:rPr>
        <w:t>gada 19.</w:t>
      </w:r>
      <w:r w:rsidR="004F4CB4" w:rsidRPr="0070406D">
        <w:rPr>
          <w:rFonts w:ascii="Times New Roman" w:eastAsia="Times New Roman" w:hAnsi="Times New Roman"/>
          <w:sz w:val="24"/>
          <w:szCs w:val="24"/>
        </w:rPr>
        <w:t> </w:t>
      </w:r>
      <w:r w:rsidRPr="0070406D">
        <w:rPr>
          <w:rFonts w:ascii="Times New Roman" w:eastAsia="Times New Roman" w:hAnsi="Times New Roman"/>
          <w:sz w:val="24"/>
          <w:szCs w:val="24"/>
        </w:rPr>
        <w:t>aprīļa noteikumiem Nr.</w:t>
      </w:r>
      <w:r w:rsidR="004F4CB4" w:rsidRPr="0070406D">
        <w:rPr>
          <w:rFonts w:ascii="Times New Roman" w:eastAsia="Times New Roman" w:hAnsi="Times New Roman"/>
          <w:sz w:val="24"/>
          <w:szCs w:val="24"/>
        </w:rPr>
        <w:t> </w:t>
      </w:r>
      <w:r w:rsidRPr="0070406D">
        <w:rPr>
          <w:rFonts w:ascii="Times New Roman" w:eastAsia="Times New Roman" w:hAnsi="Times New Roman"/>
          <w:sz w:val="24"/>
          <w:szCs w:val="24"/>
        </w:rPr>
        <w:t>238 „Ugunsdrošības noteikumi”.</w:t>
      </w:r>
    </w:p>
    <w:p w14:paraId="54BEE776" w14:textId="77777777" w:rsidR="005B41FF" w:rsidRDefault="005B41FF" w:rsidP="005B41FF">
      <w:pPr>
        <w:pStyle w:val="ListParagraph"/>
        <w:suppressAutoHyphens w:val="0"/>
        <w:autoSpaceDN/>
        <w:spacing w:line="276" w:lineRule="auto"/>
        <w:ind w:left="76"/>
        <w:jc w:val="both"/>
        <w:textAlignment w:val="auto"/>
        <w:rPr>
          <w:rFonts w:ascii="Times New Roman" w:eastAsia="Times New Roman" w:hAnsi="Times New Roman"/>
          <w:sz w:val="24"/>
          <w:szCs w:val="24"/>
        </w:rPr>
      </w:pPr>
    </w:p>
    <w:p w14:paraId="0A9CDB35" w14:textId="7BDCCAD5" w:rsidR="00F410C3" w:rsidRPr="00783A3B" w:rsidRDefault="00F410C3" w:rsidP="005B41FF">
      <w:pPr>
        <w:suppressAutoHyphens w:val="0"/>
        <w:autoSpaceDN/>
        <w:spacing w:after="0" w:line="276" w:lineRule="auto"/>
        <w:ind w:left="-284"/>
        <w:jc w:val="both"/>
        <w:textAlignment w:val="auto"/>
        <w:rPr>
          <w:rFonts w:ascii="Times New Roman" w:eastAsia="Times New Roman" w:hAnsi="Times New Roman"/>
          <w:b/>
          <w:bCs/>
          <w:sz w:val="24"/>
          <w:szCs w:val="24"/>
        </w:rPr>
      </w:pPr>
      <w:r w:rsidRPr="00783A3B">
        <w:rPr>
          <w:rFonts w:ascii="Times New Roman" w:eastAsia="Times New Roman" w:hAnsi="Times New Roman"/>
          <w:b/>
          <w:bCs/>
          <w:sz w:val="24"/>
          <w:szCs w:val="24"/>
        </w:rPr>
        <w:t>Veicamo darbu apjoms un izmaksu sagatavošana</w:t>
      </w:r>
      <w:r w:rsidR="009E7F15">
        <w:rPr>
          <w:rFonts w:ascii="Times New Roman" w:eastAsia="Times New Roman" w:hAnsi="Times New Roman"/>
          <w:b/>
          <w:bCs/>
          <w:sz w:val="24"/>
          <w:szCs w:val="24"/>
        </w:rPr>
        <w:t>.</w:t>
      </w:r>
    </w:p>
    <w:p w14:paraId="3E922D10" w14:textId="794A612D" w:rsidR="00F410C3" w:rsidRPr="00442AAF" w:rsidRDefault="00F410C3" w:rsidP="005B41FF">
      <w:pPr>
        <w:pStyle w:val="ListParagraph"/>
        <w:numPr>
          <w:ilvl w:val="0"/>
          <w:numId w:val="8"/>
        </w:numPr>
        <w:suppressAutoHyphens w:val="0"/>
        <w:autoSpaceDN/>
        <w:spacing w:line="276" w:lineRule="auto"/>
        <w:jc w:val="both"/>
        <w:textAlignment w:val="auto"/>
        <w:rPr>
          <w:rFonts w:ascii="Times New Roman" w:eastAsia="Times New Roman" w:hAnsi="Times New Roman"/>
          <w:sz w:val="24"/>
          <w:szCs w:val="24"/>
        </w:rPr>
      </w:pPr>
      <w:r w:rsidRPr="00783A3B">
        <w:rPr>
          <w:rFonts w:ascii="Times New Roman" w:eastAsia="Times New Roman" w:hAnsi="Times New Roman"/>
          <w:sz w:val="24"/>
          <w:szCs w:val="24"/>
        </w:rPr>
        <w:t xml:space="preserve">Veicamo </w:t>
      </w:r>
      <w:r w:rsidRPr="00442AAF">
        <w:rPr>
          <w:rFonts w:ascii="Times New Roman" w:eastAsia="Times New Roman" w:hAnsi="Times New Roman"/>
          <w:sz w:val="24"/>
          <w:szCs w:val="24"/>
        </w:rPr>
        <w:t xml:space="preserve">darbu provizorisko apjomu </w:t>
      </w:r>
      <w:r w:rsidR="00151DCE">
        <w:rPr>
          <w:rFonts w:ascii="Times New Roman" w:eastAsia="Times New Roman" w:hAnsi="Times New Roman"/>
          <w:sz w:val="24"/>
          <w:szCs w:val="24"/>
        </w:rPr>
        <w:t>noteic</w:t>
      </w:r>
      <w:r w:rsidRPr="00442AAF">
        <w:rPr>
          <w:rFonts w:ascii="Times New Roman" w:eastAsia="Times New Roman" w:hAnsi="Times New Roman"/>
          <w:sz w:val="24"/>
          <w:szCs w:val="24"/>
        </w:rPr>
        <w:t xml:space="preserve"> </w:t>
      </w:r>
      <w:r w:rsidR="006E3568">
        <w:rPr>
          <w:rFonts w:ascii="Times New Roman" w:eastAsia="Times New Roman" w:hAnsi="Times New Roman"/>
          <w:sz w:val="24"/>
          <w:szCs w:val="24"/>
        </w:rPr>
        <w:t>P</w:t>
      </w:r>
      <w:r w:rsidRPr="00442AAF">
        <w:rPr>
          <w:rFonts w:ascii="Times New Roman" w:eastAsia="Times New Roman" w:hAnsi="Times New Roman"/>
          <w:sz w:val="24"/>
          <w:szCs w:val="24"/>
        </w:rPr>
        <w:t>asūtītāj</w:t>
      </w:r>
      <w:r w:rsidR="00151DCE">
        <w:rPr>
          <w:rFonts w:ascii="Times New Roman" w:eastAsia="Times New Roman" w:hAnsi="Times New Roman"/>
          <w:sz w:val="24"/>
          <w:szCs w:val="24"/>
        </w:rPr>
        <w:t>s</w:t>
      </w:r>
      <w:r w:rsidRPr="00442AAF">
        <w:rPr>
          <w:rFonts w:ascii="Times New Roman" w:eastAsia="Times New Roman" w:hAnsi="Times New Roman"/>
          <w:sz w:val="24"/>
          <w:szCs w:val="24"/>
        </w:rPr>
        <w:t xml:space="preserve">, </w:t>
      </w:r>
      <w:r w:rsidRPr="00693401">
        <w:rPr>
          <w:rFonts w:ascii="Times New Roman" w:eastAsia="Times New Roman" w:hAnsi="Times New Roman"/>
          <w:sz w:val="24"/>
          <w:szCs w:val="24"/>
        </w:rPr>
        <w:t xml:space="preserve">iesniedzot </w:t>
      </w:r>
      <w:r w:rsidR="000177F5">
        <w:rPr>
          <w:rFonts w:ascii="Times New Roman" w:eastAsia="Times New Roman" w:hAnsi="Times New Roman"/>
          <w:sz w:val="24"/>
          <w:szCs w:val="24"/>
        </w:rPr>
        <w:t>Izpildītājam</w:t>
      </w:r>
      <w:r w:rsidR="002F5084">
        <w:rPr>
          <w:rFonts w:ascii="Times New Roman" w:eastAsia="Times New Roman" w:hAnsi="Times New Roman"/>
          <w:sz w:val="24"/>
          <w:szCs w:val="24"/>
        </w:rPr>
        <w:t xml:space="preserve"> </w:t>
      </w:r>
      <w:r w:rsidRPr="00693401">
        <w:rPr>
          <w:rFonts w:ascii="Times New Roman" w:eastAsia="Times New Roman" w:hAnsi="Times New Roman"/>
          <w:sz w:val="24"/>
          <w:szCs w:val="24"/>
        </w:rPr>
        <w:t xml:space="preserve">sagatavotu </w:t>
      </w:r>
      <w:r w:rsidR="004F4CB4">
        <w:rPr>
          <w:rFonts w:ascii="Times New Roman" w:eastAsia="Times New Roman" w:hAnsi="Times New Roman"/>
          <w:sz w:val="24"/>
          <w:szCs w:val="24"/>
        </w:rPr>
        <w:t>d</w:t>
      </w:r>
      <w:r w:rsidRPr="00693401">
        <w:rPr>
          <w:rFonts w:ascii="Times New Roman" w:eastAsia="Times New Roman" w:hAnsi="Times New Roman"/>
          <w:sz w:val="24"/>
          <w:szCs w:val="24"/>
        </w:rPr>
        <w:t>arba pieteikumu ar veicamo darbu aprakstu un apjomu</w:t>
      </w:r>
      <w:r w:rsidRPr="00442AAF">
        <w:rPr>
          <w:rFonts w:ascii="Times New Roman" w:eastAsia="Times New Roman" w:hAnsi="Times New Roman"/>
          <w:sz w:val="24"/>
          <w:szCs w:val="24"/>
        </w:rPr>
        <w:t xml:space="preserve"> (1.</w:t>
      </w:r>
      <w:r>
        <w:rPr>
          <w:rFonts w:ascii="Times New Roman" w:eastAsia="Times New Roman" w:hAnsi="Times New Roman"/>
          <w:sz w:val="24"/>
          <w:szCs w:val="24"/>
        </w:rPr>
        <w:t> </w:t>
      </w:r>
      <w:r w:rsidRPr="00442AAF">
        <w:rPr>
          <w:rFonts w:ascii="Times New Roman" w:eastAsia="Times New Roman" w:hAnsi="Times New Roman"/>
          <w:sz w:val="24"/>
          <w:szCs w:val="24"/>
        </w:rPr>
        <w:t xml:space="preserve">pielikums). </w:t>
      </w:r>
      <w:r w:rsidR="00151DCE">
        <w:rPr>
          <w:rFonts w:ascii="Times New Roman" w:eastAsia="Times New Roman" w:hAnsi="Times New Roman"/>
          <w:sz w:val="24"/>
          <w:szCs w:val="24"/>
        </w:rPr>
        <w:t>Izpildītājs</w:t>
      </w:r>
      <w:r w:rsidRPr="00442AAF">
        <w:rPr>
          <w:rFonts w:ascii="Times New Roman" w:eastAsia="Times New Roman" w:hAnsi="Times New Roman"/>
          <w:sz w:val="24"/>
          <w:szCs w:val="24"/>
        </w:rPr>
        <w:t xml:space="preserve">, pamatojoties uz </w:t>
      </w:r>
      <w:r>
        <w:rPr>
          <w:rFonts w:ascii="Times New Roman" w:eastAsia="Times New Roman" w:hAnsi="Times New Roman"/>
          <w:sz w:val="24"/>
          <w:szCs w:val="24"/>
        </w:rPr>
        <w:lastRenderedPageBreak/>
        <w:t>d</w:t>
      </w:r>
      <w:r w:rsidRPr="00442AAF">
        <w:rPr>
          <w:rFonts w:ascii="Times New Roman" w:eastAsia="Times New Roman" w:hAnsi="Times New Roman"/>
          <w:sz w:val="24"/>
          <w:szCs w:val="24"/>
        </w:rPr>
        <w:t xml:space="preserve">arba pieteikumu, nepieciešamības gadījumā veicot </w:t>
      </w:r>
      <w:r w:rsidR="006E3568">
        <w:rPr>
          <w:rFonts w:ascii="Times New Roman" w:eastAsia="Times New Roman" w:hAnsi="Times New Roman"/>
          <w:sz w:val="24"/>
          <w:szCs w:val="24"/>
        </w:rPr>
        <w:t>apskati</w:t>
      </w:r>
      <w:r w:rsidR="006E3568" w:rsidRPr="00442AAF">
        <w:rPr>
          <w:rFonts w:ascii="Times New Roman" w:eastAsia="Times New Roman" w:hAnsi="Times New Roman"/>
          <w:sz w:val="24"/>
          <w:szCs w:val="24"/>
        </w:rPr>
        <w:t xml:space="preserve"> </w:t>
      </w:r>
      <w:r w:rsidRPr="00442AAF">
        <w:rPr>
          <w:rFonts w:ascii="Times New Roman" w:eastAsia="Times New Roman" w:hAnsi="Times New Roman"/>
          <w:sz w:val="24"/>
          <w:szCs w:val="24"/>
        </w:rPr>
        <w:t xml:space="preserve">klātienē, veic pasūtītos darbus ne ilgāk kā 5 (piecu) darba dienu laikā no pieteikuma nosūtīšanas </w:t>
      </w:r>
      <w:r w:rsidR="009C53D2">
        <w:rPr>
          <w:rFonts w:ascii="Times New Roman" w:eastAsia="Times New Roman" w:hAnsi="Times New Roman"/>
          <w:sz w:val="24"/>
          <w:szCs w:val="24"/>
        </w:rPr>
        <w:t>vai 1</w:t>
      </w:r>
      <w:r w:rsidR="00151DCE">
        <w:rPr>
          <w:rFonts w:ascii="Times New Roman" w:eastAsia="Times New Roman" w:hAnsi="Times New Roman"/>
          <w:sz w:val="24"/>
          <w:szCs w:val="24"/>
        </w:rPr>
        <w:t> </w:t>
      </w:r>
      <w:r w:rsidR="00134423">
        <w:rPr>
          <w:rFonts w:ascii="Times New Roman" w:eastAsia="Times New Roman" w:hAnsi="Times New Roman"/>
          <w:sz w:val="24"/>
          <w:szCs w:val="24"/>
        </w:rPr>
        <w:t xml:space="preserve">darba </w:t>
      </w:r>
      <w:r w:rsidR="009C53D2">
        <w:rPr>
          <w:rFonts w:ascii="Times New Roman" w:eastAsia="Times New Roman" w:hAnsi="Times New Roman"/>
          <w:sz w:val="24"/>
          <w:szCs w:val="24"/>
        </w:rPr>
        <w:t xml:space="preserve">dienas laikā, ja </w:t>
      </w:r>
      <w:r w:rsidR="006E3568">
        <w:rPr>
          <w:rFonts w:ascii="Times New Roman" w:eastAsia="Times New Roman" w:hAnsi="Times New Roman"/>
          <w:sz w:val="24"/>
          <w:szCs w:val="24"/>
        </w:rPr>
        <w:t>P</w:t>
      </w:r>
      <w:r w:rsidR="009C53D2">
        <w:rPr>
          <w:rFonts w:ascii="Times New Roman" w:eastAsia="Times New Roman" w:hAnsi="Times New Roman"/>
          <w:sz w:val="24"/>
          <w:szCs w:val="24"/>
        </w:rPr>
        <w:t xml:space="preserve">asūtītāja </w:t>
      </w:r>
      <w:r w:rsidR="00134423">
        <w:rPr>
          <w:rFonts w:ascii="Times New Roman" w:eastAsia="Times New Roman" w:hAnsi="Times New Roman"/>
          <w:sz w:val="24"/>
          <w:szCs w:val="24"/>
        </w:rPr>
        <w:t>d</w:t>
      </w:r>
      <w:r w:rsidR="00134423" w:rsidRPr="00693401">
        <w:rPr>
          <w:rFonts w:ascii="Times New Roman" w:eastAsia="Times New Roman" w:hAnsi="Times New Roman"/>
          <w:sz w:val="24"/>
          <w:szCs w:val="24"/>
        </w:rPr>
        <w:t>arba pieteikum</w:t>
      </w:r>
      <w:r w:rsidR="00134423">
        <w:rPr>
          <w:rFonts w:ascii="Times New Roman" w:eastAsia="Times New Roman" w:hAnsi="Times New Roman"/>
          <w:sz w:val="24"/>
          <w:szCs w:val="24"/>
        </w:rPr>
        <w:t>ā</w:t>
      </w:r>
      <w:r w:rsidR="00134423" w:rsidRPr="00693401">
        <w:rPr>
          <w:rFonts w:ascii="Times New Roman" w:eastAsia="Times New Roman" w:hAnsi="Times New Roman"/>
          <w:sz w:val="24"/>
          <w:szCs w:val="24"/>
        </w:rPr>
        <w:t xml:space="preserve"> ar veicamo darbu aprakstu un apjomu</w:t>
      </w:r>
      <w:r w:rsidR="00134423">
        <w:rPr>
          <w:rFonts w:ascii="Times New Roman" w:eastAsia="Times New Roman" w:hAnsi="Times New Roman"/>
          <w:sz w:val="24"/>
          <w:szCs w:val="24"/>
        </w:rPr>
        <w:t xml:space="preserve"> </w:t>
      </w:r>
      <w:r w:rsidR="009C53D2">
        <w:rPr>
          <w:rFonts w:ascii="Times New Roman" w:eastAsia="Times New Roman" w:hAnsi="Times New Roman"/>
          <w:sz w:val="24"/>
          <w:szCs w:val="24"/>
        </w:rPr>
        <w:t>(</w:t>
      </w:r>
      <w:r w:rsidR="00134423">
        <w:rPr>
          <w:rFonts w:ascii="Times New Roman" w:eastAsia="Times New Roman" w:hAnsi="Times New Roman"/>
          <w:sz w:val="24"/>
          <w:szCs w:val="24"/>
        </w:rPr>
        <w:t>1. pielikums) norāda, ka remonta darbi ir „</w:t>
      </w:r>
      <w:r w:rsidR="00BB6714">
        <w:rPr>
          <w:rFonts w:ascii="Times New Roman" w:eastAsia="Times New Roman" w:hAnsi="Times New Roman"/>
          <w:sz w:val="24"/>
          <w:szCs w:val="24"/>
        </w:rPr>
        <w:t>avārijas</w:t>
      </w:r>
      <w:r w:rsidR="00134423">
        <w:rPr>
          <w:rFonts w:ascii="Times New Roman" w:eastAsia="Times New Roman" w:hAnsi="Times New Roman"/>
          <w:sz w:val="24"/>
          <w:szCs w:val="24"/>
        </w:rPr>
        <w:t>”</w:t>
      </w:r>
      <w:r w:rsidRPr="00442AAF">
        <w:rPr>
          <w:rFonts w:ascii="Times New Roman" w:eastAsia="Times New Roman" w:hAnsi="Times New Roman"/>
          <w:sz w:val="24"/>
          <w:szCs w:val="24"/>
        </w:rPr>
        <w:t>.</w:t>
      </w:r>
    </w:p>
    <w:p w14:paraId="4FDA696E" w14:textId="1D582ECE" w:rsidR="00F410C3" w:rsidRDefault="00A105FD" w:rsidP="005B41FF">
      <w:pPr>
        <w:pStyle w:val="ListParagraph"/>
        <w:numPr>
          <w:ilvl w:val="0"/>
          <w:numId w:val="8"/>
        </w:numPr>
        <w:suppressAutoHyphens w:val="0"/>
        <w:autoSpaceDN/>
        <w:spacing w:line="276" w:lineRule="auto"/>
        <w:jc w:val="both"/>
        <w:textAlignment w:val="auto"/>
        <w:rPr>
          <w:rFonts w:ascii="Times New Roman" w:eastAsia="Times New Roman" w:hAnsi="Times New Roman"/>
          <w:sz w:val="24"/>
          <w:szCs w:val="24"/>
        </w:rPr>
      </w:pPr>
      <w:r>
        <w:rPr>
          <w:rFonts w:ascii="Times New Roman" w:eastAsia="Times New Roman" w:hAnsi="Times New Roman"/>
          <w:sz w:val="24"/>
          <w:szCs w:val="24"/>
        </w:rPr>
        <w:t>Izpildītājam</w:t>
      </w:r>
      <w:r w:rsidR="00925857">
        <w:rPr>
          <w:rFonts w:ascii="Times New Roman" w:eastAsia="Times New Roman" w:hAnsi="Times New Roman"/>
          <w:sz w:val="24"/>
          <w:szCs w:val="24"/>
        </w:rPr>
        <w:t xml:space="preserve"> </w:t>
      </w:r>
      <w:r w:rsidR="00BB6714">
        <w:rPr>
          <w:rFonts w:ascii="Times New Roman" w:eastAsia="Times New Roman" w:hAnsi="Times New Roman"/>
          <w:sz w:val="24"/>
          <w:szCs w:val="24"/>
        </w:rPr>
        <w:t>t</w:t>
      </w:r>
      <w:r w:rsidR="00F410C3" w:rsidRPr="00783A3B">
        <w:rPr>
          <w:rFonts w:ascii="Times New Roman" w:eastAsia="Times New Roman" w:hAnsi="Times New Roman"/>
          <w:sz w:val="24"/>
          <w:szCs w:val="24"/>
        </w:rPr>
        <w:t xml:space="preserve">āmes jāiesniedz </w:t>
      </w:r>
      <w:r w:rsidR="00D116C2">
        <w:rPr>
          <w:rFonts w:ascii="Times New Roman" w:eastAsia="Times New Roman" w:hAnsi="Times New Roman"/>
          <w:sz w:val="24"/>
          <w:szCs w:val="24"/>
        </w:rPr>
        <w:t>brīvā</w:t>
      </w:r>
      <w:r w:rsidR="00BB6714">
        <w:rPr>
          <w:rFonts w:ascii="Times New Roman" w:eastAsia="Times New Roman" w:hAnsi="Times New Roman"/>
          <w:sz w:val="24"/>
          <w:szCs w:val="24"/>
        </w:rPr>
        <w:t xml:space="preserve"> formā, obligāti iekļaujot šādu informāciju: darba veids, samaksa par darbu (kopā vai stundu), mehānismi, izdevumi kopā un summa kopā ar un bez </w:t>
      </w:r>
      <w:r w:rsidR="00151DCE">
        <w:rPr>
          <w:rFonts w:ascii="Times New Roman" w:eastAsia="Times New Roman" w:hAnsi="Times New Roman"/>
          <w:sz w:val="24"/>
          <w:szCs w:val="24"/>
        </w:rPr>
        <w:t>pievienotās vērtības nodokļa</w:t>
      </w:r>
      <w:r w:rsidR="00BB6714">
        <w:rPr>
          <w:rFonts w:ascii="Times New Roman" w:eastAsia="Times New Roman" w:hAnsi="Times New Roman"/>
          <w:sz w:val="24"/>
          <w:szCs w:val="24"/>
        </w:rPr>
        <w:t xml:space="preserve">. </w:t>
      </w:r>
      <w:r w:rsidR="00F410C3" w:rsidRPr="00783A3B">
        <w:rPr>
          <w:rFonts w:ascii="Times New Roman" w:eastAsia="Times New Roman" w:hAnsi="Times New Roman"/>
          <w:sz w:val="24"/>
          <w:szCs w:val="24"/>
        </w:rPr>
        <w:t xml:space="preserve">Piedāvājumā jāiekļauj </w:t>
      </w:r>
      <w:r w:rsidR="00F410C3" w:rsidRPr="00143D80">
        <w:rPr>
          <w:rFonts w:ascii="Times New Roman" w:eastAsia="Times New Roman" w:hAnsi="Times New Roman"/>
          <w:sz w:val="24"/>
          <w:szCs w:val="24"/>
        </w:rPr>
        <w:t>visas ar pakalpojumu saistītās izmaksas</w:t>
      </w:r>
      <w:r w:rsidR="00F410C3" w:rsidRPr="00783A3B">
        <w:rPr>
          <w:rFonts w:ascii="Times New Roman" w:eastAsia="Times New Roman" w:hAnsi="Times New Roman"/>
          <w:sz w:val="24"/>
          <w:szCs w:val="24"/>
        </w:rPr>
        <w:t>. Visām piedāvājumā ietvertajām cenām ir jābūt norādītām Latvijas Republikas oficiālajā valūtā (</w:t>
      </w:r>
      <w:r w:rsidR="00F410C3" w:rsidRPr="00E11792">
        <w:rPr>
          <w:rFonts w:ascii="Times New Roman" w:eastAsia="Times New Roman" w:hAnsi="Times New Roman"/>
          <w:i/>
          <w:iCs/>
          <w:sz w:val="24"/>
          <w:szCs w:val="24"/>
        </w:rPr>
        <w:t>euro</w:t>
      </w:r>
      <w:r w:rsidR="00F410C3" w:rsidRPr="00783A3B">
        <w:rPr>
          <w:rFonts w:ascii="Times New Roman" w:eastAsia="Times New Roman" w:hAnsi="Times New Roman"/>
          <w:sz w:val="24"/>
          <w:szCs w:val="24"/>
        </w:rPr>
        <w:t xml:space="preserve">) un ir jāaptver visi tām piemērojamie nodokļi, izņemot pievienotās vērtības nodokli. </w:t>
      </w:r>
    </w:p>
    <w:p w14:paraId="090B7436" w14:textId="0CC60079" w:rsidR="00F410C3" w:rsidRDefault="00F410C3" w:rsidP="005B41FF">
      <w:pPr>
        <w:pStyle w:val="ListParagraph"/>
        <w:numPr>
          <w:ilvl w:val="0"/>
          <w:numId w:val="8"/>
        </w:numPr>
        <w:suppressAutoHyphens w:val="0"/>
        <w:autoSpaceDN/>
        <w:spacing w:line="276" w:lineRule="auto"/>
        <w:jc w:val="both"/>
        <w:textAlignment w:val="auto"/>
        <w:rPr>
          <w:rFonts w:ascii="Times New Roman" w:eastAsia="Times New Roman" w:hAnsi="Times New Roman"/>
          <w:sz w:val="24"/>
          <w:szCs w:val="24"/>
        </w:rPr>
      </w:pPr>
      <w:r w:rsidRPr="00BC6758">
        <w:rPr>
          <w:rFonts w:ascii="Times New Roman" w:eastAsia="Times New Roman" w:hAnsi="Times New Roman"/>
          <w:sz w:val="24"/>
          <w:szCs w:val="24"/>
        </w:rPr>
        <w:t xml:space="preserve">Pasūtītājam pirms remontdarbu tāmes saskaņošanas ir tiesības paziņot </w:t>
      </w:r>
      <w:r w:rsidR="00A105FD">
        <w:rPr>
          <w:rFonts w:ascii="Times New Roman" w:eastAsia="Times New Roman" w:hAnsi="Times New Roman"/>
          <w:sz w:val="24"/>
          <w:szCs w:val="24"/>
        </w:rPr>
        <w:t xml:space="preserve">Izpildītājam </w:t>
      </w:r>
      <w:r w:rsidRPr="00BC6758">
        <w:rPr>
          <w:rFonts w:ascii="Times New Roman" w:eastAsia="Times New Roman" w:hAnsi="Times New Roman"/>
          <w:sz w:val="24"/>
          <w:szCs w:val="24"/>
        </w:rPr>
        <w:t xml:space="preserve">par tāmē ietvertu konkrētu materiālu </w:t>
      </w:r>
      <w:r w:rsidR="006E3568">
        <w:rPr>
          <w:rFonts w:ascii="Times New Roman" w:eastAsia="Times New Roman" w:hAnsi="Times New Roman"/>
          <w:sz w:val="24"/>
          <w:szCs w:val="24"/>
        </w:rPr>
        <w:t>vai</w:t>
      </w:r>
      <w:r w:rsidR="006E3568" w:rsidRPr="00BC6758">
        <w:rPr>
          <w:rFonts w:ascii="Times New Roman" w:eastAsia="Times New Roman" w:hAnsi="Times New Roman"/>
          <w:sz w:val="24"/>
          <w:szCs w:val="24"/>
        </w:rPr>
        <w:t xml:space="preserve"> </w:t>
      </w:r>
      <w:r w:rsidRPr="00BC6758">
        <w:rPr>
          <w:rFonts w:ascii="Times New Roman" w:eastAsia="Times New Roman" w:hAnsi="Times New Roman"/>
          <w:sz w:val="24"/>
          <w:szCs w:val="24"/>
        </w:rPr>
        <w:t xml:space="preserve">iekārtu piegādi par saviem līdzekļiem vai pieaicināt citu </w:t>
      </w:r>
      <w:r w:rsidR="00FB4A15">
        <w:rPr>
          <w:rFonts w:ascii="Times New Roman" w:eastAsia="Times New Roman" w:hAnsi="Times New Roman"/>
          <w:sz w:val="24"/>
          <w:szCs w:val="24"/>
        </w:rPr>
        <w:t>sabiedrību</w:t>
      </w:r>
      <w:r w:rsidRPr="00BC6758">
        <w:rPr>
          <w:rFonts w:ascii="Times New Roman" w:eastAsia="Times New Roman" w:hAnsi="Times New Roman"/>
          <w:sz w:val="24"/>
          <w:szCs w:val="24"/>
        </w:rPr>
        <w:t xml:space="preserve">, ja </w:t>
      </w:r>
      <w:r w:rsidR="0070406D">
        <w:rPr>
          <w:rFonts w:ascii="Times New Roman" w:eastAsia="Times New Roman" w:hAnsi="Times New Roman"/>
          <w:sz w:val="24"/>
          <w:szCs w:val="24"/>
        </w:rPr>
        <w:t>Izpildītāja</w:t>
      </w:r>
      <w:r w:rsidR="00925857">
        <w:rPr>
          <w:rFonts w:ascii="Times New Roman" w:eastAsia="Times New Roman" w:hAnsi="Times New Roman"/>
          <w:sz w:val="24"/>
          <w:szCs w:val="24"/>
        </w:rPr>
        <w:t xml:space="preserve"> </w:t>
      </w:r>
      <w:r w:rsidRPr="00BC6758">
        <w:rPr>
          <w:rFonts w:ascii="Times New Roman" w:eastAsia="Times New Roman" w:hAnsi="Times New Roman"/>
          <w:sz w:val="24"/>
          <w:szCs w:val="24"/>
        </w:rPr>
        <w:t>piedāvātās tāmes izmaksas nav saskaņojamas, jo neatbilst vidējam tirgus cenas līmenim vai ir neatbilstoši tehniskie risinājumi.</w:t>
      </w:r>
    </w:p>
    <w:p w14:paraId="11C8E700" w14:textId="77777777" w:rsidR="005B41FF" w:rsidRDefault="005B41FF" w:rsidP="005B41FF">
      <w:pPr>
        <w:pStyle w:val="ListParagraph"/>
        <w:suppressAutoHyphens w:val="0"/>
        <w:autoSpaceDN/>
        <w:spacing w:line="276" w:lineRule="auto"/>
        <w:ind w:left="792"/>
        <w:jc w:val="both"/>
        <w:textAlignment w:val="auto"/>
        <w:rPr>
          <w:rFonts w:ascii="Times New Roman" w:eastAsia="Times New Roman" w:hAnsi="Times New Roman"/>
          <w:sz w:val="24"/>
          <w:szCs w:val="24"/>
        </w:rPr>
      </w:pPr>
    </w:p>
    <w:p w14:paraId="213FEA74" w14:textId="5C252727" w:rsidR="00F410C3" w:rsidRPr="00783A3B" w:rsidRDefault="00F410C3" w:rsidP="005B41FF">
      <w:pPr>
        <w:suppressAutoHyphens w:val="0"/>
        <w:autoSpaceDN/>
        <w:spacing w:after="0" w:line="276" w:lineRule="auto"/>
        <w:ind w:left="-284"/>
        <w:jc w:val="both"/>
        <w:textAlignment w:val="auto"/>
        <w:rPr>
          <w:rFonts w:ascii="Times New Roman" w:eastAsia="Times New Roman" w:hAnsi="Times New Roman"/>
          <w:b/>
          <w:bCs/>
          <w:sz w:val="24"/>
          <w:szCs w:val="24"/>
        </w:rPr>
      </w:pPr>
      <w:r w:rsidRPr="00783A3B">
        <w:rPr>
          <w:rFonts w:ascii="Times New Roman" w:eastAsia="Times New Roman" w:hAnsi="Times New Roman"/>
          <w:b/>
          <w:bCs/>
          <w:sz w:val="24"/>
          <w:szCs w:val="24"/>
        </w:rPr>
        <w:t>Prasības materiāliem, izstrādājumiem un aprīkojumam</w:t>
      </w:r>
      <w:r w:rsidR="00EA5F75">
        <w:rPr>
          <w:rFonts w:ascii="Times New Roman" w:eastAsia="Times New Roman" w:hAnsi="Times New Roman"/>
          <w:b/>
          <w:bCs/>
          <w:sz w:val="24"/>
          <w:szCs w:val="24"/>
        </w:rPr>
        <w:t>.</w:t>
      </w:r>
    </w:p>
    <w:p w14:paraId="2C1237C3" w14:textId="2593416B" w:rsidR="00F410C3" w:rsidRPr="00783A3B" w:rsidRDefault="00F410C3" w:rsidP="005B41FF">
      <w:pPr>
        <w:pStyle w:val="ListParagraph"/>
        <w:numPr>
          <w:ilvl w:val="0"/>
          <w:numId w:val="9"/>
        </w:numPr>
        <w:suppressAutoHyphens w:val="0"/>
        <w:autoSpaceDN/>
        <w:spacing w:line="276" w:lineRule="auto"/>
        <w:jc w:val="both"/>
        <w:textAlignment w:val="auto"/>
        <w:rPr>
          <w:rFonts w:ascii="Times New Roman" w:eastAsia="Times New Roman" w:hAnsi="Times New Roman"/>
          <w:sz w:val="24"/>
          <w:szCs w:val="24"/>
        </w:rPr>
      </w:pPr>
      <w:r w:rsidRPr="00783A3B">
        <w:rPr>
          <w:rFonts w:ascii="Times New Roman" w:eastAsia="Times New Roman" w:hAnsi="Times New Roman"/>
          <w:sz w:val="24"/>
          <w:szCs w:val="24"/>
        </w:rPr>
        <w:t xml:space="preserve">Visiem </w:t>
      </w:r>
      <w:r w:rsidR="00EA5F75">
        <w:rPr>
          <w:rFonts w:ascii="Times New Roman" w:eastAsia="Times New Roman" w:hAnsi="Times New Roman"/>
          <w:sz w:val="24"/>
          <w:szCs w:val="24"/>
        </w:rPr>
        <w:t>Izpildītāja</w:t>
      </w:r>
      <w:r w:rsidR="00736EDA">
        <w:rPr>
          <w:rFonts w:ascii="Times New Roman" w:eastAsia="Times New Roman" w:hAnsi="Times New Roman"/>
          <w:sz w:val="24"/>
          <w:szCs w:val="24"/>
        </w:rPr>
        <w:t xml:space="preserve"> </w:t>
      </w:r>
      <w:r w:rsidRPr="00783A3B">
        <w:rPr>
          <w:rFonts w:ascii="Times New Roman" w:eastAsia="Times New Roman" w:hAnsi="Times New Roman"/>
          <w:sz w:val="24"/>
          <w:szCs w:val="24"/>
        </w:rPr>
        <w:t xml:space="preserve">izmantotajiem materiāliem ir jāatbilst Latvijas Republikas </w:t>
      </w:r>
      <w:r>
        <w:rPr>
          <w:rFonts w:ascii="Times New Roman" w:eastAsia="Times New Roman" w:hAnsi="Times New Roman"/>
          <w:sz w:val="24"/>
          <w:szCs w:val="24"/>
        </w:rPr>
        <w:t>normatīvajiem aktiem</w:t>
      </w:r>
      <w:r w:rsidRPr="00783A3B">
        <w:rPr>
          <w:rFonts w:ascii="Times New Roman" w:eastAsia="Times New Roman" w:hAnsi="Times New Roman"/>
          <w:sz w:val="24"/>
          <w:szCs w:val="24"/>
        </w:rPr>
        <w:t>, nacionāliem standartiem un/ vai Eiropas Savienības standartiem.</w:t>
      </w:r>
    </w:p>
    <w:p w14:paraId="51F20297" w14:textId="04B675EA" w:rsidR="00F410C3" w:rsidRPr="00783A3B" w:rsidRDefault="00EA5F75" w:rsidP="005B41FF">
      <w:pPr>
        <w:pStyle w:val="ListParagraph"/>
        <w:numPr>
          <w:ilvl w:val="0"/>
          <w:numId w:val="9"/>
        </w:numPr>
        <w:suppressAutoHyphens w:val="0"/>
        <w:autoSpaceDN/>
        <w:spacing w:line="276" w:lineRule="auto"/>
        <w:jc w:val="both"/>
        <w:textAlignment w:val="auto"/>
        <w:rPr>
          <w:rFonts w:ascii="Times New Roman" w:eastAsia="Times New Roman" w:hAnsi="Times New Roman"/>
          <w:sz w:val="24"/>
          <w:szCs w:val="24"/>
        </w:rPr>
      </w:pPr>
      <w:r>
        <w:rPr>
          <w:rFonts w:ascii="Times New Roman" w:eastAsia="Times New Roman" w:hAnsi="Times New Roman"/>
          <w:sz w:val="24"/>
          <w:szCs w:val="24"/>
        </w:rPr>
        <w:t xml:space="preserve">Izpildītājs </w:t>
      </w:r>
      <w:r w:rsidR="00F410C3" w:rsidRPr="00783A3B">
        <w:rPr>
          <w:rFonts w:ascii="Times New Roman" w:eastAsia="Times New Roman" w:hAnsi="Times New Roman"/>
          <w:sz w:val="24"/>
          <w:szCs w:val="24"/>
        </w:rPr>
        <w:t>veic darbus ar savu kvalificētu darbaspēku, tehniku, darbarīkiem un materiāliem.</w:t>
      </w:r>
    </w:p>
    <w:p w14:paraId="4C5A3106" w14:textId="57FCA2D8" w:rsidR="00F410C3" w:rsidRPr="00783A3B" w:rsidRDefault="00EA5F75" w:rsidP="005B41FF">
      <w:pPr>
        <w:pStyle w:val="ListParagraph"/>
        <w:numPr>
          <w:ilvl w:val="0"/>
          <w:numId w:val="9"/>
        </w:numPr>
        <w:suppressAutoHyphens w:val="0"/>
        <w:autoSpaceDN/>
        <w:spacing w:line="276" w:lineRule="auto"/>
        <w:jc w:val="both"/>
        <w:textAlignment w:val="auto"/>
        <w:rPr>
          <w:rFonts w:ascii="Times New Roman" w:eastAsia="Times New Roman" w:hAnsi="Times New Roman"/>
          <w:sz w:val="24"/>
          <w:szCs w:val="24"/>
        </w:rPr>
      </w:pPr>
      <w:r>
        <w:rPr>
          <w:rFonts w:ascii="Times New Roman" w:eastAsia="Times New Roman" w:hAnsi="Times New Roman"/>
          <w:sz w:val="24"/>
          <w:szCs w:val="24"/>
        </w:rPr>
        <w:t xml:space="preserve">Izpildītājs </w:t>
      </w:r>
      <w:r w:rsidR="00F410C3" w:rsidRPr="00783A3B">
        <w:rPr>
          <w:rFonts w:ascii="Times New Roman" w:eastAsia="Times New Roman" w:hAnsi="Times New Roman"/>
          <w:sz w:val="24"/>
          <w:szCs w:val="24"/>
        </w:rPr>
        <w:t>ir atbildīgs par precīzu darbu tehnoloģijas izvēli, saderīgu materiālu</w:t>
      </w:r>
      <w:r w:rsidR="006E3568">
        <w:rPr>
          <w:rFonts w:ascii="Times New Roman" w:eastAsia="Times New Roman" w:hAnsi="Times New Roman"/>
          <w:sz w:val="24"/>
          <w:szCs w:val="24"/>
        </w:rPr>
        <w:t xml:space="preserve"> un detaļu</w:t>
      </w:r>
      <w:r w:rsidR="00F410C3" w:rsidRPr="00783A3B">
        <w:rPr>
          <w:rFonts w:ascii="Times New Roman" w:eastAsia="Times New Roman" w:hAnsi="Times New Roman"/>
          <w:sz w:val="24"/>
          <w:szCs w:val="24"/>
        </w:rPr>
        <w:t xml:space="preserve">, darba rīku un mehānismu pielietošanu, kā arī par izpildāmo darbu apjomu </w:t>
      </w:r>
      <w:r w:rsidR="006E3568">
        <w:rPr>
          <w:rFonts w:ascii="Times New Roman" w:eastAsia="Times New Roman" w:hAnsi="Times New Roman"/>
          <w:sz w:val="24"/>
          <w:szCs w:val="24"/>
        </w:rPr>
        <w:t>noteikšanu</w:t>
      </w:r>
      <w:r w:rsidR="006E3568" w:rsidRPr="00783A3B">
        <w:rPr>
          <w:rFonts w:ascii="Times New Roman" w:eastAsia="Times New Roman" w:hAnsi="Times New Roman"/>
          <w:sz w:val="24"/>
          <w:szCs w:val="24"/>
        </w:rPr>
        <w:t xml:space="preserve"> </w:t>
      </w:r>
      <w:r w:rsidR="00F410C3" w:rsidRPr="00783A3B">
        <w:rPr>
          <w:rFonts w:ascii="Times New Roman" w:eastAsia="Times New Roman" w:hAnsi="Times New Roman"/>
          <w:sz w:val="24"/>
          <w:szCs w:val="24"/>
        </w:rPr>
        <w:t xml:space="preserve">uzdevuma veikšanai. </w:t>
      </w:r>
      <w:r w:rsidR="007E67B2">
        <w:rPr>
          <w:rFonts w:ascii="Times New Roman" w:eastAsia="Times New Roman" w:hAnsi="Times New Roman"/>
          <w:sz w:val="24"/>
          <w:szCs w:val="24"/>
        </w:rPr>
        <w:t xml:space="preserve">Izpildītājam </w:t>
      </w:r>
      <w:r w:rsidR="00F410C3" w:rsidRPr="00783A3B">
        <w:rPr>
          <w:rFonts w:ascii="Times New Roman" w:eastAsia="Times New Roman" w:hAnsi="Times New Roman"/>
          <w:sz w:val="24"/>
          <w:szCs w:val="24"/>
        </w:rPr>
        <w:t>jāizvērtē darbu veikšanai nepieciešamie materiāli</w:t>
      </w:r>
      <w:r w:rsidR="006E3568">
        <w:rPr>
          <w:rFonts w:ascii="Times New Roman" w:eastAsia="Times New Roman" w:hAnsi="Times New Roman"/>
          <w:sz w:val="24"/>
          <w:szCs w:val="24"/>
        </w:rPr>
        <w:t>, rezerves daļas</w:t>
      </w:r>
      <w:r w:rsidR="00F410C3" w:rsidRPr="00783A3B">
        <w:rPr>
          <w:rFonts w:ascii="Times New Roman" w:eastAsia="Times New Roman" w:hAnsi="Times New Roman"/>
          <w:sz w:val="24"/>
          <w:szCs w:val="24"/>
        </w:rPr>
        <w:t xml:space="preserve"> un papildus darbi, bet bez kuriem nebūtu iespējama tehnoloģiski pareiza un spēkā esošajiem normatīvajiem aktiem atbilstoša darbu veikšana</w:t>
      </w:r>
      <w:r w:rsidR="005B41FF">
        <w:rPr>
          <w:rFonts w:ascii="Times New Roman" w:eastAsia="Times New Roman" w:hAnsi="Times New Roman"/>
          <w:sz w:val="24"/>
          <w:szCs w:val="24"/>
        </w:rPr>
        <w:t>.</w:t>
      </w:r>
    </w:p>
    <w:p w14:paraId="68044890" w14:textId="6DB9902A" w:rsidR="009A7289" w:rsidRDefault="00F410C3" w:rsidP="005B41FF">
      <w:pPr>
        <w:pStyle w:val="ListParagraph"/>
        <w:numPr>
          <w:ilvl w:val="0"/>
          <w:numId w:val="9"/>
        </w:numPr>
        <w:suppressAutoHyphens w:val="0"/>
        <w:autoSpaceDN/>
        <w:spacing w:line="276" w:lineRule="auto"/>
        <w:jc w:val="both"/>
        <w:textAlignment w:val="auto"/>
        <w:rPr>
          <w:rFonts w:ascii="Times New Roman" w:eastAsia="Times New Roman" w:hAnsi="Times New Roman"/>
          <w:sz w:val="24"/>
          <w:szCs w:val="24"/>
        </w:rPr>
      </w:pPr>
      <w:r w:rsidRPr="00783A3B">
        <w:rPr>
          <w:rFonts w:ascii="Times New Roman" w:eastAsia="Times New Roman" w:hAnsi="Times New Roman"/>
          <w:sz w:val="24"/>
          <w:szCs w:val="24"/>
        </w:rPr>
        <w:t>Darba pieteikumā konkrēti norādītiem materiāliem, iekārtām, izstrādājumiem var piedāvāt ekvivalentu, par to iesniedzot ražotāja dokumentāciju vai kompetentas institūcijas izsniegtu apliecinājumu par pārbaudes rezultātiem</w:t>
      </w:r>
      <w:r w:rsidR="001C25F9">
        <w:rPr>
          <w:rFonts w:ascii="Times New Roman" w:eastAsia="Times New Roman" w:hAnsi="Times New Roman"/>
          <w:sz w:val="24"/>
          <w:szCs w:val="24"/>
        </w:rPr>
        <w:t>.</w:t>
      </w:r>
    </w:p>
    <w:p w14:paraId="02DC9565" w14:textId="11BBFE53" w:rsidR="007E67B2" w:rsidRDefault="007E67B2" w:rsidP="00731D20">
      <w:pPr>
        <w:suppressAutoHyphens w:val="0"/>
        <w:autoSpaceDN/>
        <w:spacing w:after="0" w:line="276" w:lineRule="auto"/>
        <w:jc w:val="both"/>
        <w:textAlignment w:val="auto"/>
        <w:rPr>
          <w:rFonts w:ascii="Times New Roman" w:eastAsia="Times New Roman" w:hAnsi="Times New Roman"/>
          <w:sz w:val="24"/>
          <w:szCs w:val="24"/>
        </w:rPr>
      </w:pPr>
    </w:p>
    <w:p w14:paraId="6756FA22" w14:textId="1F7E5267" w:rsidR="007E67B2" w:rsidRDefault="007E67B2" w:rsidP="00731D20">
      <w:pPr>
        <w:suppressAutoHyphens w:val="0"/>
        <w:autoSpaceDN/>
        <w:spacing w:after="0" w:line="276" w:lineRule="auto"/>
        <w:ind w:left="-284"/>
        <w:jc w:val="center"/>
        <w:textAlignment w:val="auto"/>
        <w:rPr>
          <w:rFonts w:ascii="Times New Roman" w:hAnsi="Times New Roman"/>
          <w:b/>
          <w:bCs/>
          <w:sz w:val="24"/>
          <w:szCs w:val="24"/>
        </w:rPr>
      </w:pPr>
      <w:r w:rsidRPr="009A17C6">
        <w:rPr>
          <w:rFonts w:ascii="Times New Roman" w:hAnsi="Times New Roman"/>
          <w:b/>
          <w:bCs/>
          <w:sz w:val="24"/>
          <w:szCs w:val="24"/>
        </w:rPr>
        <w:t>I</w:t>
      </w:r>
      <w:r>
        <w:rPr>
          <w:rFonts w:ascii="Times New Roman" w:hAnsi="Times New Roman"/>
          <w:b/>
          <w:bCs/>
          <w:sz w:val="24"/>
          <w:szCs w:val="24"/>
        </w:rPr>
        <w:t>I</w:t>
      </w:r>
      <w:r w:rsidR="00E167B7">
        <w:rPr>
          <w:rFonts w:ascii="Times New Roman" w:hAnsi="Times New Roman"/>
          <w:b/>
          <w:bCs/>
          <w:sz w:val="24"/>
          <w:szCs w:val="24"/>
        </w:rPr>
        <w:t>.</w:t>
      </w:r>
      <w:r w:rsidRPr="009A17C6">
        <w:rPr>
          <w:rFonts w:ascii="Times New Roman" w:hAnsi="Times New Roman"/>
          <w:b/>
          <w:bCs/>
          <w:sz w:val="24"/>
          <w:szCs w:val="24"/>
        </w:rPr>
        <w:t xml:space="preserve"> </w:t>
      </w:r>
      <w:r>
        <w:rPr>
          <w:rFonts w:ascii="Times New Roman" w:hAnsi="Times New Roman"/>
          <w:b/>
          <w:bCs/>
          <w:sz w:val="24"/>
          <w:szCs w:val="24"/>
        </w:rPr>
        <w:t>LOTE</w:t>
      </w:r>
    </w:p>
    <w:p w14:paraId="0EC6D5E1" w14:textId="09F24E12" w:rsidR="007E67B2" w:rsidRPr="009A17C6" w:rsidRDefault="008E317E" w:rsidP="00731D20">
      <w:pPr>
        <w:suppressAutoHyphens w:val="0"/>
        <w:autoSpaceDN/>
        <w:spacing w:after="0" w:line="276" w:lineRule="auto"/>
        <w:ind w:left="-284"/>
        <w:jc w:val="center"/>
        <w:textAlignment w:val="auto"/>
        <w:rPr>
          <w:rFonts w:ascii="Times New Roman" w:hAnsi="Times New Roman"/>
          <w:i/>
          <w:iCs/>
          <w:sz w:val="24"/>
          <w:szCs w:val="24"/>
        </w:rPr>
      </w:pPr>
      <w:r>
        <w:rPr>
          <w:rFonts w:ascii="Times New Roman" w:hAnsi="Times New Roman"/>
          <w:i/>
          <w:iCs/>
          <w:sz w:val="24"/>
          <w:szCs w:val="24"/>
        </w:rPr>
        <w:t xml:space="preserve">iekārtu </w:t>
      </w:r>
      <w:r w:rsidR="007E67B2">
        <w:rPr>
          <w:rFonts w:ascii="Times New Roman" w:hAnsi="Times New Roman"/>
          <w:i/>
          <w:iCs/>
          <w:sz w:val="24"/>
          <w:szCs w:val="24"/>
        </w:rPr>
        <w:t>remonts</w:t>
      </w:r>
    </w:p>
    <w:p w14:paraId="7D07BEF3" w14:textId="77777777" w:rsidR="007E67B2" w:rsidRDefault="007E67B2" w:rsidP="00731D20">
      <w:pPr>
        <w:suppressAutoHyphens w:val="0"/>
        <w:autoSpaceDN/>
        <w:spacing w:after="0" w:line="276" w:lineRule="auto"/>
        <w:ind w:left="-284"/>
        <w:jc w:val="both"/>
        <w:textAlignment w:val="auto"/>
        <w:rPr>
          <w:rFonts w:ascii="Times New Roman" w:eastAsia="Times New Roman" w:hAnsi="Times New Roman"/>
          <w:sz w:val="24"/>
          <w:szCs w:val="24"/>
        </w:rPr>
      </w:pPr>
    </w:p>
    <w:p w14:paraId="2D35628B" w14:textId="0263309B" w:rsidR="007E67B2" w:rsidRDefault="007E67B2" w:rsidP="00731D20">
      <w:pPr>
        <w:suppressAutoHyphens w:val="0"/>
        <w:autoSpaceDN/>
        <w:spacing w:after="0" w:line="276" w:lineRule="auto"/>
        <w:ind w:left="-284"/>
        <w:jc w:val="both"/>
        <w:textAlignment w:val="auto"/>
        <w:rPr>
          <w:rFonts w:ascii="Times New Roman" w:eastAsia="Times New Roman" w:hAnsi="Times New Roman"/>
          <w:sz w:val="24"/>
          <w:szCs w:val="24"/>
        </w:rPr>
      </w:pPr>
      <w:r>
        <w:rPr>
          <w:rFonts w:ascii="Times New Roman" w:eastAsia="Times New Roman" w:hAnsi="Times New Roman"/>
          <w:b/>
          <w:bCs/>
          <w:sz w:val="24"/>
          <w:szCs w:val="24"/>
        </w:rPr>
        <w:t>Iepirkuma lotes pakalpojums</w:t>
      </w:r>
      <w:r w:rsidRPr="00783A3B">
        <w:rPr>
          <w:rFonts w:ascii="Times New Roman" w:eastAsia="Times New Roman" w:hAnsi="Times New Roman"/>
          <w:b/>
          <w:bCs/>
          <w:sz w:val="24"/>
          <w:szCs w:val="24"/>
        </w:rPr>
        <w:t>:</w:t>
      </w:r>
      <w:r>
        <w:rPr>
          <w:rFonts w:ascii="Times New Roman" w:eastAsia="Times New Roman" w:hAnsi="Times New Roman"/>
          <w:sz w:val="24"/>
          <w:szCs w:val="24"/>
        </w:rPr>
        <w:t xml:space="preserve"> </w:t>
      </w:r>
      <w:r w:rsidRPr="00C02961">
        <w:rPr>
          <w:rFonts w:ascii="Times New Roman" w:eastAsia="Times New Roman" w:hAnsi="Times New Roman"/>
          <w:sz w:val="24"/>
          <w:szCs w:val="24"/>
        </w:rPr>
        <w:t xml:space="preserve">Pasūtītāja īpašumā esošo </w:t>
      </w:r>
      <w:r>
        <w:rPr>
          <w:rFonts w:ascii="Times New Roman" w:eastAsia="Times New Roman" w:hAnsi="Times New Roman"/>
          <w:sz w:val="24"/>
          <w:szCs w:val="24"/>
        </w:rPr>
        <w:t xml:space="preserve">iekārtu </w:t>
      </w:r>
      <w:r w:rsidRPr="00C02961">
        <w:rPr>
          <w:rFonts w:ascii="Times New Roman" w:eastAsia="Times New Roman" w:hAnsi="Times New Roman"/>
          <w:sz w:val="24"/>
          <w:szCs w:val="24"/>
        </w:rPr>
        <w:t>remont</w:t>
      </w:r>
      <w:r>
        <w:rPr>
          <w:rFonts w:ascii="Times New Roman" w:eastAsia="Times New Roman" w:hAnsi="Times New Roman"/>
          <w:sz w:val="24"/>
          <w:szCs w:val="24"/>
        </w:rPr>
        <w:t>s</w:t>
      </w:r>
      <w:r w:rsidR="00C26DC9">
        <w:rPr>
          <w:rFonts w:ascii="Times New Roman" w:eastAsia="Times New Roman" w:hAnsi="Times New Roman"/>
          <w:sz w:val="24"/>
          <w:szCs w:val="24"/>
        </w:rPr>
        <w:t>, ja tas ir atzīts par lietderīgu un pārsniedz maznozīmīg</w:t>
      </w:r>
      <w:r w:rsidR="006A69EB">
        <w:rPr>
          <w:rFonts w:ascii="Times New Roman" w:eastAsia="Times New Roman" w:hAnsi="Times New Roman"/>
          <w:sz w:val="24"/>
          <w:szCs w:val="24"/>
        </w:rPr>
        <w:t>a</w:t>
      </w:r>
      <w:r w:rsidR="00C26DC9">
        <w:rPr>
          <w:rFonts w:ascii="Times New Roman" w:eastAsia="Times New Roman" w:hAnsi="Times New Roman"/>
          <w:sz w:val="24"/>
          <w:szCs w:val="24"/>
        </w:rPr>
        <w:t xml:space="preserve"> remonta cenu</w:t>
      </w:r>
      <w:r>
        <w:rPr>
          <w:rFonts w:ascii="Times New Roman" w:eastAsia="Times New Roman" w:hAnsi="Times New Roman"/>
          <w:sz w:val="24"/>
          <w:szCs w:val="24"/>
        </w:rPr>
        <w:t>.</w:t>
      </w:r>
    </w:p>
    <w:p w14:paraId="741867E7" w14:textId="2B0485CB" w:rsidR="007E67B2" w:rsidRDefault="007E67B2" w:rsidP="0007113D">
      <w:pPr>
        <w:suppressAutoHyphens w:val="0"/>
        <w:autoSpaceDN/>
        <w:spacing w:after="0" w:line="276" w:lineRule="auto"/>
        <w:ind w:left="-284"/>
        <w:jc w:val="both"/>
        <w:textAlignment w:val="auto"/>
        <w:rPr>
          <w:rFonts w:ascii="Times New Roman" w:eastAsia="Times New Roman" w:hAnsi="Times New Roman"/>
          <w:sz w:val="24"/>
          <w:szCs w:val="24"/>
        </w:rPr>
      </w:pPr>
      <w:r>
        <w:rPr>
          <w:rFonts w:ascii="Times New Roman" w:eastAsia="Times New Roman" w:hAnsi="Times New Roman"/>
          <w:b/>
          <w:bCs/>
          <w:sz w:val="24"/>
          <w:szCs w:val="24"/>
        </w:rPr>
        <w:t>Lotes dalībnieki (Izpildītāji):</w:t>
      </w:r>
      <w:r>
        <w:rPr>
          <w:rFonts w:ascii="Times New Roman" w:eastAsia="Times New Roman" w:hAnsi="Times New Roman"/>
          <w:sz w:val="24"/>
          <w:szCs w:val="24"/>
        </w:rPr>
        <w:t xml:space="preserve"> pieci iespējamie Izpildītāji, kuri </w:t>
      </w:r>
      <w:r w:rsidR="004D4AF3">
        <w:rPr>
          <w:rFonts w:ascii="Times New Roman" w:eastAsia="Times New Roman" w:hAnsi="Times New Roman"/>
          <w:sz w:val="24"/>
          <w:szCs w:val="24"/>
        </w:rPr>
        <w:t>iesniedza piedāvājumu iepirkuma procedūrā</w:t>
      </w:r>
      <w:r w:rsidR="0007113D">
        <w:rPr>
          <w:rFonts w:ascii="Times New Roman" w:eastAsia="Times New Roman" w:hAnsi="Times New Roman"/>
          <w:sz w:val="24"/>
          <w:szCs w:val="24"/>
        </w:rPr>
        <w:t>.</w:t>
      </w:r>
    </w:p>
    <w:p w14:paraId="678D7EC1" w14:textId="4D69B4FF" w:rsidR="0007113D" w:rsidRDefault="0007113D" w:rsidP="0007113D">
      <w:pPr>
        <w:suppressAutoHyphens w:val="0"/>
        <w:autoSpaceDN/>
        <w:spacing w:after="0" w:line="276" w:lineRule="auto"/>
        <w:ind w:left="-284"/>
        <w:jc w:val="both"/>
        <w:textAlignment w:val="auto"/>
        <w:rPr>
          <w:rFonts w:ascii="Times New Roman" w:eastAsia="Times New Roman" w:hAnsi="Times New Roman"/>
          <w:sz w:val="24"/>
          <w:szCs w:val="24"/>
        </w:rPr>
      </w:pPr>
      <w:r>
        <w:rPr>
          <w:rFonts w:ascii="Times New Roman" w:eastAsia="Times New Roman" w:hAnsi="Times New Roman"/>
          <w:b/>
          <w:bCs/>
          <w:sz w:val="24"/>
          <w:szCs w:val="24"/>
        </w:rPr>
        <w:t>Līguma tiesību (remonta izpildes tiesību) piešķiršanas kārtība.</w:t>
      </w:r>
    </w:p>
    <w:p w14:paraId="60B3480C" w14:textId="20D263AB" w:rsidR="002A16E0" w:rsidRPr="002A16E0" w:rsidRDefault="002A16E0" w:rsidP="005B41FF">
      <w:pPr>
        <w:pStyle w:val="ListParagraph"/>
        <w:numPr>
          <w:ilvl w:val="0"/>
          <w:numId w:val="10"/>
        </w:numPr>
        <w:suppressAutoHyphens w:val="0"/>
        <w:autoSpaceDN/>
        <w:spacing w:line="276" w:lineRule="auto"/>
        <w:jc w:val="both"/>
        <w:textAlignment w:val="auto"/>
        <w:rPr>
          <w:rFonts w:ascii="Times New Roman" w:eastAsia="Times New Roman" w:hAnsi="Times New Roman"/>
          <w:sz w:val="24"/>
          <w:szCs w:val="24"/>
        </w:rPr>
      </w:pPr>
      <w:r w:rsidRPr="002A16E0">
        <w:rPr>
          <w:rFonts w:ascii="Times New Roman" w:eastAsia="Times New Roman" w:hAnsi="Times New Roman"/>
          <w:sz w:val="24"/>
          <w:szCs w:val="24"/>
        </w:rPr>
        <w:t>Lai noteiktu attiecīgā</w:t>
      </w:r>
      <w:r w:rsidR="00D27363">
        <w:rPr>
          <w:rFonts w:ascii="Times New Roman" w:eastAsia="Times New Roman" w:hAnsi="Times New Roman"/>
          <w:sz w:val="24"/>
          <w:szCs w:val="24"/>
        </w:rPr>
        <w:t>s</w:t>
      </w:r>
      <w:r w:rsidRPr="002A16E0">
        <w:rPr>
          <w:rFonts w:ascii="Times New Roman" w:eastAsia="Times New Roman" w:hAnsi="Times New Roman"/>
          <w:sz w:val="24"/>
          <w:szCs w:val="24"/>
        </w:rPr>
        <w:t xml:space="preserve"> </w:t>
      </w:r>
      <w:r w:rsidR="00314657">
        <w:rPr>
          <w:rFonts w:ascii="Times New Roman" w:eastAsia="Times New Roman" w:hAnsi="Times New Roman"/>
          <w:sz w:val="24"/>
          <w:szCs w:val="24"/>
        </w:rPr>
        <w:t>iekārt</w:t>
      </w:r>
      <w:r w:rsidR="00D27363">
        <w:rPr>
          <w:rFonts w:ascii="Times New Roman" w:eastAsia="Times New Roman" w:hAnsi="Times New Roman"/>
          <w:sz w:val="24"/>
          <w:szCs w:val="24"/>
        </w:rPr>
        <w:t>as</w:t>
      </w:r>
      <w:r w:rsidR="00314657">
        <w:rPr>
          <w:rFonts w:ascii="Times New Roman" w:eastAsia="Times New Roman" w:hAnsi="Times New Roman"/>
          <w:sz w:val="24"/>
          <w:szCs w:val="24"/>
        </w:rPr>
        <w:t xml:space="preserve"> remonta Izpildītāju</w:t>
      </w:r>
      <w:r w:rsidRPr="002A16E0">
        <w:rPr>
          <w:rFonts w:ascii="Times New Roman" w:eastAsia="Times New Roman" w:hAnsi="Times New Roman"/>
          <w:sz w:val="24"/>
          <w:szCs w:val="24"/>
        </w:rPr>
        <w:t xml:space="preserve">, Pasūtītājs nosūta elektroniski cenu aptauju visiem </w:t>
      </w:r>
      <w:r w:rsidR="00182113">
        <w:rPr>
          <w:rFonts w:ascii="Times New Roman" w:eastAsia="Times New Roman" w:hAnsi="Times New Roman"/>
          <w:sz w:val="24"/>
          <w:szCs w:val="24"/>
        </w:rPr>
        <w:t>lotes dalībniekiem</w:t>
      </w:r>
      <w:r w:rsidR="000F6BD3">
        <w:rPr>
          <w:rFonts w:ascii="Times New Roman" w:eastAsia="Times New Roman" w:hAnsi="Times New Roman"/>
          <w:sz w:val="24"/>
          <w:szCs w:val="24"/>
        </w:rPr>
        <w:t xml:space="preserve"> (turpmāk tekstā arī – Iespējamie izpildītāji)</w:t>
      </w:r>
      <w:r w:rsidR="00182113">
        <w:rPr>
          <w:rFonts w:ascii="Times New Roman" w:eastAsia="Times New Roman" w:hAnsi="Times New Roman"/>
          <w:sz w:val="24"/>
          <w:szCs w:val="24"/>
        </w:rPr>
        <w:t xml:space="preserve">, pievienojot klāt </w:t>
      </w:r>
      <w:r w:rsidR="00B01BD9">
        <w:rPr>
          <w:rFonts w:ascii="Times New Roman" w:eastAsia="Times New Roman" w:hAnsi="Times New Roman"/>
          <w:sz w:val="24"/>
          <w:szCs w:val="24"/>
        </w:rPr>
        <w:t>tāmi, kuru sastādīja apkopes Izpildītājs</w:t>
      </w:r>
      <w:r w:rsidRPr="002A16E0">
        <w:rPr>
          <w:rFonts w:ascii="Times New Roman" w:eastAsia="Times New Roman" w:hAnsi="Times New Roman"/>
          <w:sz w:val="24"/>
          <w:szCs w:val="24"/>
        </w:rPr>
        <w:t>.</w:t>
      </w:r>
    </w:p>
    <w:p w14:paraId="58DFE520" w14:textId="0C1FF2E8" w:rsidR="002A16E0" w:rsidRPr="002A16E0" w:rsidRDefault="002A16E0" w:rsidP="005B41FF">
      <w:pPr>
        <w:pStyle w:val="ListParagraph"/>
        <w:numPr>
          <w:ilvl w:val="0"/>
          <w:numId w:val="10"/>
        </w:numPr>
        <w:suppressAutoHyphens w:val="0"/>
        <w:autoSpaceDN/>
        <w:spacing w:line="276" w:lineRule="auto"/>
        <w:jc w:val="both"/>
        <w:textAlignment w:val="auto"/>
        <w:rPr>
          <w:rFonts w:ascii="Times New Roman" w:eastAsia="Times New Roman" w:hAnsi="Times New Roman"/>
          <w:sz w:val="24"/>
          <w:szCs w:val="24"/>
        </w:rPr>
      </w:pPr>
      <w:r w:rsidRPr="002A16E0">
        <w:rPr>
          <w:rFonts w:ascii="Times New Roman" w:eastAsia="Times New Roman" w:hAnsi="Times New Roman"/>
          <w:sz w:val="24"/>
          <w:szCs w:val="24"/>
        </w:rPr>
        <w:t xml:space="preserve">Iespējamajiem </w:t>
      </w:r>
      <w:r w:rsidR="00622D14">
        <w:rPr>
          <w:rFonts w:ascii="Times New Roman" w:eastAsia="Times New Roman" w:hAnsi="Times New Roman"/>
          <w:sz w:val="24"/>
          <w:szCs w:val="24"/>
        </w:rPr>
        <w:t>izpildītājam ir</w:t>
      </w:r>
      <w:r w:rsidRPr="002A16E0">
        <w:rPr>
          <w:rFonts w:ascii="Times New Roman" w:eastAsia="Times New Roman" w:hAnsi="Times New Roman"/>
          <w:sz w:val="24"/>
          <w:szCs w:val="24"/>
        </w:rPr>
        <w:t xml:space="preserve"> jāiesniedz cenu piedāvājums 5 (piecu) darba dienu laikā pēc cenu aptaujas nosūtīšanas dienas, ja vien Pasūtītājs nav noteicis citu iesniegšanas termiņu.</w:t>
      </w:r>
    </w:p>
    <w:p w14:paraId="2065E4A1" w14:textId="09184030" w:rsidR="002A16E0" w:rsidRPr="002A16E0" w:rsidRDefault="002A16E0" w:rsidP="005B41FF">
      <w:pPr>
        <w:pStyle w:val="ListParagraph"/>
        <w:numPr>
          <w:ilvl w:val="0"/>
          <w:numId w:val="10"/>
        </w:numPr>
        <w:suppressAutoHyphens w:val="0"/>
        <w:autoSpaceDN/>
        <w:spacing w:line="276" w:lineRule="auto"/>
        <w:jc w:val="both"/>
        <w:textAlignment w:val="auto"/>
        <w:rPr>
          <w:rFonts w:ascii="Times New Roman" w:eastAsia="Times New Roman" w:hAnsi="Times New Roman"/>
          <w:sz w:val="24"/>
          <w:szCs w:val="24"/>
        </w:rPr>
      </w:pPr>
      <w:r w:rsidRPr="002A16E0">
        <w:rPr>
          <w:rFonts w:ascii="Times New Roman" w:eastAsia="Times New Roman" w:hAnsi="Times New Roman"/>
          <w:sz w:val="24"/>
          <w:szCs w:val="24"/>
        </w:rPr>
        <w:t>Cenu piedāvājuma izvēles kritērijs</w:t>
      </w:r>
      <w:r w:rsidR="00622D14">
        <w:rPr>
          <w:rFonts w:ascii="Times New Roman" w:eastAsia="Times New Roman" w:hAnsi="Times New Roman"/>
          <w:sz w:val="24"/>
          <w:szCs w:val="24"/>
        </w:rPr>
        <w:t xml:space="preserve">: </w:t>
      </w:r>
      <w:r w:rsidR="000F6BD3">
        <w:rPr>
          <w:rFonts w:ascii="Times New Roman" w:eastAsia="Times New Roman" w:hAnsi="Times New Roman"/>
          <w:sz w:val="24"/>
          <w:szCs w:val="24"/>
        </w:rPr>
        <w:t>zemākā cena</w:t>
      </w:r>
      <w:r w:rsidR="0070406D">
        <w:rPr>
          <w:rFonts w:ascii="Times New Roman" w:eastAsia="Times New Roman" w:hAnsi="Times New Roman"/>
          <w:sz w:val="24"/>
          <w:szCs w:val="24"/>
        </w:rPr>
        <w:t xml:space="preserve"> un izpildes termiņš</w:t>
      </w:r>
      <w:r w:rsidRPr="002A16E0">
        <w:rPr>
          <w:rFonts w:ascii="Times New Roman" w:eastAsia="Times New Roman" w:hAnsi="Times New Roman"/>
          <w:sz w:val="24"/>
          <w:szCs w:val="24"/>
        </w:rPr>
        <w:t>.</w:t>
      </w:r>
    </w:p>
    <w:p w14:paraId="0000AC77" w14:textId="5D9D7C24" w:rsidR="002A16E0" w:rsidRPr="002A16E0" w:rsidRDefault="002A16E0" w:rsidP="005B41FF">
      <w:pPr>
        <w:pStyle w:val="ListParagraph"/>
        <w:numPr>
          <w:ilvl w:val="0"/>
          <w:numId w:val="10"/>
        </w:numPr>
        <w:suppressAutoHyphens w:val="0"/>
        <w:autoSpaceDN/>
        <w:spacing w:line="276" w:lineRule="auto"/>
        <w:jc w:val="both"/>
        <w:textAlignment w:val="auto"/>
        <w:rPr>
          <w:rFonts w:ascii="Times New Roman" w:eastAsia="Times New Roman" w:hAnsi="Times New Roman"/>
          <w:sz w:val="24"/>
          <w:szCs w:val="24"/>
        </w:rPr>
      </w:pPr>
      <w:r w:rsidRPr="002A16E0">
        <w:rPr>
          <w:rFonts w:ascii="Times New Roman" w:eastAsia="Times New Roman" w:hAnsi="Times New Roman"/>
          <w:sz w:val="24"/>
          <w:szCs w:val="24"/>
        </w:rPr>
        <w:t xml:space="preserve">Ja noteiktajā termiņā Iespējamais </w:t>
      </w:r>
      <w:r w:rsidR="000F6BD3">
        <w:rPr>
          <w:rFonts w:ascii="Times New Roman" w:eastAsia="Times New Roman" w:hAnsi="Times New Roman"/>
          <w:sz w:val="24"/>
          <w:szCs w:val="24"/>
        </w:rPr>
        <w:t>izpildītājs</w:t>
      </w:r>
      <w:r w:rsidRPr="002A16E0">
        <w:rPr>
          <w:rFonts w:ascii="Times New Roman" w:eastAsia="Times New Roman" w:hAnsi="Times New Roman"/>
          <w:sz w:val="24"/>
          <w:szCs w:val="24"/>
        </w:rPr>
        <w:t xml:space="preserve"> neiesniedz cen</w:t>
      </w:r>
      <w:r w:rsidR="000F6BD3">
        <w:rPr>
          <w:rFonts w:ascii="Times New Roman" w:eastAsia="Times New Roman" w:hAnsi="Times New Roman"/>
          <w:sz w:val="24"/>
          <w:szCs w:val="24"/>
        </w:rPr>
        <w:t>as</w:t>
      </w:r>
      <w:r w:rsidRPr="002A16E0">
        <w:rPr>
          <w:rFonts w:ascii="Times New Roman" w:eastAsia="Times New Roman" w:hAnsi="Times New Roman"/>
          <w:sz w:val="24"/>
          <w:szCs w:val="24"/>
        </w:rPr>
        <w:t xml:space="preserve"> piedāvājumu, tiek uzskatīts, ka </w:t>
      </w:r>
      <w:r w:rsidR="000F6BD3">
        <w:rPr>
          <w:rFonts w:ascii="Times New Roman" w:eastAsia="Times New Roman" w:hAnsi="Times New Roman"/>
          <w:sz w:val="24"/>
          <w:szCs w:val="24"/>
        </w:rPr>
        <w:t>tās</w:t>
      </w:r>
      <w:r w:rsidRPr="002A16E0">
        <w:rPr>
          <w:rFonts w:ascii="Times New Roman" w:eastAsia="Times New Roman" w:hAnsi="Times New Roman"/>
          <w:sz w:val="24"/>
          <w:szCs w:val="24"/>
        </w:rPr>
        <w:t xml:space="preserve"> atsakās no konkrētās </w:t>
      </w:r>
      <w:r w:rsidR="000F6BD3">
        <w:rPr>
          <w:rFonts w:ascii="Times New Roman" w:eastAsia="Times New Roman" w:hAnsi="Times New Roman"/>
          <w:sz w:val="24"/>
          <w:szCs w:val="24"/>
        </w:rPr>
        <w:t>iekārtu remonta</w:t>
      </w:r>
      <w:r w:rsidRPr="002A16E0">
        <w:rPr>
          <w:rFonts w:ascii="Times New Roman" w:eastAsia="Times New Roman" w:hAnsi="Times New Roman"/>
          <w:sz w:val="24"/>
          <w:szCs w:val="24"/>
        </w:rPr>
        <w:t>.</w:t>
      </w:r>
    </w:p>
    <w:p w14:paraId="34E4F8A5" w14:textId="1F715417" w:rsidR="002A16E0" w:rsidRPr="002A16E0" w:rsidRDefault="002A16E0" w:rsidP="005B41FF">
      <w:pPr>
        <w:pStyle w:val="ListParagraph"/>
        <w:numPr>
          <w:ilvl w:val="0"/>
          <w:numId w:val="10"/>
        </w:numPr>
        <w:suppressAutoHyphens w:val="0"/>
        <w:autoSpaceDN/>
        <w:spacing w:line="276" w:lineRule="auto"/>
        <w:jc w:val="both"/>
        <w:textAlignment w:val="auto"/>
        <w:rPr>
          <w:rFonts w:ascii="Times New Roman" w:eastAsia="Times New Roman" w:hAnsi="Times New Roman"/>
          <w:sz w:val="24"/>
          <w:szCs w:val="24"/>
        </w:rPr>
      </w:pPr>
      <w:r w:rsidRPr="002A16E0">
        <w:rPr>
          <w:rFonts w:ascii="Times New Roman" w:eastAsia="Times New Roman" w:hAnsi="Times New Roman"/>
          <w:sz w:val="24"/>
          <w:szCs w:val="24"/>
        </w:rPr>
        <w:t>Pasūtītājs pēc cenu aptaujā norādītā piedāvājumu iesniegšanas termiņa beigām, izvērtē piedāvājumu atbilstību cenu aptaujā norādītajām prasībām un izvēl</w:t>
      </w:r>
      <w:r w:rsidR="0093100B">
        <w:rPr>
          <w:rFonts w:ascii="Times New Roman" w:eastAsia="Times New Roman" w:hAnsi="Times New Roman"/>
          <w:sz w:val="24"/>
          <w:szCs w:val="24"/>
        </w:rPr>
        <w:t>ā</w:t>
      </w:r>
      <w:r w:rsidRPr="002A16E0">
        <w:rPr>
          <w:rFonts w:ascii="Times New Roman" w:eastAsia="Times New Roman" w:hAnsi="Times New Roman"/>
          <w:sz w:val="24"/>
          <w:szCs w:val="24"/>
        </w:rPr>
        <w:t xml:space="preserve">s </w:t>
      </w:r>
      <w:r w:rsidR="000F6BD3">
        <w:rPr>
          <w:rFonts w:ascii="Times New Roman" w:eastAsia="Times New Roman" w:hAnsi="Times New Roman"/>
          <w:sz w:val="24"/>
          <w:szCs w:val="24"/>
        </w:rPr>
        <w:t>i</w:t>
      </w:r>
      <w:r w:rsidRPr="002A16E0">
        <w:rPr>
          <w:rFonts w:ascii="Times New Roman" w:eastAsia="Times New Roman" w:hAnsi="Times New Roman"/>
          <w:sz w:val="24"/>
          <w:szCs w:val="24"/>
        </w:rPr>
        <w:t xml:space="preserve">epirkuma līguma slēgšanai Iespējamo </w:t>
      </w:r>
      <w:r w:rsidR="000F6BD3">
        <w:rPr>
          <w:rFonts w:ascii="Times New Roman" w:eastAsia="Times New Roman" w:hAnsi="Times New Roman"/>
          <w:sz w:val="24"/>
          <w:szCs w:val="24"/>
        </w:rPr>
        <w:t>izpildītāju</w:t>
      </w:r>
      <w:r w:rsidRPr="002A16E0">
        <w:rPr>
          <w:rFonts w:ascii="Times New Roman" w:eastAsia="Times New Roman" w:hAnsi="Times New Roman"/>
          <w:sz w:val="24"/>
          <w:szCs w:val="24"/>
        </w:rPr>
        <w:t xml:space="preserve">, kuram ir atbilstošs piedāvājums ar zemāko cenu. Pasūtītājam ir tiesības, </w:t>
      </w:r>
      <w:r w:rsidRPr="002A16E0">
        <w:rPr>
          <w:rFonts w:ascii="Times New Roman" w:eastAsia="Times New Roman" w:hAnsi="Times New Roman"/>
          <w:sz w:val="24"/>
          <w:szCs w:val="24"/>
        </w:rPr>
        <w:lastRenderedPageBreak/>
        <w:t xml:space="preserve">konsultējoties ar Iespējamo </w:t>
      </w:r>
      <w:r w:rsidR="002B2955">
        <w:rPr>
          <w:rFonts w:ascii="Times New Roman" w:eastAsia="Times New Roman" w:hAnsi="Times New Roman"/>
          <w:sz w:val="24"/>
          <w:szCs w:val="24"/>
        </w:rPr>
        <w:t>izpildītāju</w:t>
      </w:r>
      <w:r w:rsidRPr="002A16E0">
        <w:rPr>
          <w:rFonts w:ascii="Times New Roman" w:eastAsia="Times New Roman" w:hAnsi="Times New Roman"/>
          <w:sz w:val="24"/>
          <w:szCs w:val="24"/>
        </w:rPr>
        <w:t>, izvērtēt cenas pamatotību. Pasūtītājam ir tiesības attiecīgo piedāvājumu noraidīt kā nepamatoti lētu</w:t>
      </w:r>
      <w:r w:rsidR="0070406D">
        <w:rPr>
          <w:rFonts w:ascii="Times New Roman" w:eastAsia="Times New Roman" w:hAnsi="Times New Roman"/>
          <w:sz w:val="24"/>
          <w:szCs w:val="24"/>
        </w:rPr>
        <w:t xml:space="preserve"> vai dārgu</w:t>
      </w:r>
      <w:r w:rsidRPr="002A16E0">
        <w:rPr>
          <w:rFonts w:ascii="Times New Roman" w:eastAsia="Times New Roman" w:hAnsi="Times New Roman"/>
          <w:sz w:val="24"/>
          <w:szCs w:val="24"/>
        </w:rPr>
        <w:t>, ja Iespējamā piegādātāja sniegtie skaidrojumi nepamato piedāvāto zemo cenas līmeni.</w:t>
      </w:r>
    </w:p>
    <w:p w14:paraId="4F239A3F" w14:textId="7A8E0239" w:rsidR="002A16E0" w:rsidRPr="002A16E0" w:rsidRDefault="002A16E0" w:rsidP="005B41FF">
      <w:pPr>
        <w:pStyle w:val="ListParagraph"/>
        <w:numPr>
          <w:ilvl w:val="0"/>
          <w:numId w:val="10"/>
        </w:numPr>
        <w:suppressAutoHyphens w:val="0"/>
        <w:autoSpaceDN/>
        <w:spacing w:line="276" w:lineRule="auto"/>
        <w:jc w:val="both"/>
        <w:textAlignment w:val="auto"/>
        <w:rPr>
          <w:rFonts w:ascii="Times New Roman" w:eastAsia="Times New Roman" w:hAnsi="Times New Roman"/>
          <w:sz w:val="24"/>
          <w:szCs w:val="24"/>
        </w:rPr>
      </w:pPr>
      <w:r w:rsidRPr="002A16E0">
        <w:rPr>
          <w:rFonts w:ascii="Times New Roman" w:eastAsia="Times New Roman" w:hAnsi="Times New Roman"/>
          <w:sz w:val="24"/>
          <w:szCs w:val="24"/>
        </w:rPr>
        <w:t xml:space="preserve">Pasūtītājam ir tiesības lūgt precizēt vai skaidrot Iespējamā </w:t>
      </w:r>
      <w:r w:rsidR="002B2955">
        <w:rPr>
          <w:rFonts w:ascii="Times New Roman" w:eastAsia="Times New Roman" w:hAnsi="Times New Roman"/>
          <w:sz w:val="24"/>
          <w:szCs w:val="24"/>
        </w:rPr>
        <w:t>izpildītāja</w:t>
      </w:r>
      <w:r w:rsidR="002B2955" w:rsidRPr="002A16E0">
        <w:rPr>
          <w:rFonts w:ascii="Times New Roman" w:eastAsia="Times New Roman" w:hAnsi="Times New Roman"/>
          <w:sz w:val="24"/>
          <w:szCs w:val="24"/>
        </w:rPr>
        <w:t xml:space="preserve"> </w:t>
      </w:r>
      <w:r w:rsidRPr="002A16E0">
        <w:rPr>
          <w:rFonts w:ascii="Times New Roman" w:eastAsia="Times New Roman" w:hAnsi="Times New Roman"/>
          <w:sz w:val="24"/>
          <w:szCs w:val="24"/>
        </w:rPr>
        <w:t>iesniegto cenas piedāvājumu.</w:t>
      </w:r>
    </w:p>
    <w:p w14:paraId="23E15561" w14:textId="3F765DA5" w:rsidR="002A16E0" w:rsidRPr="002A16E0" w:rsidRDefault="002A16E0" w:rsidP="005B41FF">
      <w:pPr>
        <w:pStyle w:val="ListParagraph"/>
        <w:numPr>
          <w:ilvl w:val="0"/>
          <w:numId w:val="10"/>
        </w:numPr>
        <w:suppressAutoHyphens w:val="0"/>
        <w:autoSpaceDN/>
        <w:spacing w:line="276" w:lineRule="auto"/>
        <w:jc w:val="both"/>
        <w:textAlignment w:val="auto"/>
        <w:rPr>
          <w:rFonts w:ascii="Times New Roman" w:eastAsia="Times New Roman" w:hAnsi="Times New Roman"/>
          <w:sz w:val="24"/>
          <w:szCs w:val="24"/>
        </w:rPr>
      </w:pPr>
      <w:r w:rsidRPr="002A16E0">
        <w:rPr>
          <w:rFonts w:ascii="Times New Roman" w:eastAsia="Times New Roman" w:hAnsi="Times New Roman"/>
          <w:sz w:val="24"/>
          <w:szCs w:val="24"/>
        </w:rPr>
        <w:t xml:space="preserve">Ja vairāki Iespējamie </w:t>
      </w:r>
      <w:r w:rsidR="002B2955">
        <w:rPr>
          <w:rFonts w:ascii="Times New Roman" w:eastAsia="Times New Roman" w:hAnsi="Times New Roman"/>
          <w:sz w:val="24"/>
          <w:szCs w:val="24"/>
        </w:rPr>
        <w:t xml:space="preserve">izpildītāji </w:t>
      </w:r>
      <w:r w:rsidRPr="002A16E0">
        <w:rPr>
          <w:rFonts w:ascii="Times New Roman" w:eastAsia="Times New Roman" w:hAnsi="Times New Roman"/>
          <w:sz w:val="24"/>
          <w:szCs w:val="24"/>
        </w:rPr>
        <w:t xml:space="preserve">piedāvājuši viszemāko cenu, tad Pasūtītājs nosūta šiem Iespējamajiem </w:t>
      </w:r>
      <w:r w:rsidR="002B2955">
        <w:rPr>
          <w:rFonts w:ascii="Times New Roman" w:eastAsia="Times New Roman" w:hAnsi="Times New Roman"/>
          <w:sz w:val="24"/>
          <w:szCs w:val="24"/>
        </w:rPr>
        <w:t xml:space="preserve">izpildītājiem </w:t>
      </w:r>
      <w:r w:rsidRPr="002A16E0">
        <w:rPr>
          <w:rFonts w:ascii="Times New Roman" w:eastAsia="Times New Roman" w:hAnsi="Times New Roman"/>
          <w:sz w:val="24"/>
          <w:szCs w:val="24"/>
        </w:rPr>
        <w:t xml:space="preserve">atkārtotu cenu aptauju iesniegt piedāvājumus. No atkārtoti iesniegtajiem piedāvājumiem Pasūtītājs izvēlās piedāvājumu ar viszemāko cenu. Ja atkārtotā cenu aptaujā Iespējamie </w:t>
      </w:r>
      <w:r w:rsidR="002B2955">
        <w:rPr>
          <w:rFonts w:ascii="Times New Roman" w:eastAsia="Times New Roman" w:hAnsi="Times New Roman"/>
          <w:sz w:val="24"/>
          <w:szCs w:val="24"/>
        </w:rPr>
        <w:t>izpildītāji</w:t>
      </w:r>
      <w:r w:rsidRPr="002A16E0">
        <w:rPr>
          <w:rFonts w:ascii="Times New Roman" w:eastAsia="Times New Roman" w:hAnsi="Times New Roman"/>
          <w:sz w:val="24"/>
          <w:szCs w:val="24"/>
        </w:rPr>
        <w:t xml:space="preserve"> iesniedz piedāvājumus ar vienādām cenām, </w:t>
      </w:r>
      <w:r w:rsidR="002B2955">
        <w:rPr>
          <w:rFonts w:ascii="Times New Roman" w:eastAsia="Times New Roman" w:hAnsi="Times New Roman"/>
          <w:sz w:val="24"/>
          <w:szCs w:val="24"/>
        </w:rPr>
        <w:t>i</w:t>
      </w:r>
      <w:r w:rsidRPr="002A16E0">
        <w:rPr>
          <w:rFonts w:ascii="Times New Roman" w:eastAsia="Times New Roman" w:hAnsi="Times New Roman"/>
          <w:sz w:val="24"/>
          <w:szCs w:val="24"/>
        </w:rPr>
        <w:t xml:space="preserve">epirkuma līguma slēgšanas tiesības tiek piešķirtas rīkojot izlozi. Pasūtītāja pilnvarotā persona rīko izlozi, kurā ir tiesīgi piedalīties Iespējamie </w:t>
      </w:r>
      <w:r w:rsidR="007943A9">
        <w:rPr>
          <w:rFonts w:ascii="Times New Roman" w:eastAsia="Times New Roman" w:hAnsi="Times New Roman"/>
          <w:sz w:val="24"/>
          <w:szCs w:val="24"/>
        </w:rPr>
        <w:t>izpildītāji</w:t>
      </w:r>
      <w:r w:rsidRPr="002A16E0">
        <w:rPr>
          <w:rFonts w:ascii="Times New Roman" w:eastAsia="Times New Roman" w:hAnsi="Times New Roman"/>
          <w:sz w:val="24"/>
          <w:szCs w:val="24"/>
        </w:rPr>
        <w:t xml:space="preserve">, kuri iesnieguši vienādus cenu piedāvājumus. Pasūtītājs par izlozes laiku informē Iespējamos </w:t>
      </w:r>
      <w:r w:rsidR="007943A9">
        <w:rPr>
          <w:rFonts w:ascii="Times New Roman" w:eastAsia="Times New Roman" w:hAnsi="Times New Roman"/>
          <w:sz w:val="24"/>
          <w:szCs w:val="24"/>
        </w:rPr>
        <w:t>izpildītājus</w:t>
      </w:r>
      <w:r w:rsidRPr="002A16E0">
        <w:rPr>
          <w:rFonts w:ascii="Times New Roman" w:eastAsia="Times New Roman" w:hAnsi="Times New Roman"/>
          <w:sz w:val="24"/>
          <w:szCs w:val="24"/>
        </w:rPr>
        <w:t xml:space="preserve"> elektroniski.</w:t>
      </w:r>
    </w:p>
    <w:p w14:paraId="169532B2" w14:textId="3AAC379B" w:rsidR="002A16E0" w:rsidRPr="002A16E0" w:rsidRDefault="002A16E0" w:rsidP="005B41FF">
      <w:pPr>
        <w:pStyle w:val="ListParagraph"/>
        <w:numPr>
          <w:ilvl w:val="0"/>
          <w:numId w:val="10"/>
        </w:numPr>
        <w:suppressAutoHyphens w:val="0"/>
        <w:autoSpaceDN/>
        <w:spacing w:line="276" w:lineRule="auto"/>
        <w:jc w:val="both"/>
        <w:textAlignment w:val="auto"/>
        <w:rPr>
          <w:rFonts w:ascii="Times New Roman" w:eastAsia="Times New Roman" w:hAnsi="Times New Roman"/>
          <w:sz w:val="24"/>
          <w:szCs w:val="24"/>
        </w:rPr>
      </w:pPr>
      <w:r w:rsidRPr="002A16E0">
        <w:rPr>
          <w:rFonts w:ascii="Times New Roman" w:eastAsia="Times New Roman" w:hAnsi="Times New Roman"/>
          <w:sz w:val="24"/>
          <w:szCs w:val="24"/>
        </w:rPr>
        <w:t xml:space="preserve">Ne ilgāk kā 5 (piecu) darba dienu laikā pēc cenu piedāvājumu iesniegšanas termiņa Pasūtītāja pilnvarotā persona nosūta Iespējamajam </w:t>
      </w:r>
      <w:r w:rsidR="007943A9">
        <w:rPr>
          <w:rFonts w:ascii="Times New Roman" w:eastAsia="Times New Roman" w:hAnsi="Times New Roman"/>
          <w:sz w:val="24"/>
          <w:szCs w:val="24"/>
        </w:rPr>
        <w:t>izpildītājam</w:t>
      </w:r>
      <w:r w:rsidRPr="002A16E0">
        <w:rPr>
          <w:rFonts w:ascii="Times New Roman" w:eastAsia="Times New Roman" w:hAnsi="Times New Roman"/>
          <w:sz w:val="24"/>
          <w:szCs w:val="24"/>
        </w:rPr>
        <w:t xml:space="preserve"> </w:t>
      </w:r>
      <w:r w:rsidR="007943A9">
        <w:rPr>
          <w:rFonts w:ascii="Times New Roman" w:eastAsia="Times New Roman" w:hAnsi="Times New Roman"/>
          <w:sz w:val="24"/>
          <w:szCs w:val="24"/>
        </w:rPr>
        <w:t>p</w:t>
      </w:r>
      <w:r w:rsidRPr="002A16E0">
        <w:rPr>
          <w:rFonts w:ascii="Times New Roman" w:eastAsia="Times New Roman" w:hAnsi="Times New Roman"/>
          <w:sz w:val="24"/>
          <w:szCs w:val="24"/>
        </w:rPr>
        <w:t>aziņojumu par cenu aptaujas rezultātiem.</w:t>
      </w:r>
    </w:p>
    <w:p w14:paraId="74C6A2F0" w14:textId="00B9E646" w:rsidR="002A16E0" w:rsidRPr="002A16E0" w:rsidRDefault="002A16E0" w:rsidP="005B41FF">
      <w:pPr>
        <w:pStyle w:val="ListParagraph"/>
        <w:numPr>
          <w:ilvl w:val="0"/>
          <w:numId w:val="10"/>
        </w:numPr>
        <w:suppressAutoHyphens w:val="0"/>
        <w:autoSpaceDN/>
        <w:spacing w:line="276" w:lineRule="auto"/>
        <w:jc w:val="both"/>
        <w:textAlignment w:val="auto"/>
        <w:rPr>
          <w:rFonts w:ascii="Times New Roman" w:eastAsia="Times New Roman" w:hAnsi="Times New Roman"/>
          <w:sz w:val="24"/>
          <w:szCs w:val="24"/>
        </w:rPr>
      </w:pPr>
      <w:r w:rsidRPr="002A16E0">
        <w:rPr>
          <w:rFonts w:ascii="Times New Roman" w:eastAsia="Times New Roman" w:hAnsi="Times New Roman"/>
          <w:sz w:val="24"/>
          <w:szCs w:val="24"/>
        </w:rPr>
        <w:t xml:space="preserve">Līdz ar </w:t>
      </w:r>
      <w:r w:rsidR="002119FB">
        <w:rPr>
          <w:rFonts w:ascii="Times New Roman" w:eastAsia="Times New Roman" w:hAnsi="Times New Roman"/>
          <w:sz w:val="24"/>
          <w:szCs w:val="24"/>
        </w:rPr>
        <w:t>p</w:t>
      </w:r>
      <w:r w:rsidRPr="002A16E0">
        <w:rPr>
          <w:rFonts w:ascii="Times New Roman" w:eastAsia="Times New Roman" w:hAnsi="Times New Roman"/>
          <w:sz w:val="24"/>
          <w:szCs w:val="24"/>
        </w:rPr>
        <w:t xml:space="preserve">aziņojuma nosūtīšanas dienu, tiek uzskatīts, ka ar Iespējamo </w:t>
      </w:r>
      <w:r w:rsidR="002119FB">
        <w:rPr>
          <w:rFonts w:ascii="Times New Roman" w:eastAsia="Times New Roman" w:hAnsi="Times New Roman"/>
          <w:sz w:val="24"/>
          <w:szCs w:val="24"/>
        </w:rPr>
        <w:t>izpildītāju</w:t>
      </w:r>
      <w:r w:rsidRPr="002A16E0">
        <w:rPr>
          <w:rFonts w:ascii="Times New Roman" w:eastAsia="Times New Roman" w:hAnsi="Times New Roman"/>
          <w:sz w:val="24"/>
          <w:szCs w:val="24"/>
        </w:rPr>
        <w:t xml:space="preserve">, kas piedāvājis zemāko cenu, ir noslēgts </w:t>
      </w:r>
      <w:r w:rsidR="002119FB">
        <w:rPr>
          <w:rFonts w:ascii="Times New Roman" w:eastAsia="Times New Roman" w:hAnsi="Times New Roman"/>
          <w:sz w:val="24"/>
          <w:szCs w:val="24"/>
        </w:rPr>
        <w:t>i</w:t>
      </w:r>
      <w:r w:rsidRPr="002A16E0">
        <w:rPr>
          <w:rFonts w:ascii="Times New Roman" w:eastAsia="Times New Roman" w:hAnsi="Times New Roman"/>
          <w:sz w:val="24"/>
          <w:szCs w:val="24"/>
        </w:rPr>
        <w:t>epirkuma līgums</w:t>
      </w:r>
      <w:r w:rsidR="002119FB">
        <w:rPr>
          <w:rFonts w:ascii="Times New Roman" w:eastAsia="Times New Roman" w:hAnsi="Times New Roman"/>
          <w:sz w:val="24"/>
          <w:szCs w:val="24"/>
        </w:rPr>
        <w:t xml:space="preserve"> par attiecīgās iekārtas remontu</w:t>
      </w:r>
      <w:r w:rsidRPr="002A16E0">
        <w:rPr>
          <w:rFonts w:ascii="Times New Roman" w:eastAsia="Times New Roman" w:hAnsi="Times New Roman"/>
          <w:sz w:val="24"/>
          <w:szCs w:val="24"/>
        </w:rPr>
        <w:t xml:space="preserve">. </w:t>
      </w:r>
    </w:p>
    <w:p w14:paraId="6B518BC7" w14:textId="3D05669B" w:rsidR="0007113D" w:rsidRPr="00032937" w:rsidRDefault="002A16E0" w:rsidP="005B41FF">
      <w:pPr>
        <w:pStyle w:val="ListParagraph"/>
        <w:numPr>
          <w:ilvl w:val="0"/>
          <w:numId w:val="10"/>
        </w:numPr>
        <w:suppressAutoHyphens w:val="0"/>
        <w:autoSpaceDN/>
        <w:spacing w:line="276" w:lineRule="auto"/>
        <w:jc w:val="both"/>
        <w:textAlignment w:val="auto"/>
        <w:rPr>
          <w:rFonts w:ascii="Times New Roman" w:eastAsia="Times New Roman" w:hAnsi="Times New Roman"/>
          <w:sz w:val="24"/>
          <w:szCs w:val="24"/>
        </w:rPr>
      </w:pPr>
      <w:r w:rsidRPr="002A16E0">
        <w:rPr>
          <w:rFonts w:ascii="Times New Roman" w:eastAsia="Times New Roman" w:hAnsi="Times New Roman"/>
          <w:sz w:val="24"/>
          <w:szCs w:val="24"/>
        </w:rPr>
        <w:t xml:space="preserve">Ja </w:t>
      </w:r>
      <w:r w:rsidR="00032937">
        <w:rPr>
          <w:rFonts w:ascii="Times New Roman" w:eastAsia="Times New Roman" w:hAnsi="Times New Roman"/>
          <w:sz w:val="24"/>
          <w:szCs w:val="24"/>
        </w:rPr>
        <w:t>Izpildītājs</w:t>
      </w:r>
      <w:r w:rsidRPr="002A16E0">
        <w:rPr>
          <w:rFonts w:ascii="Times New Roman" w:eastAsia="Times New Roman" w:hAnsi="Times New Roman"/>
          <w:sz w:val="24"/>
          <w:szCs w:val="24"/>
        </w:rPr>
        <w:t xml:space="preserve"> atsakās no </w:t>
      </w:r>
      <w:r w:rsidR="00032937">
        <w:rPr>
          <w:rFonts w:ascii="Times New Roman" w:eastAsia="Times New Roman" w:hAnsi="Times New Roman"/>
          <w:sz w:val="24"/>
          <w:szCs w:val="24"/>
        </w:rPr>
        <w:t>i</w:t>
      </w:r>
      <w:r w:rsidRPr="002A16E0">
        <w:rPr>
          <w:rFonts w:ascii="Times New Roman" w:eastAsia="Times New Roman" w:hAnsi="Times New Roman"/>
          <w:sz w:val="24"/>
          <w:szCs w:val="24"/>
        </w:rPr>
        <w:t xml:space="preserve">epirkuma līguma izpildes, Pasūtītājam ir tiesības piešķirt </w:t>
      </w:r>
      <w:r w:rsidR="00032937">
        <w:rPr>
          <w:rFonts w:ascii="Times New Roman" w:eastAsia="Times New Roman" w:hAnsi="Times New Roman"/>
          <w:sz w:val="24"/>
          <w:szCs w:val="24"/>
        </w:rPr>
        <w:t>i</w:t>
      </w:r>
      <w:r w:rsidRPr="002A16E0">
        <w:rPr>
          <w:rFonts w:ascii="Times New Roman" w:eastAsia="Times New Roman" w:hAnsi="Times New Roman"/>
          <w:sz w:val="24"/>
          <w:szCs w:val="24"/>
        </w:rPr>
        <w:t xml:space="preserve">epirkuma līguma slēgšanas tiesības Iespējamajam </w:t>
      </w:r>
      <w:r w:rsidR="00032937">
        <w:rPr>
          <w:rFonts w:ascii="Times New Roman" w:eastAsia="Times New Roman" w:hAnsi="Times New Roman"/>
          <w:sz w:val="24"/>
          <w:szCs w:val="24"/>
        </w:rPr>
        <w:t>izpildītājam</w:t>
      </w:r>
      <w:r w:rsidRPr="002A16E0">
        <w:rPr>
          <w:rFonts w:ascii="Times New Roman" w:eastAsia="Times New Roman" w:hAnsi="Times New Roman"/>
          <w:sz w:val="24"/>
          <w:szCs w:val="24"/>
        </w:rPr>
        <w:t>, kas piedāvāja nākamo zemāko cenu.</w:t>
      </w:r>
    </w:p>
    <w:p w14:paraId="2000A9CF" w14:textId="745C19BC" w:rsidR="0007113D" w:rsidRDefault="0007113D" w:rsidP="00731D20">
      <w:pPr>
        <w:suppressAutoHyphens w:val="0"/>
        <w:autoSpaceDN/>
        <w:spacing w:after="0" w:line="276" w:lineRule="auto"/>
        <w:jc w:val="both"/>
        <w:textAlignment w:val="auto"/>
        <w:rPr>
          <w:rFonts w:ascii="Times New Roman" w:eastAsia="Times New Roman" w:hAnsi="Times New Roman"/>
          <w:sz w:val="24"/>
          <w:szCs w:val="24"/>
        </w:rPr>
      </w:pPr>
    </w:p>
    <w:p w14:paraId="17FA6179" w14:textId="77777777" w:rsidR="007046E8" w:rsidRPr="00783A3B" w:rsidRDefault="007046E8" w:rsidP="007046E8">
      <w:pPr>
        <w:suppressAutoHyphens w:val="0"/>
        <w:autoSpaceDN/>
        <w:spacing w:after="0" w:line="276" w:lineRule="auto"/>
        <w:ind w:left="-284"/>
        <w:jc w:val="both"/>
        <w:textAlignment w:val="auto"/>
        <w:rPr>
          <w:rFonts w:ascii="Times New Roman" w:eastAsia="Times New Roman" w:hAnsi="Times New Roman"/>
          <w:b/>
          <w:bCs/>
          <w:sz w:val="24"/>
          <w:szCs w:val="24"/>
        </w:rPr>
      </w:pPr>
      <w:r w:rsidRPr="00783A3B">
        <w:rPr>
          <w:rFonts w:ascii="Times New Roman" w:eastAsia="Times New Roman" w:hAnsi="Times New Roman"/>
          <w:b/>
          <w:bCs/>
          <w:sz w:val="24"/>
          <w:szCs w:val="24"/>
        </w:rPr>
        <w:t>Prasības materiāliem, izstrādājumiem un aprīkojumam</w:t>
      </w:r>
      <w:r>
        <w:rPr>
          <w:rFonts w:ascii="Times New Roman" w:eastAsia="Times New Roman" w:hAnsi="Times New Roman"/>
          <w:b/>
          <w:bCs/>
          <w:sz w:val="24"/>
          <w:szCs w:val="24"/>
        </w:rPr>
        <w:t>.</w:t>
      </w:r>
    </w:p>
    <w:p w14:paraId="7B7A25FC" w14:textId="77777777" w:rsidR="007046E8" w:rsidRPr="007046E8" w:rsidRDefault="007046E8" w:rsidP="005B41FF">
      <w:pPr>
        <w:pStyle w:val="ListParagraph"/>
        <w:numPr>
          <w:ilvl w:val="0"/>
          <w:numId w:val="11"/>
        </w:numPr>
        <w:suppressAutoHyphens w:val="0"/>
        <w:autoSpaceDN/>
        <w:spacing w:line="276" w:lineRule="auto"/>
        <w:jc w:val="both"/>
        <w:textAlignment w:val="auto"/>
        <w:rPr>
          <w:rFonts w:ascii="Times New Roman" w:eastAsia="Times New Roman" w:hAnsi="Times New Roman"/>
          <w:sz w:val="24"/>
          <w:szCs w:val="24"/>
        </w:rPr>
      </w:pPr>
      <w:r w:rsidRPr="007046E8">
        <w:rPr>
          <w:rFonts w:ascii="Times New Roman" w:eastAsia="Times New Roman" w:hAnsi="Times New Roman"/>
          <w:sz w:val="24"/>
          <w:szCs w:val="24"/>
        </w:rPr>
        <w:t>Visiem Izpildītāja izmantotajiem materiāliem ir jāatbilst Latvijas Republikas normatīvajiem aktiem, nacionāliem standartiem un/ vai Eiropas Savienības standartiem.</w:t>
      </w:r>
    </w:p>
    <w:p w14:paraId="18103C3F" w14:textId="77777777" w:rsidR="007046E8" w:rsidRPr="007046E8" w:rsidRDefault="007046E8" w:rsidP="005B41FF">
      <w:pPr>
        <w:pStyle w:val="ListParagraph"/>
        <w:numPr>
          <w:ilvl w:val="0"/>
          <w:numId w:val="11"/>
        </w:numPr>
        <w:suppressAutoHyphens w:val="0"/>
        <w:autoSpaceDN/>
        <w:spacing w:line="276" w:lineRule="auto"/>
        <w:jc w:val="both"/>
        <w:textAlignment w:val="auto"/>
        <w:rPr>
          <w:rFonts w:ascii="Times New Roman" w:eastAsia="Times New Roman" w:hAnsi="Times New Roman"/>
          <w:sz w:val="24"/>
          <w:szCs w:val="24"/>
        </w:rPr>
      </w:pPr>
      <w:r w:rsidRPr="007046E8">
        <w:rPr>
          <w:rFonts w:ascii="Times New Roman" w:eastAsia="Times New Roman" w:hAnsi="Times New Roman"/>
          <w:sz w:val="24"/>
          <w:szCs w:val="24"/>
        </w:rPr>
        <w:t>Izpildītājs veic darbus ar savu kvalificētu darbaspēku, tehniku, darbarīkiem un materiāliem.</w:t>
      </w:r>
    </w:p>
    <w:p w14:paraId="41E3EE90" w14:textId="77777777" w:rsidR="007046E8" w:rsidRPr="007046E8" w:rsidRDefault="007046E8" w:rsidP="005B41FF">
      <w:pPr>
        <w:pStyle w:val="ListParagraph"/>
        <w:numPr>
          <w:ilvl w:val="0"/>
          <w:numId w:val="11"/>
        </w:numPr>
        <w:suppressAutoHyphens w:val="0"/>
        <w:autoSpaceDN/>
        <w:spacing w:line="276" w:lineRule="auto"/>
        <w:jc w:val="both"/>
        <w:textAlignment w:val="auto"/>
        <w:rPr>
          <w:rFonts w:ascii="Times New Roman" w:eastAsia="Times New Roman" w:hAnsi="Times New Roman"/>
          <w:sz w:val="24"/>
          <w:szCs w:val="24"/>
        </w:rPr>
      </w:pPr>
      <w:r w:rsidRPr="007046E8">
        <w:rPr>
          <w:rFonts w:ascii="Times New Roman" w:eastAsia="Times New Roman" w:hAnsi="Times New Roman"/>
          <w:sz w:val="24"/>
          <w:szCs w:val="24"/>
        </w:rPr>
        <w:t>Izpildītājs ir atbildīgs par precīzu darbu tehnoloģijas izvēli, saderīgu materiālu un detaļu, darba rīku un mehānismu pielietošanu, kā arī par izpildāmo darbu apjomu noteikšanu uzdevuma veikšanai. Izpildītājam jāizvērtē darbu veikšanai nepieciešamie materiāli, rezerves daļas un papildus darbi, bet bez kuriem nebūtu iespējama tehnoloģiski pareiza un spēkā esošajiem normatīvajiem aktiem atbilstoša darbu veikšana;</w:t>
      </w:r>
    </w:p>
    <w:p w14:paraId="6043F48F" w14:textId="77777777" w:rsidR="007046E8" w:rsidRPr="007046E8" w:rsidRDefault="007046E8" w:rsidP="005B41FF">
      <w:pPr>
        <w:pStyle w:val="ListParagraph"/>
        <w:numPr>
          <w:ilvl w:val="0"/>
          <w:numId w:val="11"/>
        </w:numPr>
        <w:suppressAutoHyphens w:val="0"/>
        <w:autoSpaceDN/>
        <w:spacing w:line="276" w:lineRule="auto"/>
        <w:jc w:val="both"/>
        <w:textAlignment w:val="auto"/>
        <w:rPr>
          <w:rFonts w:ascii="Times New Roman" w:eastAsia="Times New Roman" w:hAnsi="Times New Roman"/>
          <w:sz w:val="24"/>
          <w:szCs w:val="24"/>
        </w:rPr>
      </w:pPr>
      <w:r w:rsidRPr="007046E8">
        <w:rPr>
          <w:rFonts w:ascii="Times New Roman" w:eastAsia="Times New Roman" w:hAnsi="Times New Roman"/>
          <w:sz w:val="24"/>
          <w:szCs w:val="24"/>
        </w:rPr>
        <w:t>Darba pieteikumā konkrēti norādītiem materiāliem, iekārtām, izstrādājumiem var piedāvāt ekvivalentu, par to iesniedzot ražotāja dokumentāciju vai kompetentas institūcijas izsniegtu apliecinājumu par pārbaudes rezultātiem.</w:t>
      </w:r>
    </w:p>
    <w:p w14:paraId="7C873D3C" w14:textId="77777777" w:rsidR="005B41FF" w:rsidRDefault="005B41FF" w:rsidP="005B41FF">
      <w:pPr>
        <w:pStyle w:val="ListParagraph"/>
        <w:numPr>
          <w:ilvl w:val="0"/>
          <w:numId w:val="11"/>
        </w:numPr>
        <w:suppressAutoHyphens w:val="0"/>
        <w:autoSpaceDN/>
        <w:spacing w:line="276" w:lineRule="auto"/>
        <w:jc w:val="both"/>
        <w:textAlignment w:val="auto"/>
        <w:rPr>
          <w:rFonts w:ascii="Times New Roman" w:eastAsia="Times New Roman" w:hAnsi="Times New Roman"/>
          <w:sz w:val="24"/>
          <w:szCs w:val="24"/>
        </w:rPr>
      </w:pPr>
      <w:r>
        <w:rPr>
          <w:rFonts w:ascii="Times New Roman" w:eastAsia="Times New Roman" w:hAnsi="Times New Roman"/>
          <w:sz w:val="24"/>
          <w:szCs w:val="24"/>
        </w:rPr>
        <w:t xml:space="preserve">Izpildītajam </w:t>
      </w:r>
      <w:r w:rsidRPr="00146080">
        <w:rPr>
          <w:rFonts w:ascii="Times New Roman" w:eastAsia="Times New Roman" w:hAnsi="Times New Roman"/>
          <w:sz w:val="24"/>
          <w:szCs w:val="24"/>
        </w:rPr>
        <w:t>ir jānodrošina, ka tiks ievērotas darba aizsardzības prasības</w:t>
      </w:r>
      <w:r>
        <w:rPr>
          <w:rFonts w:ascii="Times New Roman" w:eastAsia="Times New Roman" w:hAnsi="Times New Roman"/>
          <w:sz w:val="24"/>
          <w:szCs w:val="24"/>
        </w:rPr>
        <w:t>.</w:t>
      </w:r>
      <w:r w:rsidRPr="00146080">
        <w:rPr>
          <w:rFonts w:ascii="Times New Roman" w:eastAsia="Times New Roman" w:hAnsi="Times New Roman"/>
          <w:sz w:val="24"/>
          <w:szCs w:val="24"/>
        </w:rPr>
        <w:t xml:space="preserve"> </w:t>
      </w:r>
    </w:p>
    <w:p w14:paraId="6E96DCB5" w14:textId="7CA68B49" w:rsidR="005B41FF" w:rsidRDefault="005B41FF" w:rsidP="005B41FF">
      <w:pPr>
        <w:pStyle w:val="ListParagraph"/>
        <w:numPr>
          <w:ilvl w:val="0"/>
          <w:numId w:val="11"/>
        </w:numPr>
        <w:suppressAutoHyphens w:val="0"/>
        <w:autoSpaceDN/>
        <w:spacing w:line="276" w:lineRule="auto"/>
        <w:jc w:val="both"/>
        <w:textAlignment w:val="auto"/>
        <w:rPr>
          <w:rFonts w:ascii="Times New Roman" w:eastAsia="Times New Roman" w:hAnsi="Times New Roman"/>
          <w:sz w:val="24"/>
          <w:szCs w:val="24"/>
        </w:rPr>
      </w:pPr>
      <w:r w:rsidRPr="00783A3B">
        <w:rPr>
          <w:rFonts w:ascii="Times New Roman" w:eastAsia="Times New Roman" w:hAnsi="Times New Roman"/>
          <w:sz w:val="24"/>
          <w:szCs w:val="24"/>
        </w:rPr>
        <w:t xml:space="preserve">Darbu izpildes laikā </w:t>
      </w:r>
      <w:r w:rsidR="0070406D">
        <w:rPr>
          <w:rFonts w:ascii="Times New Roman" w:eastAsia="Times New Roman" w:hAnsi="Times New Roman"/>
          <w:sz w:val="24"/>
          <w:szCs w:val="24"/>
        </w:rPr>
        <w:t>Izpildītājs</w:t>
      </w:r>
      <w:r w:rsidRPr="00783A3B">
        <w:rPr>
          <w:rFonts w:ascii="Times New Roman" w:eastAsia="Times New Roman" w:hAnsi="Times New Roman"/>
          <w:sz w:val="24"/>
          <w:szCs w:val="24"/>
        </w:rPr>
        <w:t xml:space="preserve"> ir atbildīgs par Pasūtītāja iekšējās kārtības noteikumu, apsardzes noteikumu, darba drošības un ugunsdrošības prasību ievērošanu</w:t>
      </w:r>
      <w:r>
        <w:rPr>
          <w:rFonts w:ascii="Times New Roman" w:eastAsia="Times New Roman" w:hAnsi="Times New Roman"/>
          <w:sz w:val="24"/>
          <w:szCs w:val="24"/>
        </w:rPr>
        <w:t>.</w:t>
      </w:r>
    </w:p>
    <w:p w14:paraId="0C5447CC" w14:textId="184B02ED" w:rsidR="007046E8" w:rsidRPr="005B41FF" w:rsidRDefault="005B41FF" w:rsidP="005B41FF">
      <w:pPr>
        <w:pStyle w:val="ListParagraph"/>
        <w:numPr>
          <w:ilvl w:val="0"/>
          <w:numId w:val="11"/>
        </w:numPr>
        <w:suppressAutoHyphens w:val="0"/>
        <w:autoSpaceDN/>
        <w:spacing w:line="276" w:lineRule="auto"/>
        <w:jc w:val="both"/>
        <w:textAlignment w:val="auto"/>
        <w:rPr>
          <w:rFonts w:ascii="Times New Roman" w:eastAsia="Times New Roman" w:hAnsi="Times New Roman"/>
          <w:sz w:val="24"/>
          <w:szCs w:val="24"/>
        </w:rPr>
      </w:pPr>
      <w:r w:rsidRPr="005B41FF">
        <w:rPr>
          <w:rFonts w:ascii="Times New Roman" w:eastAsia="Times New Roman" w:hAnsi="Times New Roman"/>
          <w:sz w:val="24"/>
          <w:szCs w:val="24"/>
        </w:rPr>
        <w:t xml:space="preserve">Darbu izpildes laikā </w:t>
      </w:r>
      <w:r w:rsidR="0070406D">
        <w:rPr>
          <w:rFonts w:ascii="Times New Roman" w:eastAsia="Times New Roman" w:hAnsi="Times New Roman"/>
          <w:sz w:val="24"/>
          <w:szCs w:val="24"/>
        </w:rPr>
        <w:t>Izpildītājs</w:t>
      </w:r>
      <w:r w:rsidR="0070406D" w:rsidRPr="00783A3B">
        <w:rPr>
          <w:rFonts w:ascii="Times New Roman" w:eastAsia="Times New Roman" w:hAnsi="Times New Roman"/>
          <w:sz w:val="24"/>
          <w:szCs w:val="24"/>
        </w:rPr>
        <w:t xml:space="preserve"> </w:t>
      </w:r>
      <w:r w:rsidRPr="005B41FF">
        <w:rPr>
          <w:rFonts w:ascii="Times New Roman" w:eastAsia="Times New Roman" w:hAnsi="Times New Roman"/>
          <w:sz w:val="24"/>
          <w:szCs w:val="24"/>
        </w:rPr>
        <w:t>ir atbildīgs par iekšējās kārtības noteikumu, darba drošības, elektrodrošības un ugunsdrošības prasību ievērošanu saskaņā ar Ministru kabineta 2016. gada 19. aprīļa noteikumiem Nr. 238 „Ugunsdrošības noteikumi</w:t>
      </w:r>
      <w:r>
        <w:rPr>
          <w:rFonts w:ascii="Times New Roman" w:eastAsia="Times New Roman" w:hAnsi="Times New Roman"/>
          <w:sz w:val="24"/>
          <w:szCs w:val="24"/>
        </w:rPr>
        <w:t>.</w:t>
      </w:r>
    </w:p>
    <w:p w14:paraId="45F5190F" w14:textId="4EBFF602" w:rsidR="007046E8" w:rsidRDefault="007046E8" w:rsidP="00731D20">
      <w:pPr>
        <w:suppressAutoHyphens w:val="0"/>
        <w:autoSpaceDN/>
        <w:spacing w:after="0" w:line="276" w:lineRule="auto"/>
        <w:jc w:val="both"/>
        <w:textAlignment w:val="auto"/>
        <w:rPr>
          <w:rFonts w:ascii="Times New Roman" w:eastAsia="Times New Roman" w:hAnsi="Times New Roman"/>
          <w:sz w:val="24"/>
          <w:szCs w:val="24"/>
        </w:rPr>
      </w:pPr>
    </w:p>
    <w:p w14:paraId="7870B107" w14:textId="4C2BF9EE" w:rsidR="00CB0F40" w:rsidRDefault="00CB0F40" w:rsidP="00CB0F40">
      <w:pPr>
        <w:suppressAutoHyphens w:val="0"/>
        <w:autoSpaceDN/>
        <w:spacing w:after="0" w:line="276" w:lineRule="auto"/>
        <w:ind w:left="-284"/>
        <w:jc w:val="center"/>
        <w:textAlignment w:val="auto"/>
        <w:rPr>
          <w:rFonts w:ascii="Times New Roman" w:hAnsi="Times New Roman"/>
          <w:b/>
          <w:bCs/>
          <w:sz w:val="24"/>
          <w:szCs w:val="24"/>
        </w:rPr>
      </w:pPr>
      <w:r w:rsidRPr="009A17C6">
        <w:rPr>
          <w:rFonts w:ascii="Times New Roman" w:hAnsi="Times New Roman"/>
          <w:b/>
          <w:bCs/>
          <w:sz w:val="24"/>
          <w:szCs w:val="24"/>
        </w:rPr>
        <w:t>I</w:t>
      </w:r>
      <w:r>
        <w:rPr>
          <w:rFonts w:ascii="Times New Roman" w:hAnsi="Times New Roman"/>
          <w:b/>
          <w:bCs/>
          <w:sz w:val="24"/>
          <w:szCs w:val="24"/>
        </w:rPr>
        <w:t>II</w:t>
      </w:r>
      <w:r w:rsidR="00E167B7">
        <w:rPr>
          <w:rFonts w:ascii="Times New Roman" w:hAnsi="Times New Roman"/>
          <w:b/>
          <w:bCs/>
          <w:sz w:val="24"/>
          <w:szCs w:val="24"/>
        </w:rPr>
        <w:t>.</w:t>
      </w:r>
      <w:r w:rsidRPr="009A17C6">
        <w:rPr>
          <w:rFonts w:ascii="Times New Roman" w:hAnsi="Times New Roman"/>
          <w:b/>
          <w:bCs/>
          <w:sz w:val="24"/>
          <w:szCs w:val="24"/>
        </w:rPr>
        <w:t xml:space="preserve"> </w:t>
      </w:r>
      <w:r>
        <w:rPr>
          <w:rFonts w:ascii="Times New Roman" w:hAnsi="Times New Roman"/>
          <w:b/>
          <w:bCs/>
          <w:sz w:val="24"/>
          <w:szCs w:val="24"/>
        </w:rPr>
        <w:t>LOTE</w:t>
      </w:r>
    </w:p>
    <w:p w14:paraId="164453D4" w14:textId="49D0035A" w:rsidR="00CB0F40" w:rsidRPr="009A17C6" w:rsidRDefault="00CB0F40" w:rsidP="00CB0F40">
      <w:pPr>
        <w:suppressAutoHyphens w:val="0"/>
        <w:autoSpaceDN/>
        <w:spacing w:after="0" w:line="276" w:lineRule="auto"/>
        <w:ind w:left="-284"/>
        <w:jc w:val="center"/>
        <w:textAlignment w:val="auto"/>
        <w:rPr>
          <w:rFonts w:ascii="Times New Roman" w:hAnsi="Times New Roman"/>
          <w:i/>
          <w:iCs/>
          <w:sz w:val="24"/>
          <w:szCs w:val="24"/>
        </w:rPr>
      </w:pPr>
      <w:r>
        <w:rPr>
          <w:rFonts w:ascii="Times New Roman" w:hAnsi="Times New Roman"/>
          <w:i/>
          <w:iCs/>
          <w:sz w:val="24"/>
          <w:szCs w:val="24"/>
        </w:rPr>
        <w:t xml:space="preserve">iekārtu </w:t>
      </w:r>
      <w:r w:rsidR="00D9108D">
        <w:rPr>
          <w:rFonts w:ascii="Times New Roman" w:hAnsi="Times New Roman"/>
          <w:i/>
          <w:iCs/>
          <w:sz w:val="24"/>
          <w:szCs w:val="24"/>
        </w:rPr>
        <w:t>nomaiņa</w:t>
      </w:r>
    </w:p>
    <w:p w14:paraId="5650B046" w14:textId="77777777" w:rsidR="00CB0F40" w:rsidRDefault="00CB0F40" w:rsidP="00CB0F40">
      <w:pPr>
        <w:suppressAutoHyphens w:val="0"/>
        <w:autoSpaceDN/>
        <w:spacing w:after="0" w:line="276" w:lineRule="auto"/>
        <w:ind w:left="-284"/>
        <w:jc w:val="both"/>
        <w:textAlignment w:val="auto"/>
        <w:rPr>
          <w:rFonts w:ascii="Times New Roman" w:eastAsia="Times New Roman" w:hAnsi="Times New Roman"/>
          <w:sz w:val="24"/>
          <w:szCs w:val="24"/>
        </w:rPr>
      </w:pPr>
    </w:p>
    <w:p w14:paraId="70875979" w14:textId="252FB3F9" w:rsidR="00CB0F40" w:rsidRDefault="00CB0F40" w:rsidP="00CB0F40">
      <w:pPr>
        <w:suppressAutoHyphens w:val="0"/>
        <w:autoSpaceDN/>
        <w:spacing w:after="0" w:line="276" w:lineRule="auto"/>
        <w:ind w:left="-284"/>
        <w:jc w:val="both"/>
        <w:textAlignment w:val="auto"/>
        <w:rPr>
          <w:rFonts w:ascii="Times New Roman" w:eastAsia="Times New Roman" w:hAnsi="Times New Roman"/>
          <w:sz w:val="24"/>
          <w:szCs w:val="24"/>
        </w:rPr>
      </w:pPr>
      <w:r>
        <w:rPr>
          <w:rFonts w:ascii="Times New Roman" w:eastAsia="Times New Roman" w:hAnsi="Times New Roman"/>
          <w:b/>
          <w:bCs/>
          <w:sz w:val="24"/>
          <w:szCs w:val="24"/>
        </w:rPr>
        <w:t>Iepirkuma lotes pakalpojums</w:t>
      </w:r>
      <w:r w:rsidRPr="00783A3B">
        <w:rPr>
          <w:rFonts w:ascii="Times New Roman" w:eastAsia="Times New Roman" w:hAnsi="Times New Roman"/>
          <w:b/>
          <w:bCs/>
          <w:sz w:val="24"/>
          <w:szCs w:val="24"/>
        </w:rPr>
        <w:t>:</w:t>
      </w:r>
      <w:r>
        <w:rPr>
          <w:rFonts w:ascii="Times New Roman" w:eastAsia="Times New Roman" w:hAnsi="Times New Roman"/>
          <w:sz w:val="24"/>
          <w:szCs w:val="24"/>
        </w:rPr>
        <w:t xml:space="preserve"> </w:t>
      </w:r>
      <w:r w:rsidRPr="00C02961">
        <w:rPr>
          <w:rFonts w:ascii="Times New Roman" w:eastAsia="Times New Roman" w:hAnsi="Times New Roman"/>
          <w:sz w:val="24"/>
          <w:szCs w:val="24"/>
        </w:rPr>
        <w:t xml:space="preserve">Pasūtītāja īpašumā esošo </w:t>
      </w:r>
      <w:r>
        <w:rPr>
          <w:rFonts w:ascii="Times New Roman" w:eastAsia="Times New Roman" w:hAnsi="Times New Roman"/>
          <w:sz w:val="24"/>
          <w:szCs w:val="24"/>
        </w:rPr>
        <w:t xml:space="preserve">iekārtu </w:t>
      </w:r>
      <w:r w:rsidR="00D9108D">
        <w:rPr>
          <w:rFonts w:ascii="Times New Roman" w:eastAsia="Times New Roman" w:hAnsi="Times New Roman"/>
          <w:sz w:val="24"/>
          <w:szCs w:val="24"/>
        </w:rPr>
        <w:t>nomaiņa</w:t>
      </w:r>
      <w:r>
        <w:rPr>
          <w:rFonts w:ascii="Times New Roman" w:eastAsia="Times New Roman" w:hAnsi="Times New Roman"/>
          <w:sz w:val="24"/>
          <w:szCs w:val="24"/>
        </w:rPr>
        <w:t xml:space="preserve">, ja </w:t>
      </w:r>
      <w:r w:rsidR="00D9108D">
        <w:rPr>
          <w:rFonts w:ascii="Times New Roman" w:eastAsia="Times New Roman" w:hAnsi="Times New Roman"/>
          <w:sz w:val="24"/>
          <w:szCs w:val="24"/>
        </w:rPr>
        <w:t>remonts atzīts par nelietderīgu</w:t>
      </w:r>
      <w:r>
        <w:rPr>
          <w:rFonts w:ascii="Times New Roman" w:eastAsia="Times New Roman" w:hAnsi="Times New Roman"/>
          <w:sz w:val="24"/>
          <w:szCs w:val="24"/>
        </w:rPr>
        <w:t>.</w:t>
      </w:r>
    </w:p>
    <w:p w14:paraId="13807451" w14:textId="77777777" w:rsidR="00CB0F40" w:rsidRDefault="00CB0F40" w:rsidP="00CB0F40">
      <w:pPr>
        <w:suppressAutoHyphens w:val="0"/>
        <w:autoSpaceDN/>
        <w:spacing w:after="0" w:line="276" w:lineRule="auto"/>
        <w:ind w:left="-284"/>
        <w:jc w:val="both"/>
        <w:textAlignment w:val="auto"/>
        <w:rPr>
          <w:rFonts w:ascii="Times New Roman" w:eastAsia="Times New Roman" w:hAnsi="Times New Roman"/>
          <w:sz w:val="24"/>
          <w:szCs w:val="24"/>
        </w:rPr>
      </w:pPr>
      <w:r>
        <w:rPr>
          <w:rFonts w:ascii="Times New Roman" w:eastAsia="Times New Roman" w:hAnsi="Times New Roman"/>
          <w:b/>
          <w:bCs/>
          <w:sz w:val="24"/>
          <w:szCs w:val="24"/>
        </w:rPr>
        <w:t>Lotes dalībnieki (Izpildītāji):</w:t>
      </w:r>
      <w:r>
        <w:rPr>
          <w:rFonts w:ascii="Times New Roman" w:eastAsia="Times New Roman" w:hAnsi="Times New Roman"/>
          <w:sz w:val="24"/>
          <w:szCs w:val="24"/>
        </w:rPr>
        <w:t xml:space="preserve"> pieci iespējamie Izpildītāji, kuri iesniedza piedāvājumu iepirkuma procedūrā.</w:t>
      </w:r>
    </w:p>
    <w:p w14:paraId="41FAF68E" w14:textId="6EB56034" w:rsidR="00CB0F40" w:rsidRDefault="00CB0F40" w:rsidP="00CB0F40">
      <w:pPr>
        <w:suppressAutoHyphens w:val="0"/>
        <w:autoSpaceDN/>
        <w:spacing w:after="0" w:line="276" w:lineRule="auto"/>
        <w:ind w:left="-284"/>
        <w:jc w:val="both"/>
        <w:textAlignment w:val="auto"/>
        <w:rPr>
          <w:rFonts w:ascii="Times New Roman" w:eastAsia="Times New Roman" w:hAnsi="Times New Roman"/>
          <w:sz w:val="24"/>
          <w:szCs w:val="24"/>
        </w:rPr>
      </w:pPr>
      <w:r>
        <w:rPr>
          <w:rFonts w:ascii="Times New Roman" w:eastAsia="Times New Roman" w:hAnsi="Times New Roman"/>
          <w:b/>
          <w:bCs/>
          <w:sz w:val="24"/>
          <w:szCs w:val="24"/>
        </w:rPr>
        <w:t>Līguma tiesību (</w:t>
      </w:r>
      <w:r w:rsidR="00157910">
        <w:rPr>
          <w:rFonts w:ascii="Times New Roman" w:eastAsia="Times New Roman" w:hAnsi="Times New Roman"/>
          <w:b/>
          <w:bCs/>
          <w:sz w:val="24"/>
          <w:szCs w:val="24"/>
        </w:rPr>
        <w:t>iekārtas nomaiņas</w:t>
      </w:r>
      <w:r>
        <w:rPr>
          <w:rFonts w:ascii="Times New Roman" w:eastAsia="Times New Roman" w:hAnsi="Times New Roman"/>
          <w:b/>
          <w:bCs/>
          <w:sz w:val="24"/>
          <w:szCs w:val="24"/>
        </w:rPr>
        <w:t xml:space="preserve"> tiesību) piešķiršanas kārtība.</w:t>
      </w:r>
    </w:p>
    <w:p w14:paraId="53D18917" w14:textId="17F4AAA6" w:rsidR="00CB0F40" w:rsidRPr="002A16E0" w:rsidRDefault="00CB0F40" w:rsidP="00EA2DD8">
      <w:pPr>
        <w:pStyle w:val="ListParagraph"/>
        <w:numPr>
          <w:ilvl w:val="0"/>
          <w:numId w:val="12"/>
        </w:numPr>
        <w:suppressAutoHyphens w:val="0"/>
        <w:autoSpaceDN/>
        <w:spacing w:line="276" w:lineRule="auto"/>
        <w:jc w:val="both"/>
        <w:textAlignment w:val="auto"/>
        <w:rPr>
          <w:rFonts w:ascii="Times New Roman" w:eastAsia="Times New Roman" w:hAnsi="Times New Roman"/>
          <w:sz w:val="24"/>
          <w:szCs w:val="24"/>
        </w:rPr>
      </w:pPr>
      <w:r w:rsidRPr="002A16E0">
        <w:rPr>
          <w:rFonts w:ascii="Times New Roman" w:eastAsia="Times New Roman" w:hAnsi="Times New Roman"/>
          <w:sz w:val="24"/>
          <w:szCs w:val="24"/>
        </w:rPr>
        <w:lastRenderedPageBreak/>
        <w:t>Lai noteiktu attiecīgā</w:t>
      </w:r>
      <w:r>
        <w:rPr>
          <w:rFonts w:ascii="Times New Roman" w:eastAsia="Times New Roman" w:hAnsi="Times New Roman"/>
          <w:sz w:val="24"/>
          <w:szCs w:val="24"/>
        </w:rPr>
        <w:t>s</w:t>
      </w:r>
      <w:r w:rsidRPr="002A16E0">
        <w:rPr>
          <w:rFonts w:ascii="Times New Roman" w:eastAsia="Times New Roman" w:hAnsi="Times New Roman"/>
          <w:sz w:val="24"/>
          <w:szCs w:val="24"/>
        </w:rPr>
        <w:t xml:space="preserve"> </w:t>
      </w:r>
      <w:r>
        <w:rPr>
          <w:rFonts w:ascii="Times New Roman" w:eastAsia="Times New Roman" w:hAnsi="Times New Roman"/>
          <w:sz w:val="24"/>
          <w:szCs w:val="24"/>
        </w:rPr>
        <w:t xml:space="preserve">iekārtas </w:t>
      </w:r>
      <w:r w:rsidR="00157910">
        <w:rPr>
          <w:rFonts w:ascii="Times New Roman" w:eastAsia="Times New Roman" w:hAnsi="Times New Roman"/>
          <w:sz w:val="24"/>
          <w:szCs w:val="24"/>
        </w:rPr>
        <w:t>nomaiņas</w:t>
      </w:r>
      <w:r>
        <w:rPr>
          <w:rFonts w:ascii="Times New Roman" w:eastAsia="Times New Roman" w:hAnsi="Times New Roman"/>
          <w:sz w:val="24"/>
          <w:szCs w:val="24"/>
        </w:rPr>
        <w:t xml:space="preserve"> Izpildītāju</w:t>
      </w:r>
      <w:r w:rsidRPr="002A16E0">
        <w:rPr>
          <w:rFonts w:ascii="Times New Roman" w:eastAsia="Times New Roman" w:hAnsi="Times New Roman"/>
          <w:sz w:val="24"/>
          <w:szCs w:val="24"/>
        </w:rPr>
        <w:t>, Pasūtītājs nosūta elektroniski cenu aptauju visiem</w:t>
      </w:r>
      <w:r>
        <w:rPr>
          <w:rFonts w:ascii="Times New Roman" w:eastAsia="Times New Roman" w:hAnsi="Times New Roman"/>
          <w:sz w:val="24"/>
          <w:szCs w:val="24"/>
        </w:rPr>
        <w:t xml:space="preserve"> Iespējam</w:t>
      </w:r>
      <w:r w:rsidR="00157910">
        <w:rPr>
          <w:rFonts w:ascii="Times New Roman" w:eastAsia="Times New Roman" w:hAnsi="Times New Roman"/>
          <w:sz w:val="24"/>
          <w:szCs w:val="24"/>
        </w:rPr>
        <w:t>ajiem</w:t>
      </w:r>
      <w:r>
        <w:rPr>
          <w:rFonts w:ascii="Times New Roman" w:eastAsia="Times New Roman" w:hAnsi="Times New Roman"/>
          <w:sz w:val="24"/>
          <w:szCs w:val="24"/>
        </w:rPr>
        <w:t xml:space="preserve"> izpildītāj</w:t>
      </w:r>
      <w:r w:rsidR="00157910">
        <w:rPr>
          <w:rFonts w:ascii="Times New Roman" w:eastAsia="Times New Roman" w:hAnsi="Times New Roman"/>
          <w:sz w:val="24"/>
          <w:szCs w:val="24"/>
        </w:rPr>
        <w:t>iem</w:t>
      </w:r>
      <w:r>
        <w:rPr>
          <w:rFonts w:ascii="Times New Roman" w:eastAsia="Times New Roman" w:hAnsi="Times New Roman"/>
          <w:sz w:val="24"/>
          <w:szCs w:val="24"/>
        </w:rPr>
        <w:t xml:space="preserve">, </w:t>
      </w:r>
      <w:r w:rsidR="00157910">
        <w:rPr>
          <w:rFonts w:ascii="Times New Roman" w:eastAsia="Times New Roman" w:hAnsi="Times New Roman"/>
          <w:sz w:val="24"/>
          <w:szCs w:val="24"/>
        </w:rPr>
        <w:t>norādot konkrētu iekārtu, kuru nepieciešams nomainīt (aizstāt) ar jaunu iekārtu</w:t>
      </w:r>
      <w:r w:rsidRPr="002A16E0">
        <w:rPr>
          <w:rFonts w:ascii="Times New Roman" w:eastAsia="Times New Roman" w:hAnsi="Times New Roman"/>
          <w:sz w:val="24"/>
          <w:szCs w:val="24"/>
        </w:rPr>
        <w:t>.</w:t>
      </w:r>
    </w:p>
    <w:p w14:paraId="52D70479" w14:textId="653FFA79" w:rsidR="00B05683" w:rsidRDefault="00581396" w:rsidP="00EA2DD8">
      <w:pPr>
        <w:pStyle w:val="ListParagraph"/>
        <w:numPr>
          <w:ilvl w:val="0"/>
          <w:numId w:val="12"/>
        </w:numPr>
        <w:suppressAutoHyphens w:val="0"/>
        <w:autoSpaceDN/>
        <w:spacing w:line="276" w:lineRule="auto"/>
        <w:jc w:val="both"/>
        <w:textAlignment w:val="auto"/>
        <w:rPr>
          <w:rFonts w:ascii="Times New Roman" w:eastAsia="Times New Roman" w:hAnsi="Times New Roman"/>
          <w:sz w:val="24"/>
          <w:szCs w:val="24"/>
        </w:rPr>
      </w:pPr>
      <w:r>
        <w:rPr>
          <w:rFonts w:ascii="Times New Roman" w:eastAsia="Times New Roman" w:hAnsi="Times New Roman"/>
          <w:sz w:val="24"/>
          <w:szCs w:val="24"/>
        </w:rPr>
        <w:t xml:space="preserve">Cenu aptaujā Pasūtītājs noteic dienu, kas notiek attiecīgās iekārtas apskate dabā, uzmērīšana u. c. kvalitatīvā piedāvājuma </w:t>
      </w:r>
      <w:r w:rsidR="00EA2DD8">
        <w:rPr>
          <w:rFonts w:ascii="Times New Roman" w:eastAsia="Times New Roman" w:hAnsi="Times New Roman"/>
          <w:sz w:val="24"/>
          <w:szCs w:val="24"/>
        </w:rPr>
        <w:t>sastādīšanai nepieciešamie sagatavošanas darbi.</w:t>
      </w:r>
    </w:p>
    <w:p w14:paraId="28851997" w14:textId="5CF642EF" w:rsidR="00CB0F40" w:rsidRPr="002A16E0" w:rsidRDefault="00CB0F40" w:rsidP="00EA2DD8">
      <w:pPr>
        <w:pStyle w:val="ListParagraph"/>
        <w:numPr>
          <w:ilvl w:val="0"/>
          <w:numId w:val="12"/>
        </w:numPr>
        <w:suppressAutoHyphens w:val="0"/>
        <w:autoSpaceDN/>
        <w:spacing w:line="276" w:lineRule="auto"/>
        <w:jc w:val="both"/>
        <w:textAlignment w:val="auto"/>
        <w:rPr>
          <w:rFonts w:ascii="Times New Roman" w:eastAsia="Times New Roman" w:hAnsi="Times New Roman"/>
          <w:sz w:val="24"/>
          <w:szCs w:val="24"/>
        </w:rPr>
      </w:pPr>
      <w:r w:rsidRPr="002A16E0">
        <w:rPr>
          <w:rFonts w:ascii="Times New Roman" w:eastAsia="Times New Roman" w:hAnsi="Times New Roman"/>
          <w:sz w:val="24"/>
          <w:szCs w:val="24"/>
        </w:rPr>
        <w:t xml:space="preserve">Iespējamajiem </w:t>
      </w:r>
      <w:r>
        <w:rPr>
          <w:rFonts w:ascii="Times New Roman" w:eastAsia="Times New Roman" w:hAnsi="Times New Roman"/>
          <w:sz w:val="24"/>
          <w:szCs w:val="24"/>
        </w:rPr>
        <w:t>izpildītājam ir</w:t>
      </w:r>
      <w:r w:rsidRPr="002A16E0">
        <w:rPr>
          <w:rFonts w:ascii="Times New Roman" w:eastAsia="Times New Roman" w:hAnsi="Times New Roman"/>
          <w:sz w:val="24"/>
          <w:szCs w:val="24"/>
        </w:rPr>
        <w:t xml:space="preserve"> jāiesniedz cenu piedāvājums 5 (piecu) darba dienu laikā pēc</w:t>
      </w:r>
      <w:r w:rsidR="00EA2DD8">
        <w:rPr>
          <w:rFonts w:ascii="Times New Roman" w:eastAsia="Times New Roman" w:hAnsi="Times New Roman"/>
          <w:sz w:val="24"/>
          <w:szCs w:val="24"/>
        </w:rPr>
        <w:t xml:space="preserve"> attiecīgās iekārts apskates dabā dienas (pēc 2. punktā paredzētās dienas)</w:t>
      </w:r>
      <w:r w:rsidRPr="002A16E0">
        <w:rPr>
          <w:rFonts w:ascii="Times New Roman" w:eastAsia="Times New Roman" w:hAnsi="Times New Roman"/>
          <w:sz w:val="24"/>
          <w:szCs w:val="24"/>
        </w:rPr>
        <w:t>.</w:t>
      </w:r>
    </w:p>
    <w:p w14:paraId="0FD767A2" w14:textId="3F564D76" w:rsidR="00AF5881" w:rsidRDefault="00CB0F40" w:rsidP="00EA2DD8">
      <w:pPr>
        <w:pStyle w:val="ListParagraph"/>
        <w:numPr>
          <w:ilvl w:val="0"/>
          <w:numId w:val="12"/>
        </w:numPr>
        <w:suppressAutoHyphens w:val="0"/>
        <w:autoSpaceDN/>
        <w:spacing w:line="276" w:lineRule="auto"/>
        <w:jc w:val="both"/>
        <w:textAlignment w:val="auto"/>
        <w:rPr>
          <w:rFonts w:ascii="Times New Roman" w:eastAsia="Times New Roman" w:hAnsi="Times New Roman"/>
          <w:sz w:val="24"/>
          <w:szCs w:val="24"/>
        </w:rPr>
      </w:pPr>
      <w:r w:rsidRPr="002A16E0">
        <w:rPr>
          <w:rFonts w:ascii="Times New Roman" w:eastAsia="Times New Roman" w:hAnsi="Times New Roman"/>
          <w:sz w:val="24"/>
          <w:szCs w:val="24"/>
        </w:rPr>
        <w:t xml:space="preserve">Cenu piedāvājuma </w:t>
      </w:r>
      <w:r w:rsidR="000B20CE">
        <w:rPr>
          <w:rFonts w:ascii="Times New Roman" w:eastAsia="Times New Roman" w:hAnsi="Times New Roman"/>
          <w:sz w:val="24"/>
          <w:szCs w:val="24"/>
        </w:rPr>
        <w:t>vērtēšanas</w:t>
      </w:r>
      <w:r w:rsidRPr="002A16E0">
        <w:rPr>
          <w:rFonts w:ascii="Times New Roman" w:eastAsia="Times New Roman" w:hAnsi="Times New Roman"/>
          <w:sz w:val="24"/>
          <w:szCs w:val="24"/>
        </w:rPr>
        <w:t xml:space="preserve"> kritērij</w:t>
      </w:r>
      <w:r w:rsidR="000B20CE">
        <w:rPr>
          <w:rFonts w:ascii="Times New Roman" w:eastAsia="Times New Roman" w:hAnsi="Times New Roman"/>
          <w:sz w:val="24"/>
          <w:szCs w:val="24"/>
        </w:rPr>
        <w:t>i</w:t>
      </w:r>
      <w:r>
        <w:rPr>
          <w:rFonts w:ascii="Times New Roman" w:eastAsia="Times New Roman" w:hAnsi="Times New Roman"/>
          <w:sz w:val="24"/>
          <w:szCs w:val="24"/>
        </w:rPr>
        <w:t>:</w:t>
      </w:r>
    </w:p>
    <w:p w14:paraId="6EEDEDB4" w14:textId="43E610E3" w:rsidR="00AF5881" w:rsidRDefault="00EA2DD8" w:rsidP="00AF5881">
      <w:pPr>
        <w:pStyle w:val="ListParagraph"/>
        <w:numPr>
          <w:ilvl w:val="1"/>
          <w:numId w:val="12"/>
        </w:numPr>
        <w:suppressAutoHyphens w:val="0"/>
        <w:autoSpaceDN/>
        <w:spacing w:line="276" w:lineRule="auto"/>
        <w:jc w:val="both"/>
        <w:textAlignment w:val="auto"/>
        <w:rPr>
          <w:rFonts w:ascii="Times New Roman" w:eastAsia="Times New Roman" w:hAnsi="Times New Roman"/>
          <w:sz w:val="24"/>
          <w:szCs w:val="24"/>
        </w:rPr>
      </w:pPr>
      <w:r>
        <w:rPr>
          <w:rFonts w:ascii="Times New Roman" w:eastAsia="Times New Roman" w:hAnsi="Times New Roman"/>
          <w:sz w:val="24"/>
          <w:szCs w:val="24"/>
        </w:rPr>
        <w:t>garantija</w:t>
      </w:r>
      <w:r w:rsidR="00AF5881">
        <w:rPr>
          <w:rFonts w:ascii="Times New Roman" w:eastAsia="Times New Roman" w:hAnsi="Times New Roman"/>
          <w:sz w:val="24"/>
          <w:szCs w:val="24"/>
        </w:rPr>
        <w:t>;</w:t>
      </w:r>
    </w:p>
    <w:p w14:paraId="37C220F0" w14:textId="0B5E293E" w:rsidR="00AF5881" w:rsidRDefault="00AF34DE" w:rsidP="00AF5881">
      <w:pPr>
        <w:pStyle w:val="ListParagraph"/>
        <w:numPr>
          <w:ilvl w:val="1"/>
          <w:numId w:val="12"/>
        </w:numPr>
        <w:suppressAutoHyphens w:val="0"/>
        <w:autoSpaceDN/>
        <w:spacing w:line="276" w:lineRule="auto"/>
        <w:jc w:val="both"/>
        <w:textAlignment w:val="auto"/>
        <w:rPr>
          <w:rFonts w:ascii="Times New Roman" w:eastAsia="Times New Roman" w:hAnsi="Times New Roman"/>
          <w:sz w:val="24"/>
          <w:szCs w:val="24"/>
        </w:rPr>
      </w:pPr>
      <w:r>
        <w:rPr>
          <w:rFonts w:ascii="Times New Roman" w:eastAsia="Times New Roman" w:hAnsi="Times New Roman"/>
          <w:sz w:val="24"/>
          <w:szCs w:val="24"/>
        </w:rPr>
        <w:t>apkopes</w:t>
      </w:r>
      <w:r w:rsidR="00AF5881">
        <w:rPr>
          <w:rFonts w:ascii="Times New Roman" w:eastAsia="Times New Roman" w:hAnsi="Times New Roman"/>
          <w:sz w:val="24"/>
          <w:szCs w:val="24"/>
        </w:rPr>
        <w:t xml:space="preserve"> </w:t>
      </w:r>
      <w:r>
        <w:rPr>
          <w:rFonts w:ascii="Times New Roman" w:eastAsia="Times New Roman" w:hAnsi="Times New Roman"/>
          <w:sz w:val="24"/>
          <w:szCs w:val="24"/>
        </w:rPr>
        <w:t>izmaksas piecu gadu laika periodā</w:t>
      </w:r>
      <w:r w:rsidR="00AF5881">
        <w:rPr>
          <w:rFonts w:ascii="Times New Roman" w:eastAsia="Times New Roman" w:hAnsi="Times New Roman"/>
          <w:sz w:val="24"/>
          <w:szCs w:val="24"/>
        </w:rPr>
        <w:t>;</w:t>
      </w:r>
    </w:p>
    <w:p w14:paraId="15336E5B" w14:textId="212C8967" w:rsidR="00CB0F40" w:rsidRDefault="00AF5881" w:rsidP="00AF5881">
      <w:pPr>
        <w:pStyle w:val="ListParagraph"/>
        <w:numPr>
          <w:ilvl w:val="1"/>
          <w:numId w:val="12"/>
        </w:numPr>
        <w:suppressAutoHyphens w:val="0"/>
        <w:autoSpaceDN/>
        <w:spacing w:line="276" w:lineRule="auto"/>
        <w:jc w:val="both"/>
        <w:textAlignment w:val="auto"/>
        <w:rPr>
          <w:rFonts w:ascii="Times New Roman" w:eastAsia="Times New Roman" w:hAnsi="Times New Roman"/>
          <w:sz w:val="24"/>
          <w:szCs w:val="24"/>
        </w:rPr>
      </w:pPr>
      <w:r>
        <w:rPr>
          <w:rFonts w:ascii="Times New Roman" w:eastAsia="Times New Roman" w:hAnsi="Times New Roman"/>
          <w:sz w:val="24"/>
          <w:szCs w:val="24"/>
        </w:rPr>
        <w:t>izpildes laiks no līguma noslēgšanas tiesību piešķiršanas dienas</w:t>
      </w:r>
      <w:r w:rsidR="0070406D">
        <w:rPr>
          <w:rFonts w:ascii="Times New Roman" w:eastAsia="Times New Roman" w:hAnsi="Times New Roman"/>
          <w:sz w:val="24"/>
          <w:szCs w:val="24"/>
        </w:rPr>
        <w:t>;</w:t>
      </w:r>
    </w:p>
    <w:p w14:paraId="5C5DD4F0" w14:textId="1D681BCB" w:rsidR="00AF5881" w:rsidRPr="002A16E0" w:rsidRDefault="001A2183" w:rsidP="00AF5881">
      <w:pPr>
        <w:pStyle w:val="ListParagraph"/>
        <w:numPr>
          <w:ilvl w:val="1"/>
          <w:numId w:val="12"/>
        </w:numPr>
        <w:suppressAutoHyphens w:val="0"/>
        <w:autoSpaceDN/>
        <w:spacing w:line="276" w:lineRule="auto"/>
        <w:jc w:val="both"/>
        <w:textAlignment w:val="auto"/>
        <w:rPr>
          <w:rFonts w:ascii="Times New Roman" w:eastAsia="Times New Roman" w:hAnsi="Times New Roman"/>
          <w:sz w:val="24"/>
          <w:szCs w:val="24"/>
        </w:rPr>
      </w:pPr>
      <w:r>
        <w:rPr>
          <w:rFonts w:ascii="Times New Roman" w:eastAsia="Times New Roman" w:hAnsi="Times New Roman"/>
          <w:sz w:val="24"/>
          <w:szCs w:val="24"/>
        </w:rPr>
        <w:t>jaunās iekārtas izbūves izmaksas</w:t>
      </w:r>
      <w:r w:rsidR="000B20CE">
        <w:rPr>
          <w:rFonts w:ascii="Times New Roman" w:eastAsia="Times New Roman" w:hAnsi="Times New Roman"/>
          <w:sz w:val="24"/>
          <w:szCs w:val="24"/>
        </w:rPr>
        <w:t>.</w:t>
      </w:r>
    </w:p>
    <w:p w14:paraId="711D4AE2" w14:textId="77777777" w:rsidR="00CB0F40" w:rsidRPr="002A16E0" w:rsidRDefault="00CB0F40" w:rsidP="00EA2DD8">
      <w:pPr>
        <w:pStyle w:val="ListParagraph"/>
        <w:numPr>
          <w:ilvl w:val="0"/>
          <w:numId w:val="12"/>
        </w:numPr>
        <w:suppressAutoHyphens w:val="0"/>
        <w:autoSpaceDN/>
        <w:spacing w:line="276" w:lineRule="auto"/>
        <w:jc w:val="both"/>
        <w:textAlignment w:val="auto"/>
        <w:rPr>
          <w:rFonts w:ascii="Times New Roman" w:eastAsia="Times New Roman" w:hAnsi="Times New Roman"/>
          <w:sz w:val="24"/>
          <w:szCs w:val="24"/>
        </w:rPr>
      </w:pPr>
      <w:r w:rsidRPr="002A16E0">
        <w:rPr>
          <w:rFonts w:ascii="Times New Roman" w:eastAsia="Times New Roman" w:hAnsi="Times New Roman"/>
          <w:sz w:val="24"/>
          <w:szCs w:val="24"/>
        </w:rPr>
        <w:t xml:space="preserve">Ja noteiktajā termiņā Iespējamais </w:t>
      </w:r>
      <w:r>
        <w:rPr>
          <w:rFonts w:ascii="Times New Roman" w:eastAsia="Times New Roman" w:hAnsi="Times New Roman"/>
          <w:sz w:val="24"/>
          <w:szCs w:val="24"/>
        </w:rPr>
        <w:t>izpildītājs</w:t>
      </w:r>
      <w:r w:rsidRPr="002A16E0">
        <w:rPr>
          <w:rFonts w:ascii="Times New Roman" w:eastAsia="Times New Roman" w:hAnsi="Times New Roman"/>
          <w:sz w:val="24"/>
          <w:szCs w:val="24"/>
        </w:rPr>
        <w:t xml:space="preserve"> neiesniedz cen</w:t>
      </w:r>
      <w:r>
        <w:rPr>
          <w:rFonts w:ascii="Times New Roman" w:eastAsia="Times New Roman" w:hAnsi="Times New Roman"/>
          <w:sz w:val="24"/>
          <w:szCs w:val="24"/>
        </w:rPr>
        <w:t>as</w:t>
      </w:r>
      <w:r w:rsidRPr="002A16E0">
        <w:rPr>
          <w:rFonts w:ascii="Times New Roman" w:eastAsia="Times New Roman" w:hAnsi="Times New Roman"/>
          <w:sz w:val="24"/>
          <w:szCs w:val="24"/>
        </w:rPr>
        <w:t xml:space="preserve"> piedāvājumu, tiek uzskatīts, ka </w:t>
      </w:r>
      <w:r>
        <w:rPr>
          <w:rFonts w:ascii="Times New Roman" w:eastAsia="Times New Roman" w:hAnsi="Times New Roman"/>
          <w:sz w:val="24"/>
          <w:szCs w:val="24"/>
        </w:rPr>
        <w:t>tās</w:t>
      </w:r>
      <w:r w:rsidRPr="002A16E0">
        <w:rPr>
          <w:rFonts w:ascii="Times New Roman" w:eastAsia="Times New Roman" w:hAnsi="Times New Roman"/>
          <w:sz w:val="24"/>
          <w:szCs w:val="24"/>
        </w:rPr>
        <w:t xml:space="preserve"> atsakās no konkrētās </w:t>
      </w:r>
      <w:r>
        <w:rPr>
          <w:rFonts w:ascii="Times New Roman" w:eastAsia="Times New Roman" w:hAnsi="Times New Roman"/>
          <w:sz w:val="24"/>
          <w:szCs w:val="24"/>
        </w:rPr>
        <w:t>iekārtu remonta</w:t>
      </w:r>
      <w:r w:rsidRPr="002A16E0">
        <w:rPr>
          <w:rFonts w:ascii="Times New Roman" w:eastAsia="Times New Roman" w:hAnsi="Times New Roman"/>
          <w:sz w:val="24"/>
          <w:szCs w:val="24"/>
        </w:rPr>
        <w:t>.</w:t>
      </w:r>
    </w:p>
    <w:p w14:paraId="0BCEB84A" w14:textId="29A39293" w:rsidR="00CB0F40" w:rsidRPr="002A16E0" w:rsidRDefault="00CB0F40" w:rsidP="00EA2DD8">
      <w:pPr>
        <w:pStyle w:val="ListParagraph"/>
        <w:numPr>
          <w:ilvl w:val="0"/>
          <w:numId w:val="12"/>
        </w:numPr>
        <w:suppressAutoHyphens w:val="0"/>
        <w:autoSpaceDN/>
        <w:spacing w:line="276" w:lineRule="auto"/>
        <w:jc w:val="both"/>
        <w:textAlignment w:val="auto"/>
        <w:rPr>
          <w:rFonts w:ascii="Times New Roman" w:eastAsia="Times New Roman" w:hAnsi="Times New Roman"/>
          <w:sz w:val="24"/>
          <w:szCs w:val="24"/>
        </w:rPr>
      </w:pPr>
      <w:r w:rsidRPr="002A16E0">
        <w:rPr>
          <w:rFonts w:ascii="Times New Roman" w:eastAsia="Times New Roman" w:hAnsi="Times New Roman"/>
          <w:sz w:val="24"/>
          <w:szCs w:val="24"/>
        </w:rPr>
        <w:t xml:space="preserve">Pasūtītājs pēc cenu aptaujā norādītā piedāvājumu iesniegšanas termiņa beigām, izvērtē piedāvājumu atbilstību cenu aptaujā norādītajām prasībām </w:t>
      </w:r>
      <w:r w:rsidR="00DE7220">
        <w:rPr>
          <w:rFonts w:ascii="Times New Roman" w:eastAsia="Times New Roman" w:hAnsi="Times New Roman"/>
          <w:sz w:val="24"/>
          <w:szCs w:val="24"/>
        </w:rPr>
        <w:t xml:space="preserve">(4. punkta vērtēšanas kritēriji) </w:t>
      </w:r>
      <w:r w:rsidRPr="002A16E0">
        <w:rPr>
          <w:rFonts w:ascii="Times New Roman" w:eastAsia="Times New Roman" w:hAnsi="Times New Roman"/>
          <w:sz w:val="24"/>
          <w:szCs w:val="24"/>
        </w:rPr>
        <w:t>un izvēl</w:t>
      </w:r>
      <w:r>
        <w:rPr>
          <w:rFonts w:ascii="Times New Roman" w:eastAsia="Times New Roman" w:hAnsi="Times New Roman"/>
          <w:sz w:val="24"/>
          <w:szCs w:val="24"/>
        </w:rPr>
        <w:t>ā</w:t>
      </w:r>
      <w:r w:rsidRPr="002A16E0">
        <w:rPr>
          <w:rFonts w:ascii="Times New Roman" w:eastAsia="Times New Roman" w:hAnsi="Times New Roman"/>
          <w:sz w:val="24"/>
          <w:szCs w:val="24"/>
        </w:rPr>
        <w:t xml:space="preserve">s </w:t>
      </w:r>
      <w:r>
        <w:rPr>
          <w:rFonts w:ascii="Times New Roman" w:eastAsia="Times New Roman" w:hAnsi="Times New Roman"/>
          <w:sz w:val="24"/>
          <w:szCs w:val="24"/>
        </w:rPr>
        <w:t>i</w:t>
      </w:r>
      <w:r w:rsidRPr="002A16E0">
        <w:rPr>
          <w:rFonts w:ascii="Times New Roman" w:eastAsia="Times New Roman" w:hAnsi="Times New Roman"/>
          <w:sz w:val="24"/>
          <w:szCs w:val="24"/>
        </w:rPr>
        <w:t xml:space="preserve">epirkuma līguma slēgšanai Iespējamo </w:t>
      </w:r>
      <w:r>
        <w:rPr>
          <w:rFonts w:ascii="Times New Roman" w:eastAsia="Times New Roman" w:hAnsi="Times New Roman"/>
          <w:sz w:val="24"/>
          <w:szCs w:val="24"/>
        </w:rPr>
        <w:t>izpildītāju</w:t>
      </w:r>
      <w:r w:rsidRPr="002A16E0">
        <w:rPr>
          <w:rFonts w:ascii="Times New Roman" w:eastAsia="Times New Roman" w:hAnsi="Times New Roman"/>
          <w:sz w:val="24"/>
          <w:szCs w:val="24"/>
        </w:rPr>
        <w:t xml:space="preserve">, kuram ir atbilstošs piedāvājums ar </w:t>
      </w:r>
      <w:r w:rsidR="00DE7220">
        <w:rPr>
          <w:rFonts w:ascii="Times New Roman" w:eastAsia="Times New Roman" w:hAnsi="Times New Roman"/>
          <w:sz w:val="24"/>
          <w:szCs w:val="24"/>
        </w:rPr>
        <w:t>lielāku piedāvājumu vērtēšanas punktu skaitu</w:t>
      </w:r>
      <w:r w:rsidRPr="002A16E0">
        <w:rPr>
          <w:rFonts w:ascii="Times New Roman" w:eastAsia="Times New Roman" w:hAnsi="Times New Roman"/>
          <w:sz w:val="24"/>
          <w:szCs w:val="24"/>
        </w:rPr>
        <w:t xml:space="preserve">. Pasūtītājam ir tiesības, konsultējoties ar Iespējamo </w:t>
      </w:r>
      <w:r>
        <w:rPr>
          <w:rFonts w:ascii="Times New Roman" w:eastAsia="Times New Roman" w:hAnsi="Times New Roman"/>
          <w:sz w:val="24"/>
          <w:szCs w:val="24"/>
        </w:rPr>
        <w:t>izpildītāju</w:t>
      </w:r>
      <w:r w:rsidRPr="002A16E0">
        <w:rPr>
          <w:rFonts w:ascii="Times New Roman" w:eastAsia="Times New Roman" w:hAnsi="Times New Roman"/>
          <w:sz w:val="24"/>
          <w:szCs w:val="24"/>
        </w:rPr>
        <w:t xml:space="preserve">, izvērtēt </w:t>
      </w:r>
      <w:r w:rsidR="00BA092E">
        <w:rPr>
          <w:rFonts w:ascii="Times New Roman" w:eastAsia="Times New Roman" w:hAnsi="Times New Roman"/>
          <w:sz w:val="24"/>
          <w:szCs w:val="24"/>
        </w:rPr>
        <w:t>iekārtas izbūves izmaksu</w:t>
      </w:r>
      <w:r w:rsidRPr="002A16E0">
        <w:rPr>
          <w:rFonts w:ascii="Times New Roman" w:eastAsia="Times New Roman" w:hAnsi="Times New Roman"/>
          <w:sz w:val="24"/>
          <w:szCs w:val="24"/>
        </w:rPr>
        <w:t xml:space="preserve"> pamatotību. Pasūtītājam ir tiesības attiecīgo piedāvājumu noraidīt kā nepamatoti lētu, ja Iespējamā piegādātāja sniegtie skaidrojumi nepamato piedāvāto zemo </w:t>
      </w:r>
      <w:r w:rsidR="00BA092E">
        <w:rPr>
          <w:rFonts w:ascii="Times New Roman" w:eastAsia="Times New Roman" w:hAnsi="Times New Roman"/>
          <w:sz w:val="24"/>
          <w:szCs w:val="24"/>
        </w:rPr>
        <w:t>iekārtas izbūves izmaksu</w:t>
      </w:r>
      <w:r w:rsidR="00BA092E" w:rsidRPr="002A16E0">
        <w:rPr>
          <w:rFonts w:ascii="Times New Roman" w:eastAsia="Times New Roman" w:hAnsi="Times New Roman"/>
          <w:sz w:val="24"/>
          <w:szCs w:val="24"/>
        </w:rPr>
        <w:t xml:space="preserve"> </w:t>
      </w:r>
      <w:r w:rsidRPr="002A16E0">
        <w:rPr>
          <w:rFonts w:ascii="Times New Roman" w:eastAsia="Times New Roman" w:hAnsi="Times New Roman"/>
          <w:sz w:val="24"/>
          <w:szCs w:val="24"/>
        </w:rPr>
        <w:t>līmeni.</w:t>
      </w:r>
    </w:p>
    <w:p w14:paraId="1480AFD9" w14:textId="033ACB2D" w:rsidR="00CB0F40" w:rsidRPr="002A16E0" w:rsidRDefault="00CB0F40" w:rsidP="00EA2DD8">
      <w:pPr>
        <w:pStyle w:val="ListParagraph"/>
        <w:numPr>
          <w:ilvl w:val="0"/>
          <w:numId w:val="12"/>
        </w:numPr>
        <w:suppressAutoHyphens w:val="0"/>
        <w:autoSpaceDN/>
        <w:spacing w:line="276" w:lineRule="auto"/>
        <w:jc w:val="both"/>
        <w:textAlignment w:val="auto"/>
        <w:rPr>
          <w:rFonts w:ascii="Times New Roman" w:eastAsia="Times New Roman" w:hAnsi="Times New Roman"/>
          <w:sz w:val="24"/>
          <w:szCs w:val="24"/>
        </w:rPr>
      </w:pPr>
      <w:r w:rsidRPr="002A16E0">
        <w:rPr>
          <w:rFonts w:ascii="Times New Roman" w:eastAsia="Times New Roman" w:hAnsi="Times New Roman"/>
          <w:sz w:val="24"/>
          <w:szCs w:val="24"/>
        </w:rPr>
        <w:t xml:space="preserve">Pasūtītājam ir tiesības lūgt precizēt vai skaidrot Iespējamā </w:t>
      </w:r>
      <w:r>
        <w:rPr>
          <w:rFonts w:ascii="Times New Roman" w:eastAsia="Times New Roman" w:hAnsi="Times New Roman"/>
          <w:sz w:val="24"/>
          <w:szCs w:val="24"/>
        </w:rPr>
        <w:t>izpildītāja</w:t>
      </w:r>
      <w:r w:rsidRPr="002A16E0">
        <w:rPr>
          <w:rFonts w:ascii="Times New Roman" w:eastAsia="Times New Roman" w:hAnsi="Times New Roman"/>
          <w:sz w:val="24"/>
          <w:szCs w:val="24"/>
        </w:rPr>
        <w:t xml:space="preserve"> iesniegto piedāvājumu.</w:t>
      </w:r>
    </w:p>
    <w:p w14:paraId="27E6DDD1" w14:textId="79B49DB8" w:rsidR="00CB0F40" w:rsidRPr="002A16E0" w:rsidRDefault="00CB0F40" w:rsidP="00EA2DD8">
      <w:pPr>
        <w:pStyle w:val="ListParagraph"/>
        <w:numPr>
          <w:ilvl w:val="0"/>
          <w:numId w:val="12"/>
        </w:numPr>
        <w:suppressAutoHyphens w:val="0"/>
        <w:autoSpaceDN/>
        <w:spacing w:line="276" w:lineRule="auto"/>
        <w:jc w:val="both"/>
        <w:textAlignment w:val="auto"/>
        <w:rPr>
          <w:rFonts w:ascii="Times New Roman" w:eastAsia="Times New Roman" w:hAnsi="Times New Roman"/>
          <w:sz w:val="24"/>
          <w:szCs w:val="24"/>
        </w:rPr>
      </w:pPr>
      <w:r w:rsidRPr="002A16E0">
        <w:rPr>
          <w:rFonts w:ascii="Times New Roman" w:eastAsia="Times New Roman" w:hAnsi="Times New Roman"/>
          <w:sz w:val="24"/>
          <w:szCs w:val="24"/>
        </w:rPr>
        <w:t xml:space="preserve">Ja vairāki Iespējamie </w:t>
      </w:r>
      <w:r>
        <w:rPr>
          <w:rFonts w:ascii="Times New Roman" w:eastAsia="Times New Roman" w:hAnsi="Times New Roman"/>
          <w:sz w:val="24"/>
          <w:szCs w:val="24"/>
        </w:rPr>
        <w:t xml:space="preserve">izpildītāji </w:t>
      </w:r>
      <w:r w:rsidR="00BA092E">
        <w:rPr>
          <w:rFonts w:ascii="Times New Roman" w:eastAsia="Times New Roman" w:hAnsi="Times New Roman"/>
          <w:sz w:val="24"/>
          <w:szCs w:val="24"/>
        </w:rPr>
        <w:t>ieguvuši vienādu punktu skaitu</w:t>
      </w:r>
      <w:r w:rsidRPr="002A16E0">
        <w:rPr>
          <w:rFonts w:ascii="Times New Roman" w:eastAsia="Times New Roman" w:hAnsi="Times New Roman"/>
          <w:sz w:val="24"/>
          <w:szCs w:val="24"/>
        </w:rPr>
        <w:t xml:space="preserve">, tad Pasūtītājs nosūta šiem Iespējamajiem </w:t>
      </w:r>
      <w:r>
        <w:rPr>
          <w:rFonts w:ascii="Times New Roman" w:eastAsia="Times New Roman" w:hAnsi="Times New Roman"/>
          <w:sz w:val="24"/>
          <w:szCs w:val="24"/>
        </w:rPr>
        <w:t xml:space="preserve">izpildītājiem </w:t>
      </w:r>
      <w:r w:rsidRPr="002A16E0">
        <w:rPr>
          <w:rFonts w:ascii="Times New Roman" w:eastAsia="Times New Roman" w:hAnsi="Times New Roman"/>
          <w:sz w:val="24"/>
          <w:szCs w:val="24"/>
        </w:rPr>
        <w:t xml:space="preserve">atkārtotu cenu aptauju iesniegt piedāvājumus. No atkārtoti iesniegtajiem piedāvājumiem Pasūtītājs izvēlās piedāvājumu ar </w:t>
      </w:r>
      <w:r w:rsidR="002A70B2">
        <w:rPr>
          <w:rFonts w:ascii="Times New Roman" w:eastAsia="Times New Roman" w:hAnsi="Times New Roman"/>
          <w:sz w:val="24"/>
          <w:szCs w:val="24"/>
        </w:rPr>
        <w:t>vislielāko piedāvājumu vērtēšanas punktu skaitu</w:t>
      </w:r>
      <w:r w:rsidRPr="002A16E0">
        <w:rPr>
          <w:rFonts w:ascii="Times New Roman" w:eastAsia="Times New Roman" w:hAnsi="Times New Roman"/>
          <w:sz w:val="24"/>
          <w:szCs w:val="24"/>
        </w:rPr>
        <w:t xml:space="preserve">. Ja atkārtotā cenu aptaujā Iespējamie </w:t>
      </w:r>
      <w:r>
        <w:rPr>
          <w:rFonts w:ascii="Times New Roman" w:eastAsia="Times New Roman" w:hAnsi="Times New Roman"/>
          <w:sz w:val="24"/>
          <w:szCs w:val="24"/>
        </w:rPr>
        <w:t>izpildītāji</w:t>
      </w:r>
      <w:r w:rsidRPr="002A16E0">
        <w:rPr>
          <w:rFonts w:ascii="Times New Roman" w:eastAsia="Times New Roman" w:hAnsi="Times New Roman"/>
          <w:sz w:val="24"/>
          <w:szCs w:val="24"/>
        </w:rPr>
        <w:t xml:space="preserve"> iesniedz piedāvājumus ar </w:t>
      </w:r>
      <w:r w:rsidR="00E201A1">
        <w:rPr>
          <w:rFonts w:ascii="Times New Roman" w:eastAsia="Times New Roman" w:hAnsi="Times New Roman"/>
          <w:sz w:val="24"/>
          <w:szCs w:val="24"/>
        </w:rPr>
        <w:t>vienādu piedāvājumu vērtēšanas punktu skaitu</w:t>
      </w:r>
      <w:r w:rsidRPr="002A16E0">
        <w:rPr>
          <w:rFonts w:ascii="Times New Roman" w:eastAsia="Times New Roman" w:hAnsi="Times New Roman"/>
          <w:sz w:val="24"/>
          <w:szCs w:val="24"/>
        </w:rPr>
        <w:t xml:space="preserve">, </w:t>
      </w:r>
      <w:r>
        <w:rPr>
          <w:rFonts w:ascii="Times New Roman" w:eastAsia="Times New Roman" w:hAnsi="Times New Roman"/>
          <w:sz w:val="24"/>
          <w:szCs w:val="24"/>
        </w:rPr>
        <w:t>i</w:t>
      </w:r>
      <w:r w:rsidRPr="002A16E0">
        <w:rPr>
          <w:rFonts w:ascii="Times New Roman" w:eastAsia="Times New Roman" w:hAnsi="Times New Roman"/>
          <w:sz w:val="24"/>
          <w:szCs w:val="24"/>
        </w:rPr>
        <w:t xml:space="preserve">epirkuma līguma slēgšanas tiesības tiek piešķirtas rīkojot izlozi. Pasūtītāja pilnvarotā persona rīko izlozi, kurā ir tiesīgi piedalīties Iespējamie </w:t>
      </w:r>
      <w:r>
        <w:rPr>
          <w:rFonts w:ascii="Times New Roman" w:eastAsia="Times New Roman" w:hAnsi="Times New Roman"/>
          <w:sz w:val="24"/>
          <w:szCs w:val="24"/>
        </w:rPr>
        <w:t>izpildītāji</w:t>
      </w:r>
      <w:r w:rsidRPr="002A16E0">
        <w:rPr>
          <w:rFonts w:ascii="Times New Roman" w:eastAsia="Times New Roman" w:hAnsi="Times New Roman"/>
          <w:sz w:val="24"/>
          <w:szCs w:val="24"/>
        </w:rPr>
        <w:t xml:space="preserve">, kuri iesnieguši vienādus cenu piedāvājumus. Pasūtītājs par izlozes laiku informē Iespējamos </w:t>
      </w:r>
      <w:r>
        <w:rPr>
          <w:rFonts w:ascii="Times New Roman" w:eastAsia="Times New Roman" w:hAnsi="Times New Roman"/>
          <w:sz w:val="24"/>
          <w:szCs w:val="24"/>
        </w:rPr>
        <w:t>izpildītājus</w:t>
      </w:r>
      <w:r w:rsidRPr="002A16E0">
        <w:rPr>
          <w:rFonts w:ascii="Times New Roman" w:eastAsia="Times New Roman" w:hAnsi="Times New Roman"/>
          <w:sz w:val="24"/>
          <w:szCs w:val="24"/>
        </w:rPr>
        <w:t xml:space="preserve"> elektroniski.</w:t>
      </w:r>
    </w:p>
    <w:p w14:paraId="5ED8676D" w14:textId="77777777" w:rsidR="00CB0F40" w:rsidRPr="002A16E0" w:rsidRDefault="00CB0F40" w:rsidP="00EA2DD8">
      <w:pPr>
        <w:pStyle w:val="ListParagraph"/>
        <w:numPr>
          <w:ilvl w:val="0"/>
          <w:numId w:val="12"/>
        </w:numPr>
        <w:suppressAutoHyphens w:val="0"/>
        <w:autoSpaceDN/>
        <w:spacing w:line="276" w:lineRule="auto"/>
        <w:jc w:val="both"/>
        <w:textAlignment w:val="auto"/>
        <w:rPr>
          <w:rFonts w:ascii="Times New Roman" w:eastAsia="Times New Roman" w:hAnsi="Times New Roman"/>
          <w:sz w:val="24"/>
          <w:szCs w:val="24"/>
        </w:rPr>
      </w:pPr>
      <w:r w:rsidRPr="002A16E0">
        <w:rPr>
          <w:rFonts w:ascii="Times New Roman" w:eastAsia="Times New Roman" w:hAnsi="Times New Roman"/>
          <w:sz w:val="24"/>
          <w:szCs w:val="24"/>
        </w:rPr>
        <w:t xml:space="preserve">Ne ilgāk kā 5 (piecu) darba dienu laikā pēc cenu piedāvājumu iesniegšanas termiņa Pasūtītāja pilnvarotā persona nosūta Iespējamajam </w:t>
      </w:r>
      <w:r>
        <w:rPr>
          <w:rFonts w:ascii="Times New Roman" w:eastAsia="Times New Roman" w:hAnsi="Times New Roman"/>
          <w:sz w:val="24"/>
          <w:szCs w:val="24"/>
        </w:rPr>
        <w:t>izpildītājam</w:t>
      </w:r>
      <w:r w:rsidRPr="002A16E0">
        <w:rPr>
          <w:rFonts w:ascii="Times New Roman" w:eastAsia="Times New Roman" w:hAnsi="Times New Roman"/>
          <w:sz w:val="24"/>
          <w:szCs w:val="24"/>
        </w:rPr>
        <w:t xml:space="preserve"> </w:t>
      </w:r>
      <w:r>
        <w:rPr>
          <w:rFonts w:ascii="Times New Roman" w:eastAsia="Times New Roman" w:hAnsi="Times New Roman"/>
          <w:sz w:val="24"/>
          <w:szCs w:val="24"/>
        </w:rPr>
        <w:t>p</w:t>
      </w:r>
      <w:r w:rsidRPr="002A16E0">
        <w:rPr>
          <w:rFonts w:ascii="Times New Roman" w:eastAsia="Times New Roman" w:hAnsi="Times New Roman"/>
          <w:sz w:val="24"/>
          <w:szCs w:val="24"/>
        </w:rPr>
        <w:t>aziņojumu par cenu aptaujas rezultātiem.</w:t>
      </w:r>
    </w:p>
    <w:p w14:paraId="2F04ABE5" w14:textId="10A42EA2" w:rsidR="00CB0F40" w:rsidRPr="002A16E0" w:rsidRDefault="00CB0F40" w:rsidP="00EA2DD8">
      <w:pPr>
        <w:pStyle w:val="ListParagraph"/>
        <w:numPr>
          <w:ilvl w:val="0"/>
          <w:numId w:val="12"/>
        </w:numPr>
        <w:suppressAutoHyphens w:val="0"/>
        <w:autoSpaceDN/>
        <w:spacing w:line="276" w:lineRule="auto"/>
        <w:jc w:val="both"/>
        <w:textAlignment w:val="auto"/>
        <w:rPr>
          <w:rFonts w:ascii="Times New Roman" w:eastAsia="Times New Roman" w:hAnsi="Times New Roman"/>
          <w:sz w:val="24"/>
          <w:szCs w:val="24"/>
        </w:rPr>
      </w:pPr>
      <w:r w:rsidRPr="002A16E0">
        <w:rPr>
          <w:rFonts w:ascii="Times New Roman" w:eastAsia="Times New Roman" w:hAnsi="Times New Roman"/>
          <w:sz w:val="24"/>
          <w:szCs w:val="24"/>
        </w:rPr>
        <w:t xml:space="preserve">Līdz ar </w:t>
      </w:r>
      <w:r>
        <w:rPr>
          <w:rFonts w:ascii="Times New Roman" w:eastAsia="Times New Roman" w:hAnsi="Times New Roman"/>
          <w:sz w:val="24"/>
          <w:szCs w:val="24"/>
        </w:rPr>
        <w:t>p</w:t>
      </w:r>
      <w:r w:rsidRPr="002A16E0">
        <w:rPr>
          <w:rFonts w:ascii="Times New Roman" w:eastAsia="Times New Roman" w:hAnsi="Times New Roman"/>
          <w:sz w:val="24"/>
          <w:szCs w:val="24"/>
        </w:rPr>
        <w:t xml:space="preserve">aziņojuma nosūtīšanas dienu, tiek uzskatīts, ka ar Iespējamo </w:t>
      </w:r>
      <w:r>
        <w:rPr>
          <w:rFonts w:ascii="Times New Roman" w:eastAsia="Times New Roman" w:hAnsi="Times New Roman"/>
          <w:sz w:val="24"/>
          <w:szCs w:val="24"/>
        </w:rPr>
        <w:t>izpildītāju</w:t>
      </w:r>
      <w:r w:rsidRPr="002A16E0">
        <w:rPr>
          <w:rFonts w:ascii="Times New Roman" w:eastAsia="Times New Roman" w:hAnsi="Times New Roman"/>
          <w:sz w:val="24"/>
          <w:szCs w:val="24"/>
        </w:rPr>
        <w:t xml:space="preserve">, kas piedāvājis zemāko cenu, ir noslēgts </w:t>
      </w:r>
      <w:r>
        <w:rPr>
          <w:rFonts w:ascii="Times New Roman" w:eastAsia="Times New Roman" w:hAnsi="Times New Roman"/>
          <w:sz w:val="24"/>
          <w:szCs w:val="24"/>
        </w:rPr>
        <w:t>i</w:t>
      </w:r>
      <w:r w:rsidRPr="002A16E0">
        <w:rPr>
          <w:rFonts w:ascii="Times New Roman" w:eastAsia="Times New Roman" w:hAnsi="Times New Roman"/>
          <w:sz w:val="24"/>
          <w:szCs w:val="24"/>
        </w:rPr>
        <w:t>epirkuma līgums</w:t>
      </w:r>
      <w:r>
        <w:rPr>
          <w:rFonts w:ascii="Times New Roman" w:eastAsia="Times New Roman" w:hAnsi="Times New Roman"/>
          <w:sz w:val="24"/>
          <w:szCs w:val="24"/>
        </w:rPr>
        <w:t xml:space="preserve"> par attiecīgās iekārtas </w:t>
      </w:r>
      <w:r w:rsidR="0080674F">
        <w:rPr>
          <w:rFonts w:ascii="Times New Roman" w:eastAsia="Times New Roman" w:hAnsi="Times New Roman"/>
          <w:sz w:val="24"/>
          <w:szCs w:val="24"/>
        </w:rPr>
        <w:t>nomaiņai</w:t>
      </w:r>
      <w:r w:rsidRPr="002A16E0">
        <w:rPr>
          <w:rFonts w:ascii="Times New Roman" w:eastAsia="Times New Roman" w:hAnsi="Times New Roman"/>
          <w:sz w:val="24"/>
          <w:szCs w:val="24"/>
        </w:rPr>
        <w:t xml:space="preserve">. </w:t>
      </w:r>
    </w:p>
    <w:p w14:paraId="61434E3A" w14:textId="69B1ADED" w:rsidR="00CB0F40" w:rsidRPr="00032937" w:rsidRDefault="00CB0F40" w:rsidP="00EA2DD8">
      <w:pPr>
        <w:pStyle w:val="ListParagraph"/>
        <w:numPr>
          <w:ilvl w:val="0"/>
          <w:numId w:val="12"/>
        </w:numPr>
        <w:suppressAutoHyphens w:val="0"/>
        <w:autoSpaceDN/>
        <w:spacing w:line="276" w:lineRule="auto"/>
        <w:jc w:val="both"/>
        <w:textAlignment w:val="auto"/>
        <w:rPr>
          <w:rFonts w:ascii="Times New Roman" w:eastAsia="Times New Roman" w:hAnsi="Times New Roman"/>
          <w:sz w:val="24"/>
          <w:szCs w:val="24"/>
        </w:rPr>
      </w:pPr>
      <w:r w:rsidRPr="002A16E0">
        <w:rPr>
          <w:rFonts w:ascii="Times New Roman" w:eastAsia="Times New Roman" w:hAnsi="Times New Roman"/>
          <w:sz w:val="24"/>
          <w:szCs w:val="24"/>
        </w:rPr>
        <w:t xml:space="preserve">Ja </w:t>
      </w:r>
      <w:r>
        <w:rPr>
          <w:rFonts w:ascii="Times New Roman" w:eastAsia="Times New Roman" w:hAnsi="Times New Roman"/>
          <w:sz w:val="24"/>
          <w:szCs w:val="24"/>
        </w:rPr>
        <w:t>Izpildītājs</w:t>
      </w:r>
      <w:r w:rsidRPr="002A16E0">
        <w:rPr>
          <w:rFonts w:ascii="Times New Roman" w:eastAsia="Times New Roman" w:hAnsi="Times New Roman"/>
          <w:sz w:val="24"/>
          <w:szCs w:val="24"/>
        </w:rPr>
        <w:t xml:space="preserve"> atsakās no </w:t>
      </w:r>
      <w:r>
        <w:rPr>
          <w:rFonts w:ascii="Times New Roman" w:eastAsia="Times New Roman" w:hAnsi="Times New Roman"/>
          <w:sz w:val="24"/>
          <w:szCs w:val="24"/>
        </w:rPr>
        <w:t>i</w:t>
      </w:r>
      <w:r w:rsidRPr="002A16E0">
        <w:rPr>
          <w:rFonts w:ascii="Times New Roman" w:eastAsia="Times New Roman" w:hAnsi="Times New Roman"/>
          <w:sz w:val="24"/>
          <w:szCs w:val="24"/>
        </w:rPr>
        <w:t xml:space="preserve">epirkuma līguma izpildes, Pasūtītājam ir tiesības piešķirt </w:t>
      </w:r>
      <w:r>
        <w:rPr>
          <w:rFonts w:ascii="Times New Roman" w:eastAsia="Times New Roman" w:hAnsi="Times New Roman"/>
          <w:sz w:val="24"/>
          <w:szCs w:val="24"/>
        </w:rPr>
        <w:t>i</w:t>
      </w:r>
      <w:r w:rsidRPr="002A16E0">
        <w:rPr>
          <w:rFonts w:ascii="Times New Roman" w:eastAsia="Times New Roman" w:hAnsi="Times New Roman"/>
          <w:sz w:val="24"/>
          <w:szCs w:val="24"/>
        </w:rPr>
        <w:t xml:space="preserve">epirkuma līguma slēgšanas tiesības Iespējamajam </w:t>
      </w:r>
      <w:r>
        <w:rPr>
          <w:rFonts w:ascii="Times New Roman" w:eastAsia="Times New Roman" w:hAnsi="Times New Roman"/>
          <w:sz w:val="24"/>
          <w:szCs w:val="24"/>
        </w:rPr>
        <w:t>izpildītājam</w:t>
      </w:r>
      <w:r w:rsidRPr="002A16E0">
        <w:rPr>
          <w:rFonts w:ascii="Times New Roman" w:eastAsia="Times New Roman" w:hAnsi="Times New Roman"/>
          <w:sz w:val="24"/>
          <w:szCs w:val="24"/>
        </w:rPr>
        <w:t xml:space="preserve">, kas piedāvāja nākamo </w:t>
      </w:r>
      <w:r w:rsidR="0080674F">
        <w:rPr>
          <w:rFonts w:ascii="Times New Roman" w:eastAsia="Times New Roman" w:hAnsi="Times New Roman"/>
          <w:sz w:val="24"/>
          <w:szCs w:val="24"/>
        </w:rPr>
        <w:t xml:space="preserve">lielāko piedāvājumu punktu vērtēšanas </w:t>
      </w:r>
      <w:r w:rsidR="002528F2">
        <w:rPr>
          <w:rFonts w:ascii="Times New Roman" w:eastAsia="Times New Roman" w:hAnsi="Times New Roman"/>
          <w:sz w:val="24"/>
          <w:szCs w:val="24"/>
        </w:rPr>
        <w:t>skaitu</w:t>
      </w:r>
      <w:r w:rsidRPr="002A16E0">
        <w:rPr>
          <w:rFonts w:ascii="Times New Roman" w:eastAsia="Times New Roman" w:hAnsi="Times New Roman"/>
          <w:sz w:val="24"/>
          <w:szCs w:val="24"/>
        </w:rPr>
        <w:t>.</w:t>
      </w:r>
    </w:p>
    <w:p w14:paraId="6E1CDF55" w14:textId="77777777" w:rsidR="00CB0F40" w:rsidRDefault="00CB0F40" w:rsidP="00CB0F40">
      <w:pPr>
        <w:suppressAutoHyphens w:val="0"/>
        <w:autoSpaceDN/>
        <w:spacing w:after="0" w:line="276" w:lineRule="auto"/>
        <w:jc w:val="both"/>
        <w:textAlignment w:val="auto"/>
        <w:rPr>
          <w:rFonts w:ascii="Times New Roman" w:eastAsia="Times New Roman" w:hAnsi="Times New Roman"/>
          <w:sz w:val="24"/>
          <w:szCs w:val="24"/>
        </w:rPr>
      </w:pPr>
    </w:p>
    <w:p w14:paraId="64B0BF08" w14:textId="77777777" w:rsidR="00CB0F40" w:rsidRPr="00783A3B" w:rsidRDefault="00CB0F40" w:rsidP="00CB0F40">
      <w:pPr>
        <w:suppressAutoHyphens w:val="0"/>
        <w:autoSpaceDN/>
        <w:spacing w:after="0" w:line="276" w:lineRule="auto"/>
        <w:ind w:left="-284"/>
        <w:jc w:val="both"/>
        <w:textAlignment w:val="auto"/>
        <w:rPr>
          <w:rFonts w:ascii="Times New Roman" w:eastAsia="Times New Roman" w:hAnsi="Times New Roman"/>
          <w:b/>
          <w:bCs/>
          <w:sz w:val="24"/>
          <w:szCs w:val="24"/>
        </w:rPr>
      </w:pPr>
      <w:r w:rsidRPr="00783A3B">
        <w:rPr>
          <w:rFonts w:ascii="Times New Roman" w:eastAsia="Times New Roman" w:hAnsi="Times New Roman"/>
          <w:b/>
          <w:bCs/>
          <w:sz w:val="24"/>
          <w:szCs w:val="24"/>
        </w:rPr>
        <w:t>Prasības materiāliem, izstrādājumiem un aprīkojumam</w:t>
      </w:r>
      <w:r>
        <w:rPr>
          <w:rFonts w:ascii="Times New Roman" w:eastAsia="Times New Roman" w:hAnsi="Times New Roman"/>
          <w:b/>
          <w:bCs/>
          <w:sz w:val="24"/>
          <w:szCs w:val="24"/>
        </w:rPr>
        <w:t>.</w:t>
      </w:r>
    </w:p>
    <w:p w14:paraId="6B9D792F" w14:textId="77777777" w:rsidR="00CB0F40" w:rsidRPr="007046E8" w:rsidRDefault="00CB0F40" w:rsidP="0070406D">
      <w:pPr>
        <w:pStyle w:val="ListParagraph"/>
        <w:numPr>
          <w:ilvl w:val="0"/>
          <w:numId w:val="13"/>
        </w:numPr>
        <w:suppressAutoHyphens w:val="0"/>
        <w:autoSpaceDN/>
        <w:spacing w:line="276" w:lineRule="auto"/>
        <w:jc w:val="both"/>
        <w:textAlignment w:val="auto"/>
        <w:rPr>
          <w:rFonts w:ascii="Times New Roman" w:eastAsia="Times New Roman" w:hAnsi="Times New Roman"/>
          <w:sz w:val="24"/>
          <w:szCs w:val="24"/>
        </w:rPr>
      </w:pPr>
      <w:r w:rsidRPr="007046E8">
        <w:rPr>
          <w:rFonts w:ascii="Times New Roman" w:eastAsia="Times New Roman" w:hAnsi="Times New Roman"/>
          <w:sz w:val="24"/>
          <w:szCs w:val="24"/>
        </w:rPr>
        <w:t>Visiem Izpildītāja izmantotajiem materiāliem ir jāatbilst Latvijas Republikas normatīvajiem aktiem, nacionāliem standartiem un/ vai Eiropas Savienības standartiem.</w:t>
      </w:r>
    </w:p>
    <w:p w14:paraId="133EF3C4" w14:textId="77777777" w:rsidR="00CB0F40" w:rsidRPr="007046E8" w:rsidRDefault="00CB0F40" w:rsidP="0070406D">
      <w:pPr>
        <w:pStyle w:val="ListParagraph"/>
        <w:numPr>
          <w:ilvl w:val="0"/>
          <w:numId w:val="13"/>
        </w:numPr>
        <w:suppressAutoHyphens w:val="0"/>
        <w:autoSpaceDN/>
        <w:spacing w:line="276" w:lineRule="auto"/>
        <w:jc w:val="both"/>
        <w:textAlignment w:val="auto"/>
        <w:rPr>
          <w:rFonts w:ascii="Times New Roman" w:eastAsia="Times New Roman" w:hAnsi="Times New Roman"/>
          <w:sz w:val="24"/>
          <w:szCs w:val="24"/>
        </w:rPr>
      </w:pPr>
      <w:r w:rsidRPr="007046E8">
        <w:rPr>
          <w:rFonts w:ascii="Times New Roman" w:eastAsia="Times New Roman" w:hAnsi="Times New Roman"/>
          <w:sz w:val="24"/>
          <w:szCs w:val="24"/>
        </w:rPr>
        <w:t>Izpildītājs veic darbus ar savu kvalificētu darbaspēku, tehniku, darbarīkiem un materiāliem.</w:t>
      </w:r>
    </w:p>
    <w:p w14:paraId="711A6B0F" w14:textId="77777777" w:rsidR="00CB0F40" w:rsidRPr="007046E8" w:rsidRDefault="00CB0F40" w:rsidP="0070406D">
      <w:pPr>
        <w:pStyle w:val="ListParagraph"/>
        <w:numPr>
          <w:ilvl w:val="0"/>
          <w:numId w:val="13"/>
        </w:numPr>
        <w:suppressAutoHyphens w:val="0"/>
        <w:autoSpaceDN/>
        <w:spacing w:line="276" w:lineRule="auto"/>
        <w:jc w:val="both"/>
        <w:textAlignment w:val="auto"/>
        <w:rPr>
          <w:rFonts w:ascii="Times New Roman" w:eastAsia="Times New Roman" w:hAnsi="Times New Roman"/>
          <w:sz w:val="24"/>
          <w:szCs w:val="24"/>
        </w:rPr>
      </w:pPr>
      <w:r w:rsidRPr="007046E8">
        <w:rPr>
          <w:rFonts w:ascii="Times New Roman" w:eastAsia="Times New Roman" w:hAnsi="Times New Roman"/>
          <w:sz w:val="24"/>
          <w:szCs w:val="24"/>
        </w:rPr>
        <w:t xml:space="preserve">Izpildītājs ir atbildīgs par precīzu darbu tehnoloģijas izvēli, saderīgu materiālu un detaļu, darba rīku un mehānismu pielietošanu, kā arī par izpildāmo darbu apjomu noteikšanu uzdevuma veikšanai. Izpildītājam jāizvērtē darbu veikšanai nepieciešamie materiāli, rezerves daļas un </w:t>
      </w:r>
      <w:r w:rsidRPr="007046E8">
        <w:rPr>
          <w:rFonts w:ascii="Times New Roman" w:eastAsia="Times New Roman" w:hAnsi="Times New Roman"/>
          <w:sz w:val="24"/>
          <w:szCs w:val="24"/>
        </w:rPr>
        <w:lastRenderedPageBreak/>
        <w:t>papildus darbi, bet bez kuriem nebūtu iespējama tehnoloģiski pareiza un spēkā esošajiem normatīvajiem aktiem atbilstoša darbu veikšana;</w:t>
      </w:r>
    </w:p>
    <w:p w14:paraId="1D8A1BE2" w14:textId="77777777" w:rsidR="00CB0F40" w:rsidRPr="007046E8" w:rsidRDefault="00CB0F40" w:rsidP="0070406D">
      <w:pPr>
        <w:pStyle w:val="ListParagraph"/>
        <w:numPr>
          <w:ilvl w:val="0"/>
          <w:numId w:val="13"/>
        </w:numPr>
        <w:suppressAutoHyphens w:val="0"/>
        <w:autoSpaceDN/>
        <w:spacing w:line="276" w:lineRule="auto"/>
        <w:jc w:val="both"/>
        <w:textAlignment w:val="auto"/>
        <w:rPr>
          <w:rFonts w:ascii="Times New Roman" w:eastAsia="Times New Roman" w:hAnsi="Times New Roman"/>
          <w:sz w:val="24"/>
          <w:szCs w:val="24"/>
        </w:rPr>
      </w:pPr>
      <w:r w:rsidRPr="007046E8">
        <w:rPr>
          <w:rFonts w:ascii="Times New Roman" w:eastAsia="Times New Roman" w:hAnsi="Times New Roman"/>
          <w:sz w:val="24"/>
          <w:szCs w:val="24"/>
        </w:rPr>
        <w:t>Darba pieteikumā konkrēti norādītiem materiāliem, iekārtām, izstrādājumiem var piedāvāt ekvivalentu, par to iesniedzot ražotāja dokumentāciju vai kompetentas institūcijas izsniegtu apliecinājumu par pārbaudes rezultātiem.</w:t>
      </w:r>
    </w:p>
    <w:p w14:paraId="565C6346" w14:textId="77777777" w:rsidR="00CB0F40" w:rsidRDefault="00CB0F40" w:rsidP="0070406D">
      <w:pPr>
        <w:pStyle w:val="ListParagraph"/>
        <w:numPr>
          <w:ilvl w:val="0"/>
          <w:numId w:val="13"/>
        </w:numPr>
        <w:suppressAutoHyphens w:val="0"/>
        <w:autoSpaceDN/>
        <w:spacing w:line="276" w:lineRule="auto"/>
        <w:jc w:val="both"/>
        <w:textAlignment w:val="auto"/>
        <w:rPr>
          <w:rFonts w:ascii="Times New Roman" w:eastAsia="Times New Roman" w:hAnsi="Times New Roman"/>
          <w:sz w:val="24"/>
          <w:szCs w:val="24"/>
        </w:rPr>
      </w:pPr>
      <w:r>
        <w:rPr>
          <w:rFonts w:ascii="Times New Roman" w:eastAsia="Times New Roman" w:hAnsi="Times New Roman"/>
          <w:sz w:val="24"/>
          <w:szCs w:val="24"/>
        </w:rPr>
        <w:t xml:space="preserve">Izpildītajam </w:t>
      </w:r>
      <w:r w:rsidRPr="00146080">
        <w:rPr>
          <w:rFonts w:ascii="Times New Roman" w:eastAsia="Times New Roman" w:hAnsi="Times New Roman"/>
          <w:sz w:val="24"/>
          <w:szCs w:val="24"/>
        </w:rPr>
        <w:t>ir jānodrošina, ka tiks ievērotas darba aizsardzības prasības</w:t>
      </w:r>
      <w:r>
        <w:rPr>
          <w:rFonts w:ascii="Times New Roman" w:eastAsia="Times New Roman" w:hAnsi="Times New Roman"/>
          <w:sz w:val="24"/>
          <w:szCs w:val="24"/>
        </w:rPr>
        <w:t>.</w:t>
      </w:r>
      <w:r w:rsidRPr="00146080">
        <w:rPr>
          <w:rFonts w:ascii="Times New Roman" w:eastAsia="Times New Roman" w:hAnsi="Times New Roman"/>
          <w:sz w:val="24"/>
          <w:szCs w:val="24"/>
        </w:rPr>
        <w:t xml:space="preserve"> </w:t>
      </w:r>
    </w:p>
    <w:p w14:paraId="31595AC8" w14:textId="0F3C998F" w:rsidR="00CB0F40" w:rsidRDefault="00CB0F40" w:rsidP="0070406D">
      <w:pPr>
        <w:pStyle w:val="ListParagraph"/>
        <w:numPr>
          <w:ilvl w:val="0"/>
          <w:numId w:val="13"/>
        </w:numPr>
        <w:suppressAutoHyphens w:val="0"/>
        <w:autoSpaceDN/>
        <w:spacing w:line="276" w:lineRule="auto"/>
        <w:jc w:val="both"/>
        <w:textAlignment w:val="auto"/>
        <w:rPr>
          <w:rFonts w:ascii="Times New Roman" w:eastAsia="Times New Roman" w:hAnsi="Times New Roman"/>
          <w:sz w:val="24"/>
          <w:szCs w:val="24"/>
        </w:rPr>
      </w:pPr>
      <w:r w:rsidRPr="00783A3B">
        <w:rPr>
          <w:rFonts w:ascii="Times New Roman" w:eastAsia="Times New Roman" w:hAnsi="Times New Roman"/>
          <w:sz w:val="24"/>
          <w:szCs w:val="24"/>
        </w:rPr>
        <w:t xml:space="preserve">Darbu izpildes laikā </w:t>
      </w:r>
      <w:r w:rsidR="0070406D">
        <w:rPr>
          <w:rFonts w:ascii="Times New Roman" w:eastAsia="Times New Roman" w:hAnsi="Times New Roman"/>
          <w:sz w:val="24"/>
          <w:szCs w:val="24"/>
        </w:rPr>
        <w:t>Izpildītājs</w:t>
      </w:r>
      <w:r w:rsidRPr="00783A3B">
        <w:rPr>
          <w:rFonts w:ascii="Times New Roman" w:eastAsia="Times New Roman" w:hAnsi="Times New Roman"/>
          <w:sz w:val="24"/>
          <w:szCs w:val="24"/>
        </w:rPr>
        <w:t xml:space="preserve"> ir atbildīgs par Pasūtītāja iekšējās kārtības noteikumu, apsardzes noteikumu, darba drošības un ugunsdrošības prasību ievērošanu</w:t>
      </w:r>
      <w:r>
        <w:rPr>
          <w:rFonts w:ascii="Times New Roman" w:eastAsia="Times New Roman" w:hAnsi="Times New Roman"/>
          <w:sz w:val="24"/>
          <w:szCs w:val="24"/>
        </w:rPr>
        <w:t>.</w:t>
      </w:r>
    </w:p>
    <w:p w14:paraId="4BFC8924" w14:textId="41CC8AD9" w:rsidR="00CB0F40" w:rsidRPr="005B41FF" w:rsidRDefault="00CB0F40" w:rsidP="0070406D">
      <w:pPr>
        <w:pStyle w:val="ListParagraph"/>
        <w:numPr>
          <w:ilvl w:val="0"/>
          <w:numId w:val="13"/>
        </w:numPr>
        <w:suppressAutoHyphens w:val="0"/>
        <w:autoSpaceDN/>
        <w:spacing w:line="276" w:lineRule="auto"/>
        <w:jc w:val="both"/>
        <w:textAlignment w:val="auto"/>
        <w:rPr>
          <w:rFonts w:ascii="Times New Roman" w:eastAsia="Times New Roman" w:hAnsi="Times New Roman"/>
          <w:sz w:val="24"/>
          <w:szCs w:val="24"/>
        </w:rPr>
      </w:pPr>
      <w:r w:rsidRPr="005B41FF">
        <w:rPr>
          <w:rFonts w:ascii="Times New Roman" w:eastAsia="Times New Roman" w:hAnsi="Times New Roman"/>
          <w:sz w:val="24"/>
          <w:szCs w:val="24"/>
        </w:rPr>
        <w:t xml:space="preserve">Darbu izpildes laikā </w:t>
      </w:r>
      <w:r w:rsidR="0070406D">
        <w:rPr>
          <w:rFonts w:ascii="Times New Roman" w:eastAsia="Times New Roman" w:hAnsi="Times New Roman"/>
          <w:sz w:val="24"/>
          <w:szCs w:val="24"/>
        </w:rPr>
        <w:t>Izpildītājs</w:t>
      </w:r>
      <w:r w:rsidR="0070406D" w:rsidRPr="00783A3B">
        <w:rPr>
          <w:rFonts w:ascii="Times New Roman" w:eastAsia="Times New Roman" w:hAnsi="Times New Roman"/>
          <w:sz w:val="24"/>
          <w:szCs w:val="24"/>
        </w:rPr>
        <w:t xml:space="preserve"> </w:t>
      </w:r>
      <w:r w:rsidRPr="005B41FF">
        <w:rPr>
          <w:rFonts w:ascii="Times New Roman" w:eastAsia="Times New Roman" w:hAnsi="Times New Roman"/>
          <w:sz w:val="24"/>
          <w:szCs w:val="24"/>
        </w:rPr>
        <w:t>ir atbildīgs par iekšējās kārtības noteikumu, darba drošības, elektrodrošības un ugunsdrošības prasību ievērošanu saskaņā ar Ministru kabineta 2016. gada 19. aprīļa noteikumiem Nr. 238 „Ugunsdrošības noteikumi</w:t>
      </w:r>
      <w:r>
        <w:rPr>
          <w:rFonts w:ascii="Times New Roman" w:eastAsia="Times New Roman" w:hAnsi="Times New Roman"/>
          <w:sz w:val="24"/>
          <w:szCs w:val="24"/>
        </w:rPr>
        <w:t>.</w:t>
      </w:r>
    </w:p>
    <w:p w14:paraId="322605CB" w14:textId="606A4339" w:rsidR="00CB0F40" w:rsidRDefault="00CB0F40" w:rsidP="00CB0F40">
      <w:pPr>
        <w:suppressAutoHyphens w:val="0"/>
        <w:autoSpaceDN/>
        <w:spacing w:after="0" w:line="276" w:lineRule="auto"/>
        <w:jc w:val="both"/>
        <w:textAlignment w:val="auto"/>
        <w:rPr>
          <w:rFonts w:ascii="Times New Roman" w:eastAsia="Times New Roman" w:hAnsi="Times New Roman"/>
          <w:sz w:val="24"/>
          <w:szCs w:val="24"/>
        </w:rPr>
      </w:pPr>
    </w:p>
    <w:p w14:paraId="48ABEDD9" w14:textId="3A049BED" w:rsidR="002528F2" w:rsidRDefault="002528F2" w:rsidP="002528F2">
      <w:pPr>
        <w:suppressAutoHyphens w:val="0"/>
        <w:autoSpaceDN/>
        <w:spacing w:after="0" w:line="276" w:lineRule="auto"/>
        <w:ind w:left="-284"/>
        <w:jc w:val="center"/>
        <w:textAlignment w:val="auto"/>
        <w:rPr>
          <w:rFonts w:ascii="Times New Roman" w:hAnsi="Times New Roman"/>
          <w:b/>
          <w:bCs/>
          <w:sz w:val="24"/>
          <w:szCs w:val="24"/>
        </w:rPr>
      </w:pPr>
      <w:r>
        <w:rPr>
          <w:rFonts w:ascii="Times New Roman" w:hAnsi="Times New Roman"/>
          <w:b/>
          <w:bCs/>
          <w:sz w:val="24"/>
          <w:szCs w:val="24"/>
        </w:rPr>
        <w:t>VISPARĪGĀS VIENOŠANĀS PIELIKUMI</w:t>
      </w:r>
    </w:p>
    <w:p w14:paraId="06D07F05" w14:textId="7AC0E1BB" w:rsidR="002528F2" w:rsidRPr="009A17C6" w:rsidRDefault="002528F2" w:rsidP="002528F2">
      <w:pPr>
        <w:suppressAutoHyphens w:val="0"/>
        <w:autoSpaceDN/>
        <w:spacing w:after="0" w:line="276" w:lineRule="auto"/>
        <w:ind w:left="-284"/>
        <w:jc w:val="center"/>
        <w:textAlignment w:val="auto"/>
        <w:rPr>
          <w:rFonts w:ascii="Times New Roman" w:hAnsi="Times New Roman"/>
          <w:i/>
          <w:iCs/>
          <w:sz w:val="24"/>
          <w:szCs w:val="24"/>
        </w:rPr>
      </w:pPr>
      <w:r>
        <w:rPr>
          <w:rFonts w:ascii="Times New Roman" w:hAnsi="Times New Roman"/>
          <w:i/>
          <w:iCs/>
          <w:sz w:val="24"/>
          <w:szCs w:val="24"/>
        </w:rPr>
        <w:t>attiecināmi uz vis</w:t>
      </w:r>
      <w:r w:rsidR="0054384F">
        <w:rPr>
          <w:rFonts w:ascii="Times New Roman" w:hAnsi="Times New Roman"/>
          <w:i/>
          <w:iCs/>
          <w:sz w:val="24"/>
          <w:szCs w:val="24"/>
        </w:rPr>
        <w:t>ām vispārīgās vienošanās lotēm</w:t>
      </w:r>
    </w:p>
    <w:p w14:paraId="354D7AE7" w14:textId="77777777" w:rsidR="00CB0F40" w:rsidRPr="007E67B2" w:rsidRDefault="00CB0F40" w:rsidP="00731D20">
      <w:pPr>
        <w:suppressAutoHyphens w:val="0"/>
        <w:autoSpaceDN/>
        <w:spacing w:after="0" w:line="276" w:lineRule="auto"/>
        <w:jc w:val="both"/>
        <w:textAlignment w:val="auto"/>
        <w:rPr>
          <w:rFonts w:ascii="Times New Roman" w:eastAsia="Times New Roman" w:hAnsi="Times New Roman"/>
          <w:sz w:val="24"/>
          <w:szCs w:val="24"/>
        </w:rPr>
      </w:pPr>
    </w:p>
    <w:p w14:paraId="75A5CF78" w14:textId="77777777" w:rsidR="00F410C3" w:rsidRPr="00E47137" w:rsidRDefault="00F410C3" w:rsidP="00731D20">
      <w:pPr>
        <w:suppressAutoHyphens w:val="0"/>
        <w:autoSpaceDN/>
        <w:spacing w:after="0" w:line="276" w:lineRule="auto"/>
        <w:ind w:left="357"/>
        <w:jc w:val="both"/>
        <w:textAlignment w:val="auto"/>
        <w:rPr>
          <w:rFonts w:ascii="Times New Roman" w:eastAsia="Times New Roman" w:hAnsi="Times New Roman"/>
          <w:sz w:val="24"/>
          <w:szCs w:val="24"/>
        </w:rPr>
      </w:pPr>
      <w:r w:rsidRPr="00E47137">
        <w:rPr>
          <w:rFonts w:ascii="Times New Roman" w:eastAsia="Times New Roman" w:hAnsi="Times New Roman"/>
          <w:sz w:val="24"/>
          <w:szCs w:val="24"/>
        </w:rPr>
        <w:t>1. pielikums – Darba pieteikuma forma;</w:t>
      </w:r>
    </w:p>
    <w:p w14:paraId="48244045" w14:textId="1A25B968" w:rsidR="00F410C3" w:rsidRPr="00E47137" w:rsidRDefault="00F410C3" w:rsidP="00731D20">
      <w:pPr>
        <w:suppressAutoHyphens w:val="0"/>
        <w:autoSpaceDN/>
        <w:spacing w:after="0" w:line="276" w:lineRule="auto"/>
        <w:ind w:left="357"/>
        <w:jc w:val="both"/>
        <w:textAlignment w:val="auto"/>
        <w:rPr>
          <w:rFonts w:ascii="Times New Roman" w:eastAsia="Times New Roman" w:hAnsi="Times New Roman"/>
          <w:sz w:val="24"/>
          <w:szCs w:val="24"/>
        </w:rPr>
      </w:pPr>
      <w:r w:rsidRPr="00E47137">
        <w:rPr>
          <w:rFonts w:ascii="Times New Roman" w:eastAsia="Times New Roman" w:hAnsi="Times New Roman"/>
          <w:sz w:val="24"/>
          <w:szCs w:val="24"/>
        </w:rPr>
        <w:t>2. pielikums – Pieņemšanas – nodošanas akt</w:t>
      </w:r>
      <w:r w:rsidR="00A660C9">
        <w:rPr>
          <w:rFonts w:ascii="Times New Roman" w:eastAsia="Times New Roman" w:hAnsi="Times New Roman"/>
          <w:sz w:val="24"/>
          <w:szCs w:val="24"/>
        </w:rPr>
        <w:t>a</w:t>
      </w:r>
      <w:r w:rsidRPr="00E47137">
        <w:rPr>
          <w:rFonts w:ascii="Times New Roman" w:eastAsia="Times New Roman" w:hAnsi="Times New Roman"/>
          <w:sz w:val="24"/>
          <w:szCs w:val="24"/>
        </w:rPr>
        <w:t xml:space="preserve"> forma;</w:t>
      </w:r>
    </w:p>
    <w:p w14:paraId="14142FE4" w14:textId="4E3E2D7B" w:rsidR="008F39A9" w:rsidRPr="00E47137" w:rsidRDefault="008F39A9" w:rsidP="00731D20">
      <w:pPr>
        <w:suppressAutoHyphens w:val="0"/>
        <w:autoSpaceDN/>
        <w:spacing w:after="0" w:line="276" w:lineRule="auto"/>
        <w:ind w:left="357"/>
        <w:jc w:val="both"/>
        <w:textAlignment w:val="auto"/>
        <w:rPr>
          <w:rFonts w:ascii="Times New Roman" w:eastAsia="Times New Roman" w:hAnsi="Times New Roman"/>
          <w:sz w:val="24"/>
          <w:szCs w:val="24"/>
        </w:rPr>
      </w:pPr>
      <w:r w:rsidRPr="00E47137">
        <w:rPr>
          <w:rFonts w:ascii="Times New Roman" w:eastAsia="Times New Roman" w:hAnsi="Times New Roman"/>
          <w:sz w:val="24"/>
          <w:szCs w:val="24"/>
        </w:rPr>
        <w:t>3. pielikums – Tehniskās apkopes protokols;</w:t>
      </w:r>
    </w:p>
    <w:p w14:paraId="4A639E39" w14:textId="77777777" w:rsidR="009C01D2" w:rsidRDefault="006D7EEC" w:rsidP="00731D20">
      <w:pPr>
        <w:suppressAutoHyphens w:val="0"/>
        <w:autoSpaceDN/>
        <w:spacing w:after="0" w:line="276" w:lineRule="auto"/>
        <w:ind w:left="357"/>
        <w:jc w:val="both"/>
        <w:textAlignment w:val="auto"/>
        <w:rPr>
          <w:rFonts w:ascii="Times New Roman" w:hAnsi="Times New Roman"/>
          <w:color w:val="000000"/>
          <w:sz w:val="24"/>
          <w:szCs w:val="24"/>
        </w:rPr>
      </w:pPr>
      <w:r w:rsidRPr="00E47137">
        <w:rPr>
          <w:rFonts w:ascii="Times New Roman" w:hAnsi="Times New Roman"/>
          <w:color w:val="000000"/>
          <w:sz w:val="24"/>
          <w:szCs w:val="24"/>
        </w:rPr>
        <w:t>4</w:t>
      </w:r>
      <w:r w:rsidR="00F410C3" w:rsidRPr="00E47137">
        <w:rPr>
          <w:rFonts w:ascii="Times New Roman" w:hAnsi="Times New Roman"/>
          <w:color w:val="000000"/>
          <w:sz w:val="24"/>
          <w:szCs w:val="24"/>
        </w:rPr>
        <w:t>. pielikums –</w:t>
      </w:r>
      <w:r w:rsidR="00A660C9">
        <w:rPr>
          <w:rFonts w:ascii="Times New Roman" w:hAnsi="Times New Roman"/>
          <w:color w:val="000000"/>
          <w:sz w:val="24"/>
          <w:szCs w:val="24"/>
        </w:rPr>
        <w:t xml:space="preserve"> </w:t>
      </w:r>
      <w:r w:rsidR="00141B05">
        <w:rPr>
          <w:rFonts w:ascii="Times New Roman" w:hAnsi="Times New Roman"/>
          <w:color w:val="000000"/>
          <w:sz w:val="24"/>
          <w:szCs w:val="24"/>
        </w:rPr>
        <w:t>Iekārtu</w:t>
      </w:r>
      <w:r w:rsidR="008725B0" w:rsidRPr="00E47137">
        <w:rPr>
          <w:rFonts w:ascii="Times New Roman" w:hAnsi="Times New Roman"/>
          <w:color w:val="000000"/>
          <w:sz w:val="24"/>
          <w:szCs w:val="24"/>
        </w:rPr>
        <w:t xml:space="preserve"> izvietojums </w:t>
      </w:r>
      <w:r w:rsidR="00F97E11" w:rsidRPr="00E47137">
        <w:rPr>
          <w:rFonts w:ascii="Times New Roman" w:hAnsi="Times New Roman"/>
          <w:color w:val="000000"/>
          <w:sz w:val="24"/>
          <w:szCs w:val="24"/>
        </w:rPr>
        <w:t>dabā (plānojumi)</w:t>
      </w:r>
      <w:r w:rsidR="00141B05">
        <w:rPr>
          <w:rFonts w:ascii="Times New Roman" w:hAnsi="Times New Roman"/>
          <w:color w:val="000000"/>
          <w:sz w:val="24"/>
          <w:szCs w:val="24"/>
        </w:rPr>
        <w:t>.</w:t>
      </w:r>
    </w:p>
    <w:p w14:paraId="093EDF4E" w14:textId="5ED5C7EC" w:rsidR="00F410C3" w:rsidRPr="00141B05" w:rsidRDefault="00F410C3" w:rsidP="00731D20">
      <w:pPr>
        <w:suppressAutoHyphens w:val="0"/>
        <w:autoSpaceDN/>
        <w:spacing w:after="0" w:line="276" w:lineRule="auto"/>
        <w:ind w:left="357"/>
        <w:jc w:val="both"/>
        <w:textAlignment w:val="auto"/>
        <w:rPr>
          <w:rFonts w:ascii="Times New Roman" w:hAnsi="Times New Roman"/>
          <w:color w:val="000000"/>
          <w:sz w:val="24"/>
          <w:szCs w:val="24"/>
        </w:rPr>
      </w:pPr>
      <w:r>
        <w:rPr>
          <w:rFonts w:ascii="Times New Roman" w:eastAsia="Times New Roman" w:hAnsi="Times New Roman"/>
          <w:b/>
          <w:bCs/>
          <w:sz w:val="24"/>
          <w:szCs w:val="24"/>
        </w:rPr>
        <w:br w:type="page"/>
      </w:r>
    </w:p>
    <w:p w14:paraId="4C096876" w14:textId="77777777" w:rsidR="00F410C3" w:rsidRPr="00783A3B" w:rsidRDefault="00F410C3" w:rsidP="00731D20">
      <w:pPr>
        <w:suppressAutoHyphens w:val="0"/>
        <w:autoSpaceDN/>
        <w:spacing w:after="0" w:line="276" w:lineRule="auto"/>
        <w:jc w:val="right"/>
        <w:textAlignment w:val="auto"/>
        <w:rPr>
          <w:rFonts w:ascii="Times New Roman" w:eastAsia="Times New Roman" w:hAnsi="Times New Roman"/>
          <w:b/>
          <w:bCs/>
          <w:sz w:val="24"/>
          <w:szCs w:val="24"/>
        </w:rPr>
      </w:pPr>
      <w:r w:rsidRPr="00783A3B">
        <w:rPr>
          <w:rFonts w:ascii="Times New Roman" w:eastAsia="Times New Roman" w:hAnsi="Times New Roman"/>
          <w:b/>
          <w:bCs/>
          <w:sz w:val="24"/>
          <w:szCs w:val="24"/>
        </w:rPr>
        <w:lastRenderedPageBreak/>
        <w:t>Tehniskās specifikācijas</w:t>
      </w:r>
    </w:p>
    <w:p w14:paraId="1FF94864" w14:textId="71C3D767" w:rsidR="00F410C3" w:rsidRPr="00783A3B" w:rsidRDefault="00F410C3" w:rsidP="00731D20">
      <w:pPr>
        <w:suppressAutoHyphens w:val="0"/>
        <w:autoSpaceDN/>
        <w:spacing w:after="0" w:line="276" w:lineRule="auto"/>
        <w:jc w:val="right"/>
        <w:textAlignment w:val="auto"/>
        <w:rPr>
          <w:rFonts w:ascii="Times New Roman" w:eastAsia="Times New Roman" w:hAnsi="Times New Roman"/>
          <w:b/>
          <w:bCs/>
          <w:sz w:val="24"/>
          <w:szCs w:val="24"/>
        </w:rPr>
      </w:pPr>
      <w:r w:rsidRPr="00783A3B">
        <w:rPr>
          <w:rFonts w:ascii="Times New Roman" w:eastAsia="Times New Roman" w:hAnsi="Times New Roman"/>
          <w:b/>
          <w:bCs/>
          <w:sz w:val="24"/>
          <w:szCs w:val="24"/>
        </w:rPr>
        <w:t>1.</w:t>
      </w:r>
      <w:r>
        <w:rPr>
          <w:rFonts w:ascii="Times New Roman" w:eastAsia="Times New Roman" w:hAnsi="Times New Roman"/>
          <w:b/>
          <w:bCs/>
          <w:sz w:val="24"/>
          <w:szCs w:val="24"/>
        </w:rPr>
        <w:t> </w:t>
      </w:r>
      <w:r w:rsidRPr="00783A3B">
        <w:rPr>
          <w:rFonts w:ascii="Times New Roman" w:eastAsia="Times New Roman" w:hAnsi="Times New Roman"/>
          <w:b/>
          <w:bCs/>
          <w:sz w:val="24"/>
          <w:szCs w:val="24"/>
        </w:rPr>
        <w:t xml:space="preserve">pielikums </w:t>
      </w:r>
    </w:p>
    <w:p w14:paraId="70ADA21F" w14:textId="77777777" w:rsidR="00F410C3" w:rsidRPr="00783A3B" w:rsidRDefault="00F410C3" w:rsidP="00731D20">
      <w:pPr>
        <w:suppressAutoHyphens w:val="0"/>
        <w:autoSpaceDN/>
        <w:spacing w:after="0" w:line="276" w:lineRule="auto"/>
        <w:textAlignment w:val="auto"/>
        <w:rPr>
          <w:rFonts w:ascii="Times New Roman" w:eastAsia="Times New Roman" w:hAnsi="Times New Roman"/>
          <w:sz w:val="24"/>
          <w:szCs w:val="24"/>
        </w:rPr>
      </w:pPr>
    </w:p>
    <w:p w14:paraId="503170A1" w14:textId="77777777" w:rsidR="00F410C3" w:rsidRPr="00783A3B" w:rsidRDefault="00F410C3" w:rsidP="00731D20">
      <w:pPr>
        <w:suppressAutoHyphens w:val="0"/>
        <w:autoSpaceDN/>
        <w:spacing w:after="0" w:line="276" w:lineRule="auto"/>
        <w:textAlignment w:val="auto"/>
        <w:rPr>
          <w:rFonts w:ascii="Times New Roman" w:eastAsia="Times New Roman" w:hAnsi="Times New Roman"/>
          <w:sz w:val="24"/>
          <w:szCs w:val="24"/>
        </w:rPr>
      </w:pPr>
    </w:p>
    <w:p w14:paraId="13BAA396" w14:textId="77777777" w:rsidR="00F410C3" w:rsidRPr="00783A3B" w:rsidRDefault="00F410C3" w:rsidP="00731D20">
      <w:pPr>
        <w:suppressAutoHyphens w:val="0"/>
        <w:autoSpaceDN/>
        <w:spacing w:after="0" w:line="276" w:lineRule="auto"/>
        <w:ind w:left="426" w:hanging="426"/>
        <w:jc w:val="center"/>
        <w:textAlignment w:val="auto"/>
        <w:rPr>
          <w:rFonts w:ascii="Times New Roman" w:eastAsia="Times New Roman" w:hAnsi="Times New Roman"/>
          <w:sz w:val="24"/>
          <w:szCs w:val="24"/>
        </w:rPr>
      </w:pPr>
      <w:r w:rsidRPr="00783A3B">
        <w:rPr>
          <w:rFonts w:ascii="Times New Roman" w:eastAsia="Times New Roman" w:hAnsi="Times New Roman"/>
          <w:sz w:val="24"/>
          <w:szCs w:val="24"/>
        </w:rPr>
        <w:t>DARBA PIETEIKUMS</w:t>
      </w:r>
    </w:p>
    <w:p w14:paraId="7A2275D3" w14:textId="53022A8C" w:rsidR="00F410C3" w:rsidRPr="00783A3B" w:rsidRDefault="00F410C3" w:rsidP="00731D20">
      <w:pPr>
        <w:suppressAutoHyphens w:val="0"/>
        <w:autoSpaceDN/>
        <w:spacing w:after="0" w:line="276" w:lineRule="auto"/>
        <w:ind w:left="426" w:hanging="426"/>
        <w:jc w:val="center"/>
        <w:textAlignment w:val="auto"/>
        <w:rPr>
          <w:rFonts w:ascii="Times New Roman" w:eastAsia="Times New Roman" w:hAnsi="Times New Roman"/>
          <w:sz w:val="24"/>
          <w:szCs w:val="24"/>
        </w:rPr>
      </w:pPr>
      <w:r w:rsidRPr="00783A3B">
        <w:rPr>
          <w:rFonts w:ascii="Times New Roman" w:eastAsia="Times New Roman" w:hAnsi="Times New Roman"/>
          <w:sz w:val="24"/>
          <w:szCs w:val="24"/>
        </w:rPr>
        <w:t>Saskaņā ar 20</w:t>
      </w:r>
      <w:r w:rsidR="00ED2E78">
        <w:rPr>
          <w:rFonts w:ascii="Times New Roman" w:eastAsia="Times New Roman" w:hAnsi="Times New Roman"/>
          <w:sz w:val="24"/>
          <w:szCs w:val="24"/>
        </w:rPr>
        <w:t>2</w:t>
      </w:r>
      <w:r w:rsidRPr="00783A3B">
        <w:rPr>
          <w:rFonts w:ascii="Times New Roman" w:eastAsia="Times New Roman" w:hAnsi="Times New Roman"/>
          <w:sz w:val="24"/>
          <w:szCs w:val="24"/>
        </w:rPr>
        <w:t>_.gada __._____________ līgumu Nr. _______________</w:t>
      </w:r>
    </w:p>
    <w:p w14:paraId="170F12AC" w14:textId="77777777" w:rsidR="00F410C3" w:rsidRPr="00783A3B" w:rsidRDefault="00F410C3" w:rsidP="00731D20">
      <w:pPr>
        <w:suppressAutoHyphens w:val="0"/>
        <w:autoSpaceDN/>
        <w:spacing w:after="0" w:line="276" w:lineRule="auto"/>
        <w:ind w:left="426" w:hanging="426"/>
        <w:jc w:val="center"/>
        <w:textAlignment w:val="auto"/>
        <w:rPr>
          <w:rFonts w:ascii="Times New Roman" w:eastAsia="Times New Roman" w:hAnsi="Times New Roman"/>
          <w:sz w:val="24"/>
          <w:szCs w:val="24"/>
        </w:rPr>
      </w:pPr>
      <w:r w:rsidRPr="00783A3B">
        <w:rPr>
          <w:rFonts w:ascii="Times New Roman" w:eastAsia="Times New Roman" w:hAnsi="Times New Roman"/>
          <w:sz w:val="24"/>
          <w:szCs w:val="24"/>
        </w:rPr>
        <w:t>Par ________________________________________________________________</w:t>
      </w:r>
    </w:p>
    <w:p w14:paraId="384BFD11" w14:textId="77777777" w:rsidR="00F410C3" w:rsidRPr="00783A3B" w:rsidRDefault="00F410C3" w:rsidP="00731D20">
      <w:pPr>
        <w:suppressAutoHyphens w:val="0"/>
        <w:autoSpaceDN/>
        <w:spacing w:after="0" w:line="276" w:lineRule="auto"/>
        <w:ind w:left="426" w:hanging="426"/>
        <w:jc w:val="center"/>
        <w:textAlignment w:val="auto"/>
        <w:rPr>
          <w:rFonts w:ascii="Times New Roman" w:eastAsia="Times New Roman" w:hAnsi="Times New Roman"/>
          <w:sz w:val="24"/>
          <w:szCs w:val="24"/>
        </w:rPr>
      </w:pPr>
      <w:r w:rsidRPr="00783A3B">
        <w:rPr>
          <w:rFonts w:ascii="Times New Roman" w:eastAsia="Times New Roman" w:hAnsi="Times New Roman"/>
          <w:sz w:val="24"/>
          <w:szCs w:val="24"/>
        </w:rPr>
        <w:t xml:space="preserve"> Darba nosaukums un reģions</w:t>
      </w:r>
    </w:p>
    <w:p w14:paraId="563851F0" w14:textId="77777777" w:rsidR="00F410C3" w:rsidRPr="00783A3B" w:rsidRDefault="00F410C3" w:rsidP="00731D20">
      <w:pPr>
        <w:tabs>
          <w:tab w:val="left" w:pos="567"/>
        </w:tabs>
        <w:suppressAutoHyphens w:val="0"/>
        <w:autoSpaceDN/>
        <w:spacing w:after="0" w:line="276" w:lineRule="auto"/>
        <w:ind w:left="426" w:hanging="426"/>
        <w:jc w:val="both"/>
        <w:textAlignment w:val="auto"/>
        <w:rPr>
          <w:rFonts w:ascii="Times New Roman" w:eastAsia="Times New Roman" w:hAnsi="Times New Roman"/>
          <w:sz w:val="24"/>
          <w:szCs w:val="24"/>
        </w:rPr>
      </w:pPr>
    </w:p>
    <w:p w14:paraId="49AC3915" w14:textId="77777777" w:rsidR="00F410C3" w:rsidRPr="00783A3B" w:rsidRDefault="00F410C3" w:rsidP="00731D20">
      <w:pPr>
        <w:tabs>
          <w:tab w:val="left" w:pos="567"/>
        </w:tabs>
        <w:suppressAutoHyphens w:val="0"/>
        <w:autoSpaceDN/>
        <w:spacing w:after="0" w:line="276" w:lineRule="auto"/>
        <w:ind w:left="426" w:hanging="426"/>
        <w:jc w:val="both"/>
        <w:textAlignment w:val="auto"/>
        <w:rPr>
          <w:rFonts w:ascii="Times New Roman" w:eastAsia="Times New Roman" w:hAnsi="Times New Roman"/>
          <w:sz w:val="24"/>
          <w:szCs w:val="24"/>
        </w:rPr>
      </w:pPr>
      <w:r w:rsidRPr="00783A3B">
        <w:rPr>
          <w:rFonts w:ascii="Times New Roman" w:eastAsia="Times New Roman" w:hAnsi="Times New Roman"/>
          <w:sz w:val="24"/>
          <w:szCs w:val="24"/>
        </w:rPr>
        <w:t>Datums: ________________</w:t>
      </w:r>
      <w:r w:rsidRPr="00783A3B">
        <w:rPr>
          <w:rFonts w:ascii="Times New Roman" w:eastAsia="Times New Roman" w:hAnsi="Times New Roman"/>
          <w:sz w:val="24"/>
          <w:szCs w:val="24"/>
        </w:rPr>
        <w:tab/>
      </w:r>
    </w:p>
    <w:p w14:paraId="6F16ACBF" w14:textId="77777777" w:rsidR="00F410C3" w:rsidRPr="00783A3B" w:rsidRDefault="00F410C3" w:rsidP="00731D20">
      <w:pPr>
        <w:tabs>
          <w:tab w:val="left" w:pos="567"/>
        </w:tabs>
        <w:suppressAutoHyphens w:val="0"/>
        <w:autoSpaceDN/>
        <w:spacing w:after="0" w:line="276" w:lineRule="auto"/>
        <w:ind w:left="426" w:hanging="426"/>
        <w:jc w:val="both"/>
        <w:textAlignment w:val="auto"/>
        <w:rPr>
          <w:rFonts w:ascii="Times New Roman" w:eastAsia="Times New Roman" w:hAnsi="Times New Roman"/>
          <w:sz w:val="24"/>
          <w:szCs w:val="24"/>
        </w:rPr>
      </w:pPr>
      <w:r w:rsidRPr="00783A3B">
        <w:rPr>
          <w:rFonts w:ascii="Times New Roman" w:eastAsia="Times New Roman" w:hAnsi="Times New Roman"/>
          <w:sz w:val="24"/>
          <w:szCs w:val="24"/>
        </w:rPr>
        <w:t>Adrese: __________________________________</w:t>
      </w:r>
    </w:p>
    <w:p w14:paraId="53EE1E96" w14:textId="77777777" w:rsidR="00F410C3" w:rsidRPr="00783A3B" w:rsidRDefault="00F410C3" w:rsidP="00731D20">
      <w:pPr>
        <w:tabs>
          <w:tab w:val="left" w:pos="567"/>
        </w:tabs>
        <w:suppressAutoHyphens w:val="0"/>
        <w:autoSpaceDN/>
        <w:spacing w:after="0" w:line="276" w:lineRule="auto"/>
        <w:ind w:left="426" w:hanging="426"/>
        <w:jc w:val="both"/>
        <w:textAlignment w:val="auto"/>
        <w:rPr>
          <w:rFonts w:ascii="Times New Roman" w:eastAsia="Times New Roman" w:hAnsi="Times New Roman"/>
          <w:sz w:val="24"/>
          <w:szCs w:val="24"/>
        </w:rPr>
      </w:pPr>
    </w:p>
    <w:p w14:paraId="71183C6D" w14:textId="77777777" w:rsidR="00F410C3" w:rsidRPr="00783A3B" w:rsidRDefault="00F410C3" w:rsidP="00731D20">
      <w:pPr>
        <w:tabs>
          <w:tab w:val="left" w:pos="567"/>
        </w:tabs>
        <w:suppressAutoHyphens w:val="0"/>
        <w:autoSpaceDN/>
        <w:spacing w:after="0" w:line="276" w:lineRule="auto"/>
        <w:ind w:left="426" w:hanging="426"/>
        <w:jc w:val="both"/>
        <w:textAlignment w:val="auto"/>
        <w:rPr>
          <w:rFonts w:ascii="Times New Roman" w:eastAsia="Times New Roman" w:hAnsi="Times New Roman"/>
          <w:sz w:val="24"/>
          <w:szCs w:val="24"/>
        </w:rPr>
      </w:pPr>
    </w:p>
    <w:p w14:paraId="49D31CEE" w14:textId="77777777" w:rsidR="00F410C3" w:rsidRPr="00783A3B" w:rsidRDefault="00F410C3" w:rsidP="00731D20">
      <w:pPr>
        <w:tabs>
          <w:tab w:val="left" w:pos="567"/>
        </w:tabs>
        <w:suppressAutoHyphens w:val="0"/>
        <w:autoSpaceDN/>
        <w:spacing w:after="0" w:line="276" w:lineRule="auto"/>
        <w:ind w:left="426" w:hanging="426"/>
        <w:jc w:val="both"/>
        <w:textAlignment w:val="auto"/>
        <w:rPr>
          <w:rFonts w:ascii="Times New Roman" w:eastAsia="Times New Roman" w:hAnsi="Times New Roman"/>
          <w:sz w:val="24"/>
          <w:szCs w:val="24"/>
        </w:rPr>
      </w:pPr>
    </w:p>
    <w:p w14:paraId="4309AFB3" w14:textId="77777777" w:rsidR="00F410C3" w:rsidRPr="00783A3B" w:rsidRDefault="00F410C3" w:rsidP="00731D20">
      <w:pPr>
        <w:tabs>
          <w:tab w:val="left" w:pos="567"/>
        </w:tabs>
        <w:suppressAutoHyphens w:val="0"/>
        <w:autoSpaceDN/>
        <w:spacing w:after="0" w:line="276" w:lineRule="auto"/>
        <w:ind w:left="426" w:hanging="426"/>
        <w:jc w:val="both"/>
        <w:textAlignment w:val="auto"/>
        <w:rPr>
          <w:rFonts w:ascii="Times New Roman" w:eastAsia="Times New Roman" w:hAnsi="Times New Roman"/>
          <w:sz w:val="24"/>
          <w:szCs w:val="24"/>
        </w:rPr>
      </w:pPr>
      <w:r w:rsidRPr="00783A3B">
        <w:rPr>
          <w:rFonts w:ascii="Times New Roman" w:eastAsia="Times New Roman" w:hAnsi="Times New Roman"/>
          <w:sz w:val="24"/>
          <w:szCs w:val="24"/>
        </w:rPr>
        <w:t>Īss darba apraksts:</w:t>
      </w:r>
    </w:p>
    <w:p w14:paraId="65A64CAD" w14:textId="77777777" w:rsidR="00F410C3" w:rsidRPr="00783A3B" w:rsidRDefault="00F410C3" w:rsidP="00731D20">
      <w:pPr>
        <w:tabs>
          <w:tab w:val="left" w:pos="567"/>
        </w:tabs>
        <w:suppressAutoHyphens w:val="0"/>
        <w:autoSpaceDN/>
        <w:spacing w:after="0" w:line="276" w:lineRule="auto"/>
        <w:ind w:left="426" w:hanging="426"/>
        <w:jc w:val="both"/>
        <w:textAlignment w:val="auto"/>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5888"/>
        <w:gridCol w:w="2500"/>
      </w:tblGrid>
      <w:tr w:rsidR="00F410C3" w:rsidRPr="00783A3B" w14:paraId="28F0A10A" w14:textId="77777777" w:rsidTr="00FB1DFA">
        <w:tc>
          <w:tcPr>
            <w:tcW w:w="959" w:type="dxa"/>
            <w:shd w:val="clear" w:color="auto" w:fill="auto"/>
          </w:tcPr>
          <w:p w14:paraId="37D88335" w14:textId="77777777" w:rsidR="00F410C3" w:rsidRPr="00783A3B" w:rsidRDefault="00F410C3" w:rsidP="00731D20">
            <w:pPr>
              <w:tabs>
                <w:tab w:val="left" w:pos="567"/>
              </w:tabs>
              <w:suppressAutoHyphens w:val="0"/>
              <w:autoSpaceDN/>
              <w:spacing w:after="0" w:line="276" w:lineRule="auto"/>
              <w:ind w:left="426" w:hanging="426"/>
              <w:jc w:val="center"/>
              <w:textAlignment w:val="auto"/>
              <w:rPr>
                <w:rFonts w:ascii="Times New Roman" w:eastAsia="Times New Roman" w:hAnsi="Times New Roman"/>
                <w:sz w:val="24"/>
                <w:szCs w:val="24"/>
              </w:rPr>
            </w:pPr>
            <w:r w:rsidRPr="00783A3B">
              <w:rPr>
                <w:rFonts w:ascii="Times New Roman" w:eastAsia="Times New Roman" w:hAnsi="Times New Roman"/>
                <w:sz w:val="24"/>
                <w:szCs w:val="24"/>
              </w:rPr>
              <w:t>N.p.k.</w:t>
            </w:r>
          </w:p>
        </w:tc>
        <w:tc>
          <w:tcPr>
            <w:tcW w:w="5953" w:type="dxa"/>
            <w:shd w:val="clear" w:color="auto" w:fill="auto"/>
          </w:tcPr>
          <w:p w14:paraId="082E537C" w14:textId="77777777" w:rsidR="00F410C3" w:rsidRPr="00783A3B" w:rsidRDefault="00F410C3" w:rsidP="00731D20">
            <w:pPr>
              <w:tabs>
                <w:tab w:val="left" w:pos="567"/>
              </w:tabs>
              <w:suppressAutoHyphens w:val="0"/>
              <w:autoSpaceDN/>
              <w:spacing w:after="0" w:line="276" w:lineRule="auto"/>
              <w:ind w:left="426" w:hanging="426"/>
              <w:textAlignment w:val="auto"/>
              <w:rPr>
                <w:rFonts w:ascii="Times New Roman" w:eastAsia="Times New Roman" w:hAnsi="Times New Roman"/>
                <w:sz w:val="24"/>
                <w:szCs w:val="24"/>
              </w:rPr>
            </w:pPr>
            <w:r w:rsidRPr="00783A3B">
              <w:rPr>
                <w:rFonts w:ascii="Times New Roman" w:eastAsia="Times New Roman" w:hAnsi="Times New Roman"/>
                <w:sz w:val="24"/>
                <w:szCs w:val="24"/>
              </w:rPr>
              <w:t>Darba nosaukums</w:t>
            </w:r>
          </w:p>
        </w:tc>
        <w:tc>
          <w:tcPr>
            <w:tcW w:w="2518" w:type="dxa"/>
            <w:shd w:val="clear" w:color="auto" w:fill="auto"/>
          </w:tcPr>
          <w:p w14:paraId="74457D9B" w14:textId="77777777" w:rsidR="00F410C3" w:rsidRPr="00783A3B" w:rsidRDefault="00F410C3" w:rsidP="00731D20">
            <w:pPr>
              <w:tabs>
                <w:tab w:val="left" w:pos="567"/>
              </w:tabs>
              <w:suppressAutoHyphens w:val="0"/>
              <w:autoSpaceDN/>
              <w:spacing w:after="0" w:line="276" w:lineRule="auto"/>
              <w:ind w:left="426" w:hanging="426"/>
              <w:jc w:val="center"/>
              <w:textAlignment w:val="auto"/>
              <w:rPr>
                <w:rFonts w:ascii="Times New Roman" w:eastAsia="Times New Roman" w:hAnsi="Times New Roman"/>
                <w:sz w:val="24"/>
                <w:szCs w:val="24"/>
              </w:rPr>
            </w:pPr>
            <w:r w:rsidRPr="00783A3B">
              <w:rPr>
                <w:rFonts w:ascii="Times New Roman" w:eastAsia="Times New Roman" w:hAnsi="Times New Roman"/>
                <w:sz w:val="24"/>
                <w:szCs w:val="24"/>
              </w:rPr>
              <w:t>Aptuvens apjoms</w:t>
            </w:r>
          </w:p>
        </w:tc>
      </w:tr>
      <w:tr w:rsidR="00F410C3" w:rsidRPr="00783A3B" w14:paraId="04505EF4" w14:textId="77777777" w:rsidTr="00FB1DFA">
        <w:tc>
          <w:tcPr>
            <w:tcW w:w="959" w:type="dxa"/>
            <w:shd w:val="clear" w:color="auto" w:fill="auto"/>
          </w:tcPr>
          <w:p w14:paraId="325ECEAE" w14:textId="77777777" w:rsidR="00F410C3" w:rsidRPr="00783A3B" w:rsidRDefault="00F410C3" w:rsidP="00731D20">
            <w:pPr>
              <w:tabs>
                <w:tab w:val="left" w:pos="567"/>
              </w:tabs>
              <w:suppressAutoHyphens w:val="0"/>
              <w:autoSpaceDN/>
              <w:spacing w:after="0" w:line="276" w:lineRule="auto"/>
              <w:ind w:left="426" w:hanging="426"/>
              <w:jc w:val="center"/>
              <w:textAlignment w:val="auto"/>
              <w:rPr>
                <w:rFonts w:ascii="Times New Roman" w:eastAsia="Times New Roman" w:hAnsi="Times New Roman"/>
                <w:sz w:val="24"/>
                <w:szCs w:val="24"/>
              </w:rPr>
            </w:pPr>
          </w:p>
        </w:tc>
        <w:tc>
          <w:tcPr>
            <w:tcW w:w="5953" w:type="dxa"/>
            <w:shd w:val="clear" w:color="auto" w:fill="auto"/>
          </w:tcPr>
          <w:p w14:paraId="7A2BBF13" w14:textId="77777777" w:rsidR="00F410C3" w:rsidRPr="00783A3B" w:rsidRDefault="00F410C3" w:rsidP="00731D20">
            <w:pPr>
              <w:tabs>
                <w:tab w:val="left" w:pos="567"/>
              </w:tabs>
              <w:suppressAutoHyphens w:val="0"/>
              <w:autoSpaceDN/>
              <w:spacing w:after="0" w:line="276" w:lineRule="auto"/>
              <w:ind w:left="426" w:hanging="426"/>
              <w:textAlignment w:val="auto"/>
              <w:rPr>
                <w:rFonts w:ascii="Times New Roman" w:eastAsia="Times New Roman" w:hAnsi="Times New Roman"/>
                <w:sz w:val="24"/>
                <w:szCs w:val="24"/>
              </w:rPr>
            </w:pPr>
          </w:p>
        </w:tc>
        <w:tc>
          <w:tcPr>
            <w:tcW w:w="2518" w:type="dxa"/>
            <w:shd w:val="clear" w:color="auto" w:fill="auto"/>
          </w:tcPr>
          <w:p w14:paraId="7B4E423F" w14:textId="77777777" w:rsidR="00F410C3" w:rsidRPr="00783A3B" w:rsidRDefault="00F410C3" w:rsidP="00731D20">
            <w:pPr>
              <w:tabs>
                <w:tab w:val="left" w:pos="567"/>
              </w:tabs>
              <w:suppressAutoHyphens w:val="0"/>
              <w:autoSpaceDN/>
              <w:spacing w:after="0" w:line="276" w:lineRule="auto"/>
              <w:ind w:left="426" w:hanging="426"/>
              <w:jc w:val="center"/>
              <w:textAlignment w:val="auto"/>
              <w:rPr>
                <w:rFonts w:ascii="Times New Roman" w:eastAsia="Times New Roman" w:hAnsi="Times New Roman"/>
                <w:sz w:val="24"/>
                <w:szCs w:val="24"/>
              </w:rPr>
            </w:pPr>
          </w:p>
        </w:tc>
      </w:tr>
      <w:tr w:rsidR="00F410C3" w:rsidRPr="00783A3B" w14:paraId="68F603E6" w14:textId="77777777" w:rsidTr="00FB1DFA">
        <w:tc>
          <w:tcPr>
            <w:tcW w:w="959" w:type="dxa"/>
            <w:shd w:val="clear" w:color="auto" w:fill="auto"/>
          </w:tcPr>
          <w:p w14:paraId="1A57780E" w14:textId="77777777" w:rsidR="00F410C3" w:rsidRPr="00783A3B" w:rsidRDefault="00F410C3" w:rsidP="00731D20">
            <w:pPr>
              <w:tabs>
                <w:tab w:val="left" w:pos="567"/>
              </w:tabs>
              <w:suppressAutoHyphens w:val="0"/>
              <w:autoSpaceDN/>
              <w:spacing w:after="0" w:line="276" w:lineRule="auto"/>
              <w:ind w:left="426" w:hanging="426"/>
              <w:jc w:val="center"/>
              <w:textAlignment w:val="auto"/>
              <w:rPr>
                <w:rFonts w:ascii="Times New Roman" w:eastAsia="Times New Roman" w:hAnsi="Times New Roman"/>
                <w:sz w:val="24"/>
                <w:szCs w:val="24"/>
              </w:rPr>
            </w:pPr>
          </w:p>
        </w:tc>
        <w:tc>
          <w:tcPr>
            <w:tcW w:w="5953" w:type="dxa"/>
            <w:shd w:val="clear" w:color="auto" w:fill="auto"/>
          </w:tcPr>
          <w:p w14:paraId="28A57A84" w14:textId="77777777" w:rsidR="00F410C3" w:rsidRPr="00783A3B" w:rsidRDefault="00F410C3" w:rsidP="00731D20">
            <w:pPr>
              <w:tabs>
                <w:tab w:val="left" w:pos="567"/>
              </w:tabs>
              <w:suppressAutoHyphens w:val="0"/>
              <w:autoSpaceDN/>
              <w:spacing w:after="0" w:line="276" w:lineRule="auto"/>
              <w:ind w:left="426" w:hanging="426"/>
              <w:textAlignment w:val="auto"/>
              <w:rPr>
                <w:rFonts w:ascii="Times New Roman" w:eastAsia="Times New Roman" w:hAnsi="Times New Roman"/>
                <w:sz w:val="24"/>
                <w:szCs w:val="24"/>
              </w:rPr>
            </w:pPr>
          </w:p>
        </w:tc>
        <w:tc>
          <w:tcPr>
            <w:tcW w:w="2518" w:type="dxa"/>
            <w:shd w:val="clear" w:color="auto" w:fill="auto"/>
          </w:tcPr>
          <w:p w14:paraId="6F59F417" w14:textId="77777777" w:rsidR="00F410C3" w:rsidRPr="00783A3B" w:rsidRDefault="00F410C3" w:rsidP="00731D20">
            <w:pPr>
              <w:tabs>
                <w:tab w:val="left" w:pos="567"/>
              </w:tabs>
              <w:suppressAutoHyphens w:val="0"/>
              <w:autoSpaceDN/>
              <w:spacing w:after="0" w:line="276" w:lineRule="auto"/>
              <w:ind w:left="426" w:hanging="426"/>
              <w:jc w:val="center"/>
              <w:textAlignment w:val="auto"/>
              <w:rPr>
                <w:rFonts w:ascii="Times New Roman" w:eastAsia="Times New Roman" w:hAnsi="Times New Roman"/>
                <w:sz w:val="24"/>
                <w:szCs w:val="24"/>
              </w:rPr>
            </w:pPr>
          </w:p>
        </w:tc>
      </w:tr>
      <w:tr w:rsidR="00F410C3" w:rsidRPr="00783A3B" w14:paraId="69D767F8" w14:textId="77777777" w:rsidTr="00FB1DFA">
        <w:tc>
          <w:tcPr>
            <w:tcW w:w="959" w:type="dxa"/>
            <w:shd w:val="clear" w:color="auto" w:fill="auto"/>
          </w:tcPr>
          <w:p w14:paraId="41007DF9" w14:textId="77777777" w:rsidR="00F410C3" w:rsidRPr="00783A3B" w:rsidRDefault="00F410C3" w:rsidP="00731D20">
            <w:pPr>
              <w:tabs>
                <w:tab w:val="left" w:pos="567"/>
              </w:tabs>
              <w:suppressAutoHyphens w:val="0"/>
              <w:autoSpaceDN/>
              <w:spacing w:after="0" w:line="276" w:lineRule="auto"/>
              <w:ind w:left="426" w:hanging="426"/>
              <w:jc w:val="center"/>
              <w:textAlignment w:val="auto"/>
              <w:rPr>
                <w:rFonts w:ascii="Times New Roman" w:eastAsia="Times New Roman" w:hAnsi="Times New Roman"/>
                <w:sz w:val="24"/>
                <w:szCs w:val="24"/>
              </w:rPr>
            </w:pPr>
          </w:p>
        </w:tc>
        <w:tc>
          <w:tcPr>
            <w:tcW w:w="5953" w:type="dxa"/>
            <w:shd w:val="clear" w:color="auto" w:fill="auto"/>
          </w:tcPr>
          <w:p w14:paraId="4AED971E" w14:textId="77777777" w:rsidR="00F410C3" w:rsidRPr="00783A3B" w:rsidRDefault="00F410C3" w:rsidP="00731D20">
            <w:pPr>
              <w:tabs>
                <w:tab w:val="left" w:pos="567"/>
              </w:tabs>
              <w:suppressAutoHyphens w:val="0"/>
              <w:autoSpaceDN/>
              <w:spacing w:after="0" w:line="276" w:lineRule="auto"/>
              <w:ind w:left="426" w:hanging="426"/>
              <w:textAlignment w:val="auto"/>
              <w:rPr>
                <w:rFonts w:ascii="Times New Roman" w:eastAsia="Times New Roman" w:hAnsi="Times New Roman"/>
                <w:sz w:val="24"/>
                <w:szCs w:val="24"/>
              </w:rPr>
            </w:pPr>
          </w:p>
        </w:tc>
        <w:tc>
          <w:tcPr>
            <w:tcW w:w="2518" w:type="dxa"/>
            <w:shd w:val="clear" w:color="auto" w:fill="auto"/>
          </w:tcPr>
          <w:p w14:paraId="17CB35B0" w14:textId="77777777" w:rsidR="00F410C3" w:rsidRPr="00783A3B" w:rsidRDefault="00F410C3" w:rsidP="00731D20">
            <w:pPr>
              <w:tabs>
                <w:tab w:val="left" w:pos="567"/>
              </w:tabs>
              <w:suppressAutoHyphens w:val="0"/>
              <w:autoSpaceDN/>
              <w:spacing w:after="0" w:line="276" w:lineRule="auto"/>
              <w:ind w:left="426" w:hanging="426"/>
              <w:jc w:val="center"/>
              <w:textAlignment w:val="auto"/>
              <w:rPr>
                <w:rFonts w:ascii="Times New Roman" w:eastAsia="Times New Roman" w:hAnsi="Times New Roman"/>
                <w:sz w:val="24"/>
                <w:szCs w:val="24"/>
              </w:rPr>
            </w:pPr>
          </w:p>
        </w:tc>
      </w:tr>
      <w:tr w:rsidR="00F410C3" w:rsidRPr="00783A3B" w14:paraId="2052728C" w14:textId="77777777" w:rsidTr="00FB1DFA">
        <w:tc>
          <w:tcPr>
            <w:tcW w:w="959" w:type="dxa"/>
            <w:shd w:val="clear" w:color="auto" w:fill="auto"/>
          </w:tcPr>
          <w:p w14:paraId="07BC766E" w14:textId="77777777" w:rsidR="00F410C3" w:rsidRPr="00783A3B" w:rsidRDefault="00F410C3" w:rsidP="00731D20">
            <w:pPr>
              <w:tabs>
                <w:tab w:val="left" w:pos="567"/>
              </w:tabs>
              <w:suppressAutoHyphens w:val="0"/>
              <w:autoSpaceDN/>
              <w:spacing w:after="0" w:line="276" w:lineRule="auto"/>
              <w:ind w:left="426" w:hanging="426"/>
              <w:jc w:val="center"/>
              <w:textAlignment w:val="auto"/>
              <w:rPr>
                <w:rFonts w:ascii="Times New Roman" w:eastAsia="Times New Roman" w:hAnsi="Times New Roman"/>
                <w:sz w:val="24"/>
                <w:szCs w:val="24"/>
              </w:rPr>
            </w:pPr>
          </w:p>
        </w:tc>
        <w:tc>
          <w:tcPr>
            <w:tcW w:w="5953" w:type="dxa"/>
            <w:shd w:val="clear" w:color="auto" w:fill="auto"/>
          </w:tcPr>
          <w:p w14:paraId="64180B90" w14:textId="77777777" w:rsidR="00F410C3" w:rsidRPr="00783A3B" w:rsidRDefault="00F410C3" w:rsidP="00731D20">
            <w:pPr>
              <w:tabs>
                <w:tab w:val="left" w:pos="567"/>
              </w:tabs>
              <w:suppressAutoHyphens w:val="0"/>
              <w:autoSpaceDN/>
              <w:spacing w:after="0" w:line="276" w:lineRule="auto"/>
              <w:ind w:left="426" w:hanging="426"/>
              <w:textAlignment w:val="auto"/>
              <w:rPr>
                <w:rFonts w:ascii="Times New Roman" w:eastAsia="Times New Roman" w:hAnsi="Times New Roman"/>
                <w:sz w:val="24"/>
                <w:szCs w:val="24"/>
              </w:rPr>
            </w:pPr>
          </w:p>
        </w:tc>
        <w:tc>
          <w:tcPr>
            <w:tcW w:w="2518" w:type="dxa"/>
            <w:shd w:val="clear" w:color="auto" w:fill="auto"/>
          </w:tcPr>
          <w:p w14:paraId="09807699" w14:textId="77777777" w:rsidR="00F410C3" w:rsidRPr="00783A3B" w:rsidRDefault="00F410C3" w:rsidP="00731D20">
            <w:pPr>
              <w:tabs>
                <w:tab w:val="left" w:pos="567"/>
              </w:tabs>
              <w:suppressAutoHyphens w:val="0"/>
              <w:autoSpaceDN/>
              <w:spacing w:after="0" w:line="276" w:lineRule="auto"/>
              <w:ind w:left="426" w:hanging="426"/>
              <w:jc w:val="center"/>
              <w:textAlignment w:val="auto"/>
              <w:rPr>
                <w:rFonts w:ascii="Times New Roman" w:eastAsia="Times New Roman" w:hAnsi="Times New Roman"/>
                <w:sz w:val="24"/>
                <w:szCs w:val="24"/>
              </w:rPr>
            </w:pPr>
          </w:p>
        </w:tc>
      </w:tr>
      <w:tr w:rsidR="00F410C3" w:rsidRPr="00783A3B" w14:paraId="33409453" w14:textId="77777777" w:rsidTr="00FB1DFA">
        <w:tc>
          <w:tcPr>
            <w:tcW w:w="959" w:type="dxa"/>
            <w:shd w:val="clear" w:color="auto" w:fill="auto"/>
          </w:tcPr>
          <w:p w14:paraId="160129B9" w14:textId="77777777" w:rsidR="00F410C3" w:rsidRPr="00783A3B" w:rsidRDefault="00F410C3" w:rsidP="00731D20">
            <w:pPr>
              <w:tabs>
                <w:tab w:val="left" w:pos="567"/>
              </w:tabs>
              <w:suppressAutoHyphens w:val="0"/>
              <w:autoSpaceDN/>
              <w:spacing w:after="0" w:line="276" w:lineRule="auto"/>
              <w:ind w:left="426" w:hanging="426"/>
              <w:jc w:val="center"/>
              <w:textAlignment w:val="auto"/>
              <w:rPr>
                <w:rFonts w:ascii="Times New Roman" w:eastAsia="Times New Roman" w:hAnsi="Times New Roman"/>
                <w:sz w:val="24"/>
                <w:szCs w:val="24"/>
              </w:rPr>
            </w:pPr>
          </w:p>
        </w:tc>
        <w:tc>
          <w:tcPr>
            <w:tcW w:w="5953" w:type="dxa"/>
            <w:shd w:val="clear" w:color="auto" w:fill="auto"/>
          </w:tcPr>
          <w:p w14:paraId="45AA4EE9" w14:textId="77777777" w:rsidR="00F410C3" w:rsidRPr="00783A3B" w:rsidRDefault="00F410C3" w:rsidP="00731D20">
            <w:pPr>
              <w:tabs>
                <w:tab w:val="left" w:pos="567"/>
              </w:tabs>
              <w:suppressAutoHyphens w:val="0"/>
              <w:autoSpaceDN/>
              <w:spacing w:after="0" w:line="276" w:lineRule="auto"/>
              <w:ind w:left="426" w:hanging="426"/>
              <w:textAlignment w:val="auto"/>
              <w:rPr>
                <w:rFonts w:ascii="Times New Roman" w:eastAsia="Times New Roman" w:hAnsi="Times New Roman"/>
                <w:sz w:val="24"/>
                <w:szCs w:val="24"/>
              </w:rPr>
            </w:pPr>
          </w:p>
        </w:tc>
        <w:tc>
          <w:tcPr>
            <w:tcW w:w="2518" w:type="dxa"/>
            <w:shd w:val="clear" w:color="auto" w:fill="auto"/>
          </w:tcPr>
          <w:p w14:paraId="31A21D08" w14:textId="77777777" w:rsidR="00F410C3" w:rsidRPr="00783A3B" w:rsidRDefault="00F410C3" w:rsidP="00731D20">
            <w:pPr>
              <w:tabs>
                <w:tab w:val="left" w:pos="567"/>
              </w:tabs>
              <w:suppressAutoHyphens w:val="0"/>
              <w:autoSpaceDN/>
              <w:spacing w:after="0" w:line="276" w:lineRule="auto"/>
              <w:ind w:left="426" w:hanging="426"/>
              <w:jc w:val="center"/>
              <w:textAlignment w:val="auto"/>
              <w:rPr>
                <w:rFonts w:ascii="Times New Roman" w:eastAsia="Times New Roman" w:hAnsi="Times New Roman"/>
                <w:sz w:val="24"/>
                <w:szCs w:val="24"/>
              </w:rPr>
            </w:pPr>
          </w:p>
        </w:tc>
      </w:tr>
    </w:tbl>
    <w:p w14:paraId="4F86F484" w14:textId="77777777" w:rsidR="00F410C3" w:rsidRPr="00783A3B" w:rsidRDefault="00F410C3" w:rsidP="00731D20">
      <w:pPr>
        <w:tabs>
          <w:tab w:val="left" w:pos="567"/>
        </w:tabs>
        <w:suppressAutoHyphens w:val="0"/>
        <w:autoSpaceDN/>
        <w:spacing w:after="0" w:line="276" w:lineRule="auto"/>
        <w:ind w:left="426" w:hanging="426"/>
        <w:jc w:val="both"/>
        <w:textAlignment w:val="auto"/>
        <w:rPr>
          <w:rFonts w:ascii="Times New Roman" w:eastAsia="Times New Roman" w:hAnsi="Times New Roman"/>
          <w:sz w:val="24"/>
          <w:szCs w:val="24"/>
        </w:rPr>
      </w:pPr>
    </w:p>
    <w:p w14:paraId="075F46EB" w14:textId="77777777" w:rsidR="00F410C3" w:rsidRPr="00783A3B" w:rsidRDefault="00F410C3" w:rsidP="00731D20">
      <w:pPr>
        <w:tabs>
          <w:tab w:val="left" w:pos="567"/>
        </w:tabs>
        <w:suppressAutoHyphens w:val="0"/>
        <w:autoSpaceDN/>
        <w:spacing w:after="0" w:line="276" w:lineRule="auto"/>
        <w:ind w:left="426" w:hanging="426"/>
        <w:jc w:val="both"/>
        <w:textAlignment w:val="auto"/>
        <w:rPr>
          <w:rFonts w:ascii="Times New Roman" w:eastAsia="Times New Roman" w:hAnsi="Times New Roman"/>
          <w:sz w:val="24"/>
          <w:szCs w:val="24"/>
        </w:rPr>
      </w:pPr>
      <w:r w:rsidRPr="00783A3B">
        <w:rPr>
          <w:rFonts w:ascii="Times New Roman" w:eastAsia="Times New Roman" w:hAnsi="Times New Roman"/>
          <w:sz w:val="24"/>
          <w:szCs w:val="24"/>
        </w:rPr>
        <w:t>Termiņš: _________darba dienas.</w:t>
      </w:r>
    </w:p>
    <w:p w14:paraId="6D306C7A" w14:textId="77777777" w:rsidR="00F410C3" w:rsidRPr="00783A3B" w:rsidRDefault="00F410C3" w:rsidP="00731D20">
      <w:pPr>
        <w:tabs>
          <w:tab w:val="left" w:pos="567"/>
        </w:tabs>
        <w:suppressAutoHyphens w:val="0"/>
        <w:autoSpaceDN/>
        <w:spacing w:after="0" w:line="276" w:lineRule="auto"/>
        <w:ind w:left="426" w:hanging="426"/>
        <w:jc w:val="both"/>
        <w:textAlignment w:val="auto"/>
        <w:rPr>
          <w:rFonts w:ascii="Times New Roman" w:eastAsia="Times New Roman" w:hAnsi="Times New Roman"/>
          <w:sz w:val="24"/>
          <w:szCs w:val="24"/>
        </w:rPr>
      </w:pPr>
    </w:p>
    <w:p w14:paraId="75BE6C9E" w14:textId="77777777" w:rsidR="00F410C3" w:rsidRPr="00783A3B" w:rsidRDefault="00F410C3" w:rsidP="00731D20">
      <w:pPr>
        <w:tabs>
          <w:tab w:val="left" w:pos="567"/>
        </w:tabs>
        <w:suppressAutoHyphens w:val="0"/>
        <w:autoSpaceDN/>
        <w:spacing w:after="0" w:line="276" w:lineRule="auto"/>
        <w:ind w:left="426" w:hanging="426"/>
        <w:jc w:val="both"/>
        <w:textAlignment w:val="auto"/>
        <w:rPr>
          <w:rFonts w:ascii="Times New Roman" w:eastAsia="Times New Roman" w:hAnsi="Times New Roman"/>
          <w:sz w:val="24"/>
          <w:szCs w:val="24"/>
        </w:rPr>
      </w:pPr>
      <w:r w:rsidRPr="00783A3B">
        <w:rPr>
          <w:rFonts w:ascii="Times New Roman" w:eastAsia="Times New Roman" w:hAnsi="Times New Roman"/>
          <w:sz w:val="24"/>
          <w:szCs w:val="24"/>
        </w:rPr>
        <w:t>Pielikumā:</w:t>
      </w:r>
      <w:r w:rsidRPr="00783A3B">
        <w:rPr>
          <w:rFonts w:ascii="Times New Roman" w:eastAsia="Times New Roman" w:hAnsi="Times New Roman"/>
          <w:sz w:val="24"/>
          <w:szCs w:val="24"/>
        </w:rPr>
        <w:tab/>
      </w:r>
      <w:r w:rsidRPr="00783A3B">
        <w:rPr>
          <w:rFonts w:ascii="Times New Roman" w:eastAsia="Times New Roman" w:hAnsi="Times New Roman"/>
          <w:sz w:val="24"/>
          <w:szCs w:val="24"/>
        </w:rPr>
        <w:tab/>
      </w:r>
      <w:r w:rsidRPr="00783A3B">
        <w:rPr>
          <w:rFonts w:ascii="Times New Roman" w:eastAsia="Times New Roman" w:hAnsi="Times New Roman"/>
          <w:sz w:val="24"/>
          <w:szCs w:val="24"/>
        </w:rPr>
        <w:tab/>
        <w:t>Fotofiksācija uz ___ lpp.</w:t>
      </w:r>
    </w:p>
    <w:p w14:paraId="2559E39C" w14:textId="77777777" w:rsidR="00F410C3" w:rsidRPr="00783A3B" w:rsidRDefault="00F410C3" w:rsidP="00731D20">
      <w:pPr>
        <w:tabs>
          <w:tab w:val="left" w:pos="567"/>
        </w:tabs>
        <w:suppressAutoHyphens w:val="0"/>
        <w:autoSpaceDN/>
        <w:spacing w:after="0" w:line="276" w:lineRule="auto"/>
        <w:ind w:left="426" w:hanging="426"/>
        <w:jc w:val="both"/>
        <w:textAlignment w:val="auto"/>
        <w:rPr>
          <w:rFonts w:ascii="Times New Roman" w:eastAsia="Times New Roman" w:hAnsi="Times New Roman"/>
          <w:sz w:val="24"/>
          <w:szCs w:val="24"/>
        </w:rPr>
      </w:pPr>
    </w:p>
    <w:p w14:paraId="047D950B" w14:textId="77777777" w:rsidR="00F410C3" w:rsidRPr="00783A3B" w:rsidRDefault="00F410C3" w:rsidP="00731D20">
      <w:pPr>
        <w:tabs>
          <w:tab w:val="left" w:pos="567"/>
        </w:tabs>
        <w:suppressAutoHyphens w:val="0"/>
        <w:autoSpaceDN/>
        <w:spacing w:after="0" w:line="276" w:lineRule="auto"/>
        <w:ind w:left="426" w:hanging="426"/>
        <w:jc w:val="both"/>
        <w:textAlignment w:val="auto"/>
        <w:rPr>
          <w:rFonts w:ascii="Times New Roman" w:eastAsia="Times New Roman" w:hAnsi="Times New Roman"/>
          <w:sz w:val="24"/>
          <w:szCs w:val="24"/>
        </w:rPr>
      </w:pPr>
    </w:p>
    <w:p w14:paraId="60CB7167" w14:textId="77777777" w:rsidR="00F410C3" w:rsidRPr="00783A3B" w:rsidRDefault="00F410C3" w:rsidP="00731D20">
      <w:pPr>
        <w:tabs>
          <w:tab w:val="left" w:pos="567"/>
        </w:tabs>
        <w:suppressAutoHyphens w:val="0"/>
        <w:autoSpaceDN/>
        <w:spacing w:after="0" w:line="276" w:lineRule="auto"/>
        <w:ind w:left="426" w:hanging="426"/>
        <w:jc w:val="both"/>
        <w:textAlignment w:val="auto"/>
        <w:rPr>
          <w:rFonts w:ascii="Times New Roman" w:eastAsia="Times New Roman" w:hAnsi="Times New Roman"/>
          <w:sz w:val="24"/>
          <w:szCs w:val="24"/>
        </w:rPr>
      </w:pPr>
    </w:p>
    <w:p w14:paraId="77CA7546" w14:textId="77777777" w:rsidR="00F410C3" w:rsidRPr="00783A3B" w:rsidRDefault="00F410C3" w:rsidP="00731D20">
      <w:pPr>
        <w:tabs>
          <w:tab w:val="left" w:pos="567"/>
        </w:tabs>
        <w:suppressAutoHyphens w:val="0"/>
        <w:autoSpaceDN/>
        <w:spacing w:after="0" w:line="276" w:lineRule="auto"/>
        <w:ind w:left="426" w:hanging="426"/>
        <w:jc w:val="both"/>
        <w:textAlignment w:val="auto"/>
        <w:rPr>
          <w:rFonts w:ascii="Times New Roman" w:eastAsia="Times New Roman" w:hAnsi="Times New Roman"/>
          <w:sz w:val="24"/>
          <w:szCs w:val="24"/>
        </w:rPr>
      </w:pPr>
      <w:r w:rsidRPr="00783A3B">
        <w:rPr>
          <w:rFonts w:ascii="Times New Roman" w:eastAsia="Times New Roman" w:hAnsi="Times New Roman"/>
          <w:sz w:val="24"/>
          <w:szCs w:val="24"/>
        </w:rPr>
        <w:t>Darbu pieteicējs :</w:t>
      </w:r>
      <w:r w:rsidRPr="00783A3B">
        <w:rPr>
          <w:rFonts w:ascii="Times New Roman" w:eastAsia="Times New Roman" w:hAnsi="Times New Roman"/>
          <w:sz w:val="24"/>
          <w:szCs w:val="24"/>
        </w:rPr>
        <w:tab/>
        <w:t>______________________/amats, vārds uzvārds/</w:t>
      </w:r>
    </w:p>
    <w:p w14:paraId="2D01FE1C" w14:textId="77777777" w:rsidR="00F410C3" w:rsidRPr="00783A3B" w:rsidRDefault="00F410C3" w:rsidP="00731D20">
      <w:pPr>
        <w:tabs>
          <w:tab w:val="left" w:pos="567"/>
        </w:tabs>
        <w:suppressAutoHyphens w:val="0"/>
        <w:autoSpaceDN/>
        <w:spacing w:after="0" w:line="276" w:lineRule="auto"/>
        <w:ind w:left="426" w:hanging="426"/>
        <w:jc w:val="both"/>
        <w:textAlignment w:val="auto"/>
        <w:rPr>
          <w:rFonts w:ascii="Times New Roman" w:eastAsia="Times New Roman" w:hAnsi="Times New Roman"/>
          <w:sz w:val="24"/>
          <w:szCs w:val="24"/>
        </w:rPr>
      </w:pPr>
      <w:r w:rsidRPr="00783A3B">
        <w:rPr>
          <w:rFonts w:ascii="Times New Roman" w:eastAsia="Times New Roman" w:hAnsi="Times New Roman"/>
          <w:sz w:val="24"/>
          <w:szCs w:val="24"/>
        </w:rPr>
        <w:t>Darbu pieteicēja tālrunis : ________________</w:t>
      </w:r>
    </w:p>
    <w:p w14:paraId="407E3F6E" w14:textId="77777777" w:rsidR="00F410C3" w:rsidRPr="00783A3B" w:rsidRDefault="00F410C3" w:rsidP="00731D20">
      <w:pPr>
        <w:suppressAutoHyphens w:val="0"/>
        <w:autoSpaceDN/>
        <w:spacing w:after="0" w:line="276" w:lineRule="auto"/>
        <w:textAlignment w:val="auto"/>
        <w:rPr>
          <w:rFonts w:ascii="Times New Roman" w:eastAsia="Times New Roman" w:hAnsi="Times New Roman"/>
          <w:sz w:val="24"/>
          <w:szCs w:val="24"/>
        </w:rPr>
      </w:pPr>
      <w:r w:rsidRPr="00783A3B">
        <w:rPr>
          <w:rFonts w:ascii="Times New Roman" w:eastAsia="Times New Roman" w:hAnsi="Times New Roman"/>
          <w:sz w:val="24"/>
          <w:szCs w:val="24"/>
        </w:rPr>
        <w:t>Darbu pieteicēja e-pasts :</w:t>
      </w:r>
      <w:r w:rsidRPr="00783A3B">
        <w:rPr>
          <w:rFonts w:ascii="Times New Roman" w:eastAsia="Times New Roman" w:hAnsi="Times New Roman"/>
          <w:sz w:val="24"/>
          <w:szCs w:val="24"/>
        </w:rPr>
        <w:tab/>
        <w:t xml:space="preserve"> ________________</w:t>
      </w:r>
    </w:p>
    <w:p w14:paraId="53427B5F" w14:textId="77777777" w:rsidR="00F410C3" w:rsidRPr="00783A3B" w:rsidRDefault="00F410C3" w:rsidP="00731D20">
      <w:pPr>
        <w:suppressAutoHyphens w:val="0"/>
        <w:autoSpaceDN/>
        <w:spacing w:after="0" w:line="276" w:lineRule="auto"/>
        <w:jc w:val="right"/>
        <w:textAlignment w:val="auto"/>
        <w:rPr>
          <w:rFonts w:ascii="Times New Roman" w:eastAsia="Times New Roman" w:hAnsi="Times New Roman"/>
          <w:b/>
          <w:bCs/>
          <w:sz w:val="24"/>
          <w:szCs w:val="24"/>
        </w:rPr>
      </w:pPr>
      <w:r w:rsidRPr="00783A3B">
        <w:rPr>
          <w:rFonts w:ascii="Times New Roman" w:eastAsia="Times New Roman" w:hAnsi="Times New Roman"/>
          <w:sz w:val="24"/>
          <w:szCs w:val="24"/>
        </w:rPr>
        <w:br w:type="page"/>
      </w:r>
      <w:r w:rsidRPr="00783A3B">
        <w:rPr>
          <w:rFonts w:ascii="Times New Roman" w:eastAsia="Times New Roman" w:hAnsi="Times New Roman"/>
          <w:b/>
          <w:bCs/>
          <w:sz w:val="24"/>
          <w:szCs w:val="24"/>
        </w:rPr>
        <w:lastRenderedPageBreak/>
        <w:t xml:space="preserve">Tehniskās specifikācijas </w:t>
      </w:r>
    </w:p>
    <w:p w14:paraId="3883D4A3" w14:textId="7E5DA856" w:rsidR="00F410C3" w:rsidRPr="00783A3B" w:rsidRDefault="00F410C3" w:rsidP="00731D20">
      <w:pPr>
        <w:suppressAutoHyphens w:val="0"/>
        <w:autoSpaceDN/>
        <w:spacing w:after="0" w:line="276" w:lineRule="auto"/>
        <w:jc w:val="right"/>
        <w:textAlignment w:val="auto"/>
        <w:rPr>
          <w:rFonts w:ascii="Times New Roman" w:eastAsia="Times New Roman" w:hAnsi="Times New Roman"/>
          <w:b/>
          <w:bCs/>
          <w:sz w:val="24"/>
          <w:szCs w:val="24"/>
        </w:rPr>
      </w:pPr>
      <w:r w:rsidRPr="00783A3B">
        <w:rPr>
          <w:rFonts w:ascii="Times New Roman" w:eastAsia="Times New Roman" w:hAnsi="Times New Roman"/>
          <w:b/>
          <w:bCs/>
          <w:sz w:val="24"/>
          <w:szCs w:val="24"/>
        </w:rPr>
        <w:t>2.</w:t>
      </w:r>
      <w:r w:rsidR="007D4CA7">
        <w:rPr>
          <w:rFonts w:ascii="Times New Roman" w:eastAsia="Times New Roman" w:hAnsi="Times New Roman"/>
          <w:b/>
          <w:bCs/>
          <w:sz w:val="24"/>
          <w:szCs w:val="24"/>
        </w:rPr>
        <w:t> </w:t>
      </w:r>
      <w:r w:rsidRPr="00783A3B">
        <w:rPr>
          <w:rFonts w:ascii="Times New Roman" w:eastAsia="Times New Roman" w:hAnsi="Times New Roman"/>
          <w:b/>
          <w:bCs/>
          <w:sz w:val="24"/>
          <w:szCs w:val="24"/>
        </w:rPr>
        <w:t xml:space="preserve">pielikums </w:t>
      </w:r>
    </w:p>
    <w:p w14:paraId="4FC8BDE7" w14:textId="77777777" w:rsidR="00C57536" w:rsidRPr="00783A3B" w:rsidRDefault="00C57536" w:rsidP="00731D20">
      <w:pPr>
        <w:tabs>
          <w:tab w:val="right" w:pos="8306"/>
        </w:tabs>
        <w:suppressAutoHyphens w:val="0"/>
        <w:autoSpaceDN/>
        <w:spacing w:after="0" w:line="276" w:lineRule="auto"/>
        <w:jc w:val="center"/>
        <w:textAlignment w:val="auto"/>
        <w:rPr>
          <w:rFonts w:ascii="Times New Roman" w:eastAsia="Times New Roman" w:hAnsi="Times New Roman"/>
          <w:sz w:val="24"/>
          <w:szCs w:val="24"/>
        </w:rPr>
      </w:pPr>
    </w:p>
    <w:p w14:paraId="5E40543B" w14:textId="77777777" w:rsidR="00F410C3" w:rsidRPr="00783A3B" w:rsidRDefault="00F410C3" w:rsidP="00731D20">
      <w:pPr>
        <w:keepNext/>
        <w:suppressAutoHyphens w:val="0"/>
        <w:autoSpaceDN/>
        <w:spacing w:after="0" w:line="276" w:lineRule="auto"/>
        <w:ind w:left="426" w:hanging="426"/>
        <w:jc w:val="center"/>
        <w:textAlignment w:val="auto"/>
        <w:outlineLvl w:val="2"/>
        <w:rPr>
          <w:rFonts w:ascii="Times New Roman" w:eastAsia="Times New Roman" w:hAnsi="Times New Roman"/>
          <w:sz w:val="24"/>
          <w:szCs w:val="24"/>
        </w:rPr>
      </w:pPr>
      <w:r w:rsidRPr="00783A3B">
        <w:rPr>
          <w:rFonts w:ascii="Times New Roman" w:eastAsia="Times New Roman" w:hAnsi="Times New Roman"/>
          <w:sz w:val="24"/>
          <w:szCs w:val="24"/>
        </w:rPr>
        <w:t>PIEŅEMŠANAS – NODOŠANAS AKTS</w:t>
      </w:r>
    </w:p>
    <w:p w14:paraId="64EC4FB8" w14:textId="1A1434C4" w:rsidR="00F410C3" w:rsidRPr="00783A3B" w:rsidRDefault="00F410C3" w:rsidP="00731D20">
      <w:pPr>
        <w:keepNext/>
        <w:suppressAutoHyphens w:val="0"/>
        <w:autoSpaceDN/>
        <w:spacing w:after="0" w:line="276" w:lineRule="auto"/>
        <w:ind w:left="426" w:hanging="426"/>
        <w:jc w:val="center"/>
        <w:textAlignment w:val="auto"/>
        <w:outlineLvl w:val="2"/>
        <w:rPr>
          <w:rFonts w:ascii="Times New Roman" w:eastAsia="Times New Roman" w:hAnsi="Times New Roman"/>
          <w:sz w:val="24"/>
          <w:szCs w:val="24"/>
        </w:rPr>
      </w:pPr>
      <w:r w:rsidRPr="00783A3B">
        <w:rPr>
          <w:rFonts w:ascii="Times New Roman" w:eastAsia="Times New Roman" w:hAnsi="Times New Roman"/>
          <w:sz w:val="24"/>
          <w:szCs w:val="24"/>
        </w:rPr>
        <w:t>par 20</w:t>
      </w:r>
      <w:r>
        <w:rPr>
          <w:rFonts w:ascii="Times New Roman" w:eastAsia="Times New Roman" w:hAnsi="Times New Roman"/>
          <w:sz w:val="24"/>
          <w:szCs w:val="24"/>
        </w:rPr>
        <w:t>2</w:t>
      </w:r>
      <w:r w:rsidR="00ED2E78">
        <w:rPr>
          <w:rFonts w:ascii="Times New Roman" w:eastAsia="Times New Roman" w:hAnsi="Times New Roman"/>
          <w:sz w:val="24"/>
          <w:szCs w:val="24"/>
        </w:rPr>
        <w:t>2</w:t>
      </w:r>
      <w:r w:rsidRPr="00783A3B">
        <w:rPr>
          <w:rFonts w:ascii="Times New Roman" w:eastAsia="Times New Roman" w:hAnsi="Times New Roman"/>
          <w:sz w:val="24"/>
          <w:szCs w:val="24"/>
        </w:rPr>
        <w:t>.</w:t>
      </w:r>
      <w:r>
        <w:rPr>
          <w:rFonts w:ascii="Times New Roman" w:eastAsia="Times New Roman" w:hAnsi="Times New Roman"/>
          <w:sz w:val="24"/>
          <w:szCs w:val="24"/>
        </w:rPr>
        <w:t xml:space="preserve"> </w:t>
      </w:r>
      <w:r w:rsidRPr="00783A3B">
        <w:rPr>
          <w:rFonts w:ascii="Times New Roman" w:eastAsia="Times New Roman" w:hAnsi="Times New Roman"/>
          <w:sz w:val="24"/>
          <w:szCs w:val="24"/>
        </w:rPr>
        <w:t>gada ___.______________ līgum</w:t>
      </w:r>
      <w:r>
        <w:rPr>
          <w:rFonts w:ascii="Times New Roman" w:eastAsia="Times New Roman" w:hAnsi="Times New Roman"/>
          <w:sz w:val="24"/>
          <w:szCs w:val="24"/>
        </w:rPr>
        <w:t>a</w:t>
      </w:r>
      <w:r w:rsidRPr="00783A3B">
        <w:rPr>
          <w:rFonts w:ascii="Times New Roman" w:eastAsia="Times New Roman" w:hAnsi="Times New Roman"/>
          <w:sz w:val="24"/>
          <w:szCs w:val="24"/>
        </w:rPr>
        <w:t xml:space="preserve"> Nr. ____________</w:t>
      </w:r>
    </w:p>
    <w:p w14:paraId="58BB4273" w14:textId="77777777" w:rsidR="00F410C3" w:rsidRPr="00783A3B" w:rsidRDefault="00F410C3" w:rsidP="00731D20">
      <w:pPr>
        <w:suppressAutoHyphens w:val="0"/>
        <w:autoSpaceDN/>
        <w:spacing w:after="0" w:line="276" w:lineRule="auto"/>
        <w:jc w:val="center"/>
        <w:textAlignment w:val="auto"/>
        <w:rPr>
          <w:rFonts w:ascii="Times New Roman" w:eastAsia="Times New Roman" w:hAnsi="Times New Roman"/>
          <w:sz w:val="24"/>
          <w:szCs w:val="24"/>
        </w:rPr>
      </w:pPr>
    </w:p>
    <w:p w14:paraId="22F1123E" w14:textId="6A4D8C82" w:rsidR="00F410C3" w:rsidRPr="00783A3B" w:rsidRDefault="00F410C3" w:rsidP="00731D20">
      <w:pPr>
        <w:tabs>
          <w:tab w:val="right" w:pos="8306"/>
        </w:tabs>
        <w:suppressAutoHyphens w:val="0"/>
        <w:autoSpaceDN/>
        <w:spacing w:after="0" w:line="276" w:lineRule="auto"/>
        <w:ind w:left="426" w:hanging="426"/>
        <w:textAlignment w:val="auto"/>
        <w:rPr>
          <w:rFonts w:ascii="Times New Roman" w:eastAsia="Times New Roman" w:hAnsi="Times New Roman"/>
          <w:sz w:val="24"/>
          <w:szCs w:val="24"/>
        </w:rPr>
      </w:pPr>
      <w:r w:rsidRPr="00783A3B">
        <w:rPr>
          <w:rFonts w:ascii="Times New Roman" w:eastAsia="Times New Roman" w:hAnsi="Times New Roman"/>
          <w:sz w:val="24"/>
          <w:szCs w:val="24"/>
        </w:rPr>
        <w:t>Rīgā</w:t>
      </w:r>
      <w:r>
        <w:rPr>
          <w:rFonts w:ascii="Times New Roman" w:eastAsia="Times New Roman" w:hAnsi="Times New Roman"/>
          <w:sz w:val="24"/>
          <w:szCs w:val="24"/>
        </w:rPr>
        <w:t xml:space="preserve"> </w:t>
      </w:r>
      <w:r w:rsidRPr="00783A3B">
        <w:rPr>
          <w:rFonts w:ascii="Times New Roman" w:eastAsia="Times New Roman" w:hAnsi="Times New Roman"/>
          <w:sz w:val="24"/>
          <w:szCs w:val="24"/>
        </w:rPr>
        <w:t>20</w:t>
      </w:r>
      <w:r>
        <w:rPr>
          <w:rFonts w:ascii="Times New Roman" w:eastAsia="Times New Roman" w:hAnsi="Times New Roman"/>
          <w:sz w:val="24"/>
          <w:szCs w:val="24"/>
        </w:rPr>
        <w:t>2</w:t>
      </w:r>
      <w:r w:rsidR="00ED2E78">
        <w:rPr>
          <w:rFonts w:ascii="Times New Roman" w:eastAsia="Times New Roman" w:hAnsi="Times New Roman"/>
          <w:sz w:val="24"/>
          <w:szCs w:val="24"/>
        </w:rPr>
        <w:t>2</w:t>
      </w:r>
      <w:r w:rsidRPr="00783A3B">
        <w:rPr>
          <w:rFonts w:ascii="Times New Roman" w:eastAsia="Times New Roman" w:hAnsi="Times New Roman"/>
          <w:sz w:val="24"/>
          <w:szCs w:val="24"/>
        </w:rPr>
        <w:t>. gada ___.__________</w:t>
      </w:r>
    </w:p>
    <w:p w14:paraId="15558D8C" w14:textId="77777777" w:rsidR="00F410C3" w:rsidRPr="00783A3B" w:rsidRDefault="00F410C3" w:rsidP="00731D20">
      <w:pPr>
        <w:keepNext/>
        <w:suppressAutoHyphens w:val="0"/>
        <w:autoSpaceDN/>
        <w:spacing w:after="0" w:line="276" w:lineRule="auto"/>
        <w:textAlignment w:val="auto"/>
        <w:outlineLvl w:val="2"/>
        <w:rPr>
          <w:rFonts w:ascii="Times New Roman" w:eastAsia="Times New Roman" w:hAnsi="Times New Roman"/>
          <w:sz w:val="24"/>
          <w:szCs w:val="24"/>
        </w:rPr>
      </w:pPr>
    </w:p>
    <w:p w14:paraId="0E23F01B" w14:textId="77777777" w:rsidR="00F410C3" w:rsidRPr="00783A3B" w:rsidRDefault="00F410C3" w:rsidP="00731D20">
      <w:pPr>
        <w:suppressAutoHyphens w:val="0"/>
        <w:autoSpaceDN/>
        <w:spacing w:after="0" w:line="276" w:lineRule="auto"/>
        <w:ind w:left="426" w:hanging="426"/>
        <w:jc w:val="center"/>
        <w:textAlignment w:val="auto"/>
        <w:rPr>
          <w:rFonts w:ascii="Times New Roman" w:eastAsia="Times New Roman" w:hAnsi="Times New Roman"/>
          <w:sz w:val="24"/>
          <w:szCs w:val="24"/>
        </w:rPr>
      </w:pPr>
      <w:r w:rsidRPr="00783A3B">
        <w:rPr>
          <w:rFonts w:ascii="Times New Roman" w:eastAsia="Times New Roman" w:hAnsi="Times New Roman"/>
          <w:sz w:val="24"/>
          <w:szCs w:val="24"/>
        </w:rPr>
        <w:t>(</w:t>
      </w:r>
      <w:r w:rsidRPr="00783A3B">
        <w:rPr>
          <w:rFonts w:ascii="Times New Roman" w:eastAsia="Times New Roman" w:hAnsi="Times New Roman"/>
          <w:sz w:val="24"/>
          <w:szCs w:val="24"/>
          <w:u w:val="single"/>
        </w:rPr>
        <w:t>darbu īss raksturojums)</w:t>
      </w:r>
    </w:p>
    <w:p w14:paraId="13BEF0C9" w14:textId="77777777" w:rsidR="00F410C3" w:rsidRPr="00777E4D" w:rsidRDefault="00F410C3" w:rsidP="00731D20">
      <w:pPr>
        <w:spacing w:after="0" w:line="276" w:lineRule="auto"/>
        <w:jc w:val="both"/>
        <w:rPr>
          <w:rFonts w:ascii="Times New Roman" w:eastAsia="Times New Roman" w:hAnsi="Times New Roman"/>
          <w:b/>
          <w:color w:val="000000"/>
          <w:lang w:eastAsia="lv-LV"/>
        </w:rPr>
      </w:pPr>
      <w:r w:rsidRPr="00783A3B">
        <w:rPr>
          <w:rFonts w:ascii="Times New Roman" w:eastAsia="Times New Roman" w:hAnsi="Times New Roman"/>
          <w:sz w:val="24"/>
          <w:szCs w:val="24"/>
        </w:rPr>
        <w:tab/>
      </w:r>
    </w:p>
    <w:p w14:paraId="1F28129B" w14:textId="77777777" w:rsidR="00F410C3" w:rsidRPr="00B021FD" w:rsidRDefault="00F410C3" w:rsidP="00731D20">
      <w:pPr>
        <w:spacing w:after="0" w:line="276" w:lineRule="auto"/>
        <w:ind w:firstLine="284"/>
        <w:jc w:val="both"/>
        <w:rPr>
          <w:rFonts w:ascii="Times New Roman" w:eastAsia="Times New Roman" w:hAnsi="Times New Roman"/>
          <w:i/>
          <w:color w:val="000000"/>
        </w:rPr>
      </w:pPr>
      <w:r w:rsidRPr="00BD29E4">
        <w:rPr>
          <w:rFonts w:ascii="Times New Roman" w:eastAsia="Times New Roman" w:hAnsi="Times New Roman"/>
          <w:b/>
          <w:color w:val="000000"/>
          <w:lang w:eastAsia="lv-LV"/>
        </w:rPr>
        <w:t>Rīgas pašvaldības sabiedrība ar ierobežotu atbildību „Rīgas satiksme”</w:t>
      </w:r>
      <w:r w:rsidRPr="00777E4D">
        <w:rPr>
          <w:rFonts w:ascii="Times New Roman" w:eastAsia="Times New Roman" w:hAnsi="Times New Roman"/>
          <w:b/>
          <w:color w:val="000000"/>
          <w:lang w:eastAsia="lv-LV"/>
        </w:rPr>
        <w:t>,</w:t>
      </w:r>
      <w:r w:rsidRPr="00777E4D">
        <w:rPr>
          <w:rFonts w:ascii="Times New Roman" w:eastAsia="Times New Roman" w:hAnsi="Times New Roman"/>
          <w:color w:val="000000"/>
          <w:lang w:eastAsia="lv-LV"/>
        </w:rPr>
        <w:t xml:space="preserve"> (turpmāk – Pasūtītājs), no vienas puses, un _____________, (turpmāk – Izpildītājs), no otras puses, (Pasūtītājs un Izpildītājs kopā – saukti Puses, bet katrs atsevišķi Puse), saskaņā ar 20___.gada _______ ____________ līgumu Nr.______________ „</w:t>
      </w:r>
      <w:r w:rsidRPr="00777E4D">
        <w:rPr>
          <w:rFonts w:ascii="Times New Roman" w:eastAsia="Times New Roman" w:hAnsi="Times New Roman"/>
          <w:i/>
          <w:color w:val="000000"/>
        </w:rPr>
        <w:t xml:space="preserve">Par ___________________________ darbiem” </w:t>
      </w:r>
      <w:r w:rsidRPr="00777E4D">
        <w:rPr>
          <w:rFonts w:ascii="Times New Roman" w:eastAsia="Times New Roman" w:hAnsi="Times New Roman"/>
          <w:bCs/>
          <w:i/>
          <w:color w:val="000000"/>
        </w:rPr>
        <w:t>(Adrese: __________________</w:t>
      </w:r>
      <w:r w:rsidRPr="00B021FD">
        <w:rPr>
          <w:rFonts w:ascii="Times New Roman" w:eastAsia="Times New Roman" w:hAnsi="Times New Roman"/>
          <w:bCs/>
          <w:i/>
          <w:color w:val="000000"/>
        </w:rPr>
        <w:t>)</w:t>
      </w:r>
      <w:r w:rsidRPr="00B021FD">
        <w:rPr>
          <w:rFonts w:ascii="Times New Roman" w:eastAsia="Times New Roman" w:hAnsi="Times New Roman"/>
          <w:i/>
          <w:color w:val="000000"/>
        </w:rPr>
        <w:t>,(</w:t>
      </w:r>
      <w:r w:rsidRPr="00B021FD">
        <w:rPr>
          <w:rFonts w:ascii="Times New Roman" w:eastAsia="Times New Roman" w:hAnsi="Times New Roman"/>
          <w:color w:val="000000"/>
          <w:lang w:eastAsia="lv-LV"/>
        </w:rPr>
        <w:t>turpmāk – Līgums), parakstot šo aktu apliecina un konstatē sekojošo:</w:t>
      </w:r>
    </w:p>
    <w:p w14:paraId="5F5E9800" w14:textId="77777777" w:rsidR="00F410C3" w:rsidRPr="00B021FD" w:rsidRDefault="00F410C3" w:rsidP="00731D20">
      <w:pPr>
        <w:numPr>
          <w:ilvl w:val="0"/>
          <w:numId w:val="1"/>
        </w:numPr>
        <w:tabs>
          <w:tab w:val="num" w:pos="-142"/>
          <w:tab w:val="num" w:pos="284"/>
        </w:tabs>
        <w:suppressAutoHyphens w:val="0"/>
        <w:autoSpaceDN/>
        <w:spacing w:after="0" w:line="276" w:lineRule="auto"/>
        <w:ind w:left="284" w:hanging="284"/>
        <w:jc w:val="both"/>
        <w:textAlignment w:val="auto"/>
        <w:rPr>
          <w:rFonts w:ascii="Times New Roman" w:eastAsia="Times New Roman" w:hAnsi="Times New Roman"/>
          <w:i/>
          <w:color w:val="000000"/>
          <w:lang w:eastAsia="lv-LV"/>
        </w:rPr>
      </w:pPr>
      <w:r w:rsidRPr="00B021FD">
        <w:rPr>
          <w:rFonts w:ascii="Times New Roman" w:eastAsia="Times New Roman" w:hAnsi="Times New Roman"/>
          <w:color w:val="000000"/>
          <w:lang w:eastAsia="lv-LV"/>
        </w:rPr>
        <w:t>Puses apliecina, ka Izpildītājs, saskaņā ar Līgumu, Pasūtītāja interesēs un pienācīgā kvalitātē ir izpildījis _______________</w:t>
      </w:r>
      <w:r w:rsidRPr="00B021FD">
        <w:rPr>
          <w:rFonts w:ascii="Times New Roman" w:eastAsia="Times New Roman" w:hAnsi="Times New Roman"/>
          <w:i/>
          <w:color w:val="000000"/>
          <w:lang w:eastAsia="lv-LV"/>
        </w:rPr>
        <w:t xml:space="preserve"> </w:t>
      </w:r>
      <w:r w:rsidRPr="00B021FD">
        <w:rPr>
          <w:rFonts w:ascii="Times New Roman" w:eastAsia="Times New Roman" w:hAnsi="Times New Roman"/>
          <w:color w:val="000000"/>
        </w:rPr>
        <w:t>darbus, turpmāk – Darbi, pilnā apjomā, atbilstošā kvalitātē un saskaņā ar Līguma nosacījumiem un Finanšu piedāvājumu (tāmi).</w:t>
      </w:r>
    </w:p>
    <w:p w14:paraId="4AFA3415" w14:textId="77777777" w:rsidR="00F410C3" w:rsidRPr="00B021FD" w:rsidRDefault="00F410C3" w:rsidP="00731D20">
      <w:pPr>
        <w:numPr>
          <w:ilvl w:val="0"/>
          <w:numId w:val="1"/>
        </w:numPr>
        <w:tabs>
          <w:tab w:val="num" w:pos="-142"/>
          <w:tab w:val="num" w:pos="284"/>
        </w:tabs>
        <w:suppressAutoHyphens w:val="0"/>
        <w:autoSpaceDN/>
        <w:spacing w:after="0" w:line="276" w:lineRule="auto"/>
        <w:ind w:left="284" w:right="46" w:hanging="284"/>
        <w:jc w:val="both"/>
        <w:textAlignment w:val="auto"/>
        <w:rPr>
          <w:rFonts w:ascii="Times New Roman" w:eastAsia="Times New Roman" w:hAnsi="Times New Roman"/>
          <w:i/>
          <w:snapToGrid w:val="0"/>
          <w:color w:val="000000"/>
          <w:lang w:eastAsia="lv-LV"/>
        </w:rPr>
      </w:pPr>
      <w:r w:rsidRPr="00B021FD">
        <w:rPr>
          <w:rFonts w:ascii="Times New Roman" w:eastAsia="Times New Roman" w:hAnsi="Times New Roman"/>
          <w:color w:val="000000"/>
          <w:lang w:eastAsia="lv-LV"/>
        </w:rPr>
        <w:t xml:space="preserve">Parakstot šo aktu, Puses apliecina, ka Izpildītājs ir nodevis un Pasūtītājs ir pieņēmis </w:t>
      </w:r>
      <w:r w:rsidRPr="00B021FD">
        <w:rPr>
          <w:rFonts w:ascii="Times New Roman" w:eastAsia="Times New Roman" w:hAnsi="Times New Roman"/>
          <w:color w:val="000000"/>
        </w:rPr>
        <w:t>lietoto materiālu un izstrādājumu izpilddokumentāciju (segto darbu aktus, ekspluatācijas īpašību atbilstības deklarācijas un tml.).</w:t>
      </w:r>
    </w:p>
    <w:p w14:paraId="7BACDBAC" w14:textId="77777777" w:rsidR="00F410C3" w:rsidRPr="00B021FD" w:rsidRDefault="00F410C3" w:rsidP="00731D20">
      <w:pPr>
        <w:numPr>
          <w:ilvl w:val="0"/>
          <w:numId w:val="1"/>
        </w:numPr>
        <w:tabs>
          <w:tab w:val="num" w:pos="-142"/>
          <w:tab w:val="num" w:pos="284"/>
        </w:tabs>
        <w:suppressAutoHyphens w:val="0"/>
        <w:autoSpaceDN/>
        <w:spacing w:after="0" w:line="276" w:lineRule="auto"/>
        <w:ind w:left="284" w:right="46" w:hanging="284"/>
        <w:jc w:val="both"/>
        <w:textAlignment w:val="auto"/>
        <w:rPr>
          <w:rFonts w:ascii="Times New Roman" w:eastAsia="Times New Roman" w:hAnsi="Times New Roman"/>
          <w:i/>
          <w:snapToGrid w:val="0"/>
          <w:color w:val="000000"/>
          <w:lang w:eastAsia="lv-LV"/>
        </w:rPr>
      </w:pPr>
      <w:r w:rsidRPr="00B021FD">
        <w:rPr>
          <w:rFonts w:ascii="Times New Roman" w:eastAsia="Times New Roman" w:hAnsi="Times New Roman"/>
          <w:color w:val="000000"/>
        </w:rPr>
        <w:t>Darbu izpildes termiņš saskaņā ar Līgumu ir __________________. Faktiskais Darbu izpildes datums ir 20__.gada _____. ________. Līgumā noteiktā termiņa kavējums ir _____ dienas.</w:t>
      </w:r>
    </w:p>
    <w:p w14:paraId="317451B7" w14:textId="77777777" w:rsidR="00F410C3" w:rsidRPr="00B021FD" w:rsidRDefault="00F410C3" w:rsidP="00731D20">
      <w:pPr>
        <w:numPr>
          <w:ilvl w:val="0"/>
          <w:numId w:val="1"/>
        </w:numPr>
        <w:tabs>
          <w:tab w:val="num" w:pos="-142"/>
          <w:tab w:val="num" w:pos="284"/>
        </w:tabs>
        <w:suppressAutoHyphens w:val="0"/>
        <w:autoSpaceDN/>
        <w:spacing w:after="0" w:line="276" w:lineRule="auto"/>
        <w:ind w:left="284" w:right="46" w:hanging="284"/>
        <w:jc w:val="both"/>
        <w:textAlignment w:val="auto"/>
        <w:rPr>
          <w:rFonts w:ascii="Times New Roman" w:eastAsia="Times New Roman" w:hAnsi="Times New Roman"/>
          <w:i/>
          <w:snapToGrid w:val="0"/>
          <w:color w:val="000000"/>
          <w:lang w:eastAsia="lv-LV"/>
        </w:rPr>
      </w:pPr>
      <w:r w:rsidRPr="00B021FD">
        <w:rPr>
          <w:rFonts w:ascii="Times New Roman" w:eastAsia="Times New Roman" w:hAnsi="Times New Roman"/>
          <w:color w:val="000000"/>
        </w:rPr>
        <w:t xml:space="preserve">No Izpildītājam izmaksājamās summas, saskaņā ar Līguma ____.punktu, Pasūtītājs veic līgumsoda ieturējumu </w:t>
      </w:r>
      <w:r w:rsidRPr="00B021FD">
        <w:rPr>
          <w:rFonts w:ascii="Times New Roman" w:eastAsia="Times New Roman" w:hAnsi="Times New Roman"/>
          <w:color w:val="000000"/>
          <w:lang w:eastAsia="lv-LV"/>
        </w:rPr>
        <w:t>EUR _____ (______________).</w:t>
      </w:r>
      <w:r w:rsidRPr="00B021FD">
        <w:rPr>
          <w:rFonts w:ascii="Times New Roman" w:eastAsia="Times New Roman" w:hAnsi="Times New Roman"/>
          <w:color w:val="000000"/>
        </w:rPr>
        <w:t xml:space="preserve">  </w:t>
      </w:r>
    </w:p>
    <w:p w14:paraId="566FB99D" w14:textId="77777777" w:rsidR="00F410C3" w:rsidRPr="00B021FD" w:rsidRDefault="00F410C3" w:rsidP="00731D20">
      <w:pPr>
        <w:numPr>
          <w:ilvl w:val="0"/>
          <w:numId w:val="1"/>
        </w:numPr>
        <w:tabs>
          <w:tab w:val="num" w:pos="-142"/>
          <w:tab w:val="num" w:pos="284"/>
        </w:tabs>
        <w:suppressAutoHyphens w:val="0"/>
        <w:autoSpaceDN/>
        <w:spacing w:after="0" w:line="276" w:lineRule="auto"/>
        <w:ind w:left="284" w:right="46" w:hanging="284"/>
        <w:jc w:val="both"/>
        <w:textAlignment w:val="auto"/>
        <w:rPr>
          <w:rFonts w:ascii="Times New Roman" w:eastAsia="Times New Roman" w:hAnsi="Times New Roman"/>
          <w:i/>
          <w:snapToGrid w:val="0"/>
          <w:color w:val="000000"/>
          <w:lang w:eastAsia="lv-LV"/>
        </w:rPr>
      </w:pPr>
      <w:r w:rsidRPr="00B021FD">
        <w:rPr>
          <w:rFonts w:ascii="Times New Roman" w:eastAsia="Times New Roman" w:hAnsi="Times New Roman"/>
          <w:lang w:eastAsia="lv-LV"/>
        </w:rPr>
        <w:t>Garantijas laiks izpildītajiem darbiem un materiāliem – 24 (divdesmit četri) mēneši, no attiecīgo darbu pieņemšanas-nodošanas akta abpusējas parakstīšanas dienas.</w:t>
      </w:r>
    </w:p>
    <w:p w14:paraId="1730979A" w14:textId="77777777" w:rsidR="00F410C3" w:rsidRPr="00B021FD" w:rsidRDefault="00F410C3" w:rsidP="00731D20">
      <w:pPr>
        <w:numPr>
          <w:ilvl w:val="0"/>
          <w:numId w:val="1"/>
        </w:numPr>
        <w:tabs>
          <w:tab w:val="num" w:pos="-142"/>
          <w:tab w:val="num" w:pos="284"/>
          <w:tab w:val="num" w:pos="720"/>
        </w:tabs>
        <w:suppressAutoHyphens w:val="0"/>
        <w:autoSpaceDN/>
        <w:spacing w:after="0" w:line="276" w:lineRule="auto"/>
        <w:ind w:left="284" w:right="46" w:hanging="284"/>
        <w:jc w:val="both"/>
        <w:textAlignment w:val="auto"/>
        <w:rPr>
          <w:rFonts w:ascii="Times New Roman" w:eastAsia="Times New Roman" w:hAnsi="Times New Roman"/>
          <w:i/>
          <w:snapToGrid w:val="0"/>
          <w:color w:val="000000"/>
          <w:lang w:eastAsia="lv-LV"/>
        </w:rPr>
      </w:pPr>
      <w:r w:rsidRPr="00B021FD">
        <w:rPr>
          <w:rFonts w:ascii="Times New Roman" w:eastAsia="Times New Roman" w:hAnsi="Times New Roman"/>
          <w:snapToGrid w:val="0"/>
          <w:color w:val="000000"/>
          <w:lang w:eastAsia="lv-LV"/>
        </w:rPr>
        <w:t xml:space="preserve">Akts sagatavots uz 1 (vienas) lapas, </w:t>
      </w:r>
      <w:r w:rsidRPr="00ED2E78">
        <w:rPr>
          <w:rFonts w:ascii="Times New Roman" w:eastAsia="Times New Roman" w:hAnsi="Times New Roman"/>
          <w:i/>
          <w:iCs/>
          <w:snapToGrid w:val="0"/>
          <w:color w:val="000000"/>
          <w:lang w:eastAsia="lv-LV"/>
        </w:rPr>
        <w:t>tam</w:t>
      </w:r>
      <w:r w:rsidRPr="00B021FD">
        <w:rPr>
          <w:rFonts w:ascii="Times New Roman" w:eastAsia="Times New Roman" w:hAnsi="Times New Roman"/>
          <w:i/>
          <w:iCs/>
          <w:snapToGrid w:val="0"/>
          <w:color w:val="000000"/>
          <w:lang w:eastAsia="lv-LV"/>
        </w:rPr>
        <w:t xml:space="preserve"> pielikumā pievienots Akta 2.punktā noteikto un Pasūtītājam iesniegto dokumentu saraksts,</w:t>
      </w:r>
      <w:r w:rsidRPr="00B021FD">
        <w:rPr>
          <w:rFonts w:ascii="Times New Roman" w:eastAsia="Times New Roman" w:hAnsi="Times New Roman"/>
          <w:snapToGrid w:val="0"/>
          <w:color w:val="000000"/>
          <w:lang w:eastAsia="lv-LV"/>
        </w:rPr>
        <w:t xml:space="preserve"> un tas parakstīts 2 (divos) eksemplāros, latviešu valodā. Visiem akta eksemplāriem ir vienāds juridiskais spēks, viens akta eksemplārs tiek nodots Izpildītājam, bet otrs – Pasūtītājam.</w:t>
      </w:r>
    </w:p>
    <w:p w14:paraId="04141D3D" w14:textId="77777777" w:rsidR="00F410C3" w:rsidRPr="00B021FD" w:rsidRDefault="00F410C3" w:rsidP="00731D20">
      <w:pPr>
        <w:suppressAutoHyphens w:val="0"/>
        <w:autoSpaceDN/>
        <w:spacing w:after="0" w:line="276" w:lineRule="auto"/>
        <w:ind w:left="142" w:right="-1"/>
        <w:contextualSpacing/>
        <w:jc w:val="both"/>
        <w:textAlignment w:val="auto"/>
        <w:rPr>
          <w:rFonts w:ascii="Times New Roman" w:eastAsia="Times New Roman" w:hAnsi="Times New Roman"/>
          <w:sz w:val="24"/>
          <w:szCs w:val="24"/>
          <w:lang w:eastAsia="lv-LV"/>
        </w:rPr>
      </w:pPr>
    </w:p>
    <w:tbl>
      <w:tblPr>
        <w:tblW w:w="5000" w:type="pct"/>
        <w:tblLook w:val="0000" w:firstRow="0" w:lastRow="0" w:firstColumn="0" w:lastColumn="0" w:noHBand="0" w:noVBand="0"/>
      </w:tblPr>
      <w:tblGrid>
        <w:gridCol w:w="4728"/>
        <w:gridCol w:w="4626"/>
      </w:tblGrid>
      <w:tr w:rsidR="00F410C3" w:rsidRPr="00783A3B" w14:paraId="4D952203" w14:textId="77777777" w:rsidTr="00D9348B">
        <w:tc>
          <w:tcPr>
            <w:tcW w:w="2527" w:type="pct"/>
          </w:tcPr>
          <w:p w14:paraId="42D7383A" w14:textId="77777777" w:rsidR="00F410C3" w:rsidRPr="00783A3B" w:rsidRDefault="00F410C3" w:rsidP="00731D20">
            <w:pPr>
              <w:suppressAutoHyphens w:val="0"/>
              <w:autoSpaceDN/>
              <w:spacing w:after="0" w:line="276" w:lineRule="auto"/>
              <w:ind w:left="426" w:hanging="426"/>
              <w:jc w:val="both"/>
              <w:textAlignment w:val="auto"/>
              <w:rPr>
                <w:rFonts w:ascii="Times New Roman" w:eastAsia="Times New Roman" w:hAnsi="Times New Roman"/>
                <w:sz w:val="24"/>
                <w:szCs w:val="24"/>
              </w:rPr>
            </w:pPr>
            <w:r w:rsidRPr="00783A3B">
              <w:rPr>
                <w:rFonts w:ascii="Times New Roman" w:eastAsia="Times New Roman" w:hAnsi="Times New Roman"/>
                <w:sz w:val="24"/>
                <w:szCs w:val="24"/>
              </w:rPr>
              <w:t>Pasūtītājs:</w:t>
            </w:r>
          </w:p>
        </w:tc>
        <w:tc>
          <w:tcPr>
            <w:tcW w:w="2473" w:type="pct"/>
          </w:tcPr>
          <w:p w14:paraId="5594EEAC" w14:textId="77777777" w:rsidR="00F410C3" w:rsidRPr="00783A3B" w:rsidRDefault="00F410C3" w:rsidP="00731D20">
            <w:pPr>
              <w:suppressAutoHyphens w:val="0"/>
              <w:autoSpaceDN/>
              <w:spacing w:after="0" w:line="276" w:lineRule="auto"/>
              <w:ind w:left="426" w:hanging="426"/>
              <w:jc w:val="both"/>
              <w:textAlignment w:val="auto"/>
              <w:rPr>
                <w:rFonts w:ascii="Times New Roman" w:eastAsia="Times New Roman" w:hAnsi="Times New Roman"/>
                <w:sz w:val="24"/>
                <w:szCs w:val="24"/>
              </w:rPr>
            </w:pPr>
            <w:r w:rsidRPr="00783A3B">
              <w:rPr>
                <w:rFonts w:ascii="Times New Roman" w:eastAsia="Times New Roman" w:hAnsi="Times New Roman"/>
                <w:sz w:val="24"/>
                <w:szCs w:val="24"/>
              </w:rPr>
              <w:t>Izpildītājs:</w:t>
            </w:r>
          </w:p>
        </w:tc>
      </w:tr>
      <w:tr w:rsidR="00F410C3" w:rsidRPr="00783A3B" w14:paraId="71BCD6BC" w14:textId="77777777" w:rsidTr="00D9348B">
        <w:tc>
          <w:tcPr>
            <w:tcW w:w="2527" w:type="pct"/>
          </w:tcPr>
          <w:p w14:paraId="6D46ABA6" w14:textId="77777777" w:rsidR="00F410C3" w:rsidRPr="00783A3B" w:rsidRDefault="00F410C3" w:rsidP="00731D20">
            <w:pPr>
              <w:suppressAutoHyphens w:val="0"/>
              <w:autoSpaceDN/>
              <w:spacing w:after="0" w:line="276" w:lineRule="auto"/>
              <w:ind w:left="426" w:hanging="426"/>
              <w:jc w:val="both"/>
              <w:textAlignment w:val="auto"/>
              <w:rPr>
                <w:rFonts w:ascii="Times New Roman" w:eastAsia="Times New Roman" w:hAnsi="Times New Roman"/>
                <w:sz w:val="24"/>
                <w:szCs w:val="24"/>
              </w:rPr>
            </w:pPr>
            <w:r w:rsidRPr="00783A3B">
              <w:rPr>
                <w:rFonts w:ascii="Times New Roman" w:eastAsia="Times New Roman" w:hAnsi="Times New Roman"/>
                <w:sz w:val="24"/>
                <w:szCs w:val="24"/>
                <w:u w:val="single"/>
              </w:rPr>
              <w:t>(persona ar paraksta tiesībām</w:t>
            </w:r>
            <w:r w:rsidRPr="00783A3B">
              <w:rPr>
                <w:rFonts w:ascii="Times New Roman" w:eastAsia="Times New Roman" w:hAnsi="Times New Roman"/>
                <w:sz w:val="24"/>
                <w:szCs w:val="24"/>
              </w:rPr>
              <w:t>)</w:t>
            </w:r>
          </w:p>
          <w:p w14:paraId="71358983" w14:textId="77777777" w:rsidR="00D9348B" w:rsidRDefault="00D9348B" w:rsidP="00731D20">
            <w:pPr>
              <w:suppressAutoHyphens w:val="0"/>
              <w:autoSpaceDN/>
              <w:spacing w:after="0" w:line="276" w:lineRule="auto"/>
              <w:ind w:left="426" w:hanging="426"/>
              <w:jc w:val="both"/>
              <w:textAlignment w:val="auto"/>
              <w:rPr>
                <w:rFonts w:ascii="Times New Roman" w:eastAsia="Times New Roman" w:hAnsi="Times New Roman"/>
                <w:sz w:val="24"/>
                <w:szCs w:val="24"/>
              </w:rPr>
            </w:pPr>
          </w:p>
          <w:p w14:paraId="207162EE" w14:textId="452D2D74" w:rsidR="00F410C3" w:rsidRPr="00783A3B" w:rsidRDefault="00F410C3" w:rsidP="00731D20">
            <w:pPr>
              <w:suppressAutoHyphens w:val="0"/>
              <w:autoSpaceDN/>
              <w:spacing w:after="0" w:line="276" w:lineRule="auto"/>
              <w:ind w:left="426" w:hanging="426"/>
              <w:jc w:val="both"/>
              <w:textAlignment w:val="auto"/>
              <w:rPr>
                <w:rFonts w:ascii="Times New Roman" w:eastAsia="Times New Roman" w:hAnsi="Times New Roman"/>
                <w:sz w:val="24"/>
                <w:szCs w:val="24"/>
              </w:rPr>
            </w:pPr>
            <w:r w:rsidRPr="00783A3B">
              <w:rPr>
                <w:rFonts w:ascii="Times New Roman" w:eastAsia="Times New Roman" w:hAnsi="Times New Roman"/>
                <w:sz w:val="24"/>
                <w:szCs w:val="24"/>
              </w:rPr>
              <w:t>_____________________</w:t>
            </w:r>
          </w:p>
        </w:tc>
        <w:tc>
          <w:tcPr>
            <w:tcW w:w="2473" w:type="pct"/>
          </w:tcPr>
          <w:p w14:paraId="38ED0AE5" w14:textId="77777777" w:rsidR="00F410C3" w:rsidRPr="00783A3B" w:rsidRDefault="00F410C3" w:rsidP="00731D20">
            <w:pPr>
              <w:suppressAutoHyphens w:val="0"/>
              <w:autoSpaceDN/>
              <w:spacing w:after="0" w:line="276" w:lineRule="auto"/>
              <w:ind w:left="426" w:hanging="426"/>
              <w:jc w:val="both"/>
              <w:textAlignment w:val="auto"/>
              <w:rPr>
                <w:rFonts w:ascii="Times New Roman" w:eastAsia="Times New Roman" w:hAnsi="Times New Roman"/>
                <w:sz w:val="24"/>
                <w:szCs w:val="24"/>
              </w:rPr>
            </w:pPr>
            <w:r w:rsidRPr="00783A3B">
              <w:rPr>
                <w:rFonts w:ascii="Times New Roman" w:eastAsia="Times New Roman" w:hAnsi="Times New Roman"/>
                <w:sz w:val="24"/>
                <w:szCs w:val="24"/>
                <w:u w:val="single"/>
              </w:rPr>
              <w:t>(persona ar paraksta tiesībām</w:t>
            </w:r>
            <w:r w:rsidRPr="00783A3B">
              <w:rPr>
                <w:rFonts w:ascii="Times New Roman" w:eastAsia="Times New Roman" w:hAnsi="Times New Roman"/>
                <w:sz w:val="24"/>
                <w:szCs w:val="24"/>
              </w:rPr>
              <w:t>)</w:t>
            </w:r>
          </w:p>
          <w:p w14:paraId="78C7C323" w14:textId="7EE52D59" w:rsidR="00F410C3" w:rsidRPr="00783A3B" w:rsidRDefault="00F410C3" w:rsidP="00731D20">
            <w:pPr>
              <w:suppressAutoHyphens w:val="0"/>
              <w:autoSpaceDN/>
              <w:spacing w:after="0" w:line="276" w:lineRule="auto"/>
              <w:ind w:left="426" w:hanging="426"/>
              <w:jc w:val="both"/>
              <w:textAlignment w:val="auto"/>
              <w:rPr>
                <w:rFonts w:ascii="Times New Roman" w:eastAsia="Times New Roman" w:hAnsi="Times New Roman"/>
                <w:sz w:val="24"/>
                <w:szCs w:val="24"/>
              </w:rPr>
            </w:pPr>
          </w:p>
          <w:p w14:paraId="22960EA7" w14:textId="52A3EF7A" w:rsidR="00F410C3" w:rsidRPr="00783A3B" w:rsidRDefault="00F410C3" w:rsidP="00731D20">
            <w:pPr>
              <w:suppressAutoHyphens w:val="0"/>
              <w:autoSpaceDN/>
              <w:spacing w:after="0" w:line="276" w:lineRule="auto"/>
              <w:ind w:left="426" w:hanging="426"/>
              <w:jc w:val="both"/>
              <w:textAlignment w:val="auto"/>
              <w:rPr>
                <w:rFonts w:ascii="Times New Roman" w:eastAsia="Times New Roman" w:hAnsi="Times New Roman"/>
                <w:sz w:val="24"/>
                <w:szCs w:val="24"/>
              </w:rPr>
            </w:pPr>
            <w:r w:rsidRPr="00783A3B">
              <w:rPr>
                <w:rFonts w:ascii="Times New Roman" w:eastAsia="Times New Roman" w:hAnsi="Times New Roman"/>
                <w:sz w:val="24"/>
                <w:szCs w:val="24"/>
              </w:rPr>
              <w:t>_____________________</w:t>
            </w:r>
          </w:p>
        </w:tc>
      </w:tr>
      <w:tr w:rsidR="00F410C3" w:rsidRPr="00783A3B" w14:paraId="77C99874" w14:textId="77777777" w:rsidTr="00D9348B">
        <w:trPr>
          <w:trHeight w:val="2271"/>
        </w:trPr>
        <w:tc>
          <w:tcPr>
            <w:tcW w:w="2527" w:type="pct"/>
          </w:tcPr>
          <w:p w14:paraId="7486E1BB" w14:textId="77777777" w:rsidR="00F410C3" w:rsidRPr="00783A3B" w:rsidRDefault="00F410C3" w:rsidP="00731D20">
            <w:pPr>
              <w:suppressAutoHyphens w:val="0"/>
              <w:autoSpaceDN/>
              <w:spacing w:after="0" w:line="276" w:lineRule="auto"/>
              <w:jc w:val="both"/>
              <w:textAlignment w:val="auto"/>
              <w:rPr>
                <w:rFonts w:ascii="Times New Roman" w:eastAsia="Times New Roman" w:hAnsi="Times New Roman"/>
                <w:sz w:val="24"/>
                <w:szCs w:val="24"/>
              </w:rPr>
            </w:pPr>
            <w:r w:rsidRPr="00BD29E4">
              <w:rPr>
                <w:rFonts w:ascii="Times New Roman" w:eastAsia="Times New Roman" w:hAnsi="Times New Roman"/>
                <w:sz w:val="24"/>
                <w:szCs w:val="24"/>
              </w:rPr>
              <w:t>Rīgas pašvaldības sabiedrība ar ierobežotu</w:t>
            </w:r>
            <w:r>
              <w:rPr>
                <w:rFonts w:ascii="Times New Roman" w:eastAsia="Times New Roman" w:hAnsi="Times New Roman"/>
                <w:sz w:val="24"/>
                <w:szCs w:val="24"/>
              </w:rPr>
              <w:t xml:space="preserve"> </w:t>
            </w:r>
            <w:r w:rsidRPr="00BD29E4">
              <w:rPr>
                <w:rFonts w:ascii="Times New Roman" w:eastAsia="Times New Roman" w:hAnsi="Times New Roman"/>
                <w:sz w:val="24"/>
                <w:szCs w:val="24"/>
              </w:rPr>
              <w:t>atbildību „Rīgas satiksme”</w:t>
            </w:r>
          </w:p>
          <w:p w14:paraId="758EB173" w14:textId="77777777" w:rsidR="00F410C3" w:rsidRPr="00BD29E4" w:rsidRDefault="00F410C3" w:rsidP="00731D20">
            <w:pPr>
              <w:suppressAutoHyphens w:val="0"/>
              <w:autoSpaceDN/>
              <w:spacing w:after="0" w:line="276" w:lineRule="auto"/>
              <w:ind w:left="426" w:hanging="426"/>
              <w:jc w:val="both"/>
              <w:textAlignment w:val="auto"/>
              <w:rPr>
                <w:rFonts w:ascii="Times New Roman" w:eastAsia="Times New Roman" w:hAnsi="Times New Roman"/>
                <w:sz w:val="24"/>
                <w:szCs w:val="24"/>
              </w:rPr>
            </w:pPr>
            <w:r w:rsidRPr="00BD29E4">
              <w:rPr>
                <w:rFonts w:ascii="Times New Roman" w:eastAsia="Times New Roman" w:hAnsi="Times New Roman"/>
                <w:sz w:val="24"/>
                <w:szCs w:val="24"/>
              </w:rPr>
              <w:t>Reģ.Nr. 40003619950</w:t>
            </w:r>
          </w:p>
          <w:p w14:paraId="7E3A85FB" w14:textId="77777777" w:rsidR="00F410C3" w:rsidRPr="00BD29E4" w:rsidRDefault="00F410C3" w:rsidP="00731D20">
            <w:pPr>
              <w:suppressAutoHyphens w:val="0"/>
              <w:autoSpaceDN/>
              <w:spacing w:after="0" w:line="276" w:lineRule="auto"/>
              <w:ind w:left="426" w:hanging="426"/>
              <w:jc w:val="both"/>
              <w:textAlignment w:val="auto"/>
              <w:rPr>
                <w:rFonts w:ascii="Times New Roman" w:eastAsia="Times New Roman" w:hAnsi="Times New Roman"/>
                <w:sz w:val="24"/>
                <w:szCs w:val="24"/>
              </w:rPr>
            </w:pPr>
            <w:r w:rsidRPr="00BD29E4">
              <w:rPr>
                <w:rFonts w:ascii="Times New Roman" w:eastAsia="Times New Roman" w:hAnsi="Times New Roman"/>
                <w:sz w:val="24"/>
                <w:szCs w:val="24"/>
              </w:rPr>
              <w:t>Kleistu iela 28, Rīga, LV-1067</w:t>
            </w:r>
          </w:p>
          <w:p w14:paraId="2632DC1B" w14:textId="77777777" w:rsidR="00F410C3" w:rsidRPr="00BD29E4" w:rsidRDefault="00F410C3" w:rsidP="00731D20">
            <w:pPr>
              <w:suppressAutoHyphens w:val="0"/>
              <w:autoSpaceDN/>
              <w:spacing w:after="0" w:line="276" w:lineRule="auto"/>
              <w:ind w:left="426" w:hanging="426"/>
              <w:jc w:val="both"/>
              <w:textAlignment w:val="auto"/>
              <w:rPr>
                <w:rFonts w:ascii="Times New Roman" w:eastAsia="Times New Roman" w:hAnsi="Times New Roman"/>
                <w:sz w:val="24"/>
                <w:szCs w:val="24"/>
              </w:rPr>
            </w:pPr>
            <w:r w:rsidRPr="00BD29E4">
              <w:rPr>
                <w:rFonts w:ascii="Times New Roman" w:eastAsia="Times New Roman" w:hAnsi="Times New Roman"/>
                <w:sz w:val="24"/>
                <w:szCs w:val="24"/>
              </w:rPr>
              <w:t>A/S Citadele banka</w:t>
            </w:r>
          </w:p>
          <w:p w14:paraId="0832BD45" w14:textId="77777777" w:rsidR="00F410C3" w:rsidRPr="00BD29E4" w:rsidRDefault="00F410C3" w:rsidP="00731D20">
            <w:pPr>
              <w:suppressAutoHyphens w:val="0"/>
              <w:autoSpaceDN/>
              <w:spacing w:after="0" w:line="276" w:lineRule="auto"/>
              <w:ind w:left="426" w:hanging="426"/>
              <w:jc w:val="both"/>
              <w:textAlignment w:val="auto"/>
              <w:rPr>
                <w:rFonts w:ascii="Times New Roman" w:eastAsia="Times New Roman" w:hAnsi="Times New Roman"/>
                <w:sz w:val="24"/>
                <w:szCs w:val="24"/>
              </w:rPr>
            </w:pPr>
            <w:r w:rsidRPr="00BD29E4">
              <w:rPr>
                <w:rFonts w:ascii="Times New Roman" w:eastAsia="Times New Roman" w:hAnsi="Times New Roman"/>
                <w:sz w:val="24"/>
                <w:szCs w:val="24"/>
              </w:rPr>
              <w:t>Kods: PARXLV22</w:t>
            </w:r>
          </w:p>
          <w:p w14:paraId="488C33F3" w14:textId="4C4A3B4B" w:rsidR="00F410C3" w:rsidRPr="00783A3B" w:rsidRDefault="00F410C3" w:rsidP="00731D20">
            <w:pPr>
              <w:suppressAutoHyphens w:val="0"/>
              <w:autoSpaceDN/>
              <w:spacing w:after="0" w:line="276" w:lineRule="auto"/>
              <w:ind w:left="426" w:hanging="426"/>
              <w:jc w:val="both"/>
              <w:textAlignment w:val="auto"/>
              <w:rPr>
                <w:rFonts w:ascii="Times New Roman" w:eastAsia="Times New Roman" w:hAnsi="Times New Roman"/>
                <w:sz w:val="24"/>
                <w:szCs w:val="24"/>
              </w:rPr>
            </w:pPr>
            <w:r w:rsidRPr="00BD29E4">
              <w:rPr>
                <w:rFonts w:ascii="Times New Roman" w:eastAsia="Times New Roman" w:hAnsi="Times New Roman"/>
                <w:sz w:val="24"/>
                <w:szCs w:val="24"/>
              </w:rPr>
              <w:t>Konts: LV56PARX0006048641565</w:t>
            </w:r>
          </w:p>
        </w:tc>
        <w:tc>
          <w:tcPr>
            <w:tcW w:w="2473" w:type="pct"/>
          </w:tcPr>
          <w:p w14:paraId="45B1CCB1" w14:textId="77777777" w:rsidR="00F410C3" w:rsidRPr="00783A3B" w:rsidRDefault="00F410C3" w:rsidP="00731D20">
            <w:pPr>
              <w:suppressAutoHyphens w:val="0"/>
              <w:autoSpaceDN/>
              <w:spacing w:after="0" w:line="276" w:lineRule="auto"/>
              <w:ind w:left="426" w:hanging="426"/>
              <w:jc w:val="both"/>
              <w:textAlignment w:val="auto"/>
              <w:rPr>
                <w:rFonts w:ascii="Times New Roman" w:eastAsia="Times New Roman" w:hAnsi="Times New Roman"/>
                <w:sz w:val="24"/>
                <w:szCs w:val="24"/>
              </w:rPr>
            </w:pPr>
            <w:r w:rsidRPr="00783A3B">
              <w:rPr>
                <w:rFonts w:ascii="Times New Roman" w:eastAsia="Times New Roman" w:hAnsi="Times New Roman"/>
                <w:sz w:val="24"/>
                <w:szCs w:val="24"/>
              </w:rPr>
              <w:t xml:space="preserve">SIA </w:t>
            </w:r>
          </w:p>
          <w:p w14:paraId="51066CDB" w14:textId="371D2E8F" w:rsidR="00F410C3" w:rsidRPr="00783A3B" w:rsidRDefault="00D9348B" w:rsidP="00731D20">
            <w:pPr>
              <w:suppressAutoHyphens w:val="0"/>
              <w:autoSpaceDN/>
              <w:spacing w:after="0" w:line="276" w:lineRule="auto"/>
              <w:ind w:left="426" w:hanging="426"/>
              <w:jc w:val="both"/>
              <w:textAlignment w:val="auto"/>
              <w:rPr>
                <w:rFonts w:ascii="Times New Roman" w:eastAsia="Times New Roman" w:hAnsi="Times New Roman"/>
                <w:sz w:val="24"/>
                <w:szCs w:val="24"/>
              </w:rPr>
            </w:pPr>
            <w:r w:rsidRPr="00BD29E4">
              <w:rPr>
                <w:rFonts w:ascii="Times New Roman" w:eastAsia="Times New Roman" w:hAnsi="Times New Roman"/>
                <w:sz w:val="24"/>
                <w:szCs w:val="24"/>
              </w:rPr>
              <w:t>„</w:t>
            </w:r>
            <w:r w:rsidR="00F410C3" w:rsidRPr="00783A3B">
              <w:rPr>
                <w:rFonts w:ascii="Times New Roman" w:eastAsia="Times New Roman" w:hAnsi="Times New Roman"/>
                <w:sz w:val="24"/>
                <w:szCs w:val="24"/>
              </w:rPr>
              <w:t>___________”</w:t>
            </w:r>
          </w:p>
          <w:p w14:paraId="7E8ADD21" w14:textId="77777777" w:rsidR="00F410C3" w:rsidRPr="00783A3B" w:rsidRDefault="00F410C3" w:rsidP="00731D20">
            <w:pPr>
              <w:suppressAutoHyphens w:val="0"/>
              <w:autoSpaceDN/>
              <w:spacing w:after="0" w:line="276" w:lineRule="auto"/>
              <w:ind w:left="426" w:hanging="426"/>
              <w:jc w:val="both"/>
              <w:textAlignment w:val="auto"/>
              <w:rPr>
                <w:rFonts w:ascii="Times New Roman" w:eastAsia="Times New Roman" w:hAnsi="Times New Roman"/>
                <w:sz w:val="24"/>
                <w:szCs w:val="24"/>
              </w:rPr>
            </w:pPr>
            <w:r w:rsidRPr="00783A3B">
              <w:rPr>
                <w:rFonts w:ascii="Times New Roman" w:eastAsia="Times New Roman" w:hAnsi="Times New Roman"/>
                <w:sz w:val="24"/>
                <w:szCs w:val="24"/>
              </w:rPr>
              <w:t>Jurid. adr. _____________________</w:t>
            </w:r>
          </w:p>
          <w:p w14:paraId="30523772" w14:textId="77777777" w:rsidR="00F410C3" w:rsidRPr="00783A3B" w:rsidRDefault="00F410C3" w:rsidP="00731D20">
            <w:pPr>
              <w:suppressAutoHyphens w:val="0"/>
              <w:autoSpaceDN/>
              <w:spacing w:after="0" w:line="276" w:lineRule="auto"/>
              <w:ind w:left="426" w:hanging="426"/>
              <w:jc w:val="both"/>
              <w:textAlignment w:val="auto"/>
              <w:rPr>
                <w:rFonts w:ascii="Times New Roman" w:eastAsia="Times New Roman" w:hAnsi="Times New Roman"/>
                <w:sz w:val="24"/>
                <w:szCs w:val="24"/>
              </w:rPr>
            </w:pPr>
            <w:r w:rsidRPr="00783A3B">
              <w:rPr>
                <w:rFonts w:ascii="Times New Roman" w:eastAsia="Times New Roman" w:hAnsi="Times New Roman"/>
                <w:sz w:val="24"/>
                <w:szCs w:val="24"/>
              </w:rPr>
              <w:t>Reģ. Nr. LV____________________</w:t>
            </w:r>
          </w:p>
          <w:p w14:paraId="5D25DF03" w14:textId="77777777" w:rsidR="00F410C3" w:rsidRPr="00783A3B" w:rsidRDefault="00F410C3" w:rsidP="00731D20">
            <w:pPr>
              <w:suppressAutoHyphens w:val="0"/>
              <w:autoSpaceDN/>
              <w:spacing w:after="0" w:line="276" w:lineRule="auto"/>
              <w:ind w:left="426" w:hanging="426"/>
              <w:textAlignment w:val="auto"/>
              <w:rPr>
                <w:rFonts w:ascii="Times New Roman" w:eastAsia="Times New Roman" w:hAnsi="Times New Roman"/>
                <w:sz w:val="24"/>
                <w:szCs w:val="24"/>
              </w:rPr>
            </w:pPr>
            <w:r w:rsidRPr="00783A3B">
              <w:rPr>
                <w:rFonts w:ascii="Times New Roman" w:eastAsia="Times New Roman" w:hAnsi="Times New Roman"/>
                <w:sz w:val="24"/>
                <w:szCs w:val="24"/>
              </w:rPr>
              <w:t xml:space="preserve">________banka, </w:t>
            </w:r>
          </w:p>
          <w:p w14:paraId="10E964B0" w14:textId="77777777" w:rsidR="00F410C3" w:rsidRPr="00783A3B" w:rsidRDefault="00F410C3" w:rsidP="00731D20">
            <w:pPr>
              <w:suppressAutoHyphens w:val="0"/>
              <w:autoSpaceDN/>
              <w:spacing w:after="0" w:line="276" w:lineRule="auto"/>
              <w:ind w:left="426" w:hanging="426"/>
              <w:textAlignment w:val="auto"/>
              <w:rPr>
                <w:rFonts w:ascii="Times New Roman" w:eastAsia="Times New Roman" w:hAnsi="Times New Roman"/>
                <w:sz w:val="24"/>
                <w:szCs w:val="24"/>
              </w:rPr>
            </w:pPr>
            <w:r w:rsidRPr="00783A3B">
              <w:rPr>
                <w:rFonts w:ascii="Times New Roman" w:eastAsia="Times New Roman" w:hAnsi="Times New Roman"/>
                <w:sz w:val="24"/>
                <w:szCs w:val="24"/>
              </w:rPr>
              <w:t>kods ______</w:t>
            </w:r>
          </w:p>
          <w:p w14:paraId="64C86B4F" w14:textId="758FF791" w:rsidR="00F410C3" w:rsidRPr="00783A3B" w:rsidRDefault="00F410C3" w:rsidP="00731D20">
            <w:pPr>
              <w:suppressAutoHyphens w:val="0"/>
              <w:autoSpaceDN/>
              <w:spacing w:after="0" w:line="276" w:lineRule="auto"/>
              <w:ind w:left="426" w:hanging="426"/>
              <w:jc w:val="both"/>
              <w:textAlignment w:val="auto"/>
              <w:rPr>
                <w:rFonts w:ascii="Times New Roman" w:eastAsia="Times New Roman" w:hAnsi="Times New Roman"/>
                <w:sz w:val="24"/>
                <w:szCs w:val="24"/>
              </w:rPr>
            </w:pPr>
            <w:r w:rsidRPr="00783A3B">
              <w:rPr>
                <w:rFonts w:ascii="Times New Roman" w:eastAsia="Times New Roman" w:hAnsi="Times New Roman"/>
                <w:sz w:val="24"/>
                <w:szCs w:val="24"/>
              </w:rPr>
              <w:t>Konta Nr. ____________</w:t>
            </w:r>
          </w:p>
        </w:tc>
      </w:tr>
    </w:tbl>
    <w:p w14:paraId="70E461BD" w14:textId="77777777" w:rsidR="008639CA" w:rsidRDefault="008639CA" w:rsidP="00731D20">
      <w:pPr>
        <w:spacing w:after="0" w:line="276" w:lineRule="auto"/>
      </w:pPr>
    </w:p>
    <w:sectPr w:rsidR="008639CA" w:rsidSect="001D5242">
      <w:footerReference w:type="even" r:id="rId11"/>
      <w:footerReference w:type="default" r:id="rId12"/>
      <w:footerReference w:type="firs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7071E" w14:textId="77777777" w:rsidR="002406CA" w:rsidRDefault="002406CA" w:rsidP="00120141">
      <w:pPr>
        <w:spacing w:after="0"/>
      </w:pPr>
      <w:r>
        <w:separator/>
      </w:r>
    </w:p>
  </w:endnote>
  <w:endnote w:type="continuationSeparator" w:id="0">
    <w:p w14:paraId="2591FD05" w14:textId="77777777" w:rsidR="002406CA" w:rsidRDefault="002406CA" w:rsidP="001201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857310679"/>
      <w:docPartObj>
        <w:docPartGallery w:val="Page Numbers (Bottom of Page)"/>
        <w:docPartUnique/>
      </w:docPartObj>
    </w:sdtPr>
    <w:sdtContent>
      <w:sdt>
        <w:sdtPr>
          <w:rPr>
            <w:rFonts w:ascii="Times New Roman" w:hAnsi="Times New Roman"/>
            <w:sz w:val="24"/>
            <w:szCs w:val="24"/>
          </w:rPr>
          <w:id w:val="-692447470"/>
          <w:docPartObj>
            <w:docPartGallery w:val="Page Numbers (Top of Page)"/>
            <w:docPartUnique/>
          </w:docPartObj>
        </w:sdtPr>
        <w:sdtContent>
          <w:p w14:paraId="02863DF6" w14:textId="32D53AEE" w:rsidR="00731D20" w:rsidRPr="00731D20" w:rsidRDefault="00731D20" w:rsidP="00731D20">
            <w:pPr>
              <w:pStyle w:val="Footer"/>
              <w:jc w:val="center"/>
              <w:rPr>
                <w:rFonts w:ascii="Times New Roman" w:hAnsi="Times New Roman"/>
                <w:sz w:val="24"/>
                <w:szCs w:val="24"/>
              </w:rPr>
            </w:pPr>
            <w:r w:rsidRPr="00120141">
              <w:rPr>
                <w:rFonts w:ascii="Times New Roman" w:hAnsi="Times New Roman"/>
                <w:sz w:val="24"/>
                <w:szCs w:val="24"/>
              </w:rPr>
              <w:fldChar w:fldCharType="begin"/>
            </w:r>
            <w:r w:rsidRPr="00120141">
              <w:rPr>
                <w:rFonts w:ascii="Times New Roman" w:hAnsi="Times New Roman"/>
                <w:sz w:val="24"/>
                <w:szCs w:val="24"/>
              </w:rPr>
              <w:instrText>PAGE</w:instrText>
            </w:r>
            <w:r w:rsidRPr="00120141">
              <w:rPr>
                <w:rFonts w:ascii="Times New Roman" w:hAnsi="Times New Roman"/>
                <w:sz w:val="24"/>
                <w:szCs w:val="24"/>
              </w:rPr>
              <w:fldChar w:fldCharType="separate"/>
            </w:r>
            <w:r>
              <w:rPr>
                <w:rFonts w:ascii="Times New Roman" w:hAnsi="Times New Roman"/>
                <w:sz w:val="24"/>
                <w:szCs w:val="24"/>
              </w:rPr>
              <w:t>1</w:t>
            </w:r>
            <w:r w:rsidRPr="00120141">
              <w:rPr>
                <w:rFonts w:ascii="Times New Roman" w:hAnsi="Times New Roman"/>
                <w:sz w:val="24"/>
                <w:szCs w:val="24"/>
              </w:rPr>
              <w:fldChar w:fldCharType="end"/>
            </w:r>
            <w:r w:rsidRPr="00120141">
              <w:rPr>
                <w:rFonts w:ascii="Times New Roman" w:hAnsi="Times New Roman"/>
                <w:sz w:val="24"/>
                <w:szCs w:val="24"/>
              </w:rPr>
              <w:t xml:space="preserve"> no </w:t>
            </w:r>
            <w:r w:rsidRPr="00120141">
              <w:rPr>
                <w:rFonts w:ascii="Times New Roman" w:hAnsi="Times New Roman"/>
                <w:sz w:val="24"/>
                <w:szCs w:val="24"/>
              </w:rPr>
              <w:fldChar w:fldCharType="begin"/>
            </w:r>
            <w:r w:rsidRPr="00120141">
              <w:rPr>
                <w:rFonts w:ascii="Times New Roman" w:hAnsi="Times New Roman"/>
                <w:sz w:val="24"/>
                <w:szCs w:val="24"/>
              </w:rPr>
              <w:instrText>NUMPAGES</w:instrText>
            </w:r>
            <w:r w:rsidRPr="00120141">
              <w:rPr>
                <w:rFonts w:ascii="Times New Roman" w:hAnsi="Times New Roman"/>
                <w:sz w:val="24"/>
                <w:szCs w:val="24"/>
              </w:rPr>
              <w:fldChar w:fldCharType="separate"/>
            </w:r>
            <w:r>
              <w:rPr>
                <w:rFonts w:ascii="Times New Roman" w:hAnsi="Times New Roman"/>
                <w:sz w:val="24"/>
                <w:szCs w:val="24"/>
              </w:rPr>
              <w:t>5</w:t>
            </w:r>
            <w:r w:rsidRPr="00120141">
              <w:rPr>
                <w:rFonts w:ascii="Times New Roman" w:hAnsi="Times New Roman"/>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844742254"/>
      <w:docPartObj>
        <w:docPartGallery w:val="Page Numbers (Bottom of Page)"/>
        <w:docPartUnique/>
      </w:docPartObj>
    </w:sdtPr>
    <w:sdtContent>
      <w:sdt>
        <w:sdtPr>
          <w:rPr>
            <w:rFonts w:ascii="Times New Roman" w:hAnsi="Times New Roman"/>
            <w:sz w:val="24"/>
            <w:szCs w:val="24"/>
          </w:rPr>
          <w:id w:val="1728636285"/>
          <w:docPartObj>
            <w:docPartGallery w:val="Page Numbers (Top of Page)"/>
            <w:docPartUnique/>
          </w:docPartObj>
        </w:sdtPr>
        <w:sdtContent>
          <w:p w14:paraId="07600CF1" w14:textId="1FECCD83" w:rsidR="00120141" w:rsidRPr="00120141" w:rsidRDefault="00120141" w:rsidP="00120141">
            <w:pPr>
              <w:pStyle w:val="Footer"/>
              <w:jc w:val="center"/>
              <w:rPr>
                <w:rFonts w:ascii="Times New Roman" w:hAnsi="Times New Roman"/>
                <w:sz w:val="24"/>
                <w:szCs w:val="24"/>
              </w:rPr>
            </w:pPr>
            <w:r w:rsidRPr="00120141">
              <w:rPr>
                <w:rFonts w:ascii="Times New Roman" w:hAnsi="Times New Roman"/>
                <w:sz w:val="24"/>
                <w:szCs w:val="24"/>
              </w:rPr>
              <w:fldChar w:fldCharType="begin"/>
            </w:r>
            <w:r w:rsidRPr="00120141">
              <w:rPr>
                <w:rFonts w:ascii="Times New Roman" w:hAnsi="Times New Roman"/>
                <w:sz w:val="24"/>
                <w:szCs w:val="24"/>
              </w:rPr>
              <w:instrText>PAGE</w:instrText>
            </w:r>
            <w:r w:rsidRPr="00120141">
              <w:rPr>
                <w:rFonts w:ascii="Times New Roman" w:hAnsi="Times New Roman"/>
                <w:sz w:val="24"/>
                <w:szCs w:val="24"/>
              </w:rPr>
              <w:fldChar w:fldCharType="separate"/>
            </w:r>
            <w:r w:rsidRPr="00120141">
              <w:rPr>
                <w:rFonts w:ascii="Times New Roman" w:hAnsi="Times New Roman"/>
                <w:sz w:val="24"/>
                <w:szCs w:val="24"/>
              </w:rPr>
              <w:t>2</w:t>
            </w:r>
            <w:r w:rsidRPr="00120141">
              <w:rPr>
                <w:rFonts w:ascii="Times New Roman" w:hAnsi="Times New Roman"/>
                <w:sz w:val="24"/>
                <w:szCs w:val="24"/>
              </w:rPr>
              <w:fldChar w:fldCharType="end"/>
            </w:r>
            <w:r w:rsidRPr="00120141">
              <w:rPr>
                <w:rFonts w:ascii="Times New Roman" w:hAnsi="Times New Roman"/>
                <w:sz w:val="24"/>
                <w:szCs w:val="24"/>
              </w:rPr>
              <w:t xml:space="preserve"> no </w:t>
            </w:r>
            <w:r w:rsidRPr="00120141">
              <w:rPr>
                <w:rFonts w:ascii="Times New Roman" w:hAnsi="Times New Roman"/>
                <w:sz w:val="24"/>
                <w:szCs w:val="24"/>
              </w:rPr>
              <w:fldChar w:fldCharType="begin"/>
            </w:r>
            <w:r w:rsidRPr="00120141">
              <w:rPr>
                <w:rFonts w:ascii="Times New Roman" w:hAnsi="Times New Roman"/>
                <w:sz w:val="24"/>
                <w:szCs w:val="24"/>
              </w:rPr>
              <w:instrText>NUMPAGES</w:instrText>
            </w:r>
            <w:r w:rsidRPr="00120141">
              <w:rPr>
                <w:rFonts w:ascii="Times New Roman" w:hAnsi="Times New Roman"/>
                <w:sz w:val="24"/>
                <w:szCs w:val="24"/>
              </w:rPr>
              <w:fldChar w:fldCharType="separate"/>
            </w:r>
            <w:r w:rsidRPr="00120141">
              <w:rPr>
                <w:rFonts w:ascii="Times New Roman" w:hAnsi="Times New Roman"/>
                <w:sz w:val="24"/>
                <w:szCs w:val="24"/>
              </w:rPr>
              <w:t>2</w:t>
            </w:r>
            <w:r w:rsidRPr="00120141">
              <w:rPr>
                <w:rFonts w:ascii="Times New Roman" w:hAnsi="Times New Roman"/>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833938"/>
      <w:docPartObj>
        <w:docPartGallery w:val="Page Numbers (Bottom of Page)"/>
        <w:docPartUnique/>
      </w:docPartObj>
    </w:sdtPr>
    <w:sdtContent>
      <w:sdt>
        <w:sdtPr>
          <w:id w:val="182555470"/>
          <w:docPartObj>
            <w:docPartGallery w:val="Page Numbers (Top of Page)"/>
            <w:docPartUnique/>
          </w:docPartObj>
        </w:sdtPr>
        <w:sdtContent>
          <w:p w14:paraId="0EF6D689" w14:textId="172D43F7" w:rsidR="006562E4" w:rsidRPr="006562E4" w:rsidRDefault="006562E4" w:rsidP="006562E4">
            <w:pPr>
              <w:pStyle w:val="Footer"/>
              <w:jc w:val="center"/>
            </w:pPr>
            <w:r w:rsidRPr="006562E4">
              <w:t xml:space="preserve"> </w:t>
            </w:r>
            <w:r w:rsidRPr="006562E4">
              <w:rPr>
                <w:sz w:val="24"/>
                <w:szCs w:val="24"/>
              </w:rPr>
              <w:fldChar w:fldCharType="begin"/>
            </w:r>
            <w:r w:rsidRPr="006562E4">
              <w:instrText>PAGE</w:instrText>
            </w:r>
            <w:r w:rsidRPr="006562E4">
              <w:rPr>
                <w:sz w:val="24"/>
                <w:szCs w:val="24"/>
              </w:rPr>
              <w:fldChar w:fldCharType="separate"/>
            </w:r>
            <w:r w:rsidRPr="006562E4">
              <w:t>2</w:t>
            </w:r>
            <w:r w:rsidRPr="006562E4">
              <w:rPr>
                <w:sz w:val="24"/>
                <w:szCs w:val="24"/>
              </w:rPr>
              <w:fldChar w:fldCharType="end"/>
            </w:r>
            <w:r w:rsidRPr="006562E4">
              <w:t xml:space="preserve"> no </w:t>
            </w:r>
            <w:r w:rsidRPr="006562E4">
              <w:rPr>
                <w:sz w:val="24"/>
                <w:szCs w:val="24"/>
              </w:rPr>
              <w:fldChar w:fldCharType="begin"/>
            </w:r>
            <w:r w:rsidRPr="006562E4">
              <w:instrText>NUMPAGES</w:instrText>
            </w:r>
            <w:r w:rsidRPr="006562E4">
              <w:rPr>
                <w:sz w:val="24"/>
                <w:szCs w:val="24"/>
              </w:rPr>
              <w:fldChar w:fldCharType="separate"/>
            </w:r>
            <w:r w:rsidRPr="006562E4">
              <w:t>2</w:t>
            </w:r>
            <w:r w:rsidRPr="006562E4">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27B69" w14:textId="77777777" w:rsidR="002406CA" w:rsidRDefault="002406CA" w:rsidP="00120141">
      <w:pPr>
        <w:spacing w:after="0"/>
      </w:pPr>
      <w:r>
        <w:separator/>
      </w:r>
    </w:p>
  </w:footnote>
  <w:footnote w:type="continuationSeparator" w:id="0">
    <w:p w14:paraId="19E37BF9" w14:textId="77777777" w:rsidR="002406CA" w:rsidRDefault="002406CA" w:rsidP="001201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D1B9A"/>
    <w:multiLevelType w:val="hybridMultilevel"/>
    <w:tmpl w:val="08FE3BD2"/>
    <w:lvl w:ilvl="0" w:tplc="A7BE9192">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 w15:restartNumberingAfterBreak="0">
    <w:nsid w:val="198964C1"/>
    <w:multiLevelType w:val="hybridMultilevel"/>
    <w:tmpl w:val="08FE3BD2"/>
    <w:lvl w:ilvl="0" w:tplc="A7BE9192">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2" w15:restartNumberingAfterBreak="0">
    <w:nsid w:val="25C11DA2"/>
    <w:multiLevelType w:val="hybridMultilevel"/>
    <w:tmpl w:val="08FE3BD2"/>
    <w:lvl w:ilvl="0" w:tplc="A7BE9192">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3" w15:restartNumberingAfterBreak="0">
    <w:nsid w:val="2E373E43"/>
    <w:multiLevelType w:val="hybridMultilevel"/>
    <w:tmpl w:val="C06EC696"/>
    <w:lvl w:ilvl="0" w:tplc="94AAA166">
      <w:start w:val="1"/>
      <w:numFmt w:val="bullet"/>
      <w:lvlText w:val="‒"/>
      <w:lvlJc w:val="left"/>
      <w:pPr>
        <w:ind w:left="502" w:hanging="360"/>
      </w:pPr>
      <w:rPr>
        <w:rFonts w:ascii="Times New Roman" w:hAnsi="Times New Roman" w:cs="Times New Roman"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4" w15:restartNumberingAfterBreak="0">
    <w:nsid w:val="46CD6FFC"/>
    <w:multiLevelType w:val="multilevel"/>
    <w:tmpl w:val="C18A6644"/>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9945698"/>
    <w:multiLevelType w:val="multilevel"/>
    <w:tmpl w:val="E5F0DA56"/>
    <w:lvl w:ilvl="0">
      <w:start w:val="1"/>
      <w:numFmt w:val="decimal"/>
      <w:lvlText w:val="%1."/>
      <w:lvlJc w:val="left"/>
      <w:pPr>
        <w:ind w:left="4755" w:hanging="360"/>
      </w:pPr>
      <w:rPr>
        <w:rFonts w:hint="default"/>
        <w:b/>
        <w:i w:val="0"/>
        <w:iCs/>
      </w:rPr>
    </w:lvl>
    <w:lvl w:ilvl="1">
      <w:start w:val="1"/>
      <w:numFmt w:val="decimal"/>
      <w:isLgl/>
      <w:lvlText w:val="%1.%2."/>
      <w:lvlJc w:val="left"/>
      <w:pPr>
        <w:ind w:left="4755" w:hanging="36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5115" w:hanging="720"/>
      </w:pPr>
      <w:rPr>
        <w:rFonts w:hint="default"/>
      </w:rPr>
    </w:lvl>
    <w:lvl w:ilvl="4">
      <w:start w:val="1"/>
      <w:numFmt w:val="decimal"/>
      <w:isLgl/>
      <w:lvlText w:val="%1.%2.%3.%4.%5."/>
      <w:lvlJc w:val="left"/>
      <w:pPr>
        <w:ind w:left="5475" w:hanging="1080"/>
      </w:pPr>
      <w:rPr>
        <w:rFonts w:hint="default"/>
      </w:rPr>
    </w:lvl>
    <w:lvl w:ilvl="5">
      <w:start w:val="1"/>
      <w:numFmt w:val="decimal"/>
      <w:isLgl/>
      <w:lvlText w:val="%1.%2.%3.%4.%5.%6."/>
      <w:lvlJc w:val="left"/>
      <w:pPr>
        <w:ind w:left="5475" w:hanging="1080"/>
      </w:pPr>
      <w:rPr>
        <w:rFonts w:hint="default"/>
      </w:rPr>
    </w:lvl>
    <w:lvl w:ilvl="6">
      <w:start w:val="1"/>
      <w:numFmt w:val="decimal"/>
      <w:isLgl/>
      <w:lvlText w:val="%1.%2.%3.%4.%5.%6.%7."/>
      <w:lvlJc w:val="left"/>
      <w:pPr>
        <w:ind w:left="5835"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195" w:hanging="1800"/>
      </w:pPr>
      <w:rPr>
        <w:rFonts w:hint="default"/>
      </w:rPr>
    </w:lvl>
  </w:abstractNum>
  <w:abstractNum w:abstractNumId="6" w15:restartNumberingAfterBreak="0">
    <w:nsid w:val="5FB861F0"/>
    <w:multiLevelType w:val="hybridMultilevel"/>
    <w:tmpl w:val="08FE3BD2"/>
    <w:lvl w:ilvl="0" w:tplc="A7BE9192">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7" w15:restartNumberingAfterBreak="0">
    <w:nsid w:val="5FE76276"/>
    <w:multiLevelType w:val="hybridMultilevel"/>
    <w:tmpl w:val="08FE3BD2"/>
    <w:lvl w:ilvl="0" w:tplc="A7BE9192">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8" w15:restartNumberingAfterBreak="0">
    <w:nsid w:val="627854FB"/>
    <w:multiLevelType w:val="hybridMultilevel"/>
    <w:tmpl w:val="08FE3BD2"/>
    <w:lvl w:ilvl="0" w:tplc="A7BE9192">
      <w:start w:val="1"/>
      <w:numFmt w:val="decimal"/>
      <w:lvlText w:val="%1."/>
      <w:lvlJc w:val="left"/>
      <w:pPr>
        <w:ind w:left="76" w:hanging="360"/>
      </w:pPr>
      <w:rPr>
        <w:rFonts w:hint="default"/>
      </w:rPr>
    </w:lvl>
    <w:lvl w:ilvl="1" w:tplc="04260019">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15:restartNumberingAfterBreak="0">
    <w:nsid w:val="677A0ED9"/>
    <w:multiLevelType w:val="hybridMultilevel"/>
    <w:tmpl w:val="08FE3BD2"/>
    <w:lvl w:ilvl="0" w:tplc="A7BE9192">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0" w15:restartNumberingAfterBreak="0">
    <w:nsid w:val="6D8E2443"/>
    <w:multiLevelType w:val="hybridMultilevel"/>
    <w:tmpl w:val="08FE3BD2"/>
    <w:lvl w:ilvl="0" w:tplc="A7BE9192">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1" w15:restartNumberingAfterBreak="0">
    <w:nsid w:val="6E063DF5"/>
    <w:multiLevelType w:val="multilevel"/>
    <w:tmpl w:val="C18A6644"/>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CE9384A"/>
    <w:multiLevelType w:val="hybridMultilevel"/>
    <w:tmpl w:val="1EBA2F06"/>
    <w:lvl w:ilvl="0" w:tplc="97EE3588">
      <w:start w:val="1"/>
      <w:numFmt w:val="decimal"/>
      <w:lvlText w:val="%1."/>
      <w:lvlJc w:val="left"/>
      <w:pPr>
        <w:ind w:left="361" w:hanging="360"/>
      </w:pPr>
      <w:rPr>
        <w:rFonts w:hint="default"/>
      </w:rPr>
    </w:lvl>
    <w:lvl w:ilvl="1" w:tplc="04260019" w:tentative="1">
      <w:start w:val="1"/>
      <w:numFmt w:val="lowerLetter"/>
      <w:lvlText w:val="%2."/>
      <w:lvlJc w:val="left"/>
      <w:pPr>
        <w:ind w:left="1081" w:hanging="360"/>
      </w:pPr>
    </w:lvl>
    <w:lvl w:ilvl="2" w:tplc="0426001B" w:tentative="1">
      <w:start w:val="1"/>
      <w:numFmt w:val="lowerRoman"/>
      <w:lvlText w:val="%3."/>
      <w:lvlJc w:val="right"/>
      <w:pPr>
        <w:ind w:left="1801" w:hanging="180"/>
      </w:pPr>
    </w:lvl>
    <w:lvl w:ilvl="3" w:tplc="0426000F" w:tentative="1">
      <w:start w:val="1"/>
      <w:numFmt w:val="decimal"/>
      <w:lvlText w:val="%4."/>
      <w:lvlJc w:val="left"/>
      <w:pPr>
        <w:ind w:left="2521" w:hanging="360"/>
      </w:pPr>
    </w:lvl>
    <w:lvl w:ilvl="4" w:tplc="04260019" w:tentative="1">
      <w:start w:val="1"/>
      <w:numFmt w:val="lowerLetter"/>
      <w:lvlText w:val="%5."/>
      <w:lvlJc w:val="left"/>
      <w:pPr>
        <w:ind w:left="3241" w:hanging="360"/>
      </w:pPr>
    </w:lvl>
    <w:lvl w:ilvl="5" w:tplc="0426001B" w:tentative="1">
      <w:start w:val="1"/>
      <w:numFmt w:val="lowerRoman"/>
      <w:lvlText w:val="%6."/>
      <w:lvlJc w:val="right"/>
      <w:pPr>
        <w:ind w:left="3961" w:hanging="180"/>
      </w:pPr>
    </w:lvl>
    <w:lvl w:ilvl="6" w:tplc="0426000F" w:tentative="1">
      <w:start w:val="1"/>
      <w:numFmt w:val="decimal"/>
      <w:lvlText w:val="%7."/>
      <w:lvlJc w:val="left"/>
      <w:pPr>
        <w:ind w:left="4681" w:hanging="360"/>
      </w:pPr>
    </w:lvl>
    <w:lvl w:ilvl="7" w:tplc="04260019" w:tentative="1">
      <w:start w:val="1"/>
      <w:numFmt w:val="lowerLetter"/>
      <w:lvlText w:val="%8."/>
      <w:lvlJc w:val="left"/>
      <w:pPr>
        <w:ind w:left="5401" w:hanging="360"/>
      </w:pPr>
    </w:lvl>
    <w:lvl w:ilvl="8" w:tplc="0426001B" w:tentative="1">
      <w:start w:val="1"/>
      <w:numFmt w:val="lowerRoman"/>
      <w:lvlText w:val="%9."/>
      <w:lvlJc w:val="right"/>
      <w:pPr>
        <w:ind w:left="6121" w:hanging="180"/>
      </w:pPr>
    </w:lvl>
  </w:abstractNum>
  <w:num w:numId="1" w16cid:durableId="1919704537">
    <w:abstractNumId w:val="5"/>
  </w:num>
  <w:num w:numId="2" w16cid:durableId="1299411824">
    <w:abstractNumId w:val="4"/>
  </w:num>
  <w:num w:numId="3" w16cid:durableId="832527299">
    <w:abstractNumId w:val="3"/>
  </w:num>
  <w:num w:numId="4" w16cid:durableId="119955797">
    <w:abstractNumId w:val="12"/>
  </w:num>
  <w:num w:numId="5" w16cid:durableId="430047303">
    <w:abstractNumId w:val="2"/>
  </w:num>
  <w:num w:numId="6" w16cid:durableId="491877814">
    <w:abstractNumId w:val="11"/>
  </w:num>
  <w:num w:numId="7" w16cid:durableId="1449007077">
    <w:abstractNumId w:val="10"/>
  </w:num>
  <w:num w:numId="8" w16cid:durableId="729691224">
    <w:abstractNumId w:val="0"/>
  </w:num>
  <w:num w:numId="9" w16cid:durableId="1036005366">
    <w:abstractNumId w:val="7"/>
  </w:num>
  <w:num w:numId="10" w16cid:durableId="1578517097">
    <w:abstractNumId w:val="6"/>
  </w:num>
  <w:num w:numId="11" w16cid:durableId="350448891">
    <w:abstractNumId w:val="1"/>
  </w:num>
  <w:num w:numId="12" w16cid:durableId="285700007">
    <w:abstractNumId w:val="8"/>
  </w:num>
  <w:num w:numId="13" w16cid:durableId="6542621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9CA"/>
    <w:rsid w:val="00006D30"/>
    <w:rsid w:val="00016399"/>
    <w:rsid w:val="000177F5"/>
    <w:rsid w:val="00023667"/>
    <w:rsid w:val="00032937"/>
    <w:rsid w:val="00046332"/>
    <w:rsid w:val="0007113D"/>
    <w:rsid w:val="000A0F4F"/>
    <w:rsid w:val="000A391B"/>
    <w:rsid w:val="000B0075"/>
    <w:rsid w:val="000B20CE"/>
    <w:rsid w:val="000B7DC7"/>
    <w:rsid w:val="000C30AD"/>
    <w:rsid w:val="000C3497"/>
    <w:rsid w:val="000E13F6"/>
    <w:rsid w:val="000F3F8B"/>
    <w:rsid w:val="000F6BD3"/>
    <w:rsid w:val="00106FA8"/>
    <w:rsid w:val="00113F38"/>
    <w:rsid w:val="00120141"/>
    <w:rsid w:val="00130AD5"/>
    <w:rsid w:val="00134423"/>
    <w:rsid w:val="00141B05"/>
    <w:rsid w:val="00150516"/>
    <w:rsid w:val="00151DCE"/>
    <w:rsid w:val="00157910"/>
    <w:rsid w:val="0016434F"/>
    <w:rsid w:val="00165B62"/>
    <w:rsid w:val="00177529"/>
    <w:rsid w:val="00182113"/>
    <w:rsid w:val="00187392"/>
    <w:rsid w:val="0019647D"/>
    <w:rsid w:val="001A2183"/>
    <w:rsid w:val="001B2980"/>
    <w:rsid w:val="001B6543"/>
    <w:rsid w:val="001C25F9"/>
    <w:rsid w:val="001D414F"/>
    <w:rsid w:val="001D5242"/>
    <w:rsid w:val="001E1E53"/>
    <w:rsid w:val="002119FB"/>
    <w:rsid w:val="00231EB0"/>
    <w:rsid w:val="002406CA"/>
    <w:rsid w:val="002528F2"/>
    <w:rsid w:val="00280F80"/>
    <w:rsid w:val="002855C1"/>
    <w:rsid w:val="00287660"/>
    <w:rsid w:val="002901C6"/>
    <w:rsid w:val="00292E76"/>
    <w:rsid w:val="002A16E0"/>
    <w:rsid w:val="002A70B2"/>
    <w:rsid w:val="002B2955"/>
    <w:rsid w:val="002E241D"/>
    <w:rsid w:val="002F5084"/>
    <w:rsid w:val="00306EBE"/>
    <w:rsid w:val="00314657"/>
    <w:rsid w:val="00324906"/>
    <w:rsid w:val="003529F3"/>
    <w:rsid w:val="00362057"/>
    <w:rsid w:val="00363CC6"/>
    <w:rsid w:val="0038495D"/>
    <w:rsid w:val="003B0553"/>
    <w:rsid w:val="003D6510"/>
    <w:rsid w:val="003E6209"/>
    <w:rsid w:val="003F139C"/>
    <w:rsid w:val="00400B36"/>
    <w:rsid w:val="00403411"/>
    <w:rsid w:val="0040732F"/>
    <w:rsid w:val="00415B05"/>
    <w:rsid w:val="00455F41"/>
    <w:rsid w:val="00481CAD"/>
    <w:rsid w:val="00490194"/>
    <w:rsid w:val="004C31A5"/>
    <w:rsid w:val="004D4AF3"/>
    <w:rsid w:val="004E7D27"/>
    <w:rsid w:val="004F4CB4"/>
    <w:rsid w:val="005003AF"/>
    <w:rsid w:val="00506400"/>
    <w:rsid w:val="00533512"/>
    <w:rsid w:val="0054384F"/>
    <w:rsid w:val="00551542"/>
    <w:rsid w:val="00573C15"/>
    <w:rsid w:val="00581396"/>
    <w:rsid w:val="00596C9B"/>
    <w:rsid w:val="005B41FF"/>
    <w:rsid w:val="006003FC"/>
    <w:rsid w:val="00622D14"/>
    <w:rsid w:val="00634A31"/>
    <w:rsid w:val="00644B5E"/>
    <w:rsid w:val="0064768A"/>
    <w:rsid w:val="006562E4"/>
    <w:rsid w:val="00670CC6"/>
    <w:rsid w:val="006742A3"/>
    <w:rsid w:val="006866B0"/>
    <w:rsid w:val="006A69EB"/>
    <w:rsid w:val="006D3DFD"/>
    <w:rsid w:val="006D7EEC"/>
    <w:rsid w:val="006E3568"/>
    <w:rsid w:val="006F2D5D"/>
    <w:rsid w:val="006F62A9"/>
    <w:rsid w:val="006F758C"/>
    <w:rsid w:val="00701F1B"/>
    <w:rsid w:val="0070406D"/>
    <w:rsid w:val="007046E8"/>
    <w:rsid w:val="00715803"/>
    <w:rsid w:val="007223F1"/>
    <w:rsid w:val="00731D20"/>
    <w:rsid w:val="00733FF3"/>
    <w:rsid w:val="00736EDA"/>
    <w:rsid w:val="00761BB3"/>
    <w:rsid w:val="0077608A"/>
    <w:rsid w:val="00781760"/>
    <w:rsid w:val="007943A9"/>
    <w:rsid w:val="007A2DED"/>
    <w:rsid w:val="007A3E2B"/>
    <w:rsid w:val="007C1D91"/>
    <w:rsid w:val="007D4CA7"/>
    <w:rsid w:val="007E67B2"/>
    <w:rsid w:val="00805EB1"/>
    <w:rsid w:val="0080674F"/>
    <w:rsid w:val="00807B7E"/>
    <w:rsid w:val="00824529"/>
    <w:rsid w:val="00830161"/>
    <w:rsid w:val="008639CA"/>
    <w:rsid w:val="008725B0"/>
    <w:rsid w:val="00875BA6"/>
    <w:rsid w:val="00877C5A"/>
    <w:rsid w:val="00882E97"/>
    <w:rsid w:val="00891145"/>
    <w:rsid w:val="008D7AED"/>
    <w:rsid w:val="008E2A57"/>
    <w:rsid w:val="008E317E"/>
    <w:rsid w:val="008F2CDA"/>
    <w:rsid w:val="008F39A9"/>
    <w:rsid w:val="008F55C5"/>
    <w:rsid w:val="00902923"/>
    <w:rsid w:val="00925857"/>
    <w:rsid w:val="0093100B"/>
    <w:rsid w:val="009555DC"/>
    <w:rsid w:val="009579FC"/>
    <w:rsid w:val="00963036"/>
    <w:rsid w:val="0096423A"/>
    <w:rsid w:val="00981B8A"/>
    <w:rsid w:val="00995096"/>
    <w:rsid w:val="009A17C6"/>
    <w:rsid w:val="009A7289"/>
    <w:rsid w:val="009B4EB5"/>
    <w:rsid w:val="009C01D2"/>
    <w:rsid w:val="009C53D2"/>
    <w:rsid w:val="009E5BFA"/>
    <w:rsid w:val="009E7F15"/>
    <w:rsid w:val="00A03A5A"/>
    <w:rsid w:val="00A105FD"/>
    <w:rsid w:val="00A2587F"/>
    <w:rsid w:val="00A40C48"/>
    <w:rsid w:val="00A53494"/>
    <w:rsid w:val="00A57E0E"/>
    <w:rsid w:val="00A61A50"/>
    <w:rsid w:val="00A660C9"/>
    <w:rsid w:val="00A74836"/>
    <w:rsid w:val="00A9482A"/>
    <w:rsid w:val="00A948FD"/>
    <w:rsid w:val="00AA4E56"/>
    <w:rsid w:val="00AB467C"/>
    <w:rsid w:val="00AC254F"/>
    <w:rsid w:val="00AE6ECD"/>
    <w:rsid w:val="00AF34DE"/>
    <w:rsid w:val="00AF5881"/>
    <w:rsid w:val="00B003B3"/>
    <w:rsid w:val="00B01BD9"/>
    <w:rsid w:val="00B05683"/>
    <w:rsid w:val="00B55884"/>
    <w:rsid w:val="00B56101"/>
    <w:rsid w:val="00B65737"/>
    <w:rsid w:val="00BA092E"/>
    <w:rsid w:val="00BA0F10"/>
    <w:rsid w:val="00BA5E39"/>
    <w:rsid w:val="00BB1241"/>
    <w:rsid w:val="00BB5777"/>
    <w:rsid w:val="00BB6714"/>
    <w:rsid w:val="00BB6F16"/>
    <w:rsid w:val="00BD286B"/>
    <w:rsid w:val="00BE4C0F"/>
    <w:rsid w:val="00BF1F16"/>
    <w:rsid w:val="00BF77F6"/>
    <w:rsid w:val="00C02961"/>
    <w:rsid w:val="00C101F7"/>
    <w:rsid w:val="00C26DC9"/>
    <w:rsid w:val="00C538B8"/>
    <w:rsid w:val="00C57536"/>
    <w:rsid w:val="00C639E1"/>
    <w:rsid w:val="00C80C7B"/>
    <w:rsid w:val="00C83CF3"/>
    <w:rsid w:val="00C95B02"/>
    <w:rsid w:val="00CA07BE"/>
    <w:rsid w:val="00CB0F40"/>
    <w:rsid w:val="00CB2ED9"/>
    <w:rsid w:val="00CF2C91"/>
    <w:rsid w:val="00D05396"/>
    <w:rsid w:val="00D116C2"/>
    <w:rsid w:val="00D1526A"/>
    <w:rsid w:val="00D16EEE"/>
    <w:rsid w:val="00D27363"/>
    <w:rsid w:val="00D57F82"/>
    <w:rsid w:val="00D77DF0"/>
    <w:rsid w:val="00D9108D"/>
    <w:rsid w:val="00D9348B"/>
    <w:rsid w:val="00DA2DB5"/>
    <w:rsid w:val="00DB4287"/>
    <w:rsid w:val="00DB7F11"/>
    <w:rsid w:val="00DC32DF"/>
    <w:rsid w:val="00DD61E9"/>
    <w:rsid w:val="00DE7220"/>
    <w:rsid w:val="00E11792"/>
    <w:rsid w:val="00E12E93"/>
    <w:rsid w:val="00E167B7"/>
    <w:rsid w:val="00E201A1"/>
    <w:rsid w:val="00E24506"/>
    <w:rsid w:val="00E37219"/>
    <w:rsid w:val="00E46FBA"/>
    <w:rsid w:val="00E47137"/>
    <w:rsid w:val="00E57B83"/>
    <w:rsid w:val="00E66CC4"/>
    <w:rsid w:val="00EA2DD8"/>
    <w:rsid w:val="00EA5F75"/>
    <w:rsid w:val="00EC0B03"/>
    <w:rsid w:val="00EC7420"/>
    <w:rsid w:val="00ED2E78"/>
    <w:rsid w:val="00EE701F"/>
    <w:rsid w:val="00EF6C5A"/>
    <w:rsid w:val="00F0617A"/>
    <w:rsid w:val="00F06231"/>
    <w:rsid w:val="00F11DA6"/>
    <w:rsid w:val="00F4086D"/>
    <w:rsid w:val="00F410C3"/>
    <w:rsid w:val="00F62DEA"/>
    <w:rsid w:val="00F642F2"/>
    <w:rsid w:val="00F728B2"/>
    <w:rsid w:val="00F74983"/>
    <w:rsid w:val="00F97E11"/>
    <w:rsid w:val="00FB00D9"/>
    <w:rsid w:val="00FB4A15"/>
    <w:rsid w:val="00FC37DB"/>
    <w:rsid w:val="00FC64E3"/>
    <w:rsid w:val="00FE48BC"/>
    <w:rsid w:val="00FE513B"/>
    <w:rsid w:val="00FF2352"/>
    <w:rsid w:val="00FF65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788BB"/>
  <w15:chartTrackingRefBased/>
  <w15:docId w15:val="{C59EE40F-C6A2-41CE-AA34-DF97162D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6E8"/>
    <w:pPr>
      <w:suppressAutoHyphens/>
      <w:autoSpaceDN w:val="0"/>
      <w:spacing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Bullet list,Strip,H&amp;P List Paragraph,Syle 1,Virsraksti,2,Saistīto dokumentu saraksts,Numurets,PPS_Bullet"/>
    <w:basedOn w:val="Normal"/>
    <w:uiPriority w:val="34"/>
    <w:qFormat/>
    <w:rsid w:val="00F410C3"/>
    <w:pPr>
      <w:spacing w:after="0"/>
      <w:ind w:left="720"/>
    </w:pPr>
    <w:rPr>
      <w:lang w:eastAsia="lv-LV"/>
    </w:rPr>
  </w:style>
  <w:style w:type="character" w:styleId="Hyperlink">
    <w:name w:val="Hyperlink"/>
    <w:basedOn w:val="DefaultParagraphFont"/>
    <w:uiPriority w:val="99"/>
    <w:unhideWhenUsed/>
    <w:rsid w:val="007A2DED"/>
    <w:rPr>
      <w:color w:val="0563C1" w:themeColor="hyperlink"/>
      <w:u w:val="single"/>
    </w:rPr>
  </w:style>
  <w:style w:type="character" w:styleId="UnresolvedMention">
    <w:name w:val="Unresolved Mention"/>
    <w:basedOn w:val="DefaultParagraphFont"/>
    <w:uiPriority w:val="99"/>
    <w:semiHidden/>
    <w:unhideWhenUsed/>
    <w:rsid w:val="007A2DED"/>
    <w:rPr>
      <w:color w:val="605E5C"/>
      <w:shd w:val="clear" w:color="auto" w:fill="E1DFDD"/>
    </w:rPr>
  </w:style>
  <w:style w:type="paragraph" w:styleId="Header">
    <w:name w:val="header"/>
    <w:basedOn w:val="Normal"/>
    <w:link w:val="HeaderChar"/>
    <w:uiPriority w:val="99"/>
    <w:unhideWhenUsed/>
    <w:rsid w:val="00120141"/>
    <w:pPr>
      <w:tabs>
        <w:tab w:val="center" w:pos="4153"/>
        <w:tab w:val="right" w:pos="8306"/>
      </w:tabs>
      <w:spacing w:after="0"/>
    </w:pPr>
  </w:style>
  <w:style w:type="character" w:customStyle="1" w:styleId="HeaderChar">
    <w:name w:val="Header Char"/>
    <w:basedOn w:val="DefaultParagraphFont"/>
    <w:link w:val="Header"/>
    <w:uiPriority w:val="99"/>
    <w:rsid w:val="00120141"/>
    <w:rPr>
      <w:rFonts w:ascii="Calibri" w:eastAsia="Calibri" w:hAnsi="Calibri" w:cs="Times New Roman"/>
    </w:rPr>
  </w:style>
  <w:style w:type="paragraph" w:styleId="Footer">
    <w:name w:val="footer"/>
    <w:basedOn w:val="Normal"/>
    <w:link w:val="FooterChar"/>
    <w:uiPriority w:val="99"/>
    <w:unhideWhenUsed/>
    <w:rsid w:val="00120141"/>
    <w:pPr>
      <w:tabs>
        <w:tab w:val="center" w:pos="4153"/>
        <w:tab w:val="right" w:pos="8306"/>
      </w:tabs>
      <w:spacing w:after="0"/>
    </w:pPr>
  </w:style>
  <w:style w:type="character" w:customStyle="1" w:styleId="FooterChar">
    <w:name w:val="Footer Char"/>
    <w:basedOn w:val="DefaultParagraphFont"/>
    <w:link w:val="Footer"/>
    <w:uiPriority w:val="99"/>
    <w:rsid w:val="00120141"/>
    <w:rPr>
      <w:rFonts w:ascii="Calibri" w:eastAsia="Calibri" w:hAnsi="Calibri" w:cs="Times New Roman"/>
    </w:rPr>
  </w:style>
  <w:style w:type="character" w:styleId="CommentReference">
    <w:name w:val="annotation reference"/>
    <w:basedOn w:val="DefaultParagraphFont"/>
    <w:uiPriority w:val="99"/>
    <w:semiHidden/>
    <w:unhideWhenUsed/>
    <w:rsid w:val="006E3568"/>
    <w:rPr>
      <w:sz w:val="16"/>
      <w:szCs w:val="16"/>
    </w:rPr>
  </w:style>
  <w:style w:type="paragraph" w:styleId="CommentText">
    <w:name w:val="annotation text"/>
    <w:basedOn w:val="Normal"/>
    <w:link w:val="CommentTextChar"/>
    <w:uiPriority w:val="99"/>
    <w:semiHidden/>
    <w:unhideWhenUsed/>
    <w:rsid w:val="006E3568"/>
    <w:rPr>
      <w:sz w:val="20"/>
      <w:szCs w:val="20"/>
    </w:rPr>
  </w:style>
  <w:style w:type="character" w:customStyle="1" w:styleId="CommentTextChar">
    <w:name w:val="Comment Text Char"/>
    <w:basedOn w:val="DefaultParagraphFont"/>
    <w:link w:val="CommentText"/>
    <w:uiPriority w:val="99"/>
    <w:semiHidden/>
    <w:rsid w:val="006E356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568"/>
    <w:rPr>
      <w:b/>
      <w:bCs/>
    </w:rPr>
  </w:style>
  <w:style w:type="character" w:customStyle="1" w:styleId="CommentSubjectChar">
    <w:name w:val="Comment Subject Char"/>
    <w:basedOn w:val="CommentTextChar"/>
    <w:link w:val="CommentSubject"/>
    <w:uiPriority w:val="99"/>
    <w:semiHidden/>
    <w:rsid w:val="006E3568"/>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6E356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56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3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A99682F1AE72FD41AC9DC559A02B9CB1" ma:contentTypeVersion="14" ma:contentTypeDescription="Izveidot jaunu dokumentu." ma:contentTypeScope="" ma:versionID="cbff1cfae1998ed129a935d665936a95">
  <xsd:schema xmlns:xsd="http://www.w3.org/2001/XMLSchema" xmlns:xs="http://www.w3.org/2001/XMLSchema" xmlns:p="http://schemas.microsoft.com/office/2006/metadata/properties" xmlns:ns3="d9579869-82f1-4f80-8f24-9589b63f6bab" xmlns:ns4="d2efd33a-ec35-444a-b013-df773ebf2477" targetNamespace="http://schemas.microsoft.com/office/2006/metadata/properties" ma:root="true" ma:fieldsID="48376433bb95e48d00b2860b7431fc4e" ns3:_="" ns4:_="">
    <xsd:import namespace="d9579869-82f1-4f80-8f24-9589b63f6bab"/>
    <xsd:import namespace="d2efd33a-ec35-444a-b013-df773ebf24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79869-82f1-4f80-8f24-9589b63f6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efd33a-ec35-444a-b013-df773ebf2477"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E63CF1-BFC5-4F01-B1F3-DB30539EE4F1}">
  <ds:schemaRefs>
    <ds:schemaRef ds:uri="http://schemas.openxmlformats.org/officeDocument/2006/bibliography"/>
  </ds:schemaRefs>
</ds:datastoreItem>
</file>

<file path=customXml/itemProps2.xml><?xml version="1.0" encoding="utf-8"?>
<ds:datastoreItem xmlns:ds="http://schemas.openxmlformats.org/officeDocument/2006/customXml" ds:itemID="{CC301FDD-56D2-4255-B78A-77DB44FD33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AC96EE-01AB-48B3-B253-086122D11AE3}">
  <ds:schemaRefs>
    <ds:schemaRef ds:uri="http://schemas.microsoft.com/sharepoint/v3/contenttype/forms"/>
  </ds:schemaRefs>
</ds:datastoreItem>
</file>

<file path=customXml/itemProps4.xml><?xml version="1.0" encoding="utf-8"?>
<ds:datastoreItem xmlns:ds="http://schemas.openxmlformats.org/officeDocument/2006/customXml" ds:itemID="{C9440301-3193-45EC-8ECA-CBDE8DB8B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79869-82f1-4f80-8f24-9589b63f6bab"/>
    <ds:schemaRef ds:uri="d2efd33a-ec35-444a-b013-df773ebf2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2808</Words>
  <Characters>16006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Artūrs Kurbatovs</dc:creator>
  <cp:keywords/>
  <dc:description/>
  <cp:lastModifiedBy>Solvita Riekstiņa</cp:lastModifiedBy>
  <cp:revision>7</cp:revision>
  <dcterms:created xsi:type="dcterms:W3CDTF">2022-02-17T08:09:00Z</dcterms:created>
  <dcterms:modified xsi:type="dcterms:W3CDTF">2024-02-12T15:11:00Z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0x010100A99682F1AE72FD41AC9DC559A02B9CB1</vt:lpwstr>
  </property>
</Properties>
</file>