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CFD0" w14:textId="77777777" w:rsidR="004B4F4D" w:rsidRDefault="004B4F4D">
      <w:pPr>
        <w:jc w:val="center"/>
        <w:rPr>
          <w:rFonts w:ascii="Times New Roman" w:hAnsi="Times New Roman"/>
          <w:b/>
          <w:color w:val="000000"/>
        </w:rPr>
      </w:pPr>
    </w:p>
    <w:p w14:paraId="516DCFD1" w14:textId="7F278A14" w:rsidR="004B4F4D" w:rsidRDefault="006A35A9">
      <w:pPr>
        <w:jc w:val="center"/>
        <w:rPr>
          <w:rFonts w:ascii="Times New Roman" w:hAnsi="Times New Roman"/>
          <w:b/>
          <w:color w:val="000000"/>
          <w:szCs w:val="24"/>
        </w:rPr>
      </w:pPr>
      <w:r>
        <w:rPr>
          <w:rFonts w:ascii="Times New Roman" w:hAnsi="Times New Roman"/>
          <w:b/>
          <w:color w:val="000000"/>
          <w:szCs w:val="24"/>
        </w:rPr>
        <w:t>LĪGUMS Nr. LIG/202</w:t>
      </w:r>
      <w:r w:rsidR="007C66C4">
        <w:rPr>
          <w:rFonts w:ascii="Times New Roman" w:hAnsi="Times New Roman"/>
          <w:b/>
          <w:color w:val="000000"/>
          <w:szCs w:val="24"/>
        </w:rPr>
        <w:t>4</w:t>
      </w:r>
      <w:r>
        <w:rPr>
          <w:rFonts w:ascii="Times New Roman" w:hAnsi="Times New Roman"/>
          <w:b/>
          <w:color w:val="000000"/>
          <w:szCs w:val="24"/>
        </w:rPr>
        <w:t>/</w:t>
      </w:r>
      <w:r w:rsidR="00DD481F">
        <w:rPr>
          <w:rFonts w:ascii="Times New Roman" w:hAnsi="Times New Roman"/>
          <w:b/>
          <w:color w:val="000000"/>
          <w:szCs w:val="24"/>
        </w:rPr>
        <w:t>___</w:t>
      </w:r>
    </w:p>
    <w:p w14:paraId="516DCFD4" w14:textId="77777777" w:rsidR="004B4F4D" w:rsidRDefault="006A35A9">
      <w:pPr>
        <w:spacing w:line="360" w:lineRule="auto"/>
        <w:jc w:val="right"/>
        <w:rPr>
          <w:rFonts w:ascii="Times New Roman" w:hAnsi="Times New Roman"/>
          <w:i/>
          <w:iCs/>
          <w:sz w:val="22"/>
          <w:szCs w:val="22"/>
        </w:rPr>
      </w:pPr>
      <w:r>
        <w:rPr>
          <w:rFonts w:ascii="Times New Roman" w:hAnsi="Times New Roman"/>
          <w:i/>
          <w:iCs/>
          <w:sz w:val="22"/>
          <w:szCs w:val="22"/>
        </w:rPr>
        <w:t>/Datumu skatīt laika zīmogā/</w:t>
      </w:r>
    </w:p>
    <w:p w14:paraId="516DCFD5" w14:textId="77777777" w:rsidR="004B4F4D" w:rsidRDefault="004B4F4D">
      <w:pPr>
        <w:jc w:val="both"/>
        <w:rPr>
          <w:rFonts w:ascii="Times New Roman" w:hAnsi="Times New Roman"/>
          <w:b/>
          <w:bCs/>
          <w:kern w:val="2"/>
          <w:highlight w:val="yellow"/>
        </w:rPr>
      </w:pPr>
    </w:p>
    <w:p w14:paraId="516DCFD6" w14:textId="484EE32C" w:rsidR="004B4F4D" w:rsidRDefault="006A35A9">
      <w:pPr>
        <w:ind w:right="26"/>
        <w:jc w:val="both"/>
        <w:rPr>
          <w:rFonts w:ascii="Times New Roman" w:hAnsi="Times New Roman"/>
          <w:bCs/>
          <w:szCs w:val="24"/>
        </w:rPr>
      </w:pPr>
      <w:r>
        <w:rPr>
          <w:rFonts w:ascii="Times New Roman" w:hAnsi="Times New Roman"/>
          <w:b/>
          <w:szCs w:val="24"/>
        </w:rPr>
        <w:t>Rīgas pašvaldības sabiedrība ar ierobežotu atbildību “Rīgas satiksme”</w:t>
      </w:r>
      <w:r>
        <w:rPr>
          <w:rFonts w:ascii="Times New Roman" w:hAnsi="Times New Roman"/>
          <w:szCs w:val="24"/>
        </w:rPr>
        <w:t xml:space="preserve">, </w:t>
      </w:r>
      <w:bookmarkStart w:id="0" w:name="OLE_LINK3"/>
      <w:r>
        <w:rPr>
          <w:rFonts w:ascii="Times New Roman" w:hAnsi="Times New Roman"/>
          <w:szCs w:val="24"/>
        </w:rPr>
        <w:t>vienotais reģistrācijas Nr.40003619950</w:t>
      </w:r>
      <w:bookmarkEnd w:id="0"/>
      <w:r>
        <w:rPr>
          <w:rFonts w:ascii="Times New Roman" w:hAnsi="Times New Roman"/>
          <w:szCs w:val="24"/>
        </w:rPr>
        <w:t xml:space="preserve">, turpmāk – Pasūtītājs, kura vārdā saskaņā ar valdes lēmumu rīkojas </w:t>
      </w:r>
      <w:r w:rsidR="00DD481F">
        <w:rPr>
          <w:rFonts w:ascii="Times New Roman" w:hAnsi="Times New Roman"/>
          <w:szCs w:val="24"/>
        </w:rPr>
        <w:t>_____</w:t>
      </w:r>
      <w:r>
        <w:rPr>
          <w:rFonts w:ascii="Times New Roman" w:hAnsi="Times New Roman"/>
          <w:bCs/>
          <w:szCs w:val="24"/>
        </w:rPr>
        <w:t xml:space="preserve">, no vienas puses, un </w:t>
      </w:r>
    </w:p>
    <w:p w14:paraId="516DCFD7" w14:textId="77777777" w:rsidR="004B4F4D" w:rsidRDefault="004B4F4D">
      <w:pPr>
        <w:pStyle w:val="Default"/>
        <w:jc w:val="both"/>
      </w:pPr>
      <w:bookmarkStart w:id="1" w:name="_Hlk128672287"/>
      <w:bookmarkEnd w:id="1"/>
    </w:p>
    <w:p w14:paraId="516DCFD8" w14:textId="15393A43" w:rsidR="004B4F4D" w:rsidRDefault="00DD481F">
      <w:pPr>
        <w:pStyle w:val="Default"/>
        <w:jc w:val="both"/>
        <w:rPr>
          <w:rFonts w:eastAsia="Times New Roman"/>
          <w:lang w:eastAsia="lv-LV"/>
        </w:rPr>
      </w:pPr>
      <w:r>
        <w:rPr>
          <w:b/>
        </w:rPr>
        <w:t>_______</w:t>
      </w:r>
      <w:r w:rsidR="006A35A9" w:rsidRPr="00E22C27">
        <w:t xml:space="preserve">, </w:t>
      </w:r>
      <w:r w:rsidR="006A35A9">
        <w:rPr>
          <w:bCs/>
        </w:rPr>
        <w:t xml:space="preserve">turpmāk - Izpildītājs, </w:t>
      </w:r>
      <w:r w:rsidR="006A35A9">
        <w:t xml:space="preserve">kura vārdā saskaņā </w:t>
      </w:r>
      <w:r>
        <w:rPr>
          <w:iCs/>
        </w:rPr>
        <w:t>_____</w:t>
      </w:r>
      <w:r w:rsidR="006A35A9">
        <w:t xml:space="preserve"> rīkojas </w:t>
      </w:r>
      <w:r>
        <w:rPr>
          <w:iCs/>
        </w:rPr>
        <w:t>____</w:t>
      </w:r>
      <w:r w:rsidR="006A35A9">
        <w:t>, no otras puses, abi kopā turpmāk – Puses vai Līdzēji, un atsevišķi arī – Puse vai Līdzējs, noslēdza šādu līgumu, turpmāk – Līgums:</w:t>
      </w:r>
    </w:p>
    <w:p w14:paraId="516DCFD9" w14:textId="77777777" w:rsidR="004B4F4D" w:rsidRDefault="004B4F4D">
      <w:pPr>
        <w:jc w:val="both"/>
        <w:rPr>
          <w:rFonts w:ascii="Times New Roman" w:hAnsi="Times New Roman"/>
          <w:szCs w:val="24"/>
          <w:highlight w:val="yellow"/>
        </w:rPr>
      </w:pPr>
    </w:p>
    <w:p w14:paraId="516DCFDA" w14:textId="0822E54B" w:rsidR="004B4F4D" w:rsidRDefault="006A35A9">
      <w:pPr>
        <w:numPr>
          <w:ilvl w:val="0"/>
          <w:numId w:val="25"/>
        </w:numPr>
        <w:tabs>
          <w:tab w:val="clear" w:pos="720"/>
          <w:tab w:val="left" w:pos="426"/>
        </w:tabs>
        <w:jc w:val="center"/>
        <w:rPr>
          <w:rFonts w:ascii="Times New Roman" w:hAnsi="Times New Roman"/>
          <w:b/>
          <w:szCs w:val="24"/>
        </w:rPr>
      </w:pPr>
      <w:r>
        <w:rPr>
          <w:rFonts w:ascii="Times New Roman" w:hAnsi="Times New Roman"/>
          <w:b/>
          <w:szCs w:val="24"/>
        </w:rPr>
        <w:t>LĪGUMA PRIEKŠMETS</w:t>
      </w:r>
    </w:p>
    <w:p w14:paraId="3DC328D7" w14:textId="77777777" w:rsidR="007A4471" w:rsidRDefault="007A4471" w:rsidP="007A4471">
      <w:pPr>
        <w:tabs>
          <w:tab w:val="left" w:pos="426"/>
        </w:tabs>
        <w:ind w:left="720"/>
        <w:rPr>
          <w:rFonts w:ascii="Times New Roman" w:hAnsi="Times New Roman"/>
          <w:b/>
          <w:szCs w:val="24"/>
        </w:rPr>
      </w:pPr>
    </w:p>
    <w:p w14:paraId="516DCFDB" w14:textId="73242355" w:rsidR="004B4F4D" w:rsidRDefault="006A35A9">
      <w:pPr>
        <w:numPr>
          <w:ilvl w:val="1"/>
          <w:numId w:val="25"/>
        </w:numPr>
        <w:ind w:left="567" w:hanging="567"/>
        <w:jc w:val="both"/>
        <w:rPr>
          <w:rFonts w:ascii="Times New Roman" w:hAnsi="Times New Roman"/>
        </w:rPr>
      </w:pPr>
      <w:r>
        <w:rPr>
          <w:rFonts w:ascii="Times New Roman" w:hAnsi="Times New Roman"/>
          <w:szCs w:val="24"/>
        </w:rPr>
        <w:t>Pasūtītājs uzdod un Izpildītājs apņemas veikt autoruzraudzības</w:t>
      </w:r>
      <w:r>
        <w:rPr>
          <w:rFonts w:ascii="Times New Roman" w:hAnsi="Times New Roman"/>
        </w:rPr>
        <w:t xml:space="preserve"> darbus saskaņā ar Ministru kabineta 2014.gada 19.augusta noteikumiem Nr.500 „Vispārīgie būvnoteikumi”, turpmāk – autoruzraudzība, būvobjekt</w:t>
      </w:r>
      <w:r w:rsidR="003746EA">
        <w:rPr>
          <w:rFonts w:ascii="Times New Roman" w:hAnsi="Times New Roman"/>
        </w:rPr>
        <w:t xml:space="preserve">am </w:t>
      </w:r>
      <w:r w:rsidR="003746EA" w:rsidRPr="00206232">
        <w:rPr>
          <w:rFonts w:ascii="Times New Roman" w:hAnsi="Times New Roman"/>
          <w:szCs w:val="24"/>
        </w:rPr>
        <w:t>“</w:t>
      </w:r>
      <w:r w:rsidR="001E60AD" w:rsidRPr="001E60AD">
        <w:rPr>
          <w:rFonts w:ascii="Times New Roman" w:hAnsi="Times New Roman"/>
          <w:bCs/>
          <w:i/>
          <w:iCs/>
          <w:szCs w:val="24"/>
        </w:rPr>
        <w:t>4.apakšstacijas Abrenes ielā 13 ēkas pārbūve, 10kV elektrolīniju atjaunošana un elektroiekārtu nomaiņa</w:t>
      </w:r>
      <w:r w:rsidR="003746EA">
        <w:rPr>
          <w:rFonts w:ascii="Times New Roman" w:hAnsi="Times New Roman"/>
        </w:rPr>
        <w:t>”</w:t>
      </w:r>
      <w:r>
        <w:rPr>
          <w:rFonts w:ascii="Times New Roman" w:hAnsi="Times New Roman"/>
        </w:rPr>
        <w:t>, turpmāk– Būvobjekts, ievērojot visus Līguma noteikumus.</w:t>
      </w:r>
    </w:p>
    <w:p w14:paraId="516DCFDC" w14:textId="77777777" w:rsidR="004B4F4D" w:rsidRDefault="004B4F4D">
      <w:pPr>
        <w:jc w:val="center"/>
        <w:rPr>
          <w:rFonts w:ascii="Times New Roman" w:hAnsi="Times New Roman"/>
        </w:rPr>
      </w:pPr>
    </w:p>
    <w:p w14:paraId="516DCFDD" w14:textId="03029B99" w:rsidR="004B4F4D" w:rsidRDefault="006A35A9">
      <w:pPr>
        <w:numPr>
          <w:ilvl w:val="0"/>
          <w:numId w:val="25"/>
        </w:numPr>
        <w:tabs>
          <w:tab w:val="clear" w:pos="720"/>
          <w:tab w:val="left" w:pos="426"/>
        </w:tabs>
        <w:jc w:val="center"/>
        <w:rPr>
          <w:rFonts w:ascii="Times New Roman" w:hAnsi="Times New Roman"/>
          <w:b/>
        </w:rPr>
      </w:pPr>
      <w:r>
        <w:rPr>
          <w:rFonts w:ascii="Times New Roman" w:hAnsi="Times New Roman"/>
          <w:b/>
        </w:rPr>
        <w:t>AUTORUZRAUDZĪBAS VEIKŠANAS TERMIŅŠ</w:t>
      </w:r>
    </w:p>
    <w:p w14:paraId="1617E7BE" w14:textId="77777777" w:rsidR="007A4471" w:rsidRDefault="007A4471" w:rsidP="007A4471">
      <w:pPr>
        <w:tabs>
          <w:tab w:val="left" w:pos="426"/>
        </w:tabs>
        <w:ind w:left="720"/>
        <w:rPr>
          <w:rFonts w:ascii="Times New Roman" w:hAnsi="Times New Roman"/>
          <w:b/>
        </w:rPr>
      </w:pPr>
    </w:p>
    <w:p w14:paraId="516DCFDE" w14:textId="0347C23D" w:rsidR="004B4F4D" w:rsidRDefault="006A35A9">
      <w:pPr>
        <w:numPr>
          <w:ilvl w:val="1"/>
          <w:numId w:val="25"/>
        </w:numPr>
        <w:ind w:left="567" w:hanging="567"/>
        <w:jc w:val="both"/>
        <w:rPr>
          <w:rFonts w:ascii="Times New Roman" w:hAnsi="Times New Roman"/>
          <w:b/>
        </w:rPr>
      </w:pPr>
      <w:r>
        <w:rPr>
          <w:rFonts w:ascii="Times New Roman" w:hAnsi="Times New Roman"/>
        </w:rPr>
        <w:t>Līgums stājas spēkā no tā parakstīšanas brīža un darbojas līdz tā pilnīgai saistību izpilde</w:t>
      </w:r>
      <w:r w:rsidR="00097E49">
        <w:rPr>
          <w:rFonts w:ascii="Times New Roman" w:hAnsi="Times New Roman"/>
        </w:rPr>
        <w:t>i</w:t>
      </w:r>
      <w:r>
        <w:rPr>
          <w:rFonts w:ascii="Times New Roman" w:hAnsi="Times New Roman"/>
        </w:rPr>
        <w:t>.</w:t>
      </w:r>
    </w:p>
    <w:p w14:paraId="516DCFDF" w14:textId="253C7B54" w:rsidR="004B4F4D" w:rsidRDefault="006A35A9">
      <w:pPr>
        <w:numPr>
          <w:ilvl w:val="1"/>
          <w:numId w:val="25"/>
        </w:numPr>
        <w:ind w:left="567" w:hanging="567"/>
        <w:jc w:val="both"/>
        <w:rPr>
          <w:rFonts w:ascii="Times New Roman" w:hAnsi="Times New Roman"/>
          <w:b/>
        </w:rPr>
      </w:pPr>
      <w:r>
        <w:rPr>
          <w:rFonts w:ascii="Times New Roman" w:hAnsi="Times New Roman"/>
        </w:rPr>
        <w:t>Autoruzraudzības veikšanas termiņš Būvobjektā tiek noteikts visā būvdarbu periodā līdz Būvobjekta pieņemšanai ekspluatācijā</w:t>
      </w:r>
      <w:r w:rsidR="003746EA">
        <w:rPr>
          <w:rFonts w:ascii="Times New Roman" w:hAnsi="Times New Roman"/>
        </w:rPr>
        <w:t xml:space="preserve"> (</w:t>
      </w:r>
      <w:r w:rsidR="003746EA" w:rsidRPr="005568ED">
        <w:rPr>
          <w:rFonts w:ascii="Times New Roman" w:hAnsi="Times New Roman"/>
          <w:i/>
          <w:iCs/>
        </w:rPr>
        <w:t>pare</w:t>
      </w:r>
      <w:r w:rsidR="00671B05" w:rsidRPr="005568ED">
        <w:rPr>
          <w:rFonts w:ascii="Times New Roman" w:hAnsi="Times New Roman"/>
          <w:i/>
          <w:iCs/>
        </w:rPr>
        <w:t>dzamais būvdarbu</w:t>
      </w:r>
      <w:r w:rsidR="0088650F" w:rsidRPr="005568ED">
        <w:rPr>
          <w:rFonts w:ascii="Times New Roman" w:hAnsi="Times New Roman"/>
          <w:i/>
          <w:iCs/>
        </w:rPr>
        <w:t xml:space="preserve"> termiņš</w:t>
      </w:r>
      <w:r w:rsidR="00CE466C">
        <w:rPr>
          <w:rFonts w:ascii="Times New Roman" w:hAnsi="Times New Roman"/>
          <w:i/>
          <w:iCs/>
        </w:rPr>
        <w:t xml:space="preserve"> </w:t>
      </w:r>
      <w:r w:rsidR="00D60636">
        <w:rPr>
          <w:rFonts w:ascii="Times New Roman" w:hAnsi="Times New Roman"/>
          <w:i/>
          <w:iCs/>
        </w:rPr>
        <w:t>2</w:t>
      </w:r>
      <w:r w:rsidR="00CE466C">
        <w:rPr>
          <w:rFonts w:ascii="Times New Roman" w:hAnsi="Times New Roman"/>
          <w:i/>
          <w:iCs/>
        </w:rPr>
        <w:t xml:space="preserve"> </w:t>
      </w:r>
      <w:r w:rsidR="00D60636">
        <w:rPr>
          <w:rFonts w:ascii="Times New Roman" w:hAnsi="Times New Roman"/>
          <w:i/>
          <w:iCs/>
        </w:rPr>
        <w:t>divi</w:t>
      </w:r>
      <w:r w:rsidR="00DD481F">
        <w:rPr>
          <w:rFonts w:ascii="Times New Roman" w:hAnsi="Times New Roman"/>
          <w:i/>
          <w:iCs/>
        </w:rPr>
        <w:t xml:space="preserve"> mēneši</w:t>
      </w:r>
      <w:r w:rsidR="00566094">
        <w:rPr>
          <w:rFonts w:ascii="Times New Roman" w:hAnsi="Times New Roman"/>
          <w:i/>
          <w:iCs/>
        </w:rPr>
        <w:t xml:space="preserve"> un nodošana ekspluatācijā</w:t>
      </w:r>
      <w:r w:rsidR="0088650F" w:rsidRPr="005568ED">
        <w:rPr>
          <w:rFonts w:ascii="Times New Roman" w:hAnsi="Times New Roman"/>
          <w:i/>
          <w:iCs/>
        </w:rPr>
        <w:t xml:space="preserve"> </w:t>
      </w:r>
      <w:r w:rsidR="00CE466C">
        <w:rPr>
          <w:rFonts w:ascii="Times New Roman" w:hAnsi="Times New Roman"/>
          <w:i/>
          <w:iCs/>
        </w:rPr>
        <w:t>2</w:t>
      </w:r>
      <w:r w:rsidR="005568ED" w:rsidRPr="005568ED">
        <w:rPr>
          <w:rFonts w:ascii="Times New Roman" w:hAnsi="Times New Roman"/>
          <w:i/>
          <w:iCs/>
        </w:rPr>
        <w:t xml:space="preserve"> mēneši</w:t>
      </w:r>
      <w:r w:rsidR="005568ED">
        <w:rPr>
          <w:rFonts w:ascii="Times New Roman" w:hAnsi="Times New Roman"/>
        </w:rPr>
        <w:t>).</w:t>
      </w:r>
    </w:p>
    <w:p w14:paraId="516DCFE0" w14:textId="77777777" w:rsidR="004B4F4D" w:rsidRDefault="004B4F4D">
      <w:pPr>
        <w:ind w:left="567"/>
        <w:jc w:val="both"/>
      </w:pPr>
    </w:p>
    <w:p w14:paraId="516DCFE1" w14:textId="2E222F7B" w:rsidR="004B4F4D" w:rsidRDefault="006A35A9">
      <w:pPr>
        <w:numPr>
          <w:ilvl w:val="0"/>
          <w:numId w:val="25"/>
        </w:numPr>
        <w:tabs>
          <w:tab w:val="clear" w:pos="720"/>
          <w:tab w:val="left" w:pos="284"/>
        </w:tabs>
        <w:jc w:val="center"/>
        <w:rPr>
          <w:rFonts w:ascii="Times New Roman" w:hAnsi="Times New Roman"/>
          <w:b/>
        </w:rPr>
      </w:pPr>
      <w:r>
        <w:rPr>
          <w:rFonts w:ascii="Times New Roman" w:hAnsi="Times New Roman"/>
          <w:b/>
        </w:rPr>
        <w:t>LĪGUMA SUMMA UN NORĒĶINU KĀRTĪBA</w:t>
      </w:r>
    </w:p>
    <w:p w14:paraId="708448CA" w14:textId="77777777" w:rsidR="007A4471" w:rsidRDefault="007A4471" w:rsidP="007A4471">
      <w:pPr>
        <w:tabs>
          <w:tab w:val="left" w:pos="284"/>
        </w:tabs>
        <w:ind w:left="720"/>
        <w:rPr>
          <w:rFonts w:ascii="Times New Roman" w:hAnsi="Times New Roman"/>
          <w:b/>
        </w:rPr>
      </w:pPr>
    </w:p>
    <w:p w14:paraId="516DCFE4" w14:textId="2F0B74C3" w:rsidR="004B4F4D" w:rsidRDefault="006A35A9" w:rsidP="003F2E97">
      <w:pPr>
        <w:numPr>
          <w:ilvl w:val="1"/>
          <w:numId w:val="25"/>
        </w:numPr>
        <w:tabs>
          <w:tab w:val="left" w:pos="-1560"/>
        </w:tabs>
        <w:ind w:left="567" w:hanging="567"/>
        <w:jc w:val="both"/>
      </w:pPr>
      <w:r>
        <w:rPr>
          <w:rFonts w:ascii="Times New Roman" w:hAnsi="Times New Roman"/>
        </w:rPr>
        <w:t xml:space="preserve">Līguma kopējā summa tiek </w:t>
      </w:r>
      <w:r w:rsidRPr="003A058C">
        <w:rPr>
          <w:rFonts w:ascii="Times New Roman" w:hAnsi="Times New Roman"/>
          <w:szCs w:val="24"/>
        </w:rPr>
        <w:t xml:space="preserve">noteikta </w:t>
      </w:r>
      <w:r w:rsidR="00DD481F">
        <w:rPr>
          <w:rFonts w:ascii="Times New Roman" w:eastAsia="Calibri" w:hAnsi="Times New Roman"/>
          <w:b/>
          <w:szCs w:val="24"/>
        </w:rPr>
        <w:t>_____</w:t>
      </w:r>
      <w:r w:rsidRPr="003A058C">
        <w:rPr>
          <w:rFonts w:ascii="Times New Roman" w:hAnsi="Times New Roman"/>
          <w:szCs w:val="24"/>
        </w:rPr>
        <w:t> (</w:t>
      </w:r>
      <w:r w:rsidR="00DD481F">
        <w:rPr>
          <w:rFonts w:ascii="Times New Roman" w:hAnsi="Times New Roman"/>
          <w:szCs w:val="24"/>
        </w:rPr>
        <w:t>____</w:t>
      </w:r>
      <w:r w:rsidR="003F2E97">
        <w:rPr>
          <w:rFonts w:ascii="Times New Roman" w:hAnsi="Times New Roman"/>
          <w:szCs w:val="24"/>
        </w:rPr>
        <w:t xml:space="preserve"> </w:t>
      </w:r>
      <w:r>
        <w:rPr>
          <w:rFonts w:ascii="Times New Roman" w:hAnsi="Times New Roman"/>
          <w:i/>
          <w:iCs/>
        </w:rPr>
        <w:t>euro</w:t>
      </w:r>
      <w:r>
        <w:rPr>
          <w:rFonts w:ascii="Times New Roman" w:hAnsi="Times New Roman"/>
        </w:rPr>
        <w:t xml:space="preserve"> un </w:t>
      </w:r>
      <w:r w:rsidR="00DD481F">
        <w:rPr>
          <w:rFonts w:ascii="Times New Roman" w:hAnsi="Times New Roman"/>
        </w:rPr>
        <w:t>___</w:t>
      </w:r>
      <w:r>
        <w:rPr>
          <w:rFonts w:ascii="Times New Roman" w:hAnsi="Times New Roman"/>
        </w:rPr>
        <w:t xml:space="preserve"> centi), neieskaitot pievienotās vērtības nodokli (turpmāk – PVN).</w:t>
      </w:r>
      <w:r w:rsidR="003F2E97">
        <w:rPr>
          <w:rFonts w:ascii="Times New Roman" w:hAnsi="Times New Roman"/>
        </w:rPr>
        <w:t xml:space="preserve"> </w:t>
      </w:r>
      <w:r>
        <w:rPr>
          <w:rFonts w:ascii="Times New Roman" w:hAnsi="Times New Roman"/>
        </w:rPr>
        <w:t xml:space="preserve">PVN </w:t>
      </w:r>
      <w:r>
        <w:rPr>
          <w:rFonts w:ascii="Times New Roman" w:hAnsi="Times New Roman"/>
          <w:szCs w:val="24"/>
        </w:rPr>
        <w:t xml:space="preserve">tiek aprēķināts un maksāts Latvijas Republikas normatīvajos aktos noteiktajā kārtībā un apmērā. </w:t>
      </w:r>
    </w:p>
    <w:p w14:paraId="516DCFE5" w14:textId="77777777" w:rsidR="004B4F4D" w:rsidRDefault="006A35A9">
      <w:pPr>
        <w:numPr>
          <w:ilvl w:val="1"/>
          <w:numId w:val="25"/>
        </w:numPr>
        <w:tabs>
          <w:tab w:val="left" w:pos="-1560"/>
        </w:tabs>
        <w:ind w:left="567" w:hanging="567"/>
        <w:rPr>
          <w:rFonts w:ascii="Times New Roman" w:hAnsi="Times New Roman"/>
          <w:b/>
        </w:rPr>
      </w:pPr>
      <w:r>
        <w:rPr>
          <w:rFonts w:ascii="Times New Roman" w:hAnsi="Times New Roman"/>
        </w:rPr>
        <w:t>Norēķinu kārtība:</w:t>
      </w:r>
    </w:p>
    <w:p w14:paraId="7AF345A7" w14:textId="190F2920" w:rsidR="007A4471" w:rsidRDefault="006A35A9" w:rsidP="007A4471">
      <w:pPr>
        <w:pStyle w:val="ListParagraph"/>
        <w:numPr>
          <w:ilvl w:val="2"/>
          <w:numId w:val="25"/>
        </w:numPr>
        <w:tabs>
          <w:tab w:val="left" w:pos="-1843"/>
        </w:tabs>
        <w:jc w:val="both"/>
      </w:pPr>
      <w:r w:rsidRPr="007A4471">
        <w:t>samaksu par autoruzraudzību, kas nepārsniedz 90</w:t>
      </w:r>
      <w:r w:rsidR="007A4471">
        <w:t> % </w:t>
      </w:r>
      <w:r w:rsidRPr="007A4471">
        <w:t>(deviņdesmit</w:t>
      </w:r>
      <w:r w:rsidR="007A4471">
        <w:t xml:space="preserve"> procenti)</w:t>
      </w:r>
      <w:r w:rsidRPr="007A4471">
        <w:t xml:space="preserve"> no Līguma summas, Pasūtītājs veic būvprojekta realizācijas laikā reizi mēnesī proporcionāli veiktajiem un Pasūtītāja pieņemtajiem būvdarbiem Būvobjektā. Samaksu par attiecīgajā mēnesī veiktajiem autoruzraudzības darbiem Pasūtītājs veic </w:t>
      </w:r>
      <w:r w:rsidRPr="007A4471">
        <w:rPr>
          <w:b/>
          <w:bCs/>
        </w:rPr>
        <w:t>30 (trīsdesmit) kalendāra dienu</w:t>
      </w:r>
      <w:r w:rsidRPr="007A4471">
        <w:t xml:space="preserve"> laikā no ikmēneša autoruzraudzības darbu nodošanas – pieņemšanas akta abpusējās parakstīšanas un Izpildītāja rēķina iesniegšanas;</w:t>
      </w:r>
    </w:p>
    <w:p w14:paraId="516DCFE7" w14:textId="167AAAB3" w:rsidR="004B4F4D" w:rsidRPr="007A4471" w:rsidRDefault="006A35A9" w:rsidP="007A4471">
      <w:pPr>
        <w:pStyle w:val="ListParagraph"/>
        <w:numPr>
          <w:ilvl w:val="2"/>
          <w:numId w:val="25"/>
        </w:numPr>
        <w:tabs>
          <w:tab w:val="left" w:pos="-1843"/>
        </w:tabs>
        <w:jc w:val="both"/>
      </w:pPr>
      <w:r w:rsidRPr="007A4471">
        <w:t xml:space="preserve">atlikusī Līguma summa tiek samaksāta </w:t>
      </w:r>
      <w:r w:rsidRPr="007A4471">
        <w:rPr>
          <w:b/>
          <w:bCs/>
        </w:rPr>
        <w:t>30 (trīsdesmit) kalendāra dienu</w:t>
      </w:r>
      <w:r w:rsidRPr="007A4471">
        <w:t xml:space="preserve"> laikā pēc Būvobjekta nodošanas ekspluatācijā un Izpildītāja rēķina iesniegšanas.</w:t>
      </w:r>
    </w:p>
    <w:p w14:paraId="516DCFE8" w14:textId="3E0FC2BC" w:rsidR="004B4F4D" w:rsidRDefault="003F2E97">
      <w:pPr>
        <w:numPr>
          <w:ilvl w:val="1"/>
          <w:numId w:val="25"/>
        </w:numPr>
        <w:ind w:left="567" w:hanging="567"/>
        <w:jc w:val="both"/>
        <w:rPr>
          <w:rFonts w:ascii="Times New Roman" w:hAnsi="Times New Roman"/>
        </w:rPr>
      </w:pPr>
      <w:r>
        <w:rPr>
          <w:rFonts w:ascii="Times New Roman" w:hAnsi="Times New Roman"/>
        </w:rPr>
        <w:t>A</w:t>
      </w:r>
      <w:r w:rsidR="006A35A9">
        <w:rPr>
          <w:rFonts w:ascii="Times New Roman" w:hAnsi="Times New Roman"/>
        </w:rPr>
        <w:t xml:space="preserve">tkarībā no autoruzraudzības nepieciešamības, var </w:t>
      </w:r>
      <w:r>
        <w:rPr>
          <w:rFonts w:ascii="Times New Roman" w:hAnsi="Times New Roman"/>
        </w:rPr>
        <w:t>tikt i</w:t>
      </w:r>
      <w:r w:rsidR="006A35A9">
        <w:rPr>
          <w:rFonts w:ascii="Times New Roman" w:hAnsi="Times New Roman"/>
        </w:rPr>
        <w:t>zmainīt</w:t>
      </w:r>
      <w:r w:rsidR="002A007E">
        <w:rPr>
          <w:rFonts w:ascii="Times New Roman" w:hAnsi="Times New Roman"/>
        </w:rPr>
        <w:t>s</w:t>
      </w:r>
      <w:r w:rsidR="006A35A9">
        <w:rPr>
          <w:rFonts w:ascii="Times New Roman" w:hAnsi="Times New Roman"/>
        </w:rPr>
        <w:t xml:space="preserve"> plānot</w:t>
      </w:r>
      <w:r w:rsidR="002A007E">
        <w:rPr>
          <w:rFonts w:ascii="Times New Roman" w:hAnsi="Times New Roman"/>
        </w:rPr>
        <w:t>ais</w:t>
      </w:r>
      <w:r w:rsidR="006A35A9">
        <w:rPr>
          <w:rFonts w:ascii="Times New Roman" w:hAnsi="Times New Roman"/>
        </w:rPr>
        <w:t xml:space="preserve"> autoruzraudzības apjom</w:t>
      </w:r>
      <w:r w:rsidR="002A007E">
        <w:rPr>
          <w:rFonts w:ascii="Times New Roman" w:hAnsi="Times New Roman"/>
        </w:rPr>
        <w:t>s</w:t>
      </w:r>
      <w:r w:rsidR="006A35A9">
        <w:rPr>
          <w:rFonts w:ascii="Times New Roman" w:hAnsi="Times New Roman"/>
        </w:rPr>
        <w:t xml:space="preserve">, ar nosacījumu, ka minēto izmaiņu apjoms nesasniedz 10 % (desmit procentus) no Līguma summas. </w:t>
      </w:r>
    </w:p>
    <w:p w14:paraId="516DCFEA" w14:textId="77777777" w:rsidR="004B4F4D" w:rsidRDefault="004B4F4D">
      <w:pPr>
        <w:jc w:val="both"/>
        <w:rPr>
          <w:rFonts w:ascii="Times New Roman" w:hAnsi="Times New Roman"/>
          <w:highlight w:val="yellow"/>
        </w:rPr>
      </w:pPr>
    </w:p>
    <w:p w14:paraId="516DCFEB" w14:textId="1DE955AF" w:rsidR="004B4F4D" w:rsidRDefault="006A35A9">
      <w:pPr>
        <w:numPr>
          <w:ilvl w:val="0"/>
          <w:numId w:val="25"/>
        </w:numPr>
        <w:tabs>
          <w:tab w:val="clear" w:pos="720"/>
          <w:tab w:val="left" w:pos="284"/>
        </w:tabs>
        <w:jc w:val="center"/>
        <w:rPr>
          <w:rFonts w:ascii="Times New Roman" w:hAnsi="Times New Roman"/>
          <w:b/>
        </w:rPr>
      </w:pPr>
      <w:r>
        <w:rPr>
          <w:rFonts w:ascii="Times New Roman" w:hAnsi="Times New Roman"/>
          <w:b/>
        </w:rPr>
        <w:t>AUTORUZRAUDZĪBAS NOTEIKUMI</w:t>
      </w:r>
    </w:p>
    <w:p w14:paraId="1B88EE6C" w14:textId="77777777" w:rsidR="007A4471" w:rsidRDefault="007A4471" w:rsidP="007A4471">
      <w:pPr>
        <w:tabs>
          <w:tab w:val="left" w:pos="284"/>
        </w:tabs>
        <w:ind w:left="720"/>
        <w:rPr>
          <w:rFonts w:ascii="Times New Roman" w:hAnsi="Times New Roman"/>
          <w:b/>
        </w:rPr>
      </w:pPr>
    </w:p>
    <w:p w14:paraId="516DCFEC" w14:textId="77777777" w:rsidR="004B4F4D" w:rsidRDefault="006A35A9">
      <w:pPr>
        <w:numPr>
          <w:ilvl w:val="1"/>
          <w:numId w:val="25"/>
        </w:numPr>
        <w:ind w:left="567" w:hanging="567"/>
        <w:jc w:val="both"/>
        <w:rPr>
          <w:rFonts w:ascii="Times New Roman" w:hAnsi="Times New Roman"/>
        </w:rPr>
      </w:pPr>
      <w:r>
        <w:rPr>
          <w:rFonts w:ascii="Times New Roman" w:hAnsi="Times New Roman"/>
        </w:rPr>
        <w:t>Izpildītāja norādījumi ir saistoši būvuzņēmējam no brīža, kad tie ir ierakstīti autoruzraudzības žurnālā.</w:t>
      </w:r>
    </w:p>
    <w:p w14:paraId="516DCFED" w14:textId="77777777" w:rsidR="004B4F4D" w:rsidRDefault="006A35A9">
      <w:pPr>
        <w:numPr>
          <w:ilvl w:val="1"/>
          <w:numId w:val="25"/>
        </w:numPr>
        <w:ind w:left="567" w:hanging="567"/>
        <w:jc w:val="both"/>
        <w:rPr>
          <w:rFonts w:ascii="Times New Roman" w:hAnsi="Times New Roman"/>
        </w:rPr>
      </w:pPr>
      <w:r>
        <w:rPr>
          <w:rFonts w:ascii="Times New Roman" w:hAnsi="Times New Roman"/>
        </w:rPr>
        <w:t>Izpildītāja pienākums ir nekavējoties informēt Pasūtītāju par visiem apstākļiem, kuri var ietekmēt būvniecības procesu, un sniegt priekšlikumus par iespējamiem risinājumiem.</w:t>
      </w:r>
    </w:p>
    <w:p w14:paraId="516DCFEE" w14:textId="77777777" w:rsidR="004B4F4D" w:rsidRDefault="006A35A9">
      <w:pPr>
        <w:numPr>
          <w:ilvl w:val="1"/>
          <w:numId w:val="25"/>
        </w:numPr>
        <w:ind w:left="567" w:hanging="567"/>
        <w:jc w:val="both"/>
        <w:rPr>
          <w:rFonts w:ascii="Times New Roman" w:hAnsi="Times New Roman"/>
        </w:rPr>
      </w:pPr>
      <w:r>
        <w:rPr>
          <w:rFonts w:ascii="Times New Roman" w:hAnsi="Times New Roman"/>
        </w:rPr>
        <w:lastRenderedPageBreak/>
        <w:t>Pasūtītājam ir tiesības izvirzīt pretenzijas par autoruzraudzības veikšanu, ja tā pilnīgi vai daļēji neatbilst Līguma noteikumiem, LR Būvnormatīviem un Pasūtītāja rakstiski noformulētām prasībām.</w:t>
      </w:r>
    </w:p>
    <w:p w14:paraId="516DCFEF" w14:textId="77777777" w:rsidR="004B4F4D" w:rsidRDefault="006A35A9">
      <w:pPr>
        <w:numPr>
          <w:ilvl w:val="1"/>
          <w:numId w:val="25"/>
        </w:numPr>
        <w:ind w:left="567" w:hanging="567"/>
        <w:jc w:val="both"/>
        <w:rPr>
          <w:rFonts w:ascii="Times New Roman" w:hAnsi="Times New Roman"/>
        </w:rPr>
      </w:pPr>
      <w:r>
        <w:rPr>
          <w:rFonts w:ascii="Times New Roman" w:hAnsi="Times New Roman"/>
        </w:rPr>
        <w:t>Līgumā noteikto autoruzraudzības darbu izpilde tiek fiksēta ar nodošanas-pieņemšanas aktu pēc autoruzraudzības darbu pabeigšanas (Līguma 2.2.punkts).</w:t>
      </w:r>
    </w:p>
    <w:p w14:paraId="516DCFF0" w14:textId="75A976AE" w:rsidR="004B4F4D" w:rsidRDefault="006A35A9">
      <w:pPr>
        <w:numPr>
          <w:ilvl w:val="1"/>
          <w:numId w:val="25"/>
        </w:numPr>
        <w:ind w:left="567" w:hanging="567"/>
        <w:jc w:val="both"/>
        <w:rPr>
          <w:rFonts w:ascii="Times New Roman" w:hAnsi="Times New Roman"/>
        </w:rPr>
      </w:pPr>
      <w:r>
        <w:rPr>
          <w:rFonts w:ascii="Times New Roman" w:hAnsi="Times New Roman"/>
        </w:rPr>
        <w:t xml:space="preserve">Pasūtītājs paraksta nodošanas – pieņemšanas aktu </w:t>
      </w:r>
      <w:r>
        <w:rPr>
          <w:rFonts w:ascii="Times New Roman" w:hAnsi="Times New Roman"/>
          <w:b/>
          <w:bCs/>
        </w:rPr>
        <w:t>10 </w:t>
      </w:r>
      <w:r w:rsidR="007A4471">
        <w:rPr>
          <w:rFonts w:ascii="Times New Roman" w:hAnsi="Times New Roman"/>
          <w:b/>
          <w:bCs/>
        </w:rPr>
        <w:t>(</w:t>
      </w:r>
      <w:r>
        <w:rPr>
          <w:rFonts w:ascii="Times New Roman" w:hAnsi="Times New Roman"/>
          <w:b/>
          <w:bCs/>
        </w:rPr>
        <w:t xml:space="preserve">desmit) darba dienu </w:t>
      </w:r>
      <w:r>
        <w:rPr>
          <w:rFonts w:ascii="Times New Roman" w:hAnsi="Times New Roman"/>
        </w:rPr>
        <w:t>laikā pēc tā saņemšanas vai arī norāda argumentētus iemeslus tā neparakstīšanai.</w:t>
      </w:r>
    </w:p>
    <w:p w14:paraId="516DCFF1" w14:textId="77777777" w:rsidR="004B4F4D" w:rsidRDefault="004B4F4D">
      <w:pPr>
        <w:jc w:val="center"/>
        <w:rPr>
          <w:rFonts w:ascii="Times New Roman" w:hAnsi="Times New Roman"/>
          <w:highlight w:val="yellow"/>
        </w:rPr>
      </w:pPr>
    </w:p>
    <w:p w14:paraId="516DCFF2" w14:textId="6F2F6286" w:rsidR="004B4F4D" w:rsidRDefault="006A35A9">
      <w:pPr>
        <w:numPr>
          <w:ilvl w:val="0"/>
          <w:numId w:val="25"/>
        </w:numPr>
        <w:tabs>
          <w:tab w:val="clear" w:pos="720"/>
          <w:tab w:val="left" w:pos="426"/>
        </w:tabs>
        <w:jc w:val="center"/>
        <w:rPr>
          <w:rFonts w:ascii="Times New Roman" w:hAnsi="Times New Roman"/>
          <w:b/>
        </w:rPr>
      </w:pPr>
      <w:r>
        <w:rPr>
          <w:rFonts w:ascii="Times New Roman" w:hAnsi="Times New Roman"/>
          <w:b/>
        </w:rPr>
        <w:t>IZPILDĪTĀJA PIENĀKUMI</w:t>
      </w:r>
    </w:p>
    <w:p w14:paraId="07E39EDA" w14:textId="77777777" w:rsidR="007A4471" w:rsidRDefault="007A4471" w:rsidP="007A4471">
      <w:pPr>
        <w:tabs>
          <w:tab w:val="left" w:pos="426"/>
        </w:tabs>
        <w:ind w:left="720"/>
        <w:rPr>
          <w:rFonts w:ascii="Times New Roman" w:hAnsi="Times New Roman"/>
          <w:b/>
        </w:rPr>
      </w:pPr>
    </w:p>
    <w:p w14:paraId="516DCFF3" w14:textId="6461EAC6"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Izpildītājam</w:t>
      </w:r>
      <w:r>
        <w:rPr>
          <w:rFonts w:ascii="Times New Roman" w:hAnsi="Times New Roman"/>
        </w:rPr>
        <w:t xml:space="preserve"> jāveic autoruzraudzība Būvobjektā atbilstoši Līguma noteikumiem, nodrošinot </w:t>
      </w:r>
      <w:r w:rsidR="00AC3634">
        <w:rPr>
          <w:rFonts w:ascii="Times New Roman" w:hAnsi="Times New Roman"/>
        </w:rPr>
        <w:t>b</w:t>
      </w:r>
      <w:r>
        <w:rPr>
          <w:rFonts w:ascii="Times New Roman" w:hAnsi="Times New Roman"/>
        </w:rPr>
        <w:t>ūvprojekt</w:t>
      </w:r>
      <w:r w:rsidR="00AC3634">
        <w:rPr>
          <w:rFonts w:ascii="Times New Roman" w:hAnsi="Times New Roman"/>
        </w:rPr>
        <w:t>a</w:t>
      </w:r>
      <w:r>
        <w:rPr>
          <w:rFonts w:ascii="Times New Roman" w:hAnsi="Times New Roman"/>
        </w:rPr>
        <w:t xml:space="preserve"> </w:t>
      </w:r>
      <w:r w:rsidR="00AC3634">
        <w:rPr>
          <w:rFonts w:ascii="Times New Roman" w:hAnsi="Times New Roman"/>
        </w:rPr>
        <w:t>“</w:t>
      </w:r>
      <w:r w:rsidR="001E60AD" w:rsidRPr="001E60AD">
        <w:rPr>
          <w:rFonts w:ascii="Times New Roman" w:hAnsi="Times New Roman"/>
          <w:bCs/>
          <w:i/>
          <w:iCs/>
          <w:szCs w:val="24"/>
        </w:rPr>
        <w:t>4.apakšstacijas Abrenes ielā 13 ēkas pārbūve, 10kV elektrolīniju atjaunošana un elektroiekārtu nomaiņa</w:t>
      </w:r>
      <w:r>
        <w:rPr>
          <w:rFonts w:ascii="Times New Roman" w:hAnsi="Times New Roman"/>
          <w:color w:val="000000"/>
          <w:lang w:eastAsia="lv-LV"/>
        </w:rPr>
        <w:t>”</w:t>
      </w:r>
      <w:r>
        <w:rPr>
          <w:rFonts w:ascii="Times New Roman" w:hAnsi="Times New Roman"/>
        </w:rPr>
        <w:t xml:space="preserve"> autentisku realizāciju dabā.</w:t>
      </w:r>
    </w:p>
    <w:p w14:paraId="516DCFF4"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 xml:space="preserve">Veicot autoruzraudzību, </w:t>
      </w:r>
      <w:r>
        <w:rPr>
          <w:rFonts w:ascii="Times New Roman" w:hAnsi="Times New Roman"/>
          <w:color w:val="000000"/>
        </w:rPr>
        <w:t>Izpildītājam</w:t>
      </w:r>
      <w:r>
        <w:rPr>
          <w:rFonts w:ascii="Times New Roman" w:hAnsi="Times New Roman"/>
        </w:rPr>
        <w:t xml:space="preserve"> jāievēro Latvijas Republikā spēkā esošie normatīvie akti un Pasūtītāja norādījumi.</w:t>
      </w:r>
    </w:p>
    <w:p w14:paraId="516DCFF5"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Izpildītājam</w:t>
      </w:r>
      <w:r>
        <w:rPr>
          <w:rFonts w:ascii="Times New Roman" w:hAnsi="Times New Roman"/>
        </w:rPr>
        <w:t xml:space="preserve"> ir pienākums apmeklēt darba vadības vai pēc Pasūtītāja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516DCFF6"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 xml:space="preserve">Pēc </w:t>
      </w:r>
      <w:r>
        <w:rPr>
          <w:rFonts w:ascii="Times New Roman" w:hAnsi="Times New Roman"/>
        </w:rPr>
        <w:t>Pasūtītāja</w:t>
      </w:r>
      <w:r>
        <w:rPr>
          <w:rFonts w:ascii="Times New Roman" w:hAnsi="Times New Roman"/>
          <w:color w:val="000000"/>
        </w:rPr>
        <w:t xml:space="preserve"> pieprasījuma Izpildītājam sadarbības ietvaros jānodrošina nepieciešamo labojumu veikšanu būvprojektā. Izpildītājam ir pienākums nekavējoties informēt </w:t>
      </w:r>
      <w:r>
        <w:rPr>
          <w:rFonts w:ascii="Times New Roman" w:hAnsi="Times New Roman"/>
        </w:rPr>
        <w:t>Pasūtītāju</w:t>
      </w:r>
      <w:r>
        <w:rPr>
          <w:rFonts w:ascii="Times New Roman" w:hAnsi="Times New Roman"/>
          <w:color w:val="000000"/>
        </w:rPr>
        <w:t xml:space="preserve"> par nepieciešamību veikt labojumus būvprojektā, neatkarīgi no tā, vai šāda nepieciešamība radusies Izpildītāja kļūdas vai citu iemeslu dēļ.</w:t>
      </w:r>
    </w:p>
    <w:p w14:paraId="516DCFF7"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Kļūdas būvprojektā Izpildītājam jālabo uz sava rēķina.</w:t>
      </w:r>
    </w:p>
    <w:p w14:paraId="516DCFF8" w14:textId="4C57EC52"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Izpildītājam</w:t>
      </w:r>
      <w:r>
        <w:rPr>
          <w:rFonts w:ascii="Times New Roman" w:hAnsi="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Pasūtītāja pieprasījuma </w:t>
      </w:r>
      <w:r>
        <w:rPr>
          <w:rFonts w:ascii="Times New Roman" w:hAnsi="Times New Roman"/>
          <w:b/>
          <w:bCs/>
        </w:rPr>
        <w:t>1</w:t>
      </w:r>
      <w:r w:rsidR="007A4471">
        <w:rPr>
          <w:rFonts w:ascii="Times New Roman" w:hAnsi="Times New Roman"/>
          <w:b/>
          <w:bCs/>
        </w:rPr>
        <w:t> </w:t>
      </w:r>
      <w:r>
        <w:rPr>
          <w:rFonts w:ascii="Times New Roman" w:hAnsi="Times New Roman"/>
          <w:b/>
          <w:bCs/>
        </w:rPr>
        <w:t xml:space="preserve">(vienas) darba dienas </w:t>
      </w:r>
      <w:r>
        <w:rPr>
          <w:rFonts w:ascii="Times New Roman" w:hAnsi="Times New Roman"/>
        </w:rPr>
        <w:t xml:space="preserve">laikā minētais apdrošināšanas līgums jāiesniedz Pasūtītājam. </w:t>
      </w:r>
    </w:p>
    <w:p w14:paraId="516DCFF9" w14:textId="1F8300AF"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color w:val="000000"/>
        </w:rPr>
        <w:t xml:space="preserve">Līguma parakstīšanas dienā Izpildītājs iesniedz </w:t>
      </w:r>
      <w:r>
        <w:rPr>
          <w:rFonts w:ascii="Times New Roman" w:hAnsi="Times New Roman"/>
        </w:rPr>
        <w:t>Pasūtītājam</w:t>
      </w:r>
      <w:r>
        <w:rPr>
          <w:rFonts w:ascii="Times New Roman" w:hAnsi="Times New Roman"/>
          <w:color w:val="000000"/>
        </w:rPr>
        <w:t xml:space="preserve"> autoruzraudzības pakalpojuma sniegšanā iesaistīto apakšuzņēmēju (ja tādus plānots iesaistīt) sarakstu, kurā norāda apakšuzņēmēja nosaukumu, kontaktinformāciju un to pārstāvēttiesīgo personu. Līguma izpildes laikā Izpildītājs paziņo </w:t>
      </w:r>
      <w:r>
        <w:rPr>
          <w:rFonts w:ascii="Times New Roman" w:hAnsi="Times New Roman"/>
        </w:rPr>
        <w:t>Pasūtītājam</w:t>
      </w:r>
      <w:r>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Izpildītājs iesniedz </w:t>
      </w:r>
      <w:r>
        <w:rPr>
          <w:rFonts w:ascii="Times New Roman" w:hAnsi="Times New Roman"/>
        </w:rPr>
        <w:t>Pasūtītājam</w:t>
      </w:r>
      <w:r>
        <w:rPr>
          <w:rFonts w:ascii="Times New Roman" w:hAnsi="Times New Roman"/>
          <w:color w:val="000000"/>
        </w:rPr>
        <w:t xml:space="preserve"> rakstveidā, nosūtot to uz </w:t>
      </w:r>
      <w:r>
        <w:rPr>
          <w:rFonts w:ascii="Times New Roman" w:hAnsi="Times New Roman"/>
        </w:rPr>
        <w:t>Pasūtītāja</w:t>
      </w:r>
      <w:r>
        <w:rPr>
          <w:rFonts w:ascii="Times New Roman" w:hAnsi="Times New Roman"/>
          <w:color w:val="000000"/>
        </w:rPr>
        <w:t xml:space="preserve"> pilnvarotās personas e-pasta adresi </w:t>
      </w:r>
      <w:r>
        <w:rPr>
          <w:rFonts w:ascii="Times New Roman" w:hAnsi="Times New Roman"/>
          <w:b/>
          <w:bCs/>
          <w:color w:val="000000"/>
        </w:rPr>
        <w:t>2</w:t>
      </w:r>
      <w:r w:rsidR="007A4471">
        <w:rPr>
          <w:rFonts w:ascii="Times New Roman" w:hAnsi="Times New Roman"/>
          <w:b/>
          <w:bCs/>
          <w:color w:val="000000"/>
        </w:rPr>
        <w:t> </w:t>
      </w:r>
      <w:r>
        <w:rPr>
          <w:rFonts w:ascii="Times New Roman" w:hAnsi="Times New Roman"/>
          <w:b/>
          <w:bCs/>
          <w:color w:val="000000"/>
        </w:rPr>
        <w:t>(divu) darba dienu</w:t>
      </w:r>
      <w:r>
        <w:rPr>
          <w:rFonts w:ascii="Times New Roman" w:hAnsi="Times New Roman"/>
          <w:color w:val="000000"/>
        </w:rPr>
        <w:t xml:space="preserve"> laikā no attiecīgo izmaiņu iestāšanās dienas.</w:t>
      </w:r>
    </w:p>
    <w:p w14:paraId="516DCFFA" w14:textId="67758631" w:rsidR="004B4F4D" w:rsidRPr="00FD4E8A" w:rsidRDefault="00FD4E8A">
      <w:pPr>
        <w:numPr>
          <w:ilvl w:val="1"/>
          <w:numId w:val="25"/>
        </w:numPr>
        <w:tabs>
          <w:tab w:val="left" w:pos="-1560"/>
        </w:tabs>
        <w:ind w:left="567" w:hanging="567"/>
        <w:jc w:val="both"/>
        <w:rPr>
          <w:rFonts w:ascii="Times New Roman" w:hAnsi="Times New Roman"/>
          <w:sz w:val="22"/>
        </w:rPr>
      </w:pPr>
      <w:r>
        <w:rPr>
          <w:rFonts w:ascii="Times New Roman" w:hAnsi="Times New Roman"/>
          <w:b/>
          <w:bCs/>
        </w:rPr>
        <w:t>5 (piecu)</w:t>
      </w:r>
      <w:r w:rsidR="006A35A9" w:rsidRPr="00FD4E8A">
        <w:rPr>
          <w:rFonts w:ascii="Times New Roman" w:hAnsi="Times New Roman"/>
          <w:b/>
          <w:bCs/>
        </w:rPr>
        <w:t xml:space="preserve"> darba dienu</w:t>
      </w:r>
      <w:r w:rsidR="006A35A9" w:rsidRPr="00FD4E8A">
        <w:rPr>
          <w:rFonts w:ascii="Times New Roman" w:hAnsi="Times New Roman"/>
        </w:rPr>
        <w:t xml:space="preserve"> laikā pēc Līguma noslēgšanas Izpildītājs iesniedz Pasūtītājam dokumentāciju (rīkojums par autoruzraugu, būvspeciālista polise, apdrošinātāja apliecinājums), kas iesniedzama </w:t>
      </w:r>
      <w:r w:rsidR="006A35A9" w:rsidRPr="00FD4E8A">
        <w:rPr>
          <w:rFonts w:ascii="Times New Roman" w:hAnsi="Times New Roman"/>
          <w:iCs/>
          <w:szCs w:val="24"/>
        </w:rPr>
        <w:t xml:space="preserve">Rīgas domes Pilsētas attīstības departamentā </w:t>
      </w:r>
      <w:r w:rsidR="006A35A9" w:rsidRPr="00FD4E8A">
        <w:rPr>
          <w:rFonts w:ascii="Times New Roman" w:hAnsi="Times New Roman"/>
        </w:rPr>
        <w:t>atzīmes saņemšanai par būvdarbu uzsākšanas nosacījumu izpildi.</w:t>
      </w:r>
    </w:p>
    <w:p w14:paraId="516DCFFB" w14:textId="11F773EB" w:rsidR="004B4F4D" w:rsidRPr="00FD4E8A" w:rsidRDefault="006A35A9">
      <w:pPr>
        <w:numPr>
          <w:ilvl w:val="1"/>
          <w:numId w:val="25"/>
        </w:numPr>
        <w:tabs>
          <w:tab w:val="left" w:pos="-1560"/>
        </w:tabs>
        <w:ind w:left="567" w:hanging="567"/>
        <w:jc w:val="both"/>
        <w:rPr>
          <w:rFonts w:ascii="Times New Roman" w:hAnsi="Times New Roman"/>
          <w:b/>
        </w:rPr>
      </w:pPr>
      <w:r w:rsidRPr="00FD4E8A">
        <w:rPr>
          <w:rFonts w:ascii="Times New Roman" w:hAnsi="Times New Roman"/>
        </w:rPr>
        <w:t xml:space="preserve">Izpildītājs nodrošina, ka autoruzraugs </w:t>
      </w:r>
      <w:r w:rsidR="00FD4E8A">
        <w:rPr>
          <w:rFonts w:ascii="Times New Roman" w:hAnsi="Times New Roman"/>
          <w:b/>
          <w:bCs/>
        </w:rPr>
        <w:t>5 (piecu)</w:t>
      </w:r>
      <w:r w:rsidR="00FD4E8A" w:rsidRPr="00FD4E8A">
        <w:rPr>
          <w:rFonts w:ascii="Times New Roman" w:hAnsi="Times New Roman"/>
          <w:b/>
          <w:bCs/>
        </w:rPr>
        <w:t xml:space="preserve"> </w:t>
      </w:r>
      <w:r w:rsidRPr="00FD4E8A">
        <w:rPr>
          <w:rFonts w:ascii="Times New Roman" w:hAnsi="Times New Roman"/>
          <w:b/>
          <w:bCs/>
        </w:rPr>
        <w:t>darba dienu</w:t>
      </w:r>
      <w:r w:rsidRPr="00FD4E8A">
        <w:rPr>
          <w:rFonts w:ascii="Times New Roman" w:hAnsi="Times New Roman"/>
        </w:rPr>
        <w:t xml:space="preserve"> laikā pēc saņemšanas izskata būvuzņēmēja sagatavoto Darbu veikšanas projektu.</w:t>
      </w:r>
    </w:p>
    <w:p w14:paraId="516DCFFC" w14:textId="77777777" w:rsidR="004B4F4D" w:rsidRPr="00E7311A" w:rsidRDefault="004B4F4D">
      <w:pPr>
        <w:jc w:val="both"/>
        <w:rPr>
          <w:rFonts w:ascii="Times New Roman" w:hAnsi="Times New Roman"/>
          <w:color w:val="FF0000"/>
          <w:highlight w:val="yellow"/>
        </w:rPr>
      </w:pPr>
    </w:p>
    <w:p w14:paraId="516DCFFD" w14:textId="4251C186" w:rsidR="004B4F4D" w:rsidRDefault="006A35A9">
      <w:pPr>
        <w:numPr>
          <w:ilvl w:val="0"/>
          <w:numId w:val="25"/>
        </w:numPr>
        <w:tabs>
          <w:tab w:val="clear" w:pos="720"/>
          <w:tab w:val="left" w:pos="284"/>
        </w:tabs>
        <w:jc w:val="center"/>
        <w:rPr>
          <w:rFonts w:ascii="Times New Roman" w:hAnsi="Times New Roman"/>
          <w:b/>
        </w:rPr>
      </w:pPr>
      <w:r>
        <w:rPr>
          <w:rFonts w:ascii="Times New Roman" w:hAnsi="Times New Roman"/>
          <w:b/>
        </w:rPr>
        <w:t>PASŪTĪTĀJA PIENĀKUMI</w:t>
      </w:r>
    </w:p>
    <w:p w14:paraId="557A1196" w14:textId="77777777" w:rsidR="007A4471" w:rsidRDefault="007A4471" w:rsidP="007A4471">
      <w:pPr>
        <w:tabs>
          <w:tab w:val="left" w:pos="284"/>
        </w:tabs>
        <w:ind w:left="720"/>
        <w:rPr>
          <w:rFonts w:ascii="Times New Roman" w:hAnsi="Times New Roman"/>
          <w:b/>
        </w:rPr>
      </w:pPr>
    </w:p>
    <w:p w14:paraId="516DCFFE" w14:textId="77777777" w:rsidR="004B4F4D" w:rsidRDefault="006A35A9">
      <w:pPr>
        <w:numPr>
          <w:ilvl w:val="1"/>
          <w:numId w:val="25"/>
        </w:numPr>
        <w:ind w:left="567" w:hanging="567"/>
        <w:jc w:val="both"/>
        <w:rPr>
          <w:rFonts w:ascii="Times New Roman" w:hAnsi="Times New Roman"/>
        </w:rPr>
      </w:pPr>
      <w:r>
        <w:rPr>
          <w:rFonts w:ascii="Times New Roman" w:hAnsi="Times New Roman"/>
        </w:rPr>
        <w:t xml:space="preserve">Pasūtītājs nodrošina </w:t>
      </w:r>
      <w:r>
        <w:rPr>
          <w:rFonts w:ascii="Times New Roman" w:hAnsi="Times New Roman"/>
          <w:color w:val="000000"/>
        </w:rPr>
        <w:t>Izpildītājam</w:t>
      </w:r>
      <w:r>
        <w:rPr>
          <w:rFonts w:ascii="Times New Roman" w:hAnsi="Times New Roman"/>
        </w:rPr>
        <w:t xml:space="preserve"> piekļūšanu Būvobjektam Līguma izpildes laikā.</w:t>
      </w:r>
    </w:p>
    <w:p w14:paraId="516DCFFF" w14:textId="47019483" w:rsidR="004B4F4D" w:rsidRDefault="004B4F4D">
      <w:pPr>
        <w:ind w:left="567"/>
        <w:jc w:val="both"/>
        <w:rPr>
          <w:rFonts w:ascii="Times New Roman" w:hAnsi="Times New Roman"/>
        </w:rPr>
      </w:pPr>
    </w:p>
    <w:p w14:paraId="22AB4A72" w14:textId="2053BDA0" w:rsidR="007A4471" w:rsidRDefault="007A4471">
      <w:pPr>
        <w:ind w:left="567"/>
        <w:jc w:val="both"/>
        <w:rPr>
          <w:rFonts w:ascii="Times New Roman" w:hAnsi="Times New Roman"/>
        </w:rPr>
      </w:pPr>
    </w:p>
    <w:p w14:paraId="479E5E2B" w14:textId="218F768F" w:rsidR="007A4471" w:rsidRDefault="007A4471">
      <w:pPr>
        <w:ind w:left="567"/>
        <w:jc w:val="both"/>
        <w:rPr>
          <w:rFonts w:ascii="Times New Roman" w:hAnsi="Times New Roman"/>
        </w:rPr>
      </w:pPr>
    </w:p>
    <w:p w14:paraId="17C404BF" w14:textId="77777777" w:rsidR="007A4471" w:rsidRDefault="007A4471">
      <w:pPr>
        <w:ind w:left="567"/>
        <w:jc w:val="both"/>
        <w:rPr>
          <w:rFonts w:ascii="Times New Roman" w:hAnsi="Times New Roman"/>
        </w:rPr>
      </w:pPr>
    </w:p>
    <w:p w14:paraId="516DD000" w14:textId="55F6E116" w:rsidR="004B4F4D" w:rsidRDefault="006A35A9">
      <w:pPr>
        <w:numPr>
          <w:ilvl w:val="0"/>
          <w:numId w:val="25"/>
        </w:numPr>
        <w:tabs>
          <w:tab w:val="clear" w:pos="720"/>
        </w:tabs>
        <w:ind w:left="567" w:hanging="567"/>
        <w:jc w:val="center"/>
        <w:rPr>
          <w:rFonts w:ascii="Times New Roman" w:hAnsi="Times New Roman"/>
          <w:b/>
        </w:rPr>
      </w:pPr>
      <w:r>
        <w:rPr>
          <w:rFonts w:ascii="Times New Roman" w:hAnsi="Times New Roman"/>
          <w:b/>
        </w:rPr>
        <w:lastRenderedPageBreak/>
        <w:t>LĪDZĒJU SAISTĪBAS</w:t>
      </w:r>
    </w:p>
    <w:p w14:paraId="7B25F0B1" w14:textId="77777777" w:rsidR="007A4471" w:rsidRDefault="007A4471" w:rsidP="007A4471">
      <w:pPr>
        <w:ind w:left="567"/>
        <w:rPr>
          <w:rFonts w:ascii="Times New Roman" w:hAnsi="Times New Roman"/>
          <w:b/>
        </w:rPr>
      </w:pPr>
    </w:p>
    <w:p w14:paraId="516DD001"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 xml:space="preserve">Līdzēji ir atbildīgi par Līgumā norādīto saistību pildīšanu un normatīvo aktu ievērošanu. Atbildība par autoruzraudzību ir noteikta saskaņā ar Ministru kabineta 2014.gada 19.augusta noteikumiem Nr.500 „Vispārīgie būvnoteikumi”. </w:t>
      </w:r>
    </w:p>
    <w:p w14:paraId="516DD002"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Līdzēju saistības pret otru Līdzēju vai trešajām personām ietver atbildību par zaudējumiem, kas nodarīti otram Līdzējam vai trešajām personām saskaņā ar LR normatīvajiem aktiem.</w:t>
      </w:r>
    </w:p>
    <w:p w14:paraId="516DD003"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Apmaksas termiņa nokavēšanas gadījumā Pasūtītājam jāsamaksā Izpildītājam līgumsods 0,1 % (nulle komats viens procents) apmērā no laikus nesamaksātas summas par katru nokavēto dienu, bet ne vairāk kā 10 % (desmit procenti) no laikus nesamaksātas summas.</w:t>
      </w:r>
    </w:p>
    <w:p w14:paraId="516DD004"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 xml:space="preserve">Par Līguma 5.6., 5.7., 5.8. un 5.9.punktā noteiktā termiņa kavējumu, Izpildītājs maksā Pasūtītājam līgumsodu 30,00 EUR (trīsdesmit </w:t>
      </w:r>
      <w:r>
        <w:rPr>
          <w:rFonts w:ascii="Times New Roman" w:hAnsi="Times New Roman"/>
          <w:i/>
        </w:rPr>
        <w:t>euro</w:t>
      </w:r>
      <w:r>
        <w:rPr>
          <w:rFonts w:ascii="Times New Roman" w:hAnsi="Times New Roman"/>
        </w:rPr>
        <w:t xml:space="preserve"> un 00 centi) par katru nokavējuma dienu.</w:t>
      </w:r>
    </w:p>
    <w:p w14:paraId="516DD005"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Pasūtītājs ir tiesīgs piemērot Izpildītājam līgumsodu 300,00 EUR (trīs simti</w:t>
      </w:r>
      <w:r>
        <w:rPr>
          <w:rFonts w:ascii="Times New Roman" w:hAnsi="Times New Roman"/>
          <w:i/>
        </w:rPr>
        <w:t xml:space="preserve"> euro </w:t>
      </w:r>
      <w:r>
        <w:rPr>
          <w:rFonts w:ascii="Times New Roman" w:hAnsi="Times New Roman"/>
          <w:iCs/>
        </w:rPr>
        <w:t>un 00 centi</w:t>
      </w:r>
      <w:r>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w:t>
      </w:r>
    </w:p>
    <w:p w14:paraId="516DD006"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rPr>
        <w:t>Pasūtītājam ir tiesības ieturēt līgumsodu no Izpildītājam izmaksājamām summām.</w:t>
      </w:r>
    </w:p>
    <w:p w14:paraId="516DD007" w14:textId="77777777" w:rsidR="004B4F4D" w:rsidRDefault="006A35A9">
      <w:pPr>
        <w:numPr>
          <w:ilvl w:val="1"/>
          <w:numId w:val="25"/>
        </w:numPr>
        <w:tabs>
          <w:tab w:val="left" w:pos="-1560"/>
        </w:tabs>
        <w:ind w:left="567" w:hanging="567"/>
        <w:jc w:val="both"/>
        <w:rPr>
          <w:rFonts w:ascii="Times New Roman" w:hAnsi="Times New Roman"/>
          <w:b/>
        </w:rPr>
      </w:pPr>
      <w:r>
        <w:rPr>
          <w:rFonts w:ascii="Times New Roman" w:hAnsi="Times New Roman"/>
          <w:szCs w:val="24"/>
        </w:rPr>
        <w:t>Līgumsoda samaksa neatbrīvo Puses no Līgumā noteikto saistību izpildes, kā arī no zaudējumu atlīdzināšanas pienākuma Līgumā un normatīvajos aktos noteiktajā kārtībā. Un Puse var prasīt kā līgumsodu, tā arī Līguma izpildīšanu vai izbeigšanu Līgumā noteiktajā kārtībā.</w:t>
      </w:r>
    </w:p>
    <w:p w14:paraId="516DD008" w14:textId="77777777" w:rsidR="004B4F4D" w:rsidRDefault="004B4F4D">
      <w:pPr>
        <w:jc w:val="both"/>
      </w:pPr>
    </w:p>
    <w:p w14:paraId="516DD009" w14:textId="798F9F1F" w:rsidR="004B4F4D" w:rsidRDefault="006A35A9" w:rsidP="007A4471">
      <w:pPr>
        <w:pStyle w:val="ListParagraph"/>
        <w:numPr>
          <w:ilvl w:val="0"/>
          <w:numId w:val="26"/>
        </w:numPr>
        <w:tabs>
          <w:tab w:val="left" w:pos="720"/>
        </w:tabs>
        <w:jc w:val="center"/>
        <w:rPr>
          <w:b/>
        </w:rPr>
      </w:pPr>
      <w:r w:rsidRPr="007A4471">
        <w:rPr>
          <w:b/>
        </w:rPr>
        <w:t>LĪGUMA IZBEIGŠANA UN IZPILDE</w:t>
      </w:r>
    </w:p>
    <w:p w14:paraId="15D86CF6" w14:textId="77777777" w:rsidR="007A4471" w:rsidRPr="007A4471" w:rsidRDefault="007A4471" w:rsidP="007A4471">
      <w:pPr>
        <w:pStyle w:val="ListParagraph"/>
        <w:tabs>
          <w:tab w:val="left" w:pos="720"/>
        </w:tabs>
        <w:ind w:left="360"/>
        <w:rPr>
          <w:b/>
        </w:rPr>
      </w:pPr>
    </w:p>
    <w:p w14:paraId="516DD00A" w14:textId="03756AFD" w:rsidR="004B4F4D" w:rsidRPr="007A4471" w:rsidRDefault="006A35A9" w:rsidP="007A4471">
      <w:pPr>
        <w:pStyle w:val="ListParagraph"/>
        <w:numPr>
          <w:ilvl w:val="1"/>
          <w:numId w:val="26"/>
        </w:numPr>
        <w:tabs>
          <w:tab w:val="clear" w:pos="360"/>
          <w:tab w:val="num" w:pos="567"/>
        </w:tabs>
        <w:ind w:left="567" w:hanging="567"/>
        <w:jc w:val="both"/>
        <w:rPr>
          <w:b/>
        </w:rPr>
      </w:pPr>
      <w:r w:rsidRPr="007A4471">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w:t>
      </w:r>
      <w:r w:rsidRPr="007A4471">
        <w:rPr>
          <w:b/>
          <w:bCs/>
        </w:rPr>
        <w:t xml:space="preserve">15 (piecpadsmit) darba dienu </w:t>
      </w:r>
      <w:r w:rsidRPr="007A4471">
        <w:t xml:space="preserve">laikā. </w:t>
      </w:r>
    </w:p>
    <w:p w14:paraId="516DD00B" w14:textId="77777777" w:rsidR="004B4F4D" w:rsidRPr="007A4471" w:rsidRDefault="006A35A9" w:rsidP="007A4471">
      <w:pPr>
        <w:pStyle w:val="ListParagraph"/>
        <w:numPr>
          <w:ilvl w:val="1"/>
          <w:numId w:val="26"/>
        </w:numPr>
        <w:tabs>
          <w:tab w:val="clear" w:pos="360"/>
          <w:tab w:val="left" w:pos="-1560"/>
          <w:tab w:val="num" w:pos="567"/>
        </w:tabs>
        <w:ind w:left="567" w:hanging="567"/>
        <w:jc w:val="both"/>
        <w:rPr>
          <w:b/>
        </w:rPr>
      </w:pPr>
      <w:r w:rsidRPr="007A4471">
        <w:t xml:space="preserve">Līgums tiek uzskatīts par izpildītu, kad Līdzēji ir pilnībā abpusēji izpildījuši Līguma saistības - Pasūtītājs ar nodošanas-pieņemšanas akta parakstīšanu ir apstiprinājis autoruzraudzības pakalpojumu saņemšanu un apmaksājis </w:t>
      </w:r>
      <w:r w:rsidRPr="007A4471">
        <w:rPr>
          <w:color w:val="000000"/>
        </w:rPr>
        <w:t>Izpildītājam</w:t>
      </w:r>
      <w:r w:rsidRPr="007A4471">
        <w:t xml:space="preserve"> faktiski izpildītos un Pasūtītājam nodotos darbus.</w:t>
      </w:r>
    </w:p>
    <w:p w14:paraId="516DD00C" w14:textId="28C34A06" w:rsidR="004B4F4D" w:rsidRPr="007A4471" w:rsidRDefault="006A35A9" w:rsidP="007A4471">
      <w:pPr>
        <w:pStyle w:val="ListParagraph"/>
        <w:numPr>
          <w:ilvl w:val="1"/>
          <w:numId w:val="26"/>
        </w:numPr>
        <w:tabs>
          <w:tab w:val="clear" w:pos="360"/>
          <w:tab w:val="left" w:pos="426"/>
          <w:tab w:val="num" w:pos="567"/>
          <w:tab w:val="left" w:pos="709"/>
        </w:tabs>
        <w:ind w:left="567" w:right="30" w:hanging="567"/>
        <w:jc w:val="both"/>
      </w:pPr>
      <w:r w:rsidRPr="007A4471">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6DD00D" w14:textId="77777777" w:rsidR="004B4F4D" w:rsidRPr="007A4471" w:rsidRDefault="006A35A9" w:rsidP="007A4471">
      <w:pPr>
        <w:pStyle w:val="ListParagraph"/>
        <w:numPr>
          <w:ilvl w:val="1"/>
          <w:numId w:val="26"/>
        </w:numPr>
        <w:tabs>
          <w:tab w:val="clear" w:pos="360"/>
          <w:tab w:val="num" w:pos="567"/>
          <w:tab w:val="left" w:pos="709"/>
        </w:tabs>
        <w:ind w:left="567" w:right="30" w:hanging="567"/>
        <w:jc w:val="both"/>
      </w:pPr>
      <w:r w:rsidRPr="007A4471">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un Izpildītājam ir pienākums samaksāt Pasūtītājam līgumsodu 2 (divu) līgumcenu, kas noteikta Līguma 3.1.punktā, apmērā. </w:t>
      </w:r>
    </w:p>
    <w:p w14:paraId="516DD00E" w14:textId="77777777" w:rsidR="004B4F4D" w:rsidRPr="007A4471" w:rsidRDefault="006A35A9" w:rsidP="007A4471">
      <w:pPr>
        <w:pStyle w:val="ListParagraph"/>
        <w:numPr>
          <w:ilvl w:val="1"/>
          <w:numId w:val="26"/>
        </w:numPr>
        <w:tabs>
          <w:tab w:val="clear" w:pos="360"/>
          <w:tab w:val="num" w:pos="567"/>
        </w:tabs>
        <w:ind w:left="567" w:hanging="567"/>
        <w:jc w:val="both"/>
      </w:pPr>
      <w:r w:rsidRPr="007A4471">
        <w:t xml:space="preserve">Gadījumā, ja Pasūtītājs konstatē, ka Izpildītājam ir izveidojušies nodokļu parādi (tai skaitā valsts sociālās apdrošināšanas obligāto iemaksu parādi), kas kopsummā pārsniedz 150,00 EUR (viens simts piecdesmit </w:t>
      </w:r>
      <w:r w:rsidRPr="007A4471">
        <w:rPr>
          <w:i/>
          <w:iCs/>
        </w:rPr>
        <w:t>euro</w:t>
      </w:r>
      <w:r w:rsidRPr="007A4471">
        <w:t xml:space="preserve"> un 00 centi), Pasūtītājs ir tiesīgs aizturēt no Līguma izrietošos maksājumus līdz brīdim, kad nodokļu parāds tiek samaksāts, vai tiek panākta vienošanās ar Valsts ieņēmumu dienestu par nodokļu parāda samaksas nosacījumiem.</w:t>
      </w:r>
    </w:p>
    <w:p w14:paraId="516DD00F" w14:textId="77777777" w:rsidR="004B4F4D" w:rsidRPr="007A4471" w:rsidRDefault="006A35A9" w:rsidP="007A4471">
      <w:pPr>
        <w:pStyle w:val="ListParagraph"/>
        <w:numPr>
          <w:ilvl w:val="1"/>
          <w:numId w:val="26"/>
        </w:numPr>
        <w:tabs>
          <w:tab w:val="clear" w:pos="360"/>
          <w:tab w:val="num" w:pos="567"/>
        </w:tabs>
        <w:ind w:left="567" w:hanging="567"/>
        <w:jc w:val="both"/>
      </w:pPr>
      <w:r w:rsidRPr="007A4471">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516DD010" w14:textId="77777777" w:rsidR="004B4F4D" w:rsidRPr="007A4471" w:rsidRDefault="006A35A9" w:rsidP="007A4471">
      <w:pPr>
        <w:pStyle w:val="ListParagraph"/>
        <w:numPr>
          <w:ilvl w:val="1"/>
          <w:numId w:val="26"/>
        </w:numPr>
        <w:tabs>
          <w:tab w:val="clear" w:pos="360"/>
          <w:tab w:val="num" w:pos="567"/>
          <w:tab w:val="left" w:pos="709"/>
          <w:tab w:val="left" w:pos="1134"/>
        </w:tabs>
        <w:ind w:left="567" w:hanging="567"/>
        <w:jc w:val="both"/>
      </w:pPr>
      <w:r w:rsidRPr="007A4471">
        <w:lastRenderedPageBreak/>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516DD011" w14:textId="77777777" w:rsidR="004B4F4D" w:rsidRDefault="004B4F4D">
      <w:pPr>
        <w:pStyle w:val="ListParagraph"/>
        <w:tabs>
          <w:tab w:val="left" w:pos="709"/>
          <w:tab w:val="left" w:pos="1134"/>
        </w:tabs>
        <w:ind w:left="567"/>
        <w:jc w:val="both"/>
      </w:pPr>
    </w:p>
    <w:p w14:paraId="516DD012" w14:textId="2AD8E738" w:rsidR="004B4F4D" w:rsidRDefault="006A35A9">
      <w:pPr>
        <w:numPr>
          <w:ilvl w:val="0"/>
          <w:numId w:val="26"/>
        </w:numPr>
        <w:tabs>
          <w:tab w:val="left" w:pos="426"/>
        </w:tabs>
        <w:jc w:val="center"/>
        <w:rPr>
          <w:rFonts w:ascii="Times New Roman" w:hAnsi="Times New Roman"/>
          <w:b/>
        </w:rPr>
      </w:pPr>
      <w:r>
        <w:rPr>
          <w:rFonts w:ascii="Times New Roman" w:hAnsi="Times New Roman"/>
          <w:b/>
        </w:rPr>
        <w:t>STRĪDU IZŠĶIRŠANAS KĀRTĪBA</w:t>
      </w:r>
    </w:p>
    <w:p w14:paraId="5E2B1E9E" w14:textId="77777777" w:rsidR="007A4471" w:rsidRDefault="007A4471" w:rsidP="007A4471">
      <w:pPr>
        <w:tabs>
          <w:tab w:val="left" w:pos="426"/>
        </w:tabs>
        <w:ind w:left="360"/>
        <w:rPr>
          <w:rFonts w:ascii="Times New Roman" w:hAnsi="Times New Roman"/>
          <w:b/>
        </w:rPr>
      </w:pPr>
    </w:p>
    <w:p w14:paraId="516DD013" w14:textId="0E586087" w:rsidR="004B4F4D" w:rsidRPr="007A4471" w:rsidRDefault="006A35A9" w:rsidP="007A4471">
      <w:pPr>
        <w:pStyle w:val="ListParagraph"/>
        <w:numPr>
          <w:ilvl w:val="1"/>
          <w:numId w:val="26"/>
        </w:numPr>
        <w:tabs>
          <w:tab w:val="clear" w:pos="360"/>
          <w:tab w:val="num" w:pos="567"/>
        </w:tabs>
        <w:ind w:left="567" w:hanging="567"/>
        <w:jc w:val="both"/>
        <w:rPr>
          <w:b/>
        </w:rPr>
      </w:pPr>
      <w:r w:rsidRPr="007A4471">
        <w:t>Strīdus, kas Līdzējiem rodas Līguma sakarā, vispirms tiek risināti sarunu ceļā, Līdzējiem vienojoties.</w:t>
      </w:r>
    </w:p>
    <w:p w14:paraId="516DD014" w14:textId="02B27E4C" w:rsidR="004B4F4D" w:rsidRPr="007A4471" w:rsidRDefault="006A35A9" w:rsidP="007A4471">
      <w:pPr>
        <w:pStyle w:val="ListParagraph"/>
        <w:numPr>
          <w:ilvl w:val="1"/>
          <w:numId w:val="26"/>
        </w:numPr>
        <w:tabs>
          <w:tab w:val="clear" w:pos="360"/>
          <w:tab w:val="num" w:pos="567"/>
        </w:tabs>
        <w:ind w:left="567" w:hanging="567"/>
        <w:jc w:val="both"/>
        <w:rPr>
          <w:b/>
        </w:rPr>
      </w:pPr>
      <w:r w:rsidRPr="007A4471">
        <w:t>Ja Līdzēji nevar panākt vienošanos un Līdzējiem pieņemamu risinājumu, strīdīgais jautājums izskatāms Latvijas Republikas tiesā saskaņā ar Latvijas Republikā spēkā esošajiem normatīvajiem aktiem.</w:t>
      </w:r>
    </w:p>
    <w:p w14:paraId="516DD015" w14:textId="77777777" w:rsidR="004B4F4D" w:rsidRDefault="004B4F4D" w:rsidP="007A4471">
      <w:pPr>
        <w:tabs>
          <w:tab w:val="num" w:pos="567"/>
        </w:tabs>
        <w:ind w:left="567" w:hanging="567"/>
        <w:jc w:val="center"/>
        <w:rPr>
          <w:rFonts w:ascii="Times New Roman" w:hAnsi="Times New Roman"/>
          <w:highlight w:val="yellow"/>
        </w:rPr>
      </w:pPr>
    </w:p>
    <w:p w14:paraId="516DD016" w14:textId="374273FB" w:rsidR="004B4F4D" w:rsidRDefault="006A35A9">
      <w:pPr>
        <w:numPr>
          <w:ilvl w:val="0"/>
          <w:numId w:val="26"/>
        </w:numPr>
        <w:jc w:val="center"/>
        <w:rPr>
          <w:rFonts w:ascii="Times New Roman" w:hAnsi="Times New Roman"/>
          <w:b/>
        </w:rPr>
      </w:pPr>
      <w:r>
        <w:rPr>
          <w:rFonts w:ascii="Times New Roman" w:hAnsi="Times New Roman"/>
          <w:b/>
        </w:rPr>
        <w:t>NEPĀRVARAMA VARA</w:t>
      </w:r>
    </w:p>
    <w:p w14:paraId="0B684332" w14:textId="77777777" w:rsidR="007A4471" w:rsidRDefault="007A4471" w:rsidP="007A4471">
      <w:pPr>
        <w:ind w:left="360"/>
        <w:rPr>
          <w:rFonts w:ascii="Times New Roman" w:hAnsi="Times New Roman"/>
          <w:b/>
        </w:rPr>
      </w:pPr>
    </w:p>
    <w:p w14:paraId="516DD017" w14:textId="77777777" w:rsidR="004B4F4D" w:rsidRDefault="006A35A9">
      <w:pPr>
        <w:numPr>
          <w:ilvl w:val="1"/>
          <w:numId w:val="26"/>
        </w:numPr>
        <w:ind w:left="567" w:hanging="567"/>
        <w:jc w:val="both"/>
        <w:rPr>
          <w:rFonts w:ascii="Times New Roman" w:hAnsi="Times New Roman"/>
          <w:b/>
        </w:rPr>
      </w:pPr>
      <w:r>
        <w:rPr>
          <w:rFonts w:ascii="Times New Roman" w:hAnsi="Times New Roman"/>
        </w:rPr>
        <w:t xml:space="preserve">Līdzēji nav atbildīgi par </w:t>
      </w:r>
      <w:r>
        <w:rPr>
          <w:rFonts w:ascii="Times New Roman" w:hAnsi="Times New Roman"/>
          <w:szCs w:val="24"/>
        </w:rPr>
        <w:t xml:space="preserve">Līgumā noteikto saistību neizpildi, ka tā radusies tādu nepārvaramas varas apstākļu iestāšanās rezultātā, kuru iestāšanos Puses nevarēja paredzēt un novērst </w:t>
      </w:r>
      <w:r>
        <w:rPr>
          <w:rFonts w:ascii="Times New Roman" w:hAnsi="Times New Roman"/>
        </w:rPr>
        <w:t>saprātīgiem līdzekļiem</w:t>
      </w:r>
      <w:r>
        <w:rPr>
          <w:rFonts w:ascii="Times New Roman" w:hAnsi="Times New Roman"/>
          <w:szCs w:val="24"/>
        </w:rPr>
        <w:t>, kā arī no kuru sekām Puses nevar izvairīties un kuri tieši ietekmējuši Puses saistību izpildes neiespējamību, proti: karš, jebkura rakstura karadarbība, blokāde, streiki, masu nemieri, sacelšanās, ražošanas strīdi, dabas katastrofas, ugunsgrēks, plūdi, valsts pārvaldes institūciju lēmumi.</w:t>
      </w:r>
    </w:p>
    <w:p w14:paraId="516DD018" w14:textId="77777777" w:rsidR="004B4F4D" w:rsidRDefault="006A35A9">
      <w:pPr>
        <w:numPr>
          <w:ilvl w:val="1"/>
          <w:numId w:val="26"/>
        </w:numPr>
        <w:ind w:left="567" w:hanging="567"/>
        <w:jc w:val="both"/>
        <w:rPr>
          <w:rFonts w:ascii="Times New Roman" w:hAnsi="Times New Roman"/>
          <w:b/>
        </w:rPr>
      </w:pPr>
      <w:r>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516DD019" w14:textId="77777777" w:rsidR="004B4F4D" w:rsidRDefault="006A35A9" w:rsidP="007A4471">
      <w:pPr>
        <w:numPr>
          <w:ilvl w:val="1"/>
          <w:numId w:val="26"/>
        </w:numPr>
        <w:tabs>
          <w:tab w:val="clear" w:pos="360"/>
          <w:tab w:val="num" w:pos="567"/>
        </w:tabs>
        <w:ind w:left="567" w:hanging="567"/>
        <w:jc w:val="both"/>
        <w:rPr>
          <w:rFonts w:ascii="Times New Roman" w:hAnsi="Times New Roman"/>
          <w:b/>
        </w:rPr>
      </w:pPr>
      <w:r>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Pr>
          <w:rFonts w:ascii="Times New Roman" w:hAnsi="Times New Roman"/>
          <w:color w:val="000000"/>
        </w:rPr>
        <w:t>Izpildītāja</w:t>
      </w:r>
      <w:r>
        <w:rPr>
          <w:rFonts w:ascii="Times New Roman" w:hAnsi="Times New Roman"/>
        </w:rPr>
        <w:t xml:space="preserve"> faktiski izpildīto un Pasūtītāja pieņemto autoruzraudzību. </w:t>
      </w:r>
    </w:p>
    <w:p w14:paraId="516DD01A" w14:textId="77777777" w:rsidR="004B4F4D" w:rsidRDefault="004B4F4D">
      <w:pPr>
        <w:ind w:left="567"/>
        <w:jc w:val="both"/>
        <w:rPr>
          <w:rFonts w:ascii="Times New Roman" w:hAnsi="Times New Roman"/>
          <w:b/>
        </w:rPr>
      </w:pPr>
    </w:p>
    <w:p w14:paraId="516DD01B" w14:textId="4A2EBFB5" w:rsidR="004B4F4D" w:rsidRDefault="006A35A9">
      <w:pPr>
        <w:numPr>
          <w:ilvl w:val="0"/>
          <w:numId w:val="26"/>
        </w:numPr>
        <w:jc w:val="center"/>
        <w:rPr>
          <w:rFonts w:ascii="Times New Roman" w:hAnsi="Times New Roman"/>
          <w:b/>
        </w:rPr>
      </w:pPr>
      <w:r>
        <w:rPr>
          <w:rFonts w:ascii="Times New Roman" w:hAnsi="Times New Roman"/>
          <w:b/>
        </w:rPr>
        <w:t>CITI NOTEIKUMI</w:t>
      </w:r>
    </w:p>
    <w:p w14:paraId="7E7D680E" w14:textId="77777777" w:rsidR="007A4471" w:rsidRDefault="007A4471" w:rsidP="007A4471">
      <w:pPr>
        <w:ind w:left="360"/>
        <w:rPr>
          <w:rFonts w:ascii="Times New Roman" w:hAnsi="Times New Roman"/>
          <w:b/>
        </w:rPr>
      </w:pPr>
    </w:p>
    <w:p w14:paraId="516DD01C" w14:textId="2BEE0931" w:rsidR="004B4F4D" w:rsidRPr="007A4471" w:rsidRDefault="006A35A9" w:rsidP="007A4471">
      <w:pPr>
        <w:pStyle w:val="ListParagraph"/>
        <w:numPr>
          <w:ilvl w:val="1"/>
          <w:numId w:val="26"/>
        </w:numPr>
        <w:jc w:val="both"/>
        <w:rPr>
          <w:b/>
        </w:rPr>
      </w:pPr>
      <w:r w:rsidRPr="007A4471">
        <w:t xml:space="preserve">Lai sekmīgi vadītu Līguma izpildi, </w:t>
      </w:r>
      <w:r w:rsidRPr="007A4471">
        <w:rPr>
          <w:color w:val="000000"/>
        </w:rPr>
        <w:t>Izpildītājs</w:t>
      </w:r>
      <w:r w:rsidRPr="007A4471">
        <w:t xml:space="preserve"> un Pasūtītājs nozīmē pilnvarotās personas, kurām ir tiesības darboties Līdzēju vārdā saistībā ar Līgumu. Līdzējiem ir tiesības nomainīt pilnvarotās personas, savlaicīgi par to brīdinot otru Līdzēju.</w:t>
      </w:r>
    </w:p>
    <w:p w14:paraId="06FB5263" w14:textId="77777777" w:rsidR="007A4471" w:rsidRPr="007A4471" w:rsidRDefault="006A35A9" w:rsidP="007A4471">
      <w:pPr>
        <w:pStyle w:val="ListParagraph"/>
        <w:numPr>
          <w:ilvl w:val="1"/>
          <w:numId w:val="26"/>
        </w:numPr>
        <w:jc w:val="both"/>
        <w:rPr>
          <w:b/>
        </w:rPr>
      </w:pPr>
      <w:r w:rsidRPr="007A4471">
        <w:t>Līdzēju pilnvarotās personas:</w:t>
      </w:r>
    </w:p>
    <w:p w14:paraId="19585696" w14:textId="7B55106D" w:rsidR="0031095B" w:rsidRPr="007A4471" w:rsidRDefault="006A35A9" w:rsidP="007A4471">
      <w:pPr>
        <w:pStyle w:val="ListParagraph"/>
        <w:numPr>
          <w:ilvl w:val="2"/>
          <w:numId w:val="26"/>
        </w:numPr>
        <w:tabs>
          <w:tab w:val="clear" w:pos="720"/>
          <w:tab w:val="num" w:pos="1276"/>
        </w:tabs>
        <w:ind w:left="1276" w:hanging="709"/>
        <w:jc w:val="both"/>
        <w:rPr>
          <w:rStyle w:val="Hyperlink"/>
          <w:color w:val="auto"/>
          <w:u w:val="none"/>
        </w:rPr>
      </w:pPr>
      <w:r w:rsidRPr="007A4471">
        <w:t xml:space="preserve">Pasūtītāju Līguma izpildes ietvaros pārstāv, tajā skaitā paraksta autoruzraudzības darbu nodošanas – pieņemšanas aktus </w:t>
      </w:r>
      <w:r w:rsidR="00DD481F">
        <w:t>_____</w:t>
      </w:r>
      <w:r w:rsidR="0031095B" w:rsidRPr="007A4471">
        <w:rPr>
          <w:rStyle w:val="Hyperlink"/>
        </w:rPr>
        <w:t>.</w:t>
      </w:r>
    </w:p>
    <w:p w14:paraId="28C47F6C" w14:textId="5B94F1F1" w:rsidR="007A4471" w:rsidRDefault="0031095B" w:rsidP="007A4471">
      <w:pPr>
        <w:tabs>
          <w:tab w:val="num" w:pos="1276"/>
        </w:tabs>
        <w:ind w:left="1276"/>
        <w:jc w:val="both"/>
        <w:rPr>
          <w:rFonts w:ascii="Times New Roman" w:hAnsi="Times New Roman"/>
        </w:rPr>
      </w:pPr>
      <w:r w:rsidRPr="007A4471">
        <w:rPr>
          <w:rFonts w:ascii="Times New Roman" w:hAnsi="Times New Roman"/>
        </w:rPr>
        <w:t xml:space="preserve">Pasūtītāja pārstāvis Līguma uzraudzības un organizatoriskajos jautājumos ir </w:t>
      </w:r>
      <w:r w:rsidR="00DD481F">
        <w:rPr>
          <w:rFonts w:ascii="Times New Roman" w:hAnsi="Times New Roman"/>
        </w:rPr>
        <w:t>______</w:t>
      </w:r>
    </w:p>
    <w:p w14:paraId="516DD01F" w14:textId="3234D45E" w:rsidR="004B4F4D" w:rsidRPr="007A4471" w:rsidRDefault="006A35A9" w:rsidP="00326D27">
      <w:pPr>
        <w:pStyle w:val="ListParagraph"/>
        <w:numPr>
          <w:ilvl w:val="2"/>
          <w:numId w:val="26"/>
        </w:numPr>
        <w:tabs>
          <w:tab w:val="clear" w:pos="720"/>
          <w:tab w:val="num" w:pos="1276"/>
        </w:tabs>
        <w:ind w:left="1276" w:hanging="709"/>
        <w:jc w:val="both"/>
      </w:pPr>
      <w:r w:rsidRPr="00326D27">
        <w:t xml:space="preserve">Izpildītāju pārstāv </w:t>
      </w:r>
      <w:r w:rsidR="00DD481F">
        <w:t>_______</w:t>
      </w:r>
      <w:r w:rsidR="00326D27">
        <w:t>.</w:t>
      </w:r>
    </w:p>
    <w:p w14:paraId="516DD020" w14:textId="20DFF9AC" w:rsidR="004B4F4D" w:rsidRPr="007A4471" w:rsidRDefault="006A35A9" w:rsidP="007A4471">
      <w:pPr>
        <w:pStyle w:val="ListParagraph"/>
        <w:numPr>
          <w:ilvl w:val="1"/>
          <w:numId w:val="26"/>
        </w:numPr>
        <w:tabs>
          <w:tab w:val="clear" w:pos="360"/>
          <w:tab w:val="num" w:pos="567"/>
        </w:tabs>
        <w:ind w:left="567" w:hanging="567"/>
        <w:jc w:val="both"/>
      </w:pPr>
      <w:r w:rsidRPr="007A4471">
        <w:t xml:space="preserve">Visi paziņojumi Līguma sakarā tiek uzskatīti par saņemtiem, kad nogādāti personīgi ar saņemšanas apstiprinājumu, nākamajā darba dienā pēc nosūtīšanas e-pastā uz Līguma 11.2.punktā norādītās Puses atbildīgās personas e-pasta adresi vai 5 (piecas) dienas pēc tam, kad nosūtīti pa pastu Latvijas teritorijā ierakstītā vēstulē uz Līgumā norādīto Puses pasta adresi. </w:t>
      </w:r>
    </w:p>
    <w:p w14:paraId="516DD021"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 xml:space="preserve">Puses rekvizītu, kontaktinformācijas vai Līguma 11.2.punktā norādītās Puses atbildīgās personas maiņas gadījumā Puses apņemas viena otrai par to paziņot desmit darbdienu laikā. Ja tas netiek darīts, Puses uzskata, ka paziņojums, kas Līguma sakarā nosūtīts saskaņā ar Līguma 11.3.punktu, ir saņemts. </w:t>
      </w:r>
    </w:p>
    <w:p w14:paraId="516DD022"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Līgumā neregulētajām tiesiskajām attiecībām starp Pusēm piemērojami Latvijas Republikā spēkā esošie normatīvie akti.</w:t>
      </w:r>
    </w:p>
    <w:p w14:paraId="516DD023"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Visi Līguma pielikumi ir tā neatņemama sastāvdaļa un uz tiem ir attiecināmi šī Līguma noteikumi.</w:t>
      </w:r>
    </w:p>
    <w:p w14:paraId="516DD024" w14:textId="77777777"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Jebkuras izmaiņas vai papildinājumi šī Līguma noteikumos ir spēkā tikai tad, ja tie būs noformēti rakstiski kā papildu vienošanās pie Līguma, un tās parakstīs abas Puses. Papildus vienošanās pie Līguma pievienojama Līgumam un kļūst par tā neatņemamu sastāvdaļu</w:t>
      </w:r>
      <w:r>
        <w:rPr>
          <w:rFonts w:ascii="Times New Roman" w:hAnsi="Times New Roman"/>
        </w:rPr>
        <w:t>.</w:t>
      </w:r>
    </w:p>
    <w:p w14:paraId="516DD025" w14:textId="3A4260B1" w:rsidR="004B4F4D" w:rsidRDefault="006A35A9" w:rsidP="007A4471">
      <w:pPr>
        <w:numPr>
          <w:ilvl w:val="1"/>
          <w:numId w:val="26"/>
        </w:numPr>
        <w:tabs>
          <w:tab w:val="clear" w:pos="360"/>
          <w:tab w:val="num" w:pos="567"/>
        </w:tabs>
        <w:ind w:left="567" w:hanging="567"/>
        <w:jc w:val="both"/>
        <w:rPr>
          <w:rFonts w:ascii="Times New Roman" w:hAnsi="Times New Roman"/>
          <w:color w:val="000000"/>
        </w:rPr>
      </w:pPr>
      <w:r>
        <w:rPr>
          <w:rFonts w:ascii="Times New Roman" w:hAnsi="Times New Roman"/>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r>
        <w:rPr>
          <w:rFonts w:ascii="Times New Roman" w:hAnsi="Times New Roman"/>
          <w:color w:val="000000"/>
        </w:rPr>
        <w:t xml:space="preserve">. </w:t>
      </w:r>
    </w:p>
    <w:p w14:paraId="1F843C78" w14:textId="77777777" w:rsidR="007A4471" w:rsidRDefault="007A4471" w:rsidP="007A4471">
      <w:pPr>
        <w:ind w:left="567"/>
        <w:jc w:val="both"/>
        <w:rPr>
          <w:rFonts w:ascii="Times New Roman" w:hAnsi="Times New Roman"/>
          <w:color w:val="000000"/>
        </w:rPr>
      </w:pPr>
    </w:p>
    <w:p w14:paraId="516DD029" w14:textId="291BC191" w:rsidR="004B4F4D" w:rsidRDefault="006A35A9" w:rsidP="007A4471">
      <w:pPr>
        <w:numPr>
          <w:ilvl w:val="0"/>
          <w:numId w:val="26"/>
        </w:numPr>
        <w:jc w:val="center"/>
        <w:rPr>
          <w:rFonts w:ascii="Times New Roman" w:hAnsi="Times New Roman"/>
          <w:b/>
        </w:rPr>
      </w:pPr>
      <w:r w:rsidRPr="0031095B">
        <w:rPr>
          <w:rFonts w:ascii="Times New Roman" w:hAnsi="Times New Roman"/>
          <w:b/>
        </w:rPr>
        <w:t>LĪDZĒJU REKVIZĪTI</w:t>
      </w:r>
    </w:p>
    <w:p w14:paraId="28DD9977" w14:textId="77777777" w:rsidR="007A4471" w:rsidRPr="0031095B" w:rsidRDefault="007A4471" w:rsidP="007A4471">
      <w:pPr>
        <w:ind w:left="360"/>
        <w:rPr>
          <w:rFonts w:ascii="Times New Roman" w:hAnsi="Times New Roman"/>
          <w:b/>
        </w:rPr>
      </w:pPr>
    </w:p>
    <w:p w14:paraId="516DD046" w14:textId="3F68F5AE" w:rsidR="004B4F4D" w:rsidRDefault="004B4F4D">
      <w:pPr>
        <w:ind w:firstLine="720"/>
        <w:contextualSpacing/>
        <w:jc w:val="both"/>
        <w:rPr>
          <w:rFonts w:ascii="Times New Roman" w:hAnsi="Times New Roman"/>
          <w:szCs w:val="24"/>
        </w:rPr>
      </w:pPr>
    </w:p>
    <w:p w14:paraId="38A5FC49" w14:textId="52CC61D2" w:rsidR="00DD481F" w:rsidRDefault="00DD481F">
      <w:pPr>
        <w:ind w:firstLine="720"/>
        <w:contextualSpacing/>
        <w:jc w:val="both"/>
        <w:rPr>
          <w:rFonts w:ascii="Times New Roman" w:hAnsi="Times New Roman"/>
          <w:szCs w:val="24"/>
        </w:rPr>
      </w:pPr>
    </w:p>
    <w:p w14:paraId="05D1A550" w14:textId="77777777" w:rsidR="00DD481F" w:rsidRDefault="00DD481F">
      <w:pPr>
        <w:ind w:firstLine="720"/>
        <w:contextualSpacing/>
        <w:jc w:val="both"/>
        <w:rPr>
          <w:rFonts w:ascii="Times New Roman" w:hAnsi="Times New Roman"/>
          <w:szCs w:val="24"/>
        </w:rPr>
      </w:pPr>
    </w:p>
    <w:p w14:paraId="516DD047" w14:textId="77777777" w:rsidR="004B4F4D" w:rsidRDefault="004B4F4D">
      <w:pPr>
        <w:ind w:firstLine="720"/>
        <w:contextualSpacing/>
        <w:jc w:val="both"/>
        <w:rPr>
          <w:rFonts w:ascii="Times New Roman" w:hAnsi="Times New Roman"/>
          <w:szCs w:val="24"/>
        </w:rPr>
      </w:pPr>
    </w:p>
    <w:p w14:paraId="516DD048" w14:textId="77777777" w:rsidR="004B4F4D" w:rsidRDefault="006A35A9">
      <w:pPr>
        <w:jc w:val="center"/>
        <w:rPr>
          <w:rFonts w:ascii="Times New Roman" w:hAnsi="Times New Roman"/>
          <w:color w:val="000000"/>
        </w:rPr>
      </w:pPr>
      <w:r>
        <w:rPr>
          <w:rFonts w:ascii="Times New Roman" w:hAnsi="Times New Roman"/>
        </w:rPr>
        <w:t>*DOKUMENTS IR PARAKSTĪTS AR DROŠU ELEKTRONISKO PARAKSTU UN SATUR LAIKA ZĪMOGU</w:t>
      </w:r>
    </w:p>
    <w:p w14:paraId="516DD049" w14:textId="77777777" w:rsidR="004B4F4D" w:rsidRDefault="004B4F4D">
      <w:pPr>
        <w:jc w:val="center"/>
        <w:rPr>
          <w:rFonts w:ascii="Times New Roman" w:hAnsi="Times New Roman"/>
          <w:szCs w:val="24"/>
        </w:rPr>
      </w:pPr>
    </w:p>
    <w:sectPr w:rsidR="004B4F4D">
      <w:footerReference w:type="even" r:id="rId11"/>
      <w:footerReference w:type="default" r:id="rId12"/>
      <w:pgSz w:w="11906" w:h="16838"/>
      <w:pgMar w:top="1134" w:right="851" w:bottom="964" w:left="1701" w:header="0" w:footer="601"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2A3C" w14:textId="77777777" w:rsidR="00FE006E" w:rsidRDefault="00FE006E">
      <w:r>
        <w:separator/>
      </w:r>
    </w:p>
  </w:endnote>
  <w:endnote w:type="continuationSeparator" w:id="0">
    <w:p w14:paraId="56F25A09" w14:textId="77777777" w:rsidR="00FE006E" w:rsidRDefault="00FE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Belwe Lt TL">
    <w:altName w:val="Georgia"/>
    <w:panose1 w:val="020603020503050205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ZapfCalligr TL">
    <w:panose1 w:val="020405020505050309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D04A" w14:textId="77777777" w:rsidR="004B4F4D" w:rsidRDefault="006A35A9">
    <w:pPr>
      <w:pStyle w:val="Footer"/>
    </w:pPr>
    <w:r>
      <w:rPr>
        <w:noProof/>
      </w:rPr>
      <mc:AlternateContent>
        <mc:Choice Requires="wps">
          <w:drawing>
            <wp:anchor distT="0" distB="0" distL="0" distR="0" simplePos="0" relativeHeight="251658240" behindDoc="0" locked="0" layoutInCell="1" allowOverlap="1" wp14:anchorId="516DD04D" wp14:editId="516DD04E">
              <wp:simplePos x="0" y="0"/>
              <wp:positionH relativeFrom="margin">
                <wp:align>center</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516DD04F" w14:textId="77777777" w:rsidR="004B4F4D" w:rsidRDefault="006A35A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516DD04D" id="_x0000_t202" coordsize="21600,21600" o:spt="202" path="m,l,21600r21600,l21600,xe">
              <v:stroke joinstyle="miter"/>
              <v:path gradientshapeok="t" o:connecttype="rect"/>
            </v:shapetype>
            <v:shape id="Frame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16DD04F" w14:textId="77777777" w:rsidR="004B4F4D" w:rsidRDefault="006A35A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735158"/>
      <w:docPartObj>
        <w:docPartGallery w:val="Page Numbers (Bottom of Page)"/>
        <w:docPartUnique/>
      </w:docPartObj>
    </w:sdtPr>
    <w:sdtEndPr/>
    <w:sdtContent>
      <w:p w14:paraId="516DD04B" w14:textId="77777777" w:rsidR="004B4F4D" w:rsidRDefault="006A35A9">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sdtContent>
  </w:sdt>
  <w:p w14:paraId="516DD04C" w14:textId="77777777" w:rsidR="004B4F4D" w:rsidRDefault="004B4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6FA8" w14:textId="77777777" w:rsidR="00FE006E" w:rsidRDefault="00FE006E">
      <w:r>
        <w:separator/>
      </w:r>
    </w:p>
  </w:footnote>
  <w:footnote w:type="continuationSeparator" w:id="0">
    <w:p w14:paraId="1CB40D18" w14:textId="77777777" w:rsidR="00FE006E" w:rsidRDefault="00FE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95E"/>
    <w:multiLevelType w:val="multilevel"/>
    <w:tmpl w:val="1A50DF64"/>
    <w:lvl w:ilvl="0">
      <w:start w:val="1"/>
      <w:numFmt w:val="bullet"/>
      <w:pStyle w:val="Tiret4"/>
      <w:lvlText w:val=""/>
      <w:lvlJc w:val="left"/>
      <w:pPr>
        <w:tabs>
          <w:tab w:val="num" w:pos="3118"/>
        </w:tabs>
        <w:ind w:left="3118"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0E0BD0"/>
    <w:multiLevelType w:val="multilevel"/>
    <w:tmpl w:val="A32C7CF8"/>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rPr>
        <w:rFonts w:ascii="Times New Roman" w:hAnsi="Times New Roman" w:cs="Times New Roman"/>
        <w:b w:val="0"/>
        <w:sz w:val="24"/>
        <w:szCs w:val="24"/>
      </w:r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4E61764"/>
    <w:multiLevelType w:val="multilevel"/>
    <w:tmpl w:val="17B0037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691889"/>
    <w:multiLevelType w:val="multilevel"/>
    <w:tmpl w:val="D23275F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0DD2586F"/>
    <w:multiLevelType w:val="multilevel"/>
    <w:tmpl w:val="D5B4E8BC"/>
    <w:lvl w:ilvl="0">
      <w:start w:val="1"/>
      <w:numFmt w:val="bullet"/>
      <w:pStyle w:val="Bullet4"/>
      <w:lvlText w:val=""/>
      <w:lvlJc w:val="left"/>
      <w:pPr>
        <w:tabs>
          <w:tab w:val="num" w:pos="3118"/>
        </w:tabs>
        <w:ind w:left="3118"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21E4B2F"/>
    <w:multiLevelType w:val="multilevel"/>
    <w:tmpl w:val="0E0AED8E"/>
    <w:lvl w:ilvl="0">
      <w:start w:val="1"/>
      <w:numFmt w:val="bullet"/>
      <w:pStyle w:val="Tiret3"/>
      <w:lvlText w:val=""/>
      <w:lvlJc w:val="left"/>
      <w:pPr>
        <w:tabs>
          <w:tab w:val="num" w:pos="2551"/>
        </w:tabs>
        <w:ind w:left="2551"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50044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226F4E"/>
    <w:multiLevelType w:val="multilevel"/>
    <w:tmpl w:val="94423B4A"/>
    <w:lvl w:ilvl="0">
      <w:start w:val="1"/>
      <w:numFmt w:val="decimal"/>
      <w:pStyle w:val="ListNumb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1F5CDD"/>
    <w:multiLevelType w:val="multilevel"/>
    <w:tmpl w:val="C3D2F1D4"/>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3112DC"/>
    <w:multiLevelType w:val="multilevel"/>
    <w:tmpl w:val="734A515A"/>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B54255"/>
    <w:multiLevelType w:val="multilevel"/>
    <w:tmpl w:val="13609D9E"/>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ED20782"/>
    <w:multiLevelType w:val="multilevel"/>
    <w:tmpl w:val="BD9A77CE"/>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D2419C"/>
    <w:multiLevelType w:val="multilevel"/>
    <w:tmpl w:val="919CA4B6"/>
    <w:lvl w:ilvl="0">
      <w:start w:val="1"/>
      <w:numFmt w:val="bullet"/>
      <w:pStyle w:val="Bull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4197D6A"/>
    <w:multiLevelType w:val="multilevel"/>
    <w:tmpl w:val="EA2427D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BAA6649"/>
    <w:multiLevelType w:val="multilevel"/>
    <w:tmpl w:val="777E97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E57096A"/>
    <w:multiLevelType w:val="multilevel"/>
    <w:tmpl w:val="C206E908"/>
    <w:lvl w:ilvl="0">
      <w:start w:val="1"/>
      <w:numFmt w:val="bullet"/>
      <w:pStyle w:val="Tiret2"/>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4F37AE6"/>
    <w:multiLevelType w:val="multilevel"/>
    <w:tmpl w:val="13921440"/>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8030167"/>
    <w:multiLevelType w:val="multilevel"/>
    <w:tmpl w:val="163A34CA"/>
    <w:lvl w:ilvl="0">
      <w:start w:val="1"/>
      <w:numFmt w:val="decimal"/>
      <w:pStyle w:val="Considrant"/>
      <w:lvlText w:val="(%1)"/>
      <w:lvlJc w:val="left"/>
      <w:pPr>
        <w:tabs>
          <w:tab w:val="num" w:pos="709"/>
        </w:tabs>
        <w:ind w:left="709" w:hanging="70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08E4D5F"/>
    <w:multiLevelType w:val="multilevel"/>
    <w:tmpl w:val="03AE9A62"/>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10A6C6B"/>
    <w:multiLevelType w:val="multilevel"/>
    <w:tmpl w:val="21F4F14E"/>
    <w:lvl w:ilvl="0">
      <w:start w:val="1"/>
      <w:numFmt w:val="decimal"/>
      <w:pStyle w:val="ListNumb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CC86758"/>
    <w:multiLevelType w:val="multilevel"/>
    <w:tmpl w:val="F008E8F6"/>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35E02D0"/>
    <w:multiLevelType w:val="multilevel"/>
    <w:tmpl w:val="2786920A"/>
    <w:lvl w:ilvl="0">
      <w:start w:val="2"/>
      <w:numFmt w:val="decimal"/>
      <w:lvlText w:val="%1."/>
      <w:lvlJc w:val="left"/>
      <w:pPr>
        <w:tabs>
          <w:tab w:val="num" w:pos="0"/>
        </w:tabs>
        <w:ind w:left="540" w:hanging="540"/>
      </w:pPr>
    </w:lvl>
    <w:lvl w:ilvl="1">
      <w:start w:val="3"/>
      <w:numFmt w:val="decimal"/>
      <w:lvlText w:val="%1.%2."/>
      <w:lvlJc w:val="left"/>
      <w:pPr>
        <w:tabs>
          <w:tab w:val="num" w:pos="0"/>
        </w:tabs>
        <w:ind w:left="540" w:hanging="540"/>
      </w:pPr>
    </w:lvl>
    <w:lvl w:ilvl="2">
      <w:start w:val="1"/>
      <w:numFmt w:val="decimal"/>
      <w:pStyle w:val="Tab111"/>
      <w:lvlText w:val="%1.%2.%3."/>
      <w:lvlJc w:val="left"/>
      <w:pPr>
        <w:tabs>
          <w:tab w:val="num" w:pos="0"/>
        </w:tabs>
        <w:ind w:left="720" w:hanging="720"/>
      </w:pPr>
    </w:lvl>
    <w:lvl w:ilvl="3">
      <w:start w:val="1"/>
      <w:numFmt w:val="decimal"/>
      <w:pStyle w:val="Tab1111"/>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575A6B98"/>
    <w:multiLevelType w:val="multilevel"/>
    <w:tmpl w:val="DC7C3800"/>
    <w:lvl w:ilvl="0">
      <w:start w:val="1"/>
      <w:numFmt w:val="bullet"/>
      <w:pStyle w:val="Bull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98764E"/>
    <w:multiLevelType w:val="multilevel"/>
    <w:tmpl w:val="B4D4B020"/>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0FB5525"/>
    <w:multiLevelType w:val="multilevel"/>
    <w:tmpl w:val="883CD0DA"/>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364444E"/>
    <w:multiLevelType w:val="multilevel"/>
    <w:tmpl w:val="3C8C186A"/>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4DB7002"/>
    <w:multiLevelType w:val="multilevel"/>
    <w:tmpl w:val="8112EFFA"/>
    <w:lvl w:ilvl="0">
      <w:start w:val="7"/>
      <w:numFmt w:val="decimal"/>
      <w:lvlText w:val="%1."/>
      <w:lvlJc w:val="left"/>
      <w:pPr>
        <w:tabs>
          <w:tab w:val="num" w:pos="0"/>
        </w:tabs>
        <w:ind w:left="540" w:hanging="540"/>
      </w:pPr>
    </w:lvl>
    <w:lvl w:ilvl="1">
      <w:start w:val="8"/>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7" w15:restartNumberingAfterBreak="0">
    <w:nsid w:val="66E64840"/>
    <w:multiLevelType w:val="multilevel"/>
    <w:tmpl w:val="F12CD7A6"/>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6E796A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F41DAF"/>
    <w:multiLevelType w:val="multilevel"/>
    <w:tmpl w:val="FA3EA776"/>
    <w:lvl w:ilvl="0">
      <w:start w:val="1"/>
      <w:numFmt w:val="bullet"/>
      <w:pStyle w:val="Bullet3"/>
      <w:lvlText w:val=""/>
      <w:lvlJc w:val="left"/>
      <w:pPr>
        <w:tabs>
          <w:tab w:val="num" w:pos="2551"/>
        </w:tabs>
        <w:ind w:left="2551"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CC977C7"/>
    <w:multiLevelType w:val="multilevel"/>
    <w:tmpl w:val="AE1ACBF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pStyle w:val="1Tabulaiiiiii"/>
      <w:lvlText w:val="3.3.%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3">
      <w:start w:val="1"/>
      <w:numFmt w:val="decimal"/>
      <w:lvlText w:val="3.3.%3.%4."/>
      <w:lvlJc w:val="left"/>
      <w:pPr>
        <w:tabs>
          <w:tab w:val="num" w:pos="0"/>
        </w:tabs>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7ECB1013"/>
    <w:multiLevelType w:val="multilevel"/>
    <w:tmpl w:val="BD30518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7EFD0C81"/>
    <w:multiLevelType w:val="multilevel"/>
    <w:tmpl w:val="DECAA156"/>
    <w:lvl w:ilvl="0">
      <w:start w:val="1"/>
      <w:numFmt w:val="bullet"/>
      <w:pStyle w:val="Bullet2"/>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2497226">
    <w:abstractNumId w:val="30"/>
  </w:num>
  <w:num w:numId="2" w16cid:durableId="1182474812">
    <w:abstractNumId w:val="8"/>
  </w:num>
  <w:num w:numId="3" w16cid:durableId="1958176472">
    <w:abstractNumId w:val="23"/>
  </w:num>
  <w:num w:numId="4" w16cid:durableId="934553748">
    <w:abstractNumId w:val="25"/>
  </w:num>
  <w:num w:numId="5" w16cid:durableId="1536388872">
    <w:abstractNumId w:val="2"/>
  </w:num>
  <w:num w:numId="6" w16cid:durableId="1202549420">
    <w:abstractNumId w:val="20"/>
  </w:num>
  <w:num w:numId="7" w16cid:durableId="2054187115">
    <w:abstractNumId w:val="24"/>
  </w:num>
  <w:num w:numId="8" w16cid:durableId="1960338404">
    <w:abstractNumId w:val="10"/>
  </w:num>
  <w:num w:numId="9" w16cid:durableId="1572546767">
    <w:abstractNumId w:val="18"/>
  </w:num>
  <w:num w:numId="10" w16cid:durableId="1854152124">
    <w:abstractNumId w:val="7"/>
  </w:num>
  <w:num w:numId="11" w16cid:durableId="623078622">
    <w:abstractNumId w:val="19"/>
  </w:num>
  <w:num w:numId="12" w16cid:durableId="680669355">
    <w:abstractNumId w:val="27"/>
  </w:num>
  <w:num w:numId="13" w16cid:durableId="1302923151">
    <w:abstractNumId w:val="15"/>
  </w:num>
  <w:num w:numId="14" w16cid:durableId="13117099">
    <w:abstractNumId w:val="5"/>
  </w:num>
  <w:num w:numId="15" w16cid:durableId="1045569510">
    <w:abstractNumId w:val="0"/>
  </w:num>
  <w:num w:numId="16" w16cid:durableId="351076402">
    <w:abstractNumId w:val="3"/>
  </w:num>
  <w:num w:numId="17" w16cid:durableId="1841848901">
    <w:abstractNumId w:val="22"/>
  </w:num>
  <w:num w:numId="18" w16cid:durableId="61102612">
    <w:abstractNumId w:val="12"/>
  </w:num>
  <w:num w:numId="19" w16cid:durableId="2126776352">
    <w:abstractNumId w:val="32"/>
  </w:num>
  <w:num w:numId="20" w16cid:durableId="829097672">
    <w:abstractNumId w:val="29"/>
  </w:num>
  <w:num w:numId="21" w16cid:durableId="514540349">
    <w:abstractNumId w:val="4"/>
  </w:num>
  <w:num w:numId="22" w16cid:durableId="1101296734">
    <w:abstractNumId w:val="17"/>
  </w:num>
  <w:num w:numId="23" w16cid:durableId="1241523142">
    <w:abstractNumId w:val="9"/>
  </w:num>
  <w:num w:numId="24" w16cid:durableId="2100523309">
    <w:abstractNumId w:val="21"/>
  </w:num>
  <w:num w:numId="25" w16cid:durableId="2142263734">
    <w:abstractNumId w:val="1"/>
  </w:num>
  <w:num w:numId="26" w16cid:durableId="1528983126">
    <w:abstractNumId w:val="31"/>
  </w:num>
  <w:num w:numId="27" w16cid:durableId="311328676">
    <w:abstractNumId w:val="16"/>
  </w:num>
  <w:num w:numId="28" w16cid:durableId="644629724">
    <w:abstractNumId w:val="26"/>
  </w:num>
  <w:num w:numId="29" w16cid:durableId="777143301">
    <w:abstractNumId w:val="14"/>
  </w:num>
  <w:num w:numId="30" w16cid:durableId="1873494159">
    <w:abstractNumId w:val="28"/>
  </w:num>
  <w:num w:numId="31" w16cid:durableId="1181622974">
    <w:abstractNumId w:val="11"/>
  </w:num>
  <w:num w:numId="32" w16cid:durableId="781000495">
    <w:abstractNumId w:val="13"/>
  </w:num>
  <w:num w:numId="33" w16cid:durableId="126513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4D"/>
    <w:rsid w:val="00097E49"/>
    <w:rsid w:val="00152C53"/>
    <w:rsid w:val="001E60AD"/>
    <w:rsid w:val="00285311"/>
    <w:rsid w:val="002A007E"/>
    <w:rsid w:val="002D37B4"/>
    <w:rsid w:val="0031095B"/>
    <w:rsid w:val="00326D27"/>
    <w:rsid w:val="003316F3"/>
    <w:rsid w:val="0036531D"/>
    <w:rsid w:val="003746EA"/>
    <w:rsid w:val="003A058C"/>
    <w:rsid w:val="003F2E97"/>
    <w:rsid w:val="004B4F4D"/>
    <w:rsid w:val="005568ED"/>
    <w:rsid w:val="00566094"/>
    <w:rsid w:val="005A0EC1"/>
    <w:rsid w:val="00671B05"/>
    <w:rsid w:val="006A35A9"/>
    <w:rsid w:val="007464E5"/>
    <w:rsid w:val="00753A4A"/>
    <w:rsid w:val="007A4471"/>
    <w:rsid w:val="007C66C4"/>
    <w:rsid w:val="0084046C"/>
    <w:rsid w:val="0088650F"/>
    <w:rsid w:val="00AC3634"/>
    <w:rsid w:val="00B61C54"/>
    <w:rsid w:val="00B67949"/>
    <w:rsid w:val="00BF6138"/>
    <w:rsid w:val="00CB3DCD"/>
    <w:rsid w:val="00CE466C"/>
    <w:rsid w:val="00D60636"/>
    <w:rsid w:val="00DD481F"/>
    <w:rsid w:val="00DE1349"/>
    <w:rsid w:val="00E030D3"/>
    <w:rsid w:val="00E22C27"/>
    <w:rsid w:val="00E7311A"/>
    <w:rsid w:val="00F50207"/>
    <w:rsid w:val="00FD4E8A"/>
    <w:rsid w:val="00FE006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CFD0"/>
  <w15:docId w15:val="{065F6240-7A21-4F56-B1CA-CE3BC34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left"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8E7915"/>
  </w:style>
  <w:style w:type="character" w:styleId="Hyperlink">
    <w:name w:val="Hyperlink"/>
    <w:uiPriority w:val="99"/>
    <w:rsid w:val="00F60A5B"/>
    <w:rPr>
      <w:color w:val="0000FF"/>
      <w:u w:val="single"/>
    </w:rPr>
  </w:style>
  <w:style w:type="character" w:customStyle="1" w:styleId="VirsrakstsChar">
    <w:name w:val="Virsraksts Char"/>
    <w:link w:val="Virsraksts"/>
    <w:qFormat/>
    <w:rsid w:val="00DD25CB"/>
    <w:rPr>
      <w:rFonts w:ascii="Dutch TL" w:hAnsi="Dutch TL"/>
      <w:b/>
      <w:bCs/>
      <w:sz w:val="22"/>
      <w:lang w:eastAsia="en-US" w:bidi="ar-SA"/>
    </w:rPr>
  </w:style>
  <w:style w:type="character" w:styleId="CommentReference">
    <w:name w:val="annotation reference"/>
    <w:uiPriority w:val="99"/>
    <w:qFormat/>
    <w:rsid w:val="00DD25CB"/>
    <w:rPr>
      <w:sz w:val="16"/>
      <w:szCs w:val="16"/>
    </w:rPr>
  </w:style>
  <w:style w:type="character" w:customStyle="1" w:styleId="ApaksvirsrakstsChar">
    <w:name w:val="Apaksvirsraksts Char"/>
    <w:link w:val="Apaksvirsraksts"/>
    <w:qFormat/>
    <w:rsid w:val="00DD25CB"/>
    <w:rPr>
      <w:rFonts w:ascii="Dutch TL" w:hAnsi="Dutch TL"/>
      <w:b/>
      <w:bCs/>
      <w:iCs/>
      <w:color w:val="F15A3C"/>
      <w:sz w:val="28"/>
      <w:lang w:eastAsia="en-US" w:bidi="ar-SA"/>
    </w:rPr>
  </w:style>
  <w:style w:type="character" w:styleId="FollowedHyperlink">
    <w:name w:val="FollowedHyperlink"/>
    <w:uiPriority w:val="99"/>
    <w:unhideWhenUsed/>
    <w:rsid w:val="00C633E5"/>
    <w:rPr>
      <w:color w:val="800080"/>
      <w:u w:val="single"/>
    </w:rPr>
  </w:style>
  <w:style w:type="character" w:styleId="Strong">
    <w:name w:val="Strong"/>
    <w:qFormat/>
    <w:rsid w:val="00155D78"/>
    <w:rPr>
      <w:rFonts w:ascii="Times New Roman" w:hAnsi="Times New Roman"/>
      <w:b/>
      <w:bCs/>
      <w:i/>
      <w:color w:val="auto"/>
      <w:sz w:val="22"/>
    </w:rPr>
  </w:style>
  <w:style w:type="character" w:customStyle="1" w:styleId="1TabulaiiiiiChar">
    <w:name w:val="1.Tabulaiiiii Char"/>
    <w:link w:val="1Tabulaiiiii"/>
    <w:qFormat/>
    <w:rsid w:val="00A50B59"/>
    <w:rPr>
      <w:bCs/>
      <w:sz w:val="24"/>
      <w:szCs w:val="24"/>
      <w:lang w:eastAsia="en-US"/>
    </w:rPr>
  </w:style>
  <w:style w:type="character" w:customStyle="1" w:styleId="1TabulaiiiiiiChar">
    <w:name w:val="1.Tabulaiiiiii Char"/>
    <w:link w:val="1Tabulaiiiiii"/>
    <w:qFormat/>
    <w:rsid w:val="00A533AF"/>
    <w:rPr>
      <w:bCs/>
      <w:sz w:val="24"/>
      <w:szCs w:val="24"/>
      <w:lang w:eastAsia="en-US"/>
    </w:rPr>
  </w:style>
  <w:style w:type="character" w:customStyle="1" w:styleId="TitleChar">
    <w:name w:val="Title Char"/>
    <w:link w:val="Title"/>
    <w:qFormat/>
    <w:locked/>
    <w:rsid w:val="00A533AF"/>
    <w:rPr>
      <w:rFonts w:ascii="Belwe Lt TL" w:hAnsi="Belwe Lt TL"/>
      <w:sz w:val="22"/>
      <w:lang w:eastAsia="en-US"/>
    </w:rPr>
  </w:style>
  <w:style w:type="character" w:customStyle="1" w:styleId="HeaderChar">
    <w:name w:val="Header Char"/>
    <w:link w:val="Header"/>
    <w:uiPriority w:val="99"/>
    <w:qFormat/>
    <w:locked/>
    <w:rsid w:val="00A533AF"/>
    <w:rPr>
      <w:rFonts w:ascii="Belwe Lt TL" w:hAnsi="Belwe Lt TL"/>
      <w:sz w:val="24"/>
      <w:lang w:val="en-AU" w:eastAsia="en-US"/>
    </w:rPr>
  </w:style>
  <w:style w:type="character" w:customStyle="1" w:styleId="FontStyle24">
    <w:name w:val="Font Style24"/>
    <w:uiPriority w:val="99"/>
    <w:qFormat/>
    <w:rsid w:val="00A533AF"/>
    <w:rPr>
      <w:rFonts w:ascii="Times New Roman" w:hAnsi="Times New Roman" w:cs="Times New Roman"/>
      <w:sz w:val="20"/>
      <w:szCs w:val="20"/>
    </w:rPr>
  </w:style>
  <w:style w:type="character" w:customStyle="1" w:styleId="CharStyle5">
    <w:name w:val="Char Style 5"/>
    <w:link w:val="Style4"/>
    <w:qFormat/>
    <w:rsid w:val="00DB2600"/>
    <w:rPr>
      <w:sz w:val="22"/>
      <w:szCs w:val="22"/>
      <w:shd w:val="clear" w:color="auto" w:fill="FFFFFF"/>
    </w:rPr>
  </w:style>
  <w:style w:type="character" w:customStyle="1" w:styleId="CharStyle3">
    <w:name w:val="Char Style 3"/>
    <w:link w:val="Style2"/>
    <w:qFormat/>
    <w:rsid w:val="00DB2600"/>
    <w:rPr>
      <w:b/>
      <w:bCs/>
      <w:sz w:val="22"/>
      <w:szCs w:val="22"/>
      <w:shd w:val="clear" w:color="auto" w:fill="FFFFFF"/>
    </w:rPr>
  </w:style>
  <w:style w:type="character" w:customStyle="1" w:styleId="FootnoteTextChar">
    <w:name w:val="Footnote Text Char"/>
    <w:link w:val="FootnoteText"/>
    <w:uiPriority w:val="99"/>
    <w:qFormat/>
    <w:rsid w:val="00EC68B9"/>
    <w:rPr>
      <w:rFonts w:ascii="Arial" w:hAnsi="Arial"/>
      <w:lang w:val="en-US" w:eastAsia="en-US"/>
    </w:rPr>
  </w:style>
  <w:style w:type="character" w:customStyle="1" w:styleId="FootnoteCharacters">
    <w:name w:val="Footnote Characters"/>
    <w:uiPriority w:val="99"/>
    <w:qFormat/>
    <w:rsid w:val="00EC68B9"/>
    <w:rPr>
      <w:vertAlign w:val="superscript"/>
    </w:rPr>
  </w:style>
  <w:style w:type="character" w:customStyle="1" w:styleId="FootnoteAnchor">
    <w:name w:val="Footnote Anchor"/>
    <w:rPr>
      <w:vertAlign w:val="superscript"/>
    </w:rPr>
  </w:style>
  <w:style w:type="character" w:customStyle="1" w:styleId="Heading6Char">
    <w:name w:val="Heading 6 Char"/>
    <w:basedOn w:val="DefaultParagraphFont"/>
    <w:link w:val="Heading6"/>
    <w:uiPriority w:val="1"/>
    <w:qFormat/>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qFormat/>
    <w:rsid w:val="008711A1"/>
    <w:rPr>
      <w:b/>
      <w:bCs/>
      <w:sz w:val="24"/>
      <w:szCs w:val="26"/>
      <w:lang w:eastAsia="en-GB"/>
    </w:rPr>
  </w:style>
  <w:style w:type="character" w:customStyle="1" w:styleId="CommentTextChar">
    <w:name w:val="Comment Text Char"/>
    <w:link w:val="CommentText"/>
    <w:uiPriority w:val="99"/>
    <w:qFormat/>
    <w:rsid w:val="008711A1"/>
    <w:rPr>
      <w:lang w:val="en-GB" w:eastAsia="en-US"/>
    </w:rPr>
  </w:style>
  <w:style w:type="character" w:customStyle="1" w:styleId="CommentSubjectChar">
    <w:name w:val="Comment Subject Char"/>
    <w:link w:val="CommentSubject"/>
    <w:uiPriority w:val="99"/>
    <w:semiHidden/>
    <w:qFormat/>
    <w:rsid w:val="008711A1"/>
    <w:rPr>
      <w:rFonts w:ascii="Arial" w:hAnsi="Arial"/>
      <w:b/>
      <w:bCs/>
      <w:lang w:val="en-US" w:eastAsia="en-US"/>
    </w:rPr>
  </w:style>
  <w:style w:type="character" w:customStyle="1" w:styleId="BalloonTextChar">
    <w:name w:val="Balloon Text Char"/>
    <w:link w:val="BalloonText"/>
    <w:uiPriority w:val="99"/>
    <w:semiHidden/>
    <w:qFormat/>
    <w:rsid w:val="008711A1"/>
    <w:rPr>
      <w:rFonts w:ascii="Tahoma" w:hAnsi="Tahoma" w:cs="Tahoma"/>
      <w:sz w:val="16"/>
      <w:szCs w:val="16"/>
      <w:lang w:eastAsia="en-US"/>
    </w:rPr>
  </w:style>
  <w:style w:type="character" w:customStyle="1" w:styleId="NormalBoldChar">
    <w:name w:val="NormalBold Char"/>
    <w:link w:val="NormalBold"/>
    <w:qFormat/>
    <w:locked/>
    <w:rsid w:val="008711A1"/>
    <w:rPr>
      <w:b/>
      <w:sz w:val="24"/>
      <w:lang w:eastAsia="en-GB"/>
    </w:rPr>
  </w:style>
  <w:style w:type="character" w:customStyle="1" w:styleId="DeltaViewInsertion">
    <w:name w:val="DeltaView Insertion"/>
    <w:qFormat/>
    <w:rsid w:val="008711A1"/>
    <w:rPr>
      <w:b/>
      <w:i/>
      <w:spacing w:val="0"/>
      <w:lang w:val="lv-LV" w:eastAsia="lv-LV"/>
    </w:rPr>
  </w:style>
  <w:style w:type="character" w:customStyle="1" w:styleId="Point0Char">
    <w:name w:val="Point 0 Char"/>
    <w:qFormat/>
    <w:locked/>
    <w:rsid w:val="008711A1"/>
    <w:rPr>
      <w:rFonts w:ascii="Times New Roman" w:hAnsi="Times New Roman"/>
      <w:sz w:val="24"/>
      <w:lang w:val="lv-LV" w:eastAsia="lv-LV"/>
    </w:rPr>
  </w:style>
  <w:style w:type="character" w:customStyle="1" w:styleId="EndnoteTextChar">
    <w:name w:val="Endnote Text Char"/>
    <w:basedOn w:val="DefaultParagraphFont"/>
    <w:link w:val="EndnoteText"/>
    <w:uiPriority w:val="99"/>
    <w:semiHidden/>
    <w:qFormat/>
    <w:rsid w:val="008711A1"/>
    <w:rPr>
      <w:rFonts w:eastAsia="Calibri"/>
      <w:szCs w:val="22"/>
      <w:lang w:eastAsia="en-GB"/>
    </w:rPr>
  </w:style>
  <w:style w:type="character" w:customStyle="1" w:styleId="EndnoteCharacters">
    <w:name w:val="Endnote Characters"/>
    <w:uiPriority w:val="99"/>
    <w:semiHidden/>
    <w:unhideWhenUsed/>
    <w:qFormat/>
    <w:rsid w:val="008711A1"/>
    <w:rPr>
      <w:vertAlign w:val="superscript"/>
      <w:lang w:val="lv-LV" w:eastAsia="lv-LV"/>
    </w:rPr>
  </w:style>
  <w:style w:type="character" w:customStyle="1" w:styleId="EndnoteAnchor">
    <w:name w:val="Endnote Anchor"/>
    <w:rPr>
      <w:vertAlign w:val="superscript"/>
      <w:lang w:val="lv-LV" w:eastAsia="lv-LV"/>
    </w:rPr>
  </w:style>
  <w:style w:type="character" w:customStyle="1" w:styleId="FooterChar">
    <w:name w:val="Footer Char"/>
    <w:link w:val="Footer"/>
    <w:uiPriority w:val="99"/>
    <w:qFormat/>
    <w:rsid w:val="008711A1"/>
    <w:rPr>
      <w:rFonts w:ascii="Arial" w:hAnsi="Arial"/>
      <w:sz w:val="24"/>
      <w:lang w:eastAsia="en-US"/>
    </w:rPr>
  </w:style>
  <w:style w:type="character" w:customStyle="1" w:styleId="Heading1Char">
    <w:name w:val="Heading 1 Char"/>
    <w:link w:val="Heading1"/>
    <w:uiPriority w:val="1"/>
    <w:qFormat/>
    <w:rsid w:val="008711A1"/>
    <w:rPr>
      <w:b/>
      <w:sz w:val="24"/>
      <w:lang w:eastAsia="en-US"/>
    </w:rPr>
  </w:style>
  <w:style w:type="character" w:customStyle="1" w:styleId="Heading3Char">
    <w:name w:val="Heading 3 Char"/>
    <w:link w:val="Heading3"/>
    <w:uiPriority w:val="1"/>
    <w:qFormat/>
    <w:rsid w:val="008711A1"/>
    <w:rPr>
      <w:rFonts w:ascii="Arial" w:hAnsi="Arial" w:cs="Arial"/>
      <w:b/>
      <w:bCs/>
      <w:sz w:val="26"/>
      <w:szCs w:val="26"/>
      <w:lang w:eastAsia="en-US"/>
    </w:rPr>
  </w:style>
  <w:style w:type="character" w:customStyle="1" w:styleId="Heading4Char">
    <w:name w:val="Heading 4 Char"/>
    <w:link w:val="Heading4"/>
    <w:uiPriority w:val="1"/>
    <w:qFormat/>
    <w:rsid w:val="008711A1"/>
    <w:rPr>
      <w:b/>
      <w:bCs/>
      <w:sz w:val="28"/>
      <w:szCs w:val="28"/>
      <w:lang w:eastAsia="en-US"/>
    </w:rPr>
  </w:style>
  <w:style w:type="character" w:customStyle="1" w:styleId="Marker">
    <w:name w:val="Marker"/>
    <w:qFormat/>
    <w:rsid w:val="008711A1"/>
    <w:rPr>
      <w:color w:val="0000FF"/>
      <w:shd w:val="clear" w:color="auto" w:fill="auto"/>
    </w:rPr>
  </w:style>
  <w:style w:type="character" w:customStyle="1" w:styleId="Marker1">
    <w:name w:val="Marker1"/>
    <w:qFormat/>
    <w:rsid w:val="008711A1"/>
    <w:rPr>
      <w:color w:val="008000"/>
      <w:shd w:val="clear" w:color="auto" w:fill="auto"/>
    </w:rPr>
  </w:style>
  <w:style w:type="character" w:customStyle="1" w:styleId="Marker2">
    <w:name w:val="Marker2"/>
    <w:qFormat/>
    <w:rsid w:val="008711A1"/>
    <w:rPr>
      <w:color w:val="FF0000"/>
      <w:shd w:val="clear" w:color="auto" w:fill="auto"/>
    </w:rPr>
  </w:style>
  <w:style w:type="character" w:customStyle="1" w:styleId="Added">
    <w:name w:val="Added"/>
    <w:qFormat/>
    <w:rsid w:val="008711A1"/>
    <w:rPr>
      <w:b/>
      <w:u w:val="single"/>
      <w:shd w:val="clear" w:color="auto" w:fill="auto"/>
    </w:rPr>
  </w:style>
  <w:style w:type="character" w:customStyle="1" w:styleId="Deleted">
    <w:name w:val="Deleted"/>
    <w:qFormat/>
    <w:rsid w:val="008711A1"/>
    <w:rPr>
      <w:strike w:val="0"/>
      <w:dstrike w:val="0"/>
      <w:shd w:val="clear" w:color="auto" w:fill="auto"/>
    </w:rPr>
  </w:style>
  <w:style w:type="character" w:customStyle="1" w:styleId="BodyTextIndent2Char">
    <w:name w:val="Body Text Indent 2 Char"/>
    <w:basedOn w:val="DefaultParagraphFont"/>
    <w:link w:val="BodyTextIndent2"/>
    <w:semiHidden/>
    <w:qFormat/>
    <w:rsid w:val="0010045B"/>
    <w:rPr>
      <w:rFonts w:ascii="Arial" w:hAnsi="Arial"/>
      <w:sz w:val="24"/>
      <w:lang w:eastAsia="en-US"/>
    </w:rPr>
  </w:style>
  <w:style w:type="character" w:customStyle="1" w:styleId="Heading5Char">
    <w:name w:val="Heading 5 Char"/>
    <w:basedOn w:val="DefaultParagraphFont"/>
    <w:link w:val="Heading5"/>
    <w:uiPriority w:val="1"/>
    <w:qFormat/>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qFormat/>
    <w:rsid w:val="002528A4"/>
    <w:rPr>
      <w:rFonts w:asciiTheme="majorHAnsi" w:eastAsiaTheme="majorEastAsia" w:hAnsiTheme="majorHAnsi" w:cstheme="majorBidi"/>
      <w:i/>
      <w:iCs/>
      <w:color w:val="1F4D78" w:themeColor="accent1" w:themeShade="7F"/>
      <w:sz w:val="24"/>
      <w:lang w:eastAsia="en-US"/>
    </w:rPr>
  </w:style>
  <w:style w:type="character" w:customStyle="1" w:styleId="SubtitleChar">
    <w:name w:val="Subtitle Char"/>
    <w:basedOn w:val="DefaultParagraphFont"/>
    <w:link w:val="Subtitle"/>
    <w:qFormat/>
    <w:locked/>
    <w:rsid w:val="002B3355"/>
    <w:rPr>
      <w:rFonts w:ascii="ZapfCalligr TL" w:hAnsi="ZapfCalligr TL"/>
      <w:b/>
      <w:sz w:val="28"/>
      <w:lang w:eastAsia="en-US"/>
    </w:rPr>
  </w:style>
  <w:style w:type="character" w:customStyle="1" w:styleId="FontStyle13">
    <w:name w:val="Font Style13"/>
    <w:qFormat/>
    <w:rsid w:val="00AE7032"/>
    <w:rPr>
      <w:rFonts w:ascii="Times New Roman" w:hAnsi="Times New Roman" w:cs="Times New Roman"/>
      <w:sz w:val="20"/>
      <w:szCs w:val="20"/>
    </w:rPr>
  </w:style>
  <w:style w:type="character" w:customStyle="1" w:styleId="CharStyle4">
    <w:name w:val="Char Style 4"/>
    <w:qFormat/>
    <w:rsid w:val="00F74DA4"/>
    <w:rPr>
      <w:rFonts w:ascii="Times New Roman" w:eastAsia="Times New Roman" w:hAnsi="Times New Roman" w:cs="Times New Roman"/>
      <w:b w:val="0"/>
      <w:bCs w:val="0"/>
      <w:i w:val="0"/>
      <w:iCs w:val="0"/>
      <w:caps w:val="0"/>
      <w:smallCaps w:val="0"/>
      <w:strike w:val="0"/>
      <w:dstrike w:val="0"/>
      <w:color w:val="37373A"/>
      <w:spacing w:val="0"/>
      <w:w w:val="100"/>
      <w:sz w:val="21"/>
      <w:szCs w:val="21"/>
      <w:u w:val="none"/>
      <w:lang w:val="lv-LV" w:eastAsia="lv-LV" w:bidi="lv-LV"/>
    </w:rPr>
  </w:style>
  <w:style w:type="character" w:customStyle="1" w:styleId="mw-headline">
    <w:name w:val="mw-headline"/>
    <w:basedOn w:val="DefaultParagraphFont"/>
    <w:uiPriority w:val="99"/>
    <w:qFormat/>
    <w:rsid w:val="000630C2"/>
    <w:rPr>
      <w:rFonts w:cs="Times New Roman"/>
    </w:rPr>
  </w:style>
  <w:style w:type="character" w:customStyle="1" w:styleId="editsection">
    <w:name w:val="editsection"/>
    <w:basedOn w:val="DefaultParagraphFont"/>
    <w:uiPriority w:val="99"/>
    <w:qFormat/>
    <w:rsid w:val="000630C2"/>
    <w:rPr>
      <w:rFonts w:cs="Times New Roman"/>
    </w:rPr>
  </w:style>
  <w:style w:type="character" w:customStyle="1" w:styleId="CharStyle6">
    <w:name w:val="Char Style 6"/>
    <w:basedOn w:val="DefaultParagraphFont"/>
    <w:qFormat/>
    <w:rsid w:val="00D42ABD"/>
    <w:rPr>
      <w:b w:val="0"/>
      <w:bCs w:val="0"/>
      <w:i w:val="0"/>
      <w:iCs w:val="0"/>
      <w:caps w:val="0"/>
      <w:smallCaps w:val="0"/>
      <w:strike w:val="0"/>
      <w:dstrike w:val="0"/>
      <w:sz w:val="22"/>
      <w:szCs w:val="22"/>
      <w:u w:val="none"/>
    </w:rPr>
  </w:style>
  <w:style w:type="character" w:customStyle="1" w:styleId="BodyText2Char">
    <w:name w:val="Body Text 2 Char"/>
    <w:basedOn w:val="DefaultParagraphFont"/>
    <w:link w:val="BodyText2"/>
    <w:qFormat/>
    <w:rsid w:val="00854A17"/>
    <w:rPr>
      <w:rFonts w:ascii="Belwe Lt TL" w:hAnsi="Belwe Lt TL"/>
      <w:sz w:val="24"/>
      <w:lang w:eastAsia="en-US"/>
    </w:rPr>
  </w:style>
  <w:style w:type="character" w:customStyle="1" w:styleId="Heading8Char">
    <w:name w:val="Heading 8 Char"/>
    <w:basedOn w:val="DefaultParagraphFont"/>
    <w:link w:val="Heading8"/>
    <w:uiPriority w:val="1"/>
    <w:qFormat/>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qFormat/>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link w:val="ListParagraph"/>
    <w:uiPriority w:val="34"/>
    <w:qFormat/>
    <w:locked/>
    <w:rsid w:val="00553076"/>
    <w:rPr>
      <w:sz w:val="24"/>
      <w:szCs w:val="24"/>
    </w:rPr>
  </w:style>
  <w:style w:type="character" w:customStyle="1" w:styleId="Tab111Rakstz">
    <w:name w:val="Tab 1.1.1 Rakstz."/>
    <w:link w:val="Tab111"/>
    <w:qFormat/>
    <w:rsid w:val="00553076"/>
    <w:rPr>
      <w:rFonts w:eastAsia="Calibri"/>
      <w:sz w:val="24"/>
      <w:szCs w:val="24"/>
    </w:rPr>
  </w:style>
  <w:style w:type="character" w:customStyle="1" w:styleId="BodyTextChar">
    <w:name w:val="Body Text Char"/>
    <w:basedOn w:val="DefaultParagraphFont"/>
    <w:link w:val="BodyText"/>
    <w:uiPriority w:val="1"/>
    <w:qFormat/>
    <w:rsid w:val="00553076"/>
    <w:rPr>
      <w:rFonts w:ascii="Belwe Lt TL" w:hAnsi="Belwe Lt TL"/>
      <w:sz w:val="24"/>
      <w:lang w:eastAsia="en-US"/>
    </w:rPr>
  </w:style>
  <w:style w:type="character" w:customStyle="1" w:styleId="BodyTextIndent3Char">
    <w:name w:val="Body Text Indent 3 Char"/>
    <w:basedOn w:val="DefaultParagraphFont"/>
    <w:link w:val="BodyTextIndent3"/>
    <w:qFormat/>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qFormat/>
    <w:rsid w:val="00B50B81"/>
    <w:rPr>
      <w:color w:val="605E5C"/>
      <w:shd w:val="clear" w:color="auto" w:fill="E1DFDD"/>
    </w:rPr>
  </w:style>
  <w:style w:type="character" w:customStyle="1" w:styleId="NoSpacingChar">
    <w:name w:val="No Spacing Char"/>
    <w:link w:val="NoSpacing"/>
    <w:uiPriority w:val="1"/>
    <w:qFormat/>
    <w:locked/>
    <w:rsid w:val="0055396E"/>
    <w:rPr>
      <w:rFonts w:ascii="Calibri" w:hAnsi="Calibri"/>
      <w:sz w:val="22"/>
      <w:szCs w:val="22"/>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1"/>
    <w:qFormat/>
    <w:rsid w:val="008E7915"/>
    <w:pPr>
      <w:jc w:val="right"/>
    </w:pPr>
    <w:rPr>
      <w:rFonts w:ascii="Belwe Lt TL" w:hAnsi="Belwe Lt TL"/>
    </w:rPr>
  </w:style>
  <w:style w:type="paragraph" w:styleId="List">
    <w:name w:val="List"/>
    <w:basedOn w:val="BodyText"/>
    <w:rPr>
      <w:rFonts w:cs="Mangal"/>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Index">
    <w:name w:val="Index"/>
    <w:basedOn w:val="Normal"/>
    <w:qFormat/>
    <w:pPr>
      <w:suppressLineNumbers/>
    </w:pPr>
    <w:rPr>
      <w:rFonts w:cs="Mangal"/>
    </w:rPr>
  </w:style>
  <w:style w:type="paragraph" w:styleId="BodyText3">
    <w:name w:val="Body Text 3"/>
    <w:basedOn w:val="Normal"/>
    <w:qFormat/>
    <w:rsid w:val="008E7915"/>
    <w:pPr>
      <w:jc w:val="center"/>
    </w:pPr>
    <w:rPr>
      <w:rFonts w:ascii="Times New Roman" w:hAnsi="Times New Roman"/>
      <w:sz w:val="28"/>
    </w:rPr>
  </w:style>
  <w:style w:type="paragraph" w:customStyle="1" w:styleId="Preformatted">
    <w:name w:val="Preformatted"/>
    <w:basedOn w:val="Normal"/>
    <w:qFormat/>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qFormat/>
    <w:rsid w:val="008E7915"/>
    <w:rPr>
      <w:rFonts w:ascii="Times New Roman" w:hAnsi="Times New Roman"/>
    </w:rPr>
  </w:style>
  <w:style w:type="paragraph" w:customStyle="1" w:styleId="DefinitionList">
    <w:name w:val="Definition List"/>
    <w:basedOn w:val="Normal"/>
    <w:next w:val="DefinitionTerm"/>
    <w:qFormat/>
    <w:rsid w:val="008E7915"/>
    <w:pPr>
      <w:ind w:left="360"/>
    </w:pPr>
    <w:rPr>
      <w:rFonts w:ascii="Times New Roman" w:hAnsi="Times New Roman"/>
    </w:rPr>
  </w:style>
  <w:style w:type="paragraph" w:customStyle="1" w:styleId="HeaderandFooter">
    <w:name w:val="Header and Footer"/>
    <w:basedOn w:val="Normal"/>
    <w:qFormat/>
  </w:style>
  <w:style w:type="paragraph" w:styleId="Header">
    <w:name w:val="header"/>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qFormat/>
    <w:rsid w:val="008E7915"/>
    <w:pPr>
      <w:tabs>
        <w:tab w:val="left" w:pos="0"/>
      </w:tabs>
      <w:jc w:val="both"/>
      <w:outlineLvl w:val="0"/>
    </w:pPr>
    <w:rPr>
      <w:rFonts w:ascii="Belwe Lt TL" w:hAnsi="Belwe Lt TL"/>
    </w:rPr>
  </w:style>
  <w:style w:type="paragraph" w:customStyle="1" w:styleId="Address">
    <w:name w:val="Address"/>
    <w:basedOn w:val="Normal"/>
    <w:next w:val="Normal"/>
    <w:qFormat/>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left" w:pos="0"/>
      </w:tabs>
      <w:jc w:val="both"/>
      <w:outlineLvl w:val="0"/>
    </w:pPr>
    <w:rPr>
      <w:rFonts w:ascii="Belwe Lt TL" w:hAnsi="Belwe Lt TL"/>
    </w:rPr>
  </w:style>
  <w:style w:type="paragraph" w:customStyle="1" w:styleId="naisf">
    <w:name w:val="naisf"/>
    <w:basedOn w:val="Normal"/>
    <w:qFormat/>
    <w:rsid w:val="008E7915"/>
    <w:pPr>
      <w:spacing w:before="100" w:after="100"/>
      <w:jc w:val="both"/>
    </w:pPr>
    <w:rPr>
      <w:rFonts w:ascii="Times New Roman" w:hAnsi="Times New Roman"/>
      <w:lang w:val="en-GB"/>
    </w:rPr>
  </w:style>
  <w:style w:type="paragraph" w:customStyle="1" w:styleId="BodyTextBodyText1">
    <w:name w:val="Body Text.Body Text1"/>
    <w:basedOn w:val="Normal"/>
    <w:qFormat/>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paragraph" w:styleId="BodyTextIndent3">
    <w:name w:val="Body Text Indent 3"/>
    <w:basedOn w:val="Normal"/>
    <w:link w:val="BodyTextIndent3Char"/>
    <w:qFormat/>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11"/>
    <w:qFormat/>
    <w:rsid w:val="008E7915"/>
    <w:pPr>
      <w:jc w:val="center"/>
    </w:pPr>
    <w:rPr>
      <w:rFonts w:ascii="ZapfCalligr TL" w:hAnsi="ZapfCalligr TL"/>
      <w:b/>
      <w:sz w:val="28"/>
    </w:rPr>
  </w:style>
  <w:style w:type="paragraph" w:customStyle="1" w:styleId="BodyText21">
    <w:name w:val="Body Text 21"/>
    <w:basedOn w:val="Normal"/>
    <w:uiPriority w:val="99"/>
    <w:qFormat/>
    <w:rsid w:val="008E7915"/>
    <w:pPr>
      <w:widowControl w:val="0"/>
      <w:jc w:val="both"/>
    </w:pPr>
    <w:rPr>
      <w:rFonts w:ascii="Times New Roman" w:hAnsi="Times New Roman"/>
      <w:sz w:val="28"/>
    </w:rPr>
  </w:style>
  <w:style w:type="paragraph" w:styleId="BalloonText">
    <w:name w:val="Balloon Text"/>
    <w:basedOn w:val="Normal"/>
    <w:link w:val="BalloonTextChar"/>
    <w:uiPriority w:val="99"/>
    <w:semiHidden/>
    <w:qFormat/>
    <w:rsid w:val="003370DF"/>
    <w:rPr>
      <w:rFonts w:ascii="Tahoma" w:hAnsi="Tahoma" w:cs="Tahoma"/>
      <w:sz w:val="16"/>
      <w:szCs w:val="16"/>
    </w:rPr>
  </w:style>
  <w:style w:type="paragraph" w:customStyle="1" w:styleId="Virsraksts">
    <w:name w:val="Virsraksts"/>
    <w:basedOn w:val="Normal"/>
    <w:link w:val="VirsrakstsChar"/>
    <w:qFormat/>
    <w:rsid w:val="00DD25CB"/>
    <w:pPr>
      <w:spacing w:before="60" w:after="60"/>
      <w:jc w:val="center"/>
    </w:pPr>
    <w:rPr>
      <w:rFonts w:ascii="Dutch TL" w:hAnsi="Dutch TL"/>
      <w:b/>
      <w:bCs/>
      <w:sz w:val="22"/>
    </w:rPr>
  </w:style>
  <w:style w:type="paragraph" w:styleId="CommentText">
    <w:name w:val="annotation text"/>
    <w:basedOn w:val="Normal"/>
    <w:link w:val="CommentTextChar"/>
    <w:uiPriority w:val="99"/>
    <w:qFormat/>
    <w:rsid w:val="00DD25CB"/>
    <w:rPr>
      <w:rFonts w:ascii="Times New Roman" w:hAnsi="Times New Roman"/>
      <w:sz w:val="20"/>
      <w:lang w:val="en-GB"/>
    </w:rPr>
  </w:style>
  <w:style w:type="paragraph" w:styleId="Index1">
    <w:name w:val="index 1"/>
    <w:basedOn w:val="Normal"/>
    <w:next w:val="Normal"/>
    <w:autoRedefine/>
    <w:semiHidden/>
    <w:qFormat/>
    <w:rsid w:val="00DD25CB"/>
    <w:pPr>
      <w:tabs>
        <w:tab w:val="left" w:pos="560"/>
      </w:tabs>
    </w:pPr>
    <w:rPr>
      <w:rFonts w:ascii="Times New Roman" w:hAnsi="Times New Roman"/>
    </w:rPr>
  </w:style>
  <w:style w:type="paragraph" w:customStyle="1" w:styleId="Apaksvirsraksts">
    <w:name w:val="Apaksvirsraksts"/>
    <w:basedOn w:val="Virsraksts"/>
    <w:link w:val="ApaksvirsrakstsChar"/>
    <w:qFormat/>
    <w:rsid w:val="00DD25CB"/>
    <w:pPr>
      <w:tabs>
        <w:tab w:val="left" w:pos="4990"/>
      </w:tabs>
      <w:spacing w:before="360" w:after="0"/>
      <w:jc w:val="both"/>
    </w:pPr>
    <w:rPr>
      <w:iCs/>
      <w:color w:val="F15A3C"/>
      <w:sz w:val="28"/>
    </w:rPr>
  </w:style>
  <w:style w:type="paragraph" w:styleId="CommentSubject">
    <w:name w:val="annotation subject"/>
    <w:basedOn w:val="CommentText"/>
    <w:next w:val="CommentText"/>
    <w:link w:val="CommentSubjectChar"/>
    <w:uiPriority w:val="99"/>
    <w:semiHidden/>
    <w:qFormat/>
    <w:rsid w:val="006A4587"/>
    <w:rPr>
      <w:rFonts w:ascii="Arial" w:hAnsi="Arial"/>
      <w:b/>
      <w:bCs/>
      <w:lang w:val="en-US"/>
    </w:rPr>
  </w:style>
  <w:style w:type="paragraph" w:customStyle="1" w:styleId="Createdon">
    <w:name w:val="Created on"/>
    <w:uiPriority w:val="99"/>
    <w:qFormat/>
    <w:rsid w:val="00801F1D"/>
    <w:rPr>
      <w:lang w:val="en-AU" w:eastAsia="en-US"/>
    </w:rPr>
  </w:style>
  <w:style w:type="paragraph" w:customStyle="1" w:styleId="TextTabulky">
    <w:name w:val="TextTabulky"/>
    <w:basedOn w:val="Normal"/>
    <w:qFormat/>
    <w:rsid w:val="00A54D05"/>
    <w:pPr>
      <w:keepLines/>
      <w:spacing w:before="60"/>
      <w:jc w:val="both"/>
    </w:pPr>
    <w:rPr>
      <w:rFonts w:eastAsia="SimSun"/>
      <w:sz w:val="20"/>
      <w:lang w:val="cs-CZ" w:eastAsia="zh-CN"/>
    </w:rPr>
  </w:style>
  <w:style w:type="paragraph" w:styleId="ListParagraph">
    <w:name w:val="List Paragraph"/>
    <w:basedOn w:val="Normal"/>
    <w:link w:val="ListParagraphChar"/>
    <w:uiPriority w:val="34"/>
    <w:qFormat/>
    <w:rsid w:val="00BF6074"/>
    <w:pPr>
      <w:ind w:left="720"/>
      <w:contextualSpacing/>
    </w:pPr>
    <w:rPr>
      <w:rFonts w:ascii="Times New Roman" w:hAnsi="Times New Roman"/>
      <w:szCs w:val="24"/>
      <w:lang w:eastAsia="lv-LV"/>
    </w:rPr>
  </w:style>
  <w:style w:type="paragraph" w:styleId="Revision">
    <w:name w:val="Revision"/>
    <w:uiPriority w:val="99"/>
    <w:semiHidden/>
    <w:qFormat/>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1"/>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ind w:left="884" w:hanging="879"/>
    </w:pPr>
  </w:style>
  <w:style w:type="paragraph" w:customStyle="1" w:styleId="Style10">
    <w:name w:val="Style10"/>
    <w:basedOn w:val="Normal"/>
    <w:uiPriority w:val="99"/>
    <w:qFormat/>
    <w:rsid w:val="00A533AF"/>
    <w:pPr>
      <w:widowControl w:val="0"/>
    </w:pPr>
    <w:rPr>
      <w:rFonts w:eastAsia="MS Mincho"/>
      <w:szCs w:val="24"/>
      <w:lang w:eastAsia="ja-JP"/>
    </w:rPr>
  </w:style>
  <w:style w:type="paragraph" w:customStyle="1" w:styleId="Style4">
    <w:name w:val="Style 4"/>
    <w:basedOn w:val="Normal"/>
    <w:link w:val="CharStyle5"/>
    <w:qFormat/>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paragraph" w:customStyle="1" w:styleId="Style2">
    <w:name w:val="Style 2"/>
    <w:basedOn w:val="Normal"/>
    <w:link w:val="CharStyle3"/>
    <w:qFormat/>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paragraph" w:customStyle="1" w:styleId="NormalBold">
    <w:name w:val="NormalBold"/>
    <w:basedOn w:val="Normal"/>
    <w:link w:val="NormalBoldChar"/>
    <w:qFormat/>
    <w:rsid w:val="008711A1"/>
    <w:pPr>
      <w:widowControl w:val="0"/>
    </w:pPr>
    <w:rPr>
      <w:rFonts w:ascii="Times New Roman" w:hAnsi="Times New Roman"/>
      <w:b/>
      <w:lang w:eastAsia="en-GB"/>
    </w:rPr>
  </w:style>
  <w:style w:type="paragraph" w:styleId="TableofFigures">
    <w:name w:val="table of figures"/>
    <w:basedOn w:val="Normal"/>
    <w:next w:val="Normal"/>
    <w:uiPriority w:val="99"/>
    <w:semiHidden/>
    <w:unhideWhenUsed/>
    <w:qFormat/>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qFormat/>
    <w:rsid w:val="008711A1"/>
    <w:pPr>
      <w:numPr>
        <w:numId w:val="4"/>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qFormat/>
    <w:rsid w:val="008711A1"/>
    <w:pPr>
      <w:numPr>
        <w:numId w:val="5"/>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qFormat/>
    <w:rsid w:val="008711A1"/>
    <w:pPr>
      <w:numPr>
        <w:numId w:val="6"/>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qFormat/>
    <w:rsid w:val="008711A1"/>
    <w:pPr>
      <w:numPr>
        <w:numId w:val="7"/>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qFormat/>
    <w:rsid w:val="008711A1"/>
    <w:pPr>
      <w:numPr>
        <w:numId w:val="8"/>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qFormat/>
    <w:rsid w:val="008711A1"/>
    <w:pPr>
      <w:numPr>
        <w:numId w:val="9"/>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qFormat/>
    <w:rsid w:val="008711A1"/>
    <w:pPr>
      <w:numPr>
        <w:numId w:val="10"/>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qFormat/>
    <w:rsid w:val="008711A1"/>
    <w:pPr>
      <w:numPr>
        <w:numId w:val="11"/>
      </w:numPr>
      <w:spacing w:before="120" w:after="120"/>
      <w:contextualSpacing/>
      <w:jc w:val="both"/>
    </w:pPr>
    <w:rPr>
      <w:rFonts w:ascii="Times New Roman" w:eastAsia="Calibri" w:hAnsi="Times New Roman"/>
      <w:szCs w:val="22"/>
      <w:lang w:eastAsia="en-GB"/>
    </w:rPr>
  </w:style>
  <w:style w:type="paragraph" w:customStyle="1" w:styleId="CM11">
    <w:name w:val="CM1+1"/>
    <w:basedOn w:val="Normal"/>
    <w:next w:val="Normal"/>
    <w:uiPriority w:val="99"/>
    <w:qFormat/>
    <w:rsid w:val="008711A1"/>
    <w:rPr>
      <w:rFonts w:ascii="EUAlbertina" w:eastAsia="Calibri" w:hAnsi="EUAlbertina"/>
      <w:szCs w:val="24"/>
      <w:lang w:eastAsia="en-GB"/>
    </w:rPr>
  </w:style>
  <w:style w:type="paragraph" w:customStyle="1" w:styleId="CM31">
    <w:name w:val="CM3+1"/>
    <w:basedOn w:val="Normal"/>
    <w:next w:val="Normal"/>
    <w:uiPriority w:val="99"/>
    <w:qFormat/>
    <w:rsid w:val="008711A1"/>
    <w:rPr>
      <w:rFonts w:ascii="EUAlbertina" w:eastAsia="Calibri" w:hAnsi="EUAlbertina"/>
      <w:szCs w:val="24"/>
      <w:lang w:eastAsia="en-GB"/>
    </w:rPr>
  </w:style>
  <w:style w:type="paragraph" w:customStyle="1" w:styleId="CM41">
    <w:name w:val="CM4+1"/>
    <w:basedOn w:val="Normal"/>
    <w:next w:val="Normal"/>
    <w:uiPriority w:val="99"/>
    <w:qFormat/>
    <w:rsid w:val="008711A1"/>
    <w:rPr>
      <w:rFonts w:ascii="EUAlbertina" w:eastAsia="Calibri" w:hAnsi="EUAlbertina"/>
      <w:szCs w:val="24"/>
      <w:lang w:eastAsia="en-GB"/>
    </w:rPr>
  </w:style>
  <w:style w:type="paragraph" w:customStyle="1" w:styleId="CM1">
    <w:name w:val="CM1"/>
    <w:basedOn w:val="Normal"/>
    <w:next w:val="Normal"/>
    <w:uiPriority w:val="99"/>
    <w:qFormat/>
    <w:rsid w:val="008711A1"/>
    <w:rPr>
      <w:rFonts w:ascii="EUAlbertina" w:eastAsia="Calibri" w:hAnsi="EUAlbertina"/>
      <w:szCs w:val="24"/>
      <w:lang w:eastAsia="en-GB"/>
    </w:rPr>
  </w:style>
  <w:style w:type="paragraph" w:customStyle="1" w:styleId="CM3">
    <w:name w:val="CM3"/>
    <w:basedOn w:val="Normal"/>
    <w:next w:val="Normal"/>
    <w:uiPriority w:val="99"/>
    <w:qFormat/>
    <w:rsid w:val="008711A1"/>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paragraph" w:styleId="IndexHeading">
    <w:name w:val="index heading"/>
    <w:basedOn w:val="Heading"/>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qFormat/>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qFormat/>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qFormat/>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qFormat/>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qFormat/>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qFormat/>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qFormat/>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qFormat/>
    <w:rsid w:val="008711A1"/>
    <w:pPr>
      <w:spacing w:before="120" w:after="120"/>
    </w:pPr>
    <w:rPr>
      <w:rFonts w:ascii="Times New Roman" w:eastAsia="Calibri" w:hAnsi="Times New Roman"/>
      <w:szCs w:val="22"/>
      <w:lang w:eastAsia="en-GB"/>
    </w:rPr>
  </w:style>
  <w:style w:type="paragraph" w:customStyle="1" w:styleId="NormalRight">
    <w:name w:val="Normal Right"/>
    <w:basedOn w:val="Normal"/>
    <w:qFormat/>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qFormat/>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qFormat/>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qFormat/>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qFormat/>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qFormat/>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qFormat/>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qFormat/>
    <w:rsid w:val="008711A1"/>
    <w:pPr>
      <w:numPr>
        <w:numId w:val="2"/>
      </w:numPr>
    </w:pPr>
  </w:style>
  <w:style w:type="paragraph" w:customStyle="1" w:styleId="Tiret1">
    <w:name w:val="Tiret 1"/>
    <w:basedOn w:val="Point1"/>
    <w:qFormat/>
    <w:rsid w:val="008711A1"/>
    <w:pPr>
      <w:numPr>
        <w:numId w:val="3"/>
      </w:numPr>
    </w:pPr>
  </w:style>
  <w:style w:type="paragraph" w:customStyle="1" w:styleId="Tiret2">
    <w:name w:val="Tiret 2"/>
    <w:basedOn w:val="Point2"/>
    <w:qFormat/>
    <w:rsid w:val="008711A1"/>
    <w:pPr>
      <w:numPr>
        <w:numId w:val="13"/>
      </w:numPr>
    </w:pPr>
  </w:style>
  <w:style w:type="paragraph" w:customStyle="1" w:styleId="Tiret3">
    <w:name w:val="Tiret 3"/>
    <w:basedOn w:val="Point3"/>
    <w:qFormat/>
    <w:rsid w:val="008711A1"/>
    <w:pPr>
      <w:numPr>
        <w:numId w:val="14"/>
      </w:numPr>
    </w:pPr>
  </w:style>
  <w:style w:type="paragraph" w:customStyle="1" w:styleId="Tiret4">
    <w:name w:val="Tiret 4"/>
    <w:basedOn w:val="Point4"/>
    <w:qFormat/>
    <w:rsid w:val="008711A1"/>
    <w:pPr>
      <w:numPr>
        <w:numId w:val="15"/>
      </w:numPr>
    </w:pPr>
  </w:style>
  <w:style w:type="paragraph" w:customStyle="1" w:styleId="PointDouble0">
    <w:name w:val="PointDouble 0"/>
    <w:basedOn w:val="Normal"/>
    <w:qFormat/>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qFormat/>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qFormat/>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qFormat/>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qFormat/>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qFormat/>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qFormat/>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qFormat/>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qFormat/>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qFormat/>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qFormat/>
    <w:rsid w:val="008711A1"/>
    <w:pPr>
      <w:numPr>
        <w:numId w:val="12"/>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qFormat/>
    <w:rsid w:val="008711A1"/>
    <w:pPr>
      <w:numPr>
        <w:ilvl w:val="1"/>
        <w:numId w:val="12"/>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qFormat/>
    <w:rsid w:val="008711A1"/>
    <w:pPr>
      <w:numPr>
        <w:ilvl w:val="2"/>
        <w:numId w:val="12"/>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qFormat/>
    <w:rsid w:val="008711A1"/>
    <w:pPr>
      <w:numPr>
        <w:ilvl w:val="3"/>
        <w:numId w:val="12"/>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qFormat/>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qFormat/>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qFormat/>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qFormat/>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qFormat/>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qFormat/>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qFormat/>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qFormat/>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qFormat/>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qFormat/>
    <w:rsid w:val="008711A1"/>
    <w:pPr>
      <w:spacing w:before="120" w:after="120"/>
      <w:jc w:val="center"/>
    </w:pPr>
    <w:rPr>
      <w:rFonts w:ascii="Times New Roman" w:eastAsia="Calibri" w:hAnsi="Times New Roman"/>
      <w:b/>
      <w:szCs w:val="22"/>
      <w:lang w:eastAsia="en-GB"/>
    </w:rPr>
  </w:style>
  <w:style w:type="paragraph" w:customStyle="1" w:styleId="Point0number">
    <w:name w:val="Point 0 (number)"/>
    <w:basedOn w:val="Normal"/>
    <w:qFormat/>
    <w:rsid w:val="008711A1"/>
    <w:pPr>
      <w:numPr>
        <w:numId w:val="16"/>
      </w:numPr>
      <w:spacing w:before="120" w:after="120"/>
      <w:jc w:val="both"/>
    </w:pPr>
    <w:rPr>
      <w:rFonts w:ascii="Times New Roman" w:eastAsia="Calibri" w:hAnsi="Times New Roman"/>
      <w:szCs w:val="22"/>
      <w:lang w:eastAsia="en-GB"/>
    </w:rPr>
  </w:style>
  <w:style w:type="paragraph" w:customStyle="1" w:styleId="Point1number">
    <w:name w:val="Point 1 (number)"/>
    <w:basedOn w:val="Normal"/>
    <w:qFormat/>
    <w:rsid w:val="008711A1"/>
    <w:pPr>
      <w:numPr>
        <w:ilvl w:val="2"/>
        <w:numId w:val="16"/>
      </w:numPr>
      <w:spacing w:before="120" w:after="120"/>
      <w:jc w:val="both"/>
    </w:pPr>
    <w:rPr>
      <w:rFonts w:ascii="Times New Roman" w:eastAsia="Calibri" w:hAnsi="Times New Roman"/>
      <w:szCs w:val="22"/>
      <w:lang w:eastAsia="en-GB"/>
    </w:rPr>
  </w:style>
  <w:style w:type="paragraph" w:customStyle="1" w:styleId="Point2number">
    <w:name w:val="Point 2 (number)"/>
    <w:basedOn w:val="Normal"/>
    <w:qFormat/>
    <w:rsid w:val="008711A1"/>
    <w:pPr>
      <w:numPr>
        <w:ilvl w:val="4"/>
        <w:numId w:val="16"/>
      </w:numPr>
      <w:spacing w:before="120" w:after="120"/>
      <w:jc w:val="both"/>
    </w:pPr>
    <w:rPr>
      <w:rFonts w:ascii="Times New Roman" w:eastAsia="Calibri" w:hAnsi="Times New Roman"/>
      <w:szCs w:val="22"/>
      <w:lang w:eastAsia="en-GB"/>
    </w:rPr>
  </w:style>
  <w:style w:type="paragraph" w:customStyle="1" w:styleId="Point3number">
    <w:name w:val="Point 3 (number)"/>
    <w:basedOn w:val="Normal"/>
    <w:qFormat/>
    <w:rsid w:val="008711A1"/>
    <w:pPr>
      <w:numPr>
        <w:ilvl w:val="6"/>
        <w:numId w:val="16"/>
      </w:numPr>
      <w:spacing w:before="120" w:after="120"/>
      <w:jc w:val="both"/>
    </w:pPr>
    <w:rPr>
      <w:rFonts w:ascii="Times New Roman" w:eastAsia="Calibri" w:hAnsi="Times New Roman"/>
      <w:szCs w:val="22"/>
      <w:lang w:eastAsia="en-GB"/>
    </w:rPr>
  </w:style>
  <w:style w:type="paragraph" w:customStyle="1" w:styleId="Point0letter">
    <w:name w:val="Point 0 (letter)"/>
    <w:basedOn w:val="Normal"/>
    <w:qFormat/>
    <w:rsid w:val="008711A1"/>
    <w:pPr>
      <w:numPr>
        <w:ilvl w:val="1"/>
        <w:numId w:val="16"/>
      </w:numPr>
      <w:spacing w:before="120" w:after="120"/>
      <w:jc w:val="both"/>
    </w:pPr>
    <w:rPr>
      <w:rFonts w:ascii="Times New Roman" w:eastAsia="Calibri" w:hAnsi="Times New Roman"/>
      <w:szCs w:val="22"/>
      <w:lang w:eastAsia="en-GB"/>
    </w:rPr>
  </w:style>
  <w:style w:type="paragraph" w:customStyle="1" w:styleId="Point1letter">
    <w:name w:val="Point 1 (letter)"/>
    <w:basedOn w:val="Normal"/>
    <w:qFormat/>
    <w:rsid w:val="008711A1"/>
    <w:pPr>
      <w:numPr>
        <w:ilvl w:val="3"/>
        <w:numId w:val="16"/>
      </w:numPr>
      <w:spacing w:before="120" w:after="120"/>
      <w:jc w:val="both"/>
    </w:pPr>
    <w:rPr>
      <w:rFonts w:ascii="Times New Roman" w:eastAsia="Calibri" w:hAnsi="Times New Roman"/>
      <w:szCs w:val="22"/>
      <w:lang w:eastAsia="en-GB"/>
    </w:rPr>
  </w:style>
  <w:style w:type="paragraph" w:customStyle="1" w:styleId="Point2letter">
    <w:name w:val="Point 2 (letter)"/>
    <w:basedOn w:val="Normal"/>
    <w:qFormat/>
    <w:rsid w:val="008711A1"/>
    <w:pPr>
      <w:numPr>
        <w:ilvl w:val="5"/>
        <w:numId w:val="16"/>
      </w:numPr>
      <w:spacing w:before="120" w:after="120"/>
      <w:jc w:val="both"/>
    </w:pPr>
    <w:rPr>
      <w:rFonts w:ascii="Times New Roman" w:eastAsia="Calibri" w:hAnsi="Times New Roman"/>
      <w:szCs w:val="22"/>
      <w:lang w:eastAsia="en-GB"/>
    </w:rPr>
  </w:style>
  <w:style w:type="paragraph" w:customStyle="1" w:styleId="Point3letter">
    <w:name w:val="Point 3 (letter)"/>
    <w:basedOn w:val="Normal"/>
    <w:qFormat/>
    <w:rsid w:val="008711A1"/>
    <w:pPr>
      <w:numPr>
        <w:ilvl w:val="7"/>
        <w:numId w:val="16"/>
      </w:numPr>
      <w:spacing w:before="120" w:after="120"/>
      <w:jc w:val="both"/>
    </w:pPr>
    <w:rPr>
      <w:rFonts w:ascii="Times New Roman" w:eastAsia="Calibri" w:hAnsi="Times New Roman"/>
      <w:szCs w:val="22"/>
      <w:lang w:eastAsia="en-GB"/>
    </w:rPr>
  </w:style>
  <w:style w:type="paragraph" w:customStyle="1" w:styleId="Point4letter">
    <w:name w:val="Point 4 (letter)"/>
    <w:basedOn w:val="Normal"/>
    <w:qFormat/>
    <w:rsid w:val="008711A1"/>
    <w:pPr>
      <w:numPr>
        <w:ilvl w:val="8"/>
        <w:numId w:val="16"/>
      </w:numPr>
      <w:spacing w:before="120" w:after="120"/>
      <w:jc w:val="both"/>
    </w:pPr>
    <w:rPr>
      <w:rFonts w:ascii="Times New Roman" w:eastAsia="Calibri" w:hAnsi="Times New Roman"/>
      <w:szCs w:val="22"/>
      <w:lang w:eastAsia="en-GB"/>
    </w:rPr>
  </w:style>
  <w:style w:type="paragraph" w:customStyle="1" w:styleId="Bullet0">
    <w:name w:val="Bullet 0"/>
    <w:basedOn w:val="Normal"/>
    <w:qFormat/>
    <w:rsid w:val="008711A1"/>
    <w:pPr>
      <w:numPr>
        <w:numId w:val="17"/>
      </w:numPr>
      <w:spacing w:before="120" w:after="120"/>
      <w:jc w:val="both"/>
    </w:pPr>
    <w:rPr>
      <w:rFonts w:ascii="Times New Roman" w:eastAsia="Calibri" w:hAnsi="Times New Roman"/>
      <w:szCs w:val="22"/>
      <w:lang w:eastAsia="en-GB"/>
    </w:rPr>
  </w:style>
  <w:style w:type="paragraph" w:customStyle="1" w:styleId="Bullet1">
    <w:name w:val="Bullet 1"/>
    <w:basedOn w:val="Normal"/>
    <w:qFormat/>
    <w:rsid w:val="008711A1"/>
    <w:pPr>
      <w:numPr>
        <w:numId w:val="18"/>
      </w:numPr>
      <w:spacing w:before="120" w:after="120"/>
      <w:jc w:val="both"/>
    </w:pPr>
    <w:rPr>
      <w:rFonts w:ascii="Times New Roman" w:eastAsia="Calibri" w:hAnsi="Times New Roman"/>
      <w:szCs w:val="22"/>
      <w:lang w:eastAsia="en-GB"/>
    </w:rPr>
  </w:style>
  <w:style w:type="paragraph" w:customStyle="1" w:styleId="Bullet2">
    <w:name w:val="Bullet 2"/>
    <w:basedOn w:val="Normal"/>
    <w:qFormat/>
    <w:rsid w:val="008711A1"/>
    <w:pPr>
      <w:numPr>
        <w:numId w:val="19"/>
      </w:numPr>
      <w:spacing w:before="120" w:after="120"/>
      <w:jc w:val="both"/>
    </w:pPr>
    <w:rPr>
      <w:rFonts w:ascii="Times New Roman" w:eastAsia="Calibri" w:hAnsi="Times New Roman"/>
      <w:szCs w:val="22"/>
      <w:lang w:eastAsia="en-GB"/>
    </w:rPr>
  </w:style>
  <w:style w:type="paragraph" w:customStyle="1" w:styleId="Bullet3">
    <w:name w:val="Bullet 3"/>
    <w:basedOn w:val="Normal"/>
    <w:qFormat/>
    <w:rsid w:val="008711A1"/>
    <w:pPr>
      <w:numPr>
        <w:numId w:val="20"/>
      </w:numPr>
      <w:spacing w:before="120" w:after="120"/>
      <w:jc w:val="both"/>
    </w:pPr>
    <w:rPr>
      <w:rFonts w:ascii="Times New Roman" w:eastAsia="Calibri" w:hAnsi="Times New Roman"/>
      <w:szCs w:val="22"/>
      <w:lang w:eastAsia="en-GB"/>
    </w:rPr>
  </w:style>
  <w:style w:type="paragraph" w:customStyle="1" w:styleId="Bullet4">
    <w:name w:val="Bullet 4"/>
    <w:basedOn w:val="Normal"/>
    <w:qFormat/>
    <w:rsid w:val="008711A1"/>
    <w:pPr>
      <w:numPr>
        <w:numId w:val="21"/>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qForma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qFormat/>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qFormat/>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qFormat/>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qFormat/>
    <w:rsid w:val="008711A1"/>
    <w:pPr>
      <w:numPr>
        <w:numId w:val="22"/>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qFormat/>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qForma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qFormat/>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qFormat/>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qFormat/>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qFormat/>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qFormat/>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qFormat/>
    <w:rsid w:val="008711A1"/>
    <w:pPr>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qFormat/>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qFormat/>
    <w:rsid w:val="008711A1"/>
    <w:rPr>
      <w:rFonts w:eastAsia="Calibri" w:cs="Arial"/>
      <w:szCs w:val="22"/>
      <w:lang w:eastAsia="en-GB"/>
    </w:rPr>
  </w:style>
  <w:style w:type="paragraph" w:customStyle="1" w:styleId="Personnequisigne">
    <w:name w:val="Personne qui signe"/>
    <w:basedOn w:val="Normal"/>
    <w:next w:val="Institutionquisigne"/>
    <w:qFormat/>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qForma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qForma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qFormat/>
    <w:rsid w:val="008711A1"/>
    <w:pPr>
      <w:ind w:left="5103"/>
    </w:pPr>
    <w:rPr>
      <w:rFonts w:ascii="Times New Roman" w:eastAsia="Calibri" w:hAnsi="Times New Roman"/>
      <w:szCs w:val="22"/>
      <w:lang w:eastAsia="en-GB"/>
    </w:rPr>
  </w:style>
  <w:style w:type="paragraph" w:customStyle="1" w:styleId="Sous-titreobjet">
    <w:name w:val="Sous-titre objet"/>
    <w:basedOn w:val="Normal"/>
    <w:qFormat/>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qForma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qFormat/>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qForma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qFormat/>
    <w:rsid w:val="008711A1"/>
    <w:pPr>
      <w:spacing w:before="360" w:after="180"/>
      <w:jc w:val="center"/>
    </w:pPr>
    <w:rPr>
      <w:rFonts w:ascii="Times New Roman" w:eastAsia="Calibri" w:hAnsi="Times New Roman"/>
      <w:b/>
      <w:szCs w:val="22"/>
      <w:lang w:eastAsia="en-GB"/>
    </w:rPr>
  </w:style>
  <w:style w:type="paragraph" w:customStyle="1" w:styleId="Objetexterne">
    <w:name w:val="Objet externe"/>
    <w:basedOn w:val="Normal"/>
    <w:next w:val="Normal"/>
    <w:qFormat/>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qFormat/>
    <w:rsid w:val="008711A1"/>
    <w:pPr>
      <w:jc w:val="both"/>
    </w:pPr>
    <w:rPr>
      <w:rFonts w:ascii="Times New Roman" w:eastAsia="Calibri" w:hAnsi="Times New Roman"/>
      <w:szCs w:val="22"/>
      <w:lang w:eastAsia="en-GB"/>
    </w:rPr>
  </w:style>
  <w:style w:type="paragraph" w:customStyle="1" w:styleId="Supertitre">
    <w:name w:val="Supertitre"/>
    <w:basedOn w:val="Normal"/>
    <w:next w:val="Normal"/>
    <w:qFormat/>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qFormat/>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qFormat/>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qFormat/>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qFormat/>
    <w:rsid w:val="008711A1"/>
  </w:style>
  <w:style w:type="paragraph" w:customStyle="1" w:styleId="RfrenceinterinstitutionnellePagedecouverture">
    <w:name w:val="Référence interinstitutionnelle (Page de couverture)"/>
    <w:basedOn w:val="Rfrenceinterinstitutionnelle"/>
    <w:next w:val="Confidentialit"/>
    <w:qFormat/>
    <w:rsid w:val="008711A1"/>
  </w:style>
  <w:style w:type="paragraph" w:customStyle="1" w:styleId="Sous-titreobjetPagedecouverture">
    <w:name w:val="Sous-titre objet (Page de couverture)"/>
    <w:basedOn w:val="Sous-titreobjet"/>
    <w:qFormat/>
    <w:rsid w:val="008711A1"/>
  </w:style>
  <w:style w:type="paragraph" w:customStyle="1" w:styleId="StatutPagedecouverture">
    <w:name w:val="Statut (Page de couverture)"/>
    <w:basedOn w:val="Statut"/>
    <w:next w:val="TypedudocumentPagedecouverture"/>
    <w:qFormat/>
    <w:rsid w:val="008711A1"/>
  </w:style>
  <w:style w:type="paragraph" w:customStyle="1" w:styleId="TitreobjetPagedecouverture">
    <w:name w:val="Titre objet (Page de couverture)"/>
    <w:basedOn w:val="Titreobjet"/>
    <w:next w:val="Sous-titreobjetPagedecouverture"/>
    <w:qFormat/>
    <w:rsid w:val="008711A1"/>
  </w:style>
  <w:style w:type="paragraph" w:customStyle="1" w:styleId="TypedudocumentPagedecouverture">
    <w:name w:val="Type du document (Page de couverture)"/>
    <w:basedOn w:val="Typedudocument"/>
    <w:next w:val="TitreobjetPagedecouverture"/>
    <w:qFormat/>
    <w:rsid w:val="008711A1"/>
  </w:style>
  <w:style w:type="paragraph" w:customStyle="1" w:styleId="Volume">
    <w:name w:val="Volume"/>
    <w:basedOn w:val="Normal"/>
    <w:next w:val="Confidentialit"/>
    <w:qForma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qFormat/>
    <w:rsid w:val="008711A1"/>
    <w:pPr>
      <w:spacing w:after="240"/>
    </w:pPr>
  </w:style>
  <w:style w:type="paragraph" w:customStyle="1" w:styleId="Accompagnant">
    <w:name w:val="Accompagnant"/>
    <w:basedOn w:val="Normal"/>
    <w:next w:val="Typeacteprincipal"/>
    <w:qFormat/>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qFormat/>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qFormat/>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qFormat/>
    <w:rsid w:val="008711A1"/>
  </w:style>
  <w:style w:type="paragraph" w:customStyle="1" w:styleId="AccompagnantPagedecouverture">
    <w:name w:val="Accompagnant (Page de couverture)"/>
    <w:basedOn w:val="Accompagnant"/>
    <w:next w:val="TypeacteprincipalPagedecouverture"/>
    <w:qFormat/>
    <w:rsid w:val="008711A1"/>
  </w:style>
  <w:style w:type="paragraph" w:customStyle="1" w:styleId="TypeacteprincipalPagedecouverture">
    <w:name w:val="Type acte principal (Page de couverture)"/>
    <w:basedOn w:val="Typeacteprincipal"/>
    <w:next w:val="ObjetacteprincipalPagedecouverture"/>
    <w:qFormat/>
    <w:rsid w:val="008711A1"/>
  </w:style>
  <w:style w:type="paragraph" w:customStyle="1" w:styleId="ObjetacteprincipalPagedecouverture">
    <w:name w:val="Objet acte principal (Page de couverture)"/>
    <w:basedOn w:val="Objetacteprincipal"/>
    <w:next w:val="Rfrencecroise"/>
    <w:qFormat/>
    <w:rsid w:val="008711A1"/>
  </w:style>
  <w:style w:type="paragraph" w:customStyle="1" w:styleId="LanguesfaisantfoiPagedecouverture">
    <w:name w:val="Langues faisant foi (Page de couverture)"/>
    <w:basedOn w:val="Normal"/>
    <w:next w:val="Normal"/>
    <w:qFormat/>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qFormat/>
    <w:rsid w:val="002674E9"/>
    <w:pPr>
      <w:keepNext w:val="0"/>
      <w:numPr>
        <w:ilvl w:val="1"/>
        <w:numId w:val="23"/>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qFormat/>
    <w:rsid w:val="002674E9"/>
    <w:pPr>
      <w:tabs>
        <w:tab w:val="clear" w:pos="624"/>
        <w:tab w:val="left" w:pos="360"/>
        <w:tab w:val="left" w:pos="1276"/>
      </w:tabs>
    </w:pPr>
  </w:style>
  <w:style w:type="paragraph" w:customStyle="1" w:styleId="1pakpesapakvirsraksts">
    <w:name w:val="1. pakāpes apakšvirsraksts"/>
    <w:basedOn w:val="Heading1"/>
    <w:qFormat/>
    <w:rsid w:val="002674E9"/>
    <w:pPr>
      <w:keepNext w:val="0"/>
      <w:numPr>
        <w:numId w:val="23"/>
      </w:numPr>
      <w:spacing w:before="240" w:after="120"/>
      <w:jc w:val="both"/>
    </w:pPr>
    <w:rPr>
      <w:sz w:val="28"/>
    </w:rPr>
  </w:style>
  <w:style w:type="paragraph" w:customStyle="1" w:styleId="4pakpesapakvirsraksts">
    <w:name w:val="4.pakāpes apakšvirsraksts"/>
    <w:basedOn w:val="3pakpesapakvirsraksts"/>
    <w:qFormat/>
    <w:rsid w:val="002674E9"/>
  </w:style>
  <w:style w:type="paragraph" w:styleId="BodyTextIndent2">
    <w:name w:val="Body Text Indent 2"/>
    <w:basedOn w:val="Normal"/>
    <w:link w:val="BodyTextIndent2Char"/>
    <w:semiHidden/>
    <w:unhideWhenUsed/>
    <w:qFormat/>
    <w:rsid w:val="0010045B"/>
    <w:pPr>
      <w:spacing w:after="120" w:line="480" w:lineRule="auto"/>
      <w:ind w:left="283"/>
    </w:pPr>
  </w:style>
  <w:style w:type="paragraph" w:customStyle="1" w:styleId="Default">
    <w:name w:val="Default"/>
    <w:qFormat/>
    <w:rsid w:val="002528A4"/>
    <w:rPr>
      <w:rFonts w:eastAsia="Calibri"/>
      <w:color w:val="000000"/>
      <w:sz w:val="24"/>
      <w:szCs w:val="24"/>
      <w:lang w:eastAsia="en-US"/>
    </w:rPr>
  </w:style>
  <w:style w:type="paragraph" w:customStyle="1" w:styleId="xl30">
    <w:name w:val="xl30"/>
    <w:basedOn w:val="Normal"/>
    <w:qFormat/>
    <w:rsid w:val="002B3355"/>
    <w:pPr>
      <w:pBdr>
        <w:left w:val="single" w:sz="4" w:space="0" w:color="000000"/>
        <w:right w:val="single" w:sz="4" w:space="0" w:color="000000"/>
      </w:pBdr>
      <w:spacing w:beforeAutospacing="1" w:afterAutospacing="1"/>
    </w:pPr>
    <w:rPr>
      <w:rFonts w:eastAsia="Arial Unicode MS" w:cs="Arial"/>
      <w:szCs w:val="24"/>
      <w:lang w:val="en-US"/>
    </w:rPr>
  </w:style>
  <w:style w:type="paragraph" w:styleId="NormalWeb">
    <w:name w:val="Normal (Web)"/>
    <w:basedOn w:val="Normal"/>
    <w:uiPriority w:val="99"/>
    <w:qFormat/>
    <w:rsid w:val="000630C2"/>
    <w:pPr>
      <w:spacing w:beforeAutospacing="1" w:afterAutospacing="1"/>
    </w:pPr>
    <w:rPr>
      <w:rFonts w:ascii="Times New Roman" w:hAnsi="Times New Roman"/>
      <w:szCs w:val="24"/>
      <w:lang w:eastAsia="lv-LV"/>
    </w:rPr>
  </w:style>
  <w:style w:type="paragraph" w:customStyle="1" w:styleId="Tab111">
    <w:name w:val="Tab 1.1.1"/>
    <w:basedOn w:val="Normal"/>
    <w:link w:val="Tab111Rakstz"/>
    <w:qFormat/>
    <w:rsid w:val="00553076"/>
    <w:pPr>
      <w:numPr>
        <w:ilvl w:val="2"/>
        <w:numId w:val="24"/>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4"/>
      </w:numPr>
      <w:spacing w:before="60" w:after="120"/>
      <w:contextualSpacing/>
      <w:jc w:val="both"/>
    </w:pPr>
    <w:rPr>
      <w:rFonts w:ascii="Times New Roman" w:eastAsia="Calibri" w:hAnsi="Times New Roman"/>
      <w:szCs w:val="24"/>
    </w:rPr>
  </w:style>
  <w:style w:type="paragraph" w:customStyle="1" w:styleId="TableParagraph">
    <w:name w:val="Table Paragraph"/>
    <w:basedOn w:val="Normal"/>
    <w:uiPriority w:val="1"/>
    <w:qFormat/>
    <w:rsid w:val="00553076"/>
    <w:pPr>
      <w:widowControl w:val="0"/>
    </w:pPr>
    <w:rPr>
      <w:rFonts w:ascii="Times New Roman" w:hAnsi="Times New Roman"/>
      <w:sz w:val="22"/>
      <w:szCs w:val="22"/>
      <w:lang w:eastAsia="lv-LV"/>
    </w:rPr>
  </w:style>
  <w:style w:type="paragraph" w:customStyle="1" w:styleId="msonormal0">
    <w:name w:val="msonormal"/>
    <w:basedOn w:val="Normal"/>
    <w:qFormat/>
    <w:rsid w:val="00490903"/>
    <w:pPr>
      <w:spacing w:beforeAutospacing="1" w:afterAutospacing="1"/>
    </w:pPr>
    <w:rPr>
      <w:rFonts w:ascii="Times New Roman" w:hAnsi="Times New Roman"/>
      <w:szCs w:val="24"/>
      <w:lang w:eastAsia="lv-LV"/>
    </w:rPr>
  </w:style>
  <w:style w:type="paragraph" w:customStyle="1" w:styleId="xl65">
    <w:name w:val="xl65"/>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66">
    <w:name w:val="xl66"/>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67">
    <w:name w:val="xl67"/>
    <w:basedOn w:val="Normal"/>
    <w:qFormat/>
    <w:rsid w:val="00490903"/>
    <w:pPr>
      <w:spacing w:beforeAutospacing="1" w:afterAutospacing="1"/>
      <w:jc w:val="center"/>
      <w:textAlignment w:val="center"/>
    </w:pPr>
    <w:rPr>
      <w:rFonts w:ascii="Times New Roman" w:hAnsi="Times New Roman"/>
      <w:szCs w:val="24"/>
      <w:lang w:eastAsia="lv-LV"/>
    </w:rPr>
  </w:style>
  <w:style w:type="paragraph" w:customStyle="1" w:styleId="xl68">
    <w:name w:val="xl68"/>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69">
    <w:name w:val="xl69"/>
    <w:basedOn w:val="Normal"/>
    <w:qFormat/>
    <w:rsid w:val="00490903"/>
    <w:pPr>
      <w:spacing w:beforeAutospacing="1" w:afterAutospacing="1"/>
      <w:jc w:val="center"/>
      <w:textAlignment w:val="center"/>
    </w:pPr>
    <w:rPr>
      <w:rFonts w:cs="Arial"/>
      <w:sz w:val="18"/>
      <w:szCs w:val="18"/>
      <w:lang w:eastAsia="lv-LV"/>
    </w:rPr>
  </w:style>
  <w:style w:type="paragraph" w:customStyle="1" w:styleId="xl70">
    <w:name w:val="xl70"/>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71">
    <w:name w:val="xl71"/>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2">
    <w:name w:val="xl72"/>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3">
    <w:name w:val="xl73"/>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74">
    <w:name w:val="xl74"/>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5">
    <w:name w:val="xl75"/>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76">
    <w:name w:val="xl76"/>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77">
    <w:name w:val="xl77"/>
    <w:basedOn w:val="Normal"/>
    <w:qFormat/>
    <w:rsid w:val="00490903"/>
    <w:pPr>
      <w:spacing w:beforeAutospacing="1" w:afterAutospacing="1"/>
      <w:jc w:val="center"/>
      <w:textAlignment w:val="center"/>
    </w:pPr>
    <w:rPr>
      <w:rFonts w:ascii="Times New Roman" w:hAnsi="Times New Roman"/>
      <w:szCs w:val="24"/>
      <w:lang w:eastAsia="lv-LV"/>
    </w:rPr>
  </w:style>
  <w:style w:type="paragraph" w:customStyle="1" w:styleId="xl78">
    <w:name w:val="xl78"/>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79">
    <w:name w:val="xl79"/>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0">
    <w:name w:val="xl80"/>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1">
    <w:name w:val="xl81"/>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color w:val="0563C1"/>
      <w:sz w:val="18"/>
      <w:szCs w:val="18"/>
      <w:u w:val="single"/>
      <w:lang w:eastAsia="lv-LV"/>
    </w:rPr>
  </w:style>
  <w:style w:type="paragraph" w:customStyle="1" w:styleId="xl82">
    <w:name w:val="xl82"/>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3">
    <w:name w:val="xl83"/>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4">
    <w:name w:val="xl84"/>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5">
    <w:name w:val="xl85"/>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6">
    <w:name w:val="xl86"/>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87">
    <w:name w:val="xl87"/>
    <w:basedOn w:val="Normal"/>
    <w:qFormat/>
    <w:rsid w:val="00490903"/>
    <w:pPr>
      <w:pBdr>
        <w:top w:val="single" w:sz="4" w:space="0" w:color="000000"/>
        <w:left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88">
    <w:name w:val="xl88"/>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cs="Arial"/>
      <w:sz w:val="18"/>
      <w:szCs w:val="18"/>
      <w:lang w:eastAsia="lv-LV"/>
    </w:rPr>
  </w:style>
  <w:style w:type="paragraph" w:customStyle="1" w:styleId="xl89">
    <w:name w:val="xl89"/>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90">
    <w:name w:val="xl90"/>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91">
    <w:name w:val="xl91"/>
    <w:basedOn w:val="Normal"/>
    <w:qFormat/>
    <w:rsid w:val="0049090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u w:val="single"/>
      <w:lang w:eastAsia="lv-LV"/>
    </w:rPr>
  </w:style>
  <w:style w:type="paragraph" w:customStyle="1" w:styleId="xl92">
    <w:name w:val="xl92"/>
    <w:basedOn w:val="Normal"/>
    <w:qFormat/>
    <w:rsid w:val="00490903"/>
    <w:pPr>
      <w:spacing w:beforeAutospacing="1" w:afterAutospacing="1"/>
    </w:pPr>
    <w:rPr>
      <w:rFonts w:cs="Arial"/>
      <w:sz w:val="18"/>
      <w:szCs w:val="18"/>
      <w:lang w:eastAsia="lv-LV"/>
    </w:rPr>
  </w:style>
  <w:style w:type="paragraph" w:customStyle="1" w:styleId="xl93">
    <w:name w:val="xl93"/>
    <w:basedOn w:val="Normal"/>
    <w:qFormat/>
    <w:rsid w:val="00490903"/>
    <w:pPr>
      <w:spacing w:beforeAutospacing="1" w:afterAutospacing="1"/>
    </w:pPr>
    <w:rPr>
      <w:rFonts w:cs="Arial"/>
      <w:sz w:val="18"/>
      <w:szCs w:val="18"/>
      <w:lang w:eastAsia="lv-LV"/>
    </w:rPr>
  </w:style>
  <w:style w:type="paragraph" w:customStyle="1" w:styleId="xl94">
    <w:name w:val="xl94"/>
    <w:basedOn w:val="Normal"/>
    <w:qFormat/>
    <w:rsid w:val="00490903"/>
    <w:pPr>
      <w:pBdr>
        <w:left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xl95">
    <w:name w:val="xl95"/>
    <w:basedOn w:val="Normal"/>
    <w:qFormat/>
    <w:rsid w:val="00490903"/>
    <w:pPr>
      <w:pBdr>
        <w:left w:val="single" w:sz="4" w:space="0" w:color="000000"/>
        <w:bottom w:val="single" w:sz="4" w:space="0" w:color="000000"/>
        <w:right w:val="single" w:sz="4" w:space="0" w:color="000000"/>
      </w:pBdr>
      <w:spacing w:beforeAutospacing="1" w:afterAutospacing="1"/>
      <w:jc w:val="center"/>
      <w:textAlignment w:val="center"/>
    </w:pPr>
    <w:rPr>
      <w:rFonts w:cs="Arial"/>
      <w:sz w:val="18"/>
      <w:szCs w:val="18"/>
      <w:lang w:eastAsia="lv-LV"/>
    </w:rPr>
  </w:style>
  <w:style w:type="paragraph" w:customStyle="1" w:styleId="FrameContents">
    <w:name w:val="Frame Contents"/>
    <w:basedOn w:val="Normal"/>
    <w:qFormat/>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53076"/>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2CFBC6EC-DDB1-4D07-9715-C94E18816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E9B5A-080D-4870-B5D3-7DBCD77C49FF}">
  <ds:schemaRefs>
    <ds:schemaRef ds:uri="http://schemas.openxmlformats.org/officeDocument/2006/bibliography"/>
  </ds:schemaRefs>
</ds:datastoreItem>
</file>

<file path=customXml/itemProps4.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2019</Words>
  <Characters>11510</Characters>
  <Application>Microsoft Office Word</Application>
  <DocSecurity>0</DocSecurity>
  <Lines>95</Lines>
  <Paragraphs>27</Paragraphs>
  <ScaleCrop>false</ScaleCrop>
  <Company>Rigas Satiksme</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dc:description/>
  <cp:lastModifiedBy>Solvita Riekstiņa</cp:lastModifiedBy>
  <cp:revision>10</cp:revision>
  <cp:lastPrinted>2021-09-09T06:57:00Z</cp:lastPrinted>
  <dcterms:created xsi:type="dcterms:W3CDTF">2023-08-16T13:21:00Z</dcterms:created>
  <dcterms:modified xsi:type="dcterms:W3CDTF">2024-04-04T14:25:00Z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