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B4E2" w14:textId="77777777" w:rsidR="007C1E35" w:rsidRDefault="007C1E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RAŽOTĀJA METINĀŠANAS INSTRUKCIJA </w:t>
      </w:r>
    </w:p>
    <w:p w14:paraId="2F2204A4" w14:textId="77777777" w:rsidR="007C1E35" w:rsidRDefault="007C1E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(WPS sask. ar normu PN–EN 15609–1)</w:t>
      </w:r>
    </w:p>
    <w:p w14:paraId="4718C671" w14:textId="77777777" w:rsidR="007C1E35" w:rsidRDefault="007C1E35">
      <w:pPr>
        <w:rPr>
          <w:rFonts w:ascii="Arial" w:hAnsi="Arial" w:cs="Aria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040"/>
      </w:tblGrid>
      <w:tr w:rsidR="00000000" w14:paraId="47078737" w14:textId="77777777"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14:paraId="1C81C61A" w14:textId="77777777" w:rsidR="007C1E35" w:rsidRDefault="007C1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Ražotāja Tehnoloģiskā Metināšanas Instrukcija,</w:t>
            </w:r>
          </w:p>
          <w:p w14:paraId="3999A03F" w14:textId="77777777" w:rsidR="007C1E35" w:rsidRDefault="007C1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WPS Nr.</w:t>
            </w:r>
            <w:r>
              <w:rPr>
                <w:rFonts w:ascii="Arial" w:hAnsi="Arial" w:cs="Arial"/>
                <w:b/>
                <w:i/>
              </w:rPr>
              <w:t xml:space="preserve"> pWPS/CP/2015/1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55A571B1" w14:textId="77777777" w:rsidR="007C1E35" w:rsidRDefault="007C1E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Datums: 11.08.2015. g.</w:t>
            </w:r>
          </w:p>
        </w:tc>
      </w:tr>
      <w:tr w:rsidR="00000000" w14:paraId="26FF83DE" w14:textId="77777777"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14:paraId="06DB22C0" w14:textId="77777777" w:rsidR="007C1E35" w:rsidRDefault="007C1E3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WPQR nr. 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1FD0C418" w14:textId="77777777" w:rsidR="007C1E35" w:rsidRDefault="007C1E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Lappuse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NUMPAGES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0000" w14:paraId="5E7538BD" w14:textId="77777777"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14:paraId="3372A980" w14:textId="637424F2" w:rsidR="007C1E35" w:rsidRDefault="007C1E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6C99A4B8" wp14:editId="79BA47C7">
                  <wp:simplePos x="0" y="0"/>
                  <wp:positionH relativeFrom="column">
                    <wp:posOffset>1897380</wp:posOffset>
                  </wp:positionH>
                  <wp:positionV relativeFrom="paragraph">
                    <wp:posOffset>31115</wp:posOffset>
                  </wp:positionV>
                  <wp:extent cx="1143000" cy="457200"/>
                  <wp:effectExtent l="0" t="0" r="0" b="0"/>
                  <wp:wrapNone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Ražotājs </w:t>
            </w:r>
            <w:r>
              <w:rPr>
                <w:rFonts w:ascii="Arial" w:hAnsi="Arial" w:cs="Arial"/>
                <w:sz w:val="16"/>
                <w:szCs w:val="16"/>
              </w:rPr>
              <w:t>(Manufacturer):</w:t>
            </w:r>
          </w:p>
          <w:p w14:paraId="50DD62C6" w14:textId="77777777" w:rsidR="007C1E35" w:rsidRDefault="007C1E35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Vossloh Cogifer </w:t>
            </w:r>
          </w:p>
          <w:p w14:paraId="58232683" w14:textId="77777777" w:rsidR="007C1E35" w:rsidRDefault="007C1E35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Polska sp. z o.o.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57894E99" w14:textId="77777777" w:rsidR="007C1E35" w:rsidRDefault="007C1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Sagatavošanas un tīrīšanas veids </w:t>
            </w:r>
          </w:p>
          <w:p w14:paraId="499929B6" w14:textId="77777777" w:rsidR="007C1E35" w:rsidRDefault="007C1E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(Metod of preparation and cleaning):</w:t>
            </w:r>
          </w:p>
          <w:p w14:paraId="13E1F4B3" w14:textId="77777777" w:rsidR="007C1E35" w:rsidRDefault="007C1E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Tīrīt mehāniski ar drāšu birsti un/vai leņķa slīpmašīnu. Attīrīt no rūsas, netīrumiem un taukiem </w:t>
            </w:r>
          </w:p>
        </w:tc>
      </w:tr>
      <w:tr w:rsidR="00000000" w14:paraId="60CCD060" w14:textId="77777777">
        <w:trPr>
          <w:trHeight w:val="377"/>
        </w:trPr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14:paraId="520E8FF6" w14:textId="77777777" w:rsidR="007C1E35" w:rsidRDefault="007C1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Materiāla pārnešanas veids uz loka </w:t>
            </w:r>
          </w:p>
          <w:p w14:paraId="13B5C063" w14:textId="77777777" w:rsidR="007C1E35" w:rsidRDefault="007C1E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(Mode of metal transfer):</w:t>
            </w:r>
          </w:p>
          <w:p w14:paraId="3EA25EA5" w14:textId="77777777" w:rsidR="007C1E35" w:rsidRDefault="007C1E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ĪSSLĒGUMA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7615C11F" w14:textId="77777777" w:rsidR="007C1E35" w:rsidRDefault="007C1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Pamatmateriāla specifikācija</w:t>
            </w:r>
          </w:p>
          <w:p w14:paraId="3B9EB2A8" w14:textId="77777777" w:rsidR="007C1E35" w:rsidRDefault="007C1E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(Parent material(s) specyfication): </w:t>
            </w:r>
          </w:p>
          <w:p w14:paraId="52389C30" w14:textId="77777777" w:rsidR="007C1E35" w:rsidRDefault="007C1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</w:rPr>
              <w:t xml:space="preserve">Dillidur 400V </w:t>
            </w:r>
          </w:p>
        </w:tc>
      </w:tr>
      <w:tr w:rsidR="00000000" w14:paraId="288D5365" w14:textId="77777777"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14:paraId="2C62E524" w14:textId="77777777" w:rsidR="007C1E35" w:rsidRDefault="007C1E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Metināšanas process </w:t>
            </w:r>
            <w:r>
              <w:rPr>
                <w:rFonts w:ascii="Arial" w:hAnsi="Arial" w:cs="Arial"/>
                <w:sz w:val="16"/>
                <w:szCs w:val="16"/>
              </w:rPr>
              <w:t xml:space="preserve">(Welding proces): </w:t>
            </w:r>
          </w:p>
          <w:p w14:paraId="68FD6FFD" w14:textId="77777777" w:rsidR="007C1E35" w:rsidRDefault="007C1E35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114 /FCAW/ sask. ar EN ISO 4063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5DBE3BEA" w14:textId="77777777" w:rsidR="007C1E35" w:rsidRDefault="007C1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Materiāla biezums </w:t>
            </w:r>
            <w:r>
              <w:rPr>
                <w:rFonts w:ascii="Arial" w:hAnsi="Arial" w:cs="Arial"/>
                <w:sz w:val="16"/>
                <w:szCs w:val="16"/>
              </w:rPr>
              <w:t xml:space="preserve">(Material thickness) </w:t>
            </w:r>
            <w:r>
              <w:rPr>
                <w:rFonts w:ascii="Arial" w:hAnsi="Arial" w:cs="Arial"/>
                <w:sz w:val="20"/>
                <w:szCs w:val="20"/>
              </w:rPr>
              <w:t>[mm]:</w:t>
            </w:r>
          </w:p>
          <w:p w14:paraId="660D5546" w14:textId="77777777" w:rsidR="007C1E35" w:rsidRDefault="007C1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</w:rPr>
              <w:t>Sask. ar konstrukcijas dokumentāciju</w:t>
            </w:r>
          </w:p>
        </w:tc>
      </w:tr>
      <w:tr w:rsidR="00000000" w14:paraId="41EC5504" w14:textId="77777777"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14:paraId="50C511EC" w14:textId="77777777" w:rsidR="007C1E35" w:rsidRDefault="007C1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Šuves un savieno</w:t>
            </w:r>
            <w:r>
              <w:rPr>
                <w:rFonts w:ascii="Arial" w:hAnsi="Arial" w:cs="Arial"/>
                <w:sz w:val="20"/>
                <w:szCs w:val="20"/>
              </w:rPr>
              <w:t>juma veids</w:t>
            </w:r>
          </w:p>
          <w:p w14:paraId="334D6879" w14:textId="77777777" w:rsidR="007C1E35" w:rsidRDefault="007C1E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(Join type/weld type):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UZMETINĀJUMS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3BADA65A" w14:textId="77777777" w:rsidR="007C1E35" w:rsidRDefault="007C1E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Metināšanas pozīcija </w:t>
            </w:r>
            <w:r>
              <w:rPr>
                <w:rFonts w:ascii="Arial" w:hAnsi="Arial" w:cs="Arial"/>
                <w:sz w:val="16"/>
                <w:szCs w:val="16"/>
              </w:rPr>
              <w:t>(Welding position(s)):</w:t>
            </w:r>
          </w:p>
          <w:p w14:paraId="0FD38D9C" w14:textId="77777777" w:rsidR="007C1E35" w:rsidRDefault="007C1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</w:rPr>
              <w:t>PA /apakšējā / sask.ar normu EN ISO 6947</w:t>
            </w:r>
          </w:p>
        </w:tc>
      </w:tr>
      <w:tr w:rsidR="00000000" w14:paraId="158D9C3B" w14:textId="77777777">
        <w:trPr>
          <w:trHeight w:val="41"/>
        </w:trPr>
        <w:tc>
          <w:tcPr>
            <w:tcW w:w="10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64EE6" w14:textId="77777777" w:rsidR="007C1E35" w:rsidRDefault="007C1E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hps"/>
                <w:rFonts w:ascii="Arial" w:hAnsi="Arial" w:cs="Arial"/>
                <w:sz w:val="20"/>
              </w:rPr>
              <w:t>Sīkāka informācija par</w:t>
            </w:r>
            <w:r>
              <w:rPr>
                <w:rStyle w:val="shorttext"/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sagatavošanos metināšanai (shēma) </w:t>
            </w:r>
            <w:r>
              <w:rPr>
                <w:rFonts w:ascii="Arial" w:hAnsi="Arial" w:cs="Arial"/>
                <w:sz w:val="16"/>
                <w:szCs w:val="16"/>
              </w:rPr>
              <w:t>(Join preparation detail)(if required)</w:t>
            </w:r>
          </w:p>
        </w:tc>
      </w:tr>
    </w:tbl>
    <w:p w14:paraId="74AF52A1" w14:textId="77777777" w:rsidR="007C1E35" w:rsidRDefault="007C1E35">
      <w:pPr>
        <w:pStyle w:val="Footer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040"/>
      </w:tblGrid>
      <w:tr w:rsidR="00000000" w14:paraId="72D6412C" w14:textId="77777777">
        <w:tc>
          <w:tcPr>
            <w:tcW w:w="4968" w:type="dxa"/>
          </w:tcPr>
          <w:p w14:paraId="0501EA78" w14:textId="77777777" w:rsidR="007C1E35" w:rsidRDefault="007C1E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Savienojuma forma </w:t>
            </w:r>
            <w:r>
              <w:rPr>
                <w:rFonts w:ascii="Arial" w:hAnsi="Arial" w:cs="Arial"/>
                <w:sz w:val="16"/>
                <w:szCs w:val="16"/>
              </w:rPr>
              <w:t>(Join d</w:t>
            </w:r>
            <w:r>
              <w:rPr>
                <w:rFonts w:ascii="Arial" w:hAnsi="Arial" w:cs="Arial"/>
                <w:sz w:val="16"/>
                <w:szCs w:val="16"/>
              </w:rPr>
              <w:t>esign)</w:t>
            </w:r>
          </w:p>
        </w:tc>
        <w:tc>
          <w:tcPr>
            <w:tcW w:w="5040" w:type="dxa"/>
          </w:tcPr>
          <w:p w14:paraId="358CBA5D" w14:textId="77777777" w:rsidR="007C1E35" w:rsidRDefault="007C1E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Metināšanas secība </w:t>
            </w:r>
            <w:r>
              <w:rPr>
                <w:rFonts w:ascii="Arial" w:hAnsi="Arial" w:cs="Arial"/>
                <w:sz w:val="16"/>
                <w:szCs w:val="16"/>
              </w:rPr>
              <w:t>(Welding sequences)</w:t>
            </w:r>
          </w:p>
        </w:tc>
      </w:tr>
      <w:tr w:rsidR="00000000" w14:paraId="049A4E06" w14:textId="77777777">
        <w:trPr>
          <w:trHeight w:val="2320"/>
        </w:trPr>
        <w:tc>
          <w:tcPr>
            <w:tcW w:w="4968" w:type="dxa"/>
            <w:vAlign w:val="center"/>
          </w:tcPr>
          <w:p w14:paraId="208F2873" w14:textId="7D5BAAA5" w:rsidR="007C1E35" w:rsidRDefault="007C1E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D511416" wp14:editId="22143C57">
                  <wp:extent cx="2321560" cy="125857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22" t="28833" r="34848" b="170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560" cy="125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Align w:val="center"/>
          </w:tcPr>
          <w:p w14:paraId="2F0F9A2C" w14:textId="77AD8BE2" w:rsidR="007C1E35" w:rsidRDefault="007C1E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A7C89E7" wp14:editId="6B9CC139">
                  <wp:extent cx="2273935" cy="120523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33" t="11899" r="24165" b="35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20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AFECF6" w14:textId="77777777" w:rsidR="007C1E35" w:rsidRDefault="007C1E35">
      <w:pPr>
        <w:rPr>
          <w:rFonts w:ascii="Arial" w:hAnsi="Arial" w:cs="Arial"/>
          <w:sz w:val="16"/>
          <w:szCs w:val="16"/>
        </w:rPr>
      </w:pPr>
      <w:r>
        <w:rPr>
          <w:rStyle w:val="hps"/>
          <w:rFonts w:ascii="Arial" w:hAnsi="Arial" w:cs="Arial"/>
          <w:sz w:val="20"/>
        </w:rPr>
        <w:t>Sīkāka informācija par</w:t>
      </w:r>
      <w:r>
        <w:rPr>
          <w:rStyle w:val="shorttext"/>
          <w:rFonts w:ascii="Arial" w:hAnsi="Arial" w:cs="Arial"/>
          <w:sz w:val="20"/>
        </w:rPr>
        <w:t xml:space="preserve"> </w:t>
      </w:r>
      <w:r>
        <w:rPr>
          <w:rStyle w:val="hps"/>
          <w:rFonts w:ascii="Arial" w:hAnsi="Arial" w:cs="Arial"/>
          <w:sz w:val="20"/>
        </w:rPr>
        <w:t>metināšanu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(Welding details)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80"/>
        <w:gridCol w:w="1260"/>
        <w:gridCol w:w="1080"/>
        <w:gridCol w:w="1080"/>
        <w:gridCol w:w="1080"/>
        <w:gridCol w:w="1260"/>
        <w:gridCol w:w="1440"/>
        <w:gridCol w:w="1260"/>
      </w:tblGrid>
      <w:tr w:rsidR="00000000" w14:paraId="1B1E5E5E" w14:textId="77777777">
        <w:tc>
          <w:tcPr>
            <w:tcW w:w="540" w:type="dxa"/>
          </w:tcPr>
          <w:p w14:paraId="2E22565C" w14:textId="77777777" w:rsidR="007C1E35" w:rsidRDefault="007C1E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Šuve</w:t>
            </w:r>
          </w:p>
          <w:p w14:paraId="7657DBB7" w14:textId="77777777" w:rsidR="007C1E35" w:rsidRDefault="007C1E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(Run)</w:t>
            </w:r>
          </w:p>
        </w:tc>
        <w:tc>
          <w:tcPr>
            <w:tcW w:w="1080" w:type="dxa"/>
          </w:tcPr>
          <w:p w14:paraId="2394E295" w14:textId="77777777" w:rsidR="007C1E35" w:rsidRDefault="007C1E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Process</w:t>
            </w:r>
          </w:p>
          <w:p w14:paraId="21C54593" w14:textId="77777777" w:rsidR="007C1E35" w:rsidRDefault="007C1E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(Process)</w:t>
            </w:r>
          </w:p>
        </w:tc>
        <w:tc>
          <w:tcPr>
            <w:tcW w:w="1260" w:type="dxa"/>
          </w:tcPr>
          <w:p w14:paraId="280ACAE8" w14:textId="77777777" w:rsidR="007C1E35" w:rsidRDefault="007C1E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Stieples serdeņa izmēri </w:t>
            </w:r>
          </w:p>
          <w:p w14:paraId="4116EA17" w14:textId="77777777" w:rsidR="007C1E35" w:rsidRDefault="007C1E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(Size of filler metal)</w:t>
            </w:r>
            <w:r>
              <w:rPr>
                <w:rFonts w:ascii="Arial" w:hAnsi="Arial" w:cs="Arial"/>
                <w:sz w:val="16"/>
                <w:szCs w:val="16"/>
              </w:rPr>
              <w:t xml:space="preserve"> [mm]</w:t>
            </w:r>
          </w:p>
        </w:tc>
        <w:tc>
          <w:tcPr>
            <w:tcW w:w="1080" w:type="dxa"/>
          </w:tcPr>
          <w:p w14:paraId="271F5CF5" w14:textId="77777777" w:rsidR="007C1E35" w:rsidRDefault="007C1E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Strāvas stiprums (I)</w:t>
            </w:r>
          </w:p>
          <w:p w14:paraId="793DEC5B" w14:textId="77777777" w:rsidR="007C1E35" w:rsidRDefault="007C1E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(Current) [A]</w:t>
            </w:r>
          </w:p>
        </w:tc>
        <w:tc>
          <w:tcPr>
            <w:tcW w:w="1080" w:type="dxa"/>
          </w:tcPr>
          <w:p w14:paraId="57A15897" w14:textId="77777777" w:rsidR="007C1E35" w:rsidRDefault="007C1E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Strāvas spriegums (U) (Voltage)</w:t>
            </w:r>
          </w:p>
          <w:p w14:paraId="63D08AAB" w14:textId="77777777" w:rsidR="007C1E35" w:rsidRDefault="007C1E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[V]</w:t>
            </w:r>
          </w:p>
        </w:tc>
        <w:tc>
          <w:tcPr>
            <w:tcW w:w="1080" w:type="dxa"/>
          </w:tcPr>
          <w:p w14:paraId="5264BEF3" w14:textId="77777777" w:rsidR="007C1E35" w:rsidRDefault="007C1E35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Strāvas veids/</w:t>
            </w:r>
          </w:p>
          <w:p w14:paraId="7DFE61A4" w14:textId="77777777" w:rsidR="007C1E35" w:rsidRDefault="007C1E35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polaritāte </w:t>
            </w:r>
            <w:r>
              <w:rPr>
                <w:rFonts w:ascii="Arial" w:hAnsi="Arial" w:cs="Arial"/>
                <w:sz w:val="12"/>
                <w:szCs w:val="12"/>
              </w:rPr>
              <w:t>(Type of current/polarity)</w:t>
            </w:r>
          </w:p>
        </w:tc>
        <w:tc>
          <w:tcPr>
            <w:tcW w:w="1260" w:type="dxa"/>
          </w:tcPr>
          <w:p w14:paraId="22F4C9F7" w14:textId="77777777" w:rsidR="007C1E35" w:rsidRDefault="007C1E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Stieples padeves ātrums </w:t>
            </w:r>
          </w:p>
          <w:p w14:paraId="23F4C619" w14:textId="77777777" w:rsidR="007C1E35" w:rsidRDefault="007C1E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(Wire feed Speer)</w:t>
            </w:r>
            <w:r>
              <w:rPr>
                <w:rFonts w:ascii="Arial" w:hAnsi="Arial" w:cs="Arial"/>
                <w:sz w:val="16"/>
                <w:szCs w:val="16"/>
              </w:rPr>
              <w:t xml:space="preserve"> [m/min]</w:t>
            </w:r>
          </w:p>
        </w:tc>
        <w:tc>
          <w:tcPr>
            <w:tcW w:w="1440" w:type="dxa"/>
          </w:tcPr>
          <w:p w14:paraId="00607DDC" w14:textId="77777777" w:rsidR="007C1E35" w:rsidRDefault="007C1E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Metinājuma šuves garums/ virzības ātrums</w:t>
            </w:r>
          </w:p>
          <w:p w14:paraId="10C90D0F" w14:textId="77777777" w:rsidR="007C1E35" w:rsidRDefault="007C1E3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(Travel Speer)</w:t>
            </w:r>
          </w:p>
          <w:p w14:paraId="0C06AB68" w14:textId="77777777" w:rsidR="007C1E35" w:rsidRDefault="007C1E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[mm] /[mm/s]</w:t>
            </w:r>
          </w:p>
        </w:tc>
        <w:tc>
          <w:tcPr>
            <w:tcW w:w="1260" w:type="dxa"/>
          </w:tcPr>
          <w:p w14:paraId="76EA640A" w14:textId="77777777" w:rsidR="007C1E35" w:rsidRDefault="007C1E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Ievadītā siltuma daudzums </w:t>
            </w:r>
          </w:p>
          <w:p w14:paraId="190CCCED" w14:textId="77777777" w:rsidR="007C1E35" w:rsidRDefault="007C1E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(Heat input)</w:t>
            </w:r>
            <w:r>
              <w:rPr>
                <w:rFonts w:ascii="Arial" w:hAnsi="Arial" w:cs="Arial"/>
                <w:sz w:val="16"/>
                <w:szCs w:val="16"/>
              </w:rPr>
              <w:t xml:space="preserve"> [kJ/mm]</w:t>
            </w:r>
          </w:p>
        </w:tc>
      </w:tr>
      <w:tr w:rsidR="00000000" w14:paraId="51A1EFF0" w14:textId="77777777">
        <w:tc>
          <w:tcPr>
            <w:tcW w:w="540" w:type="dxa"/>
            <w:vAlign w:val="center"/>
          </w:tcPr>
          <w:p w14:paraId="7716ED73" w14:textId="77777777" w:rsidR="007C1E35" w:rsidRDefault="007C1E3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1–n</w:t>
            </w:r>
          </w:p>
        </w:tc>
        <w:tc>
          <w:tcPr>
            <w:tcW w:w="1080" w:type="dxa"/>
            <w:vAlign w:val="center"/>
          </w:tcPr>
          <w:p w14:paraId="45A0428C" w14:textId="77777777" w:rsidR="007C1E35" w:rsidRDefault="007C1E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114 /FCAW/</w:t>
            </w:r>
          </w:p>
        </w:tc>
        <w:tc>
          <w:tcPr>
            <w:tcW w:w="1260" w:type="dxa"/>
            <w:vAlign w:val="center"/>
          </w:tcPr>
          <w:p w14:paraId="3025D2BF" w14:textId="77777777" w:rsidR="007C1E35" w:rsidRDefault="007C1E3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Ø 1,2</w:t>
            </w:r>
          </w:p>
        </w:tc>
        <w:tc>
          <w:tcPr>
            <w:tcW w:w="1080" w:type="dxa"/>
            <w:vAlign w:val="center"/>
          </w:tcPr>
          <w:p w14:paraId="3612B3B7" w14:textId="77777777" w:rsidR="007C1E35" w:rsidRDefault="007C1E3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200 ± 20</w:t>
            </w:r>
          </w:p>
        </w:tc>
        <w:tc>
          <w:tcPr>
            <w:tcW w:w="1080" w:type="dxa"/>
            <w:vAlign w:val="center"/>
          </w:tcPr>
          <w:p w14:paraId="06855484" w14:textId="77777777" w:rsidR="007C1E35" w:rsidRDefault="007C1E3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4 ± 1</w:t>
            </w:r>
          </w:p>
        </w:tc>
        <w:tc>
          <w:tcPr>
            <w:tcW w:w="1080" w:type="dxa"/>
            <w:vAlign w:val="center"/>
          </w:tcPr>
          <w:p w14:paraId="4408080C" w14:textId="77777777" w:rsidR="007C1E35" w:rsidRDefault="007C1E3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DC „+”</w:t>
            </w:r>
          </w:p>
        </w:tc>
        <w:tc>
          <w:tcPr>
            <w:tcW w:w="1260" w:type="dxa"/>
            <w:vAlign w:val="center"/>
          </w:tcPr>
          <w:p w14:paraId="032981C4" w14:textId="77777777" w:rsidR="007C1E35" w:rsidRDefault="007C1E3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1440" w:type="dxa"/>
            <w:vAlign w:val="center"/>
          </w:tcPr>
          <w:p w14:paraId="6A63E1AA" w14:textId="77777777" w:rsidR="007C1E35" w:rsidRDefault="007C1E3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3 [mm/s]</w:t>
            </w:r>
          </w:p>
        </w:tc>
        <w:tc>
          <w:tcPr>
            <w:tcW w:w="1260" w:type="dxa"/>
            <w:vAlign w:val="center"/>
          </w:tcPr>
          <w:p w14:paraId="14D53012" w14:textId="77777777" w:rsidR="007C1E35" w:rsidRDefault="007C1E3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1,28</w:t>
            </w:r>
          </w:p>
        </w:tc>
      </w:tr>
      <w:tr w:rsidR="00000000" w14:paraId="5FF02A9A" w14:textId="77777777">
        <w:tc>
          <w:tcPr>
            <w:tcW w:w="540" w:type="dxa"/>
            <w:vAlign w:val="center"/>
          </w:tcPr>
          <w:p w14:paraId="4C7EBC61" w14:textId="77777777" w:rsidR="007C1E35" w:rsidRDefault="007C1E3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2–y</w:t>
            </w:r>
          </w:p>
        </w:tc>
        <w:tc>
          <w:tcPr>
            <w:tcW w:w="1080" w:type="dxa"/>
            <w:vAlign w:val="center"/>
          </w:tcPr>
          <w:p w14:paraId="350DA82F" w14:textId="77777777" w:rsidR="007C1E35" w:rsidRDefault="007C1E35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114 /FCAW/</w:t>
            </w:r>
          </w:p>
        </w:tc>
        <w:tc>
          <w:tcPr>
            <w:tcW w:w="1260" w:type="dxa"/>
            <w:vAlign w:val="center"/>
          </w:tcPr>
          <w:p w14:paraId="67F9EFD5" w14:textId="77777777" w:rsidR="007C1E35" w:rsidRDefault="007C1E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Ø 1,2</w:t>
            </w:r>
          </w:p>
        </w:tc>
        <w:tc>
          <w:tcPr>
            <w:tcW w:w="1080" w:type="dxa"/>
            <w:vAlign w:val="center"/>
          </w:tcPr>
          <w:p w14:paraId="7A72B9A2" w14:textId="77777777" w:rsidR="007C1E35" w:rsidRDefault="007C1E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200 ± 20</w:t>
            </w:r>
          </w:p>
        </w:tc>
        <w:tc>
          <w:tcPr>
            <w:tcW w:w="1080" w:type="dxa"/>
            <w:vAlign w:val="center"/>
          </w:tcPr>
          <w:p w14:paraId="1E487457" w14:textId="77777777" w:rsidR="007C1E35" w:rsidRDefault="007C1E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24 ± 1</w:t>
            </w:r>
          </w:p>
        </w:tc>
        <w:tc>
          <w:tcPr>
            <w:tcW w:w="1080" w:type="dxa"/>
            <w:vAlign w:val="center"/>
          </w:tcPr>
          <w:p w14:paraId="5CA3E414" w14:textId="77777777" w:rsidR="007C1E35" w:rsidRDefault="007C1E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DC „+”</w:t>
            </w:r>
          </w:p>
        </w:tc>
        <w:tc>
          <w:tcPr>
            <w:tcW w:w="1260" w:type="dxa"/>
            <w:vAlign w:val="center"/>
          </w:tcPr>
          <w:p w14:paraId="1671AF21" w14:textId="77777777" w:rsidR="007C1E35" w:rsidRDefault="007C1E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1440" w:type="dxa"/>
            <w:vAlign w:val="center"/>
          </w:tcPr>
          <w:p w14:paraId="225852FE" w14:textId="77777777" w:rsidR="007C1E35" w:rsidRDefault="007C1E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3 [mm/s]</w:t>
            </w:r>
          </w:p>
        </w:tc>
        <w:tc>
          <w:tcPr>
            <w:tcW w:w="1260" w:type="dxa"/>
            <w:vAlign w:val="center"/>
          </w:tcPr>
          <w:p w14:paraId="3174911F" w14:textId="77777777" w:rsidR="007C1E35" w:rsidRDefault="007C1E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1,28 </w:t>
            </w:r>
          </w:p>
        </w:tc>
      </w:tr>
    </w:tbl>
    <w:p w14:paraId="1B9F35B5" w14:textId="77777777" w:rsidR="007C1E35" w:rsidRDefault="007C1E35">
      <w:pPr>
        <w:rPr>
          <w:rFonts w:ascii="Arial" w:hAnsi="Arial" w:cs="Arial"/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680"/>
      </w:tblGrid>
      <w:tr w:rsidR="00000000" w14:paraId="30064F27" w14:textId="77777777">
        <w:trPr>
          <w:cantSplit/>
          <w:trHeight w:val="436"/>
        </w:trPr>
        <w:tc>
          <w:tcPr>
            <w:tcW w:w="5328" w:type="dxa"/>
            <w:vMerge w:val="restart"/>
            <w:tcBorders>
              <w:top w:val="single" w:sz="4" w:space="0" w:color="auto"/>
            </w:tcBorders>
          </w:tcPr>
          <w:p w14:paraId="45DC1979" w14:textId="77777777" w:rsidR="007C1E35" w:rsidRDefault="007C1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Papildu materiālu apzīmējums </w:t>
            </w:r>
          </w:p>
          <w:p w14:paraId="27CA240E" w14:textId="77777777" w:rsidR="007C1E35" w:rsidRDefault="007C1E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(Filler metal)</w:t>
            </w:r>
          </w:p>
          <w:p w14:paraId="10D5F28C" w14:textId="77777777" w:rsidR="007C1E35" w:rsidRDefault="007C1E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OK Tubrodur 15.43 / T Z Fe3 / EN 14700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7AC6A6F1" w14:textId="77777777" w:rsidR="007C1E35" w:rsidRDefault="007C1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Sākotnējā uzsildīšanas temperatūra</w:t>
            </w:r>
          </w:p>
          <w:p w14:paraId="31FF73B2" w14:textId="77777777" w:rsidR="007C1E35" w:rsidRDefault="007C1E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(Preheat temperature):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100÷150</w:t>
            </w:r>
            <w:r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0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C</w:t>
            </w:r>
          </w:p>
        </w:tc>
      </w:tr>
      <w:tr w:rsidR="00000000" w14:paraId="791DDE00" w14:textId="77777777">
        <w:trPr>
          <w:cantSplit/>
          <w:trHeight w:val="344"/>
        </w:trPr>
        <w:tc>
          <w:tcPr>
            <w:tcW w:w="5328" w:type="dxa"/>
            <w:vMerge/>
          </w:tcPr>
          <w:p w14:paraId="7D175CB0" w14:textId="77777777" w:rsidR="007C1E35" w:rsidRDefault="007C1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044BBDC2" w14:textId="77777777" w:rsidR="007C1E35" w:rsidRDefault="007C1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Starpšuvj</w:t>
            </w:r>
            <w:r>
              <w:rPr>
                <w:rFonts w:ascii="Arial" w:hAnsi="Arial" w:cs="Arial"/>
                <w:sz w:val="20"/>
                <w:szCs w:val="20"/>
              </w:rPr>
              <w:t xml:space="preserve">u temperatūra </w:t>
            </w:r>
          </w:p>
          <w:p w14:paraId="68BB6BA7" w14:textId="77777777" w:rsidR="007C1E35" w:rsidRDefault="007C1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(Interpass temperature):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250÷300</w:t>
            </w:r>
            <w:r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</w:rPr>
              <w:t>0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C</w:t>
            </w:r>
          </w:p>
        </w:tc>
      </w:tr>
      <w:tr w:rsidR="00000000" w14:paraId="52E7C6E7" w14:textId="77777777">
        <w:trPr>
          <w:cantSplit/>
          <w:trHeight w:val="445"/>
        </w:trPr>
        <w:tc>
          <w:tcPr>
            <w:tcW w:w="5328" w:type="dxa"/>
            <w:vMerge/>
            <w:tcBorders>
              <w:bottom w:val="single" w:sz="4" w:space="0" w:color="auto"/>
            </w:tcBorders>
          </w:tcPr>
          <w:p w14:paraId="09DA9B44" w14:textId="77777777" w:rsidR="007C1E35" w:rsidRDefault="007C1E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2833D85" w14:textId="77777777" w:rsidR="007C1E35" w:rsidRDefault="007C1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Pēcsildīšana </w:t>
            </w:r>
          </w:p>
          <w:p w14:paraId="1FDBEB8A" w14:textId="77777777" w:rsidR="007C1E35" w:rsidRDefault="007C1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(Post heating): </w:t>
            </w:r>
          </w:p>
        </w:tc>
      </w:tr>
      <w:tr w:rsidR="00000000" w14:paraId="16F1C992" w14:textId="77777777"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14:paraId="20C6677C" w14:textId="77777777" w:rsidR="007C1E35" w:rsidRDefault="007C1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Īpaši žāvēšanas ieteikumi </w:t>
            </w:r>
          </w:p>
          <w:p w14:paraId="767CB22C" w14:textId="77777777" w:rsidR="007C1E35" w:rsidRDefault="007C1E35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(any special banking or dryling):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sask. ar ražotāja ieteikumu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28CC2FAE" w14:textId="77777777" w:rsidR="007C1E35" w:rsidRDefault="007C1E35">
            <w:pPr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Brīvais elektroda izvads / apstrādājamais priekšmets </w:t>
            </w:r>
          </w:p>
          <w:p w14:paraId="3C4DFD0E" w14:textId="77777777" w:rsidR="007C1E35" w:rsidRDefault="007C1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(stand–off distance):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15–20 [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mm]</w:t>
            </w:r>
          </w:p>
        </w:tc>
      </w:tr>
    </w:tbl>
    <w:p w14:paraId="54CEA474" w14:textId="77777777" w:rsidR="007C1E35" w:rsidRDefault="007C1E3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2"/>
      </w:tblGrid>
      <w:tr w:rsidR="00000000" w14:paraId="3A122A4E" w14:textId="77777777">
        <w:trPr>
          <w:trHeight w:val="553"/>
        </w:trPr>
        <w:tc>
          <w:tcPr>
            <w:tcW w:w="6582" w:type="dxa"/>
          </w:tcPr>
          <w:p w14:paraId="1687DBBF" w14:textId="5E9916EE" w:rsidR="007C1E35" w:rsidRDefault="007C1E35">
            <w:pPr>
              <w:spacing w:after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C32AB2" wp14:editId="675C64EF">
                      <wp:simplePos x="0" y="0"/>
                      <wp:positionH relativeFrom="column">
                        <wp:posOffset>4297680</wp:posOffset>
                      </wp:positionH>
                      <wp:positionV relativeFrom="paragraph">
                        <wp:posOffset>12700</wp:posOffset>
                      </wp:positionV>
                      <wp:extent cx="1988820" cy="1143000"/>
                      <wp:effectExtent l="15875" t="14605" r="14605" b="13970"/>
                      <wp:wrapNone/>
                      <wp:docPr id="182875174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882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41C3E9" w14:textId="77777777" w:rsidR="007C1E35" w:rsidRDefault="007C1E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maģ. inž.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Karols Andžejevskis</w:t>
                                  </w:r>
                                </w:p>
                                <w:p w14:paraId="0605AE5F" w14:textId="77777777" w:rsidR="007C1E35" w:rsidRDefault="007C1E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mgr inż.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Karol Andrzejewski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22FF1521" w14:textId="77777777" w:rsidR="007C1E35" w:rsidRDefault="007C1E35">
                                  <w:pPr>
                                    <w:pStyle w:val="Heading5"/>
                                  </w:pPr>
                                  <w:r>
                                    <w:t>PL – IWE – 00908 / 2011</w:t>
                                  </w:r>
                                </w:p>
                                <w:p w14:paraId="2EDA69AF" w14:textId="77777777" w:rsidR="007C1E35" w:rsidRDefault="007C1E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inž.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Tomasz Woźniak </w:t>
                                  </w:r>
                                </w:p>
                                <w:p w14:paraId="0C15181F" w14:textId="77777777" w:rsidR="007C1E35" w:rsidRDefault="007C1E3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inż.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Tomasz Woźniak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204B23EC" w14:textId="77777777" w:rsidR="007C1E35" w:rsidRDefault="007C1E35">
                                  <w:pPr>
                                    <w:pStyle w:val="Heading5"/>
                                    <w:spacing w:after="0"/>
                                  </w:pPr>
                                  <w:r>
                                    <w:t>PL – IW</w:t>
                                  </w:r>
                                  <w:r>
                                    <w:t>E – 00919 / 2011</w:t>
                                  </w:r>
                                </w:p>
                                <w:p w14:paraId="7DADD339" w14:textId="77777777" w:rsidR="007C1E35" w:rsidRDefault="007C1E35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PL/ IWI–C / 394 / 2013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C32A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338.4pt;margin-top:1pt;width:156.6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" strokeweight="1.5pt">
                      <v:textbox>
                        <w:txbxContent>
                          <w:p w14:paraId="5041C3E9" w14:textId="77777777" w:rsidR="007C1E35" w:rsidRDefault="007C1E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maģ. inž.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Karols Andžejevskis</w:t>
                            </w:r>
                          </w:p>
                          <w:p w14:paraId="0605AE5F" w14:textId="77777777" w:rsidR="007C1E35" w:rsidRDefault="007C1E3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mgr inż.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Karol Andrzejewski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2FF1521" w14:textId="77777777" w:rsidR="007C1E35" w:rsidRDefault="007C1E35">
                            <w:pPr>
                              <w:pStyle w:val="Heading5"/>
                            </w:pPr>
                            <w:r>
                              <w:t>PL – IWE – 00908 / 2011</w:t>
                            </w:r>
                          </w:p>
                          <w:p w14:paraId="2EDA69AF" w14:textId="77777777" w:rsidR="007C1E35" w:rsidRDefault="007C1E3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inž.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Tomasz Woźniak </w:t>
                            </w:r>
                          </w:p>
                          <w:p w14:paraId="0C15181F" w14:textId="77777777" w:rsidR="007C1E35" w:rsidRDefault="007C1E3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inż.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Tomasz Woźniak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04B23EC" w14:textId="77777777" w:rsidR="007C1E35" w:rsidRDefault="007C1E35">
                            <w:pPr>
                              <w:pStyle w:val="Heading5"/>
                              <w:spacing w:after="0"/>
                            </w:pPr>
                            <w:r>
                              <w:t>PL – IW</w:t>
                            </w:r>
                            <w:r>
                              <w:t>E – 00919 / 2011</w:t>
                            </w:r>
                          </w:p>
                          <w:p w14:paraId="7DADD339" w14:textId="77777777" w:rsidR="007C1E35" w:rsidRDefault="007C1E35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PL/ IWI–C / 394 / 2013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>PIEZĪMES:</w:t>
            </w:r>
          </w:p>
          <w:p w14:paraId="7505ED8C" w14:textId="77777777" w:rsidR="007C1E35" w:rsidRDefault="007C1E35">
            <w:pPr>
              <w:spacing w:after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Metināto šuvju veidošanas secība:</w:t>
            </w:r>
          </w:p>
          <w:p w14:paraId="7F7718C7" w14:textId="77777777" w:rsidR="007C1E35" w:rsidRDefault="007C1E35">
            <w:pPr>
              <w:spacing w:after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Uzmetinām tādu daudzumu šuvju, cik tas ir nepieciešams, iegūtu atbilstošu rievas augstumu. Atceramies par noslīpēšanai paredzēto pārpalikumu.</w:t>
            </w:r>
          </w:p>
          <w:p w14:paraId="16FE937D" w14:textId="77777777" w:rsidR="007C1E35" w:rsidRDefault="007C1E35">
            <w:pPr>
              <w:spacing w:after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Slīpēt atsevišķas šuves ar mērķi noņemtu izdedžus.</w:t>
            </w:r>
          </w:p>
          <w:p w14:paraId="3F6CEC5D" w14:textId="77777777" w:rsidR="007C1E35" w:rsidRDefault="007C1E35">
            <w:pPr>
              <w:spacing w:after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Ieteicamais </w:t>
            </w:r>
            <w:r>
              <w:rPr>
                <w:rFonts w:ascii="Arial" w:hAnsi="Arial" w:cs="Arial"/>
                <w:sz w:val="20"/>
                <w:szCs w:val="20"/>
              </w:rPr>
              <w:t>metināšanas rokturis Binzel model Alpha Flux 350</w:t>
            </w:r>
          </w:p>
          <w:p w14:paraId="50B49057" w14:textId="77777777" w:rsidR="007C1E35" w:rsidRDefault="007C1E35">
            <w:pPr>
              <w:spacing w:after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Strāvas avots Esab Origo Mig 5002 + Aristo feed 4804 / U6</w:t>
            </w:r>
          </w:p>
        </w:tc>
      </w:tr>
    </w:tbl>
    <w:p w14:paraId="65EDBDDD" w14:textId="77777777" w:rsidR="007C1E35" w:rsidRDefault="007C1E35">
      <w:pPr>
        <w:rPr>
          <w:rFonts w:ascii="Arial" w:hAnsi="Arial" w:cs="Arial"/>
          <w:b/>
          <w:sz w:val="28"/>
          <w:szCs w:val="28"/>
        </w:rPr>
      </w:pPr>
    </w:p>
    <w:sectPr w:rsidR="00000000">
      <w:pgSz w:w="11906" w:h="16838"/>
      <w:pgMar w:top="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BFBCE" w14:textId="77777777" w:rsidR="007C1E35" w:rsidRDefault="007C1E35">
      <w:r>
        <w:separator/>
      </w:r>
    </w:p>
  </w:endnote>
  <w:endnote w:type="continuationSeparator" w:id="0">
    <w:p w14:paraId="7048E69D" w14:textId="77777777" w:rsidR="007C1E35" w:rsidRDefault="007C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CB8B" w14:textId="77777777" w:rsidR="007C1E35" w:rsidRDefault="007C1E35">
      <w:r>
        <w:separator/>
      </w:r>
    </w:p>
  </w:footnote>
  <w:footnote w:type="continuationSeparator" w:id="0">
    <w:p w14:paraId="7F003739" w14:textId="77777777" w:rsidR="007C1E35" w:rsidRDefault="007C1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C43B0"/>
    <w:multiLevelType w:val="hybridMultilevel"/>
    <w:tmpl w:val="EFECE4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F6E83"/>
    <w:multiLevelType w:val="hybridMultilevel"/>
    <w:tmpl w:val="CC8EFC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C7469"/>
    <w:multiLevelType w:val="hybridMultilevel"/>
    <w:tmpl w:val="7CBA7E84"/>
    <w:lvl w:ilvl="0" w:tplc="652497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95DFA"/>
    <w:multiLevelType w:val="hybridMultilevel"/>
    <w:tmpl w:val="4376645C"/>
    <w:lvl w:ilvl="0" w:tplc="652497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7367416">
    <w:abstractNumId w:val="1"/>
  </w:num>
  <w:num w:numId="2" w16cid:durableId="54473549">
    <w:abstractNumId w:val="0"/>
  </w:num>
  <w:num w:numId="3" w16cid:durableId="1286695764">
    <w:abstractNumId w:val="2"/>
  </w:num>
  <w:num w:numId="4" w16cid:durableId="928150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EA"/>
    <w:rsid w:val="001852EA"/>
    <w:rsid w:val="007C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152491EB"/>
  <w15:chartTrackingRefBased/>
  <w15:docId w15:val="{488BDF76-9746-4A6F-A4D2-E4F4D90A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lv-LV" w:eastAsia="pl-PL"/>
    </w:rPr>
  </w:style>
  <w:style w:type="paragraph" w:styleId="Heading5">
    <w:name w:val="heading 5"/>
    <w:basedOn w:val="Normal"/>
    <w:next w:val="Normal"/>
    <w:qFormat/>
    <w:pPr>
      <w:keepNext/>
      <w:spacing w:after="60"/>
      <w:jc w:val="center"/>
      <w:outlineLvl w:val="4"/>
    </w:pPr>
    <w:rPr>
      <w:rFonts w:ascii="Arial" w:hAnsi="Arial" w:cs="Arial"/>
      <w:b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pl-PL" w:eastAsia="pl-PL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character" w:customStyle="1" w:styleId="hps">
    <w:name w:val="hp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INSTRUKCJA SPAWALNICZA PRODUCENTA</vt:lpstr>
    </vt:vector>
  </TitlesOfParts>
  <Company>Home</Company>
  <LinksUpToDate>false</LinksUpToDate>
  <CharactersWithSpaces>2409</CharactersWithSpaces>
  <SharedDoc>false</SharedDoc>
  <HLinks>
    <vt:vector size="12" baseType="variant">
      <vt:variant>
        <vt:i4>49</vt:i4>
      </vt:variant>
      <vt:variant>
        <vt:i4>3166</vt:i4>
      </vt:variant>
      <vt:variant>
        <vt:i4>1025</vt:i4>
      </vt:variant>
      <vt:variant>
        <vt:i4>1</vt:i4>
      </vt:variant>
      <vt:variant>
        <vt:lpwstr>1</vt:lpwstr>
      </vt:variant>
      <vt:variant>
        <vt:lpwstr/>
      </vt:variant>
      <vt:variant>
        <vt:i4>50</vt:i4>
      </vt:variant>
      <vt:variant>
        <vt:i4>3170</vt:i4>
      </vt:variant>
      <vt:variant>
        <vt:i4>1026</vt:i4>
      </vt:variant>
      <vt:variant>
        <vt:i4>1</vt:i4>
      </vt:variant>
      <vt:variant>
        <vt:lpwstr>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SPAWALNICZA PRODUCENTA</dc:title>
  <dc:subject/>
  <dc:creator>Monika i Marcin</dc:creator>
  <cp:keywords/>
  <cp:lastModifiedBy>Ivars Teibe</cp:lastModifiedBy>
  <cp:revision>2</cp:revision>
  <dcterms:created xsi:type="dcterms:W3CDTF">2025-03-20T10:19:00Z</dcterms:created>
  <dcterms:modified xsi:type="dcterms:W3CDTF">2025-03-20T10:19:00Z</dcterms:modified>
</cp:coreProperties>
</file>