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5847" w14:textId="20A09D71" w:rsidR="00E21F4E" w:rsidRPr="00523F66" w:rsidRDefault="00E21F4E" w:rsidP="000E2072">
      <w:pPr>
        <w:spacing w:after="120" w:line="300" w:lineRule="auto"/>
        <w:ind w:left="-426" w:right="-71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23F66">
        <w:rPr>
          <w:rFonts w:ascii="Times New Roman" w:hAnsi="Times New Roman" w:cs="Times New Roman"/>
          <w:b/>
          <w:bCs/>
          <w:caps/>
          <w:sz w:val="24"/>
          <w:szCs w:val="24"/>
          <w:lang w:val="lv-LV"/>
        </w:rPr>
        <w:t>vispārīgās vienošanās</w:t>
      </w:r>
      <w:r w:rsidRPr="00523F6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C1BFC" w:rsidRPr="00523F66">
        <w:rPr>
          <w:rFonts w:ascii="Times New Roman" w:hAnsi="Times New Roman" w:cs="Times New Roman"/>
          <w:b/>
          <w:bCs/>
          <w:sz w:val="24"/>
          <w:szCs w:val="24"/>
          <w:lang w:val="lv-LV"/>
        </w:rPr>
        <w:t>NOSACĪJUMI</w:t>
      </w:r>
    </w:p>
    <w:p w14:paraId="77FA3AB3" w14:textId="37705857" w:rsidR="0016790B" w:rsidRPr="000E2072" w:rsidRDefault="0016790B" w:rsidP="000E2072">
      <w:pPr>
        <w:pStyle w:val="BodyText2"/>
        <w:tabs>
          <w:tab w:val="clear" w:pos="0"/>
        </w:tabs>
        <w:spacing w:line="276" w:lineRule="auto"/>
        <w:ind w:left="-426" w:right="-716"/>
        <w:outlineLvl w:val="9"/>
        <w:rPr>
          <w:rFonts w:ascii="Times New Roman" w:hAnsi="Times New Roman"/>
          <w:szCs w:val="24"/>
        </w:rPr>
      </w:pPr>
      <w:r w:rsidRPr="00523F66">
        <w:rPr>
          <w:rFonts w:ascii="Times New Roman" w:hAnsi="Times New Roman"/>
          <w:szCs w:val="24"/>
        </w:rPr>
        <w:t xml:space="preserve">Iepirkuma priekšmets ir instrumentu iegāde (turpmāk – </w:t>
      </w:r>
      <w:r w:rsidR="00A35545" w:rsidRPr="00523F66">
        <w:rPr>
          <w:rFonts w:ascii="Times New Roman" w:hAnsi="Times New Roman"/>
          <w:szCs w:val="24"/>
        </w:rPr>
        <w:t>P</w:t>
      </w:r>
      <w:r w:rsidRPr="00523F66">
        <w:rPr>
          <w:rFonts w:ascii="Times New Roman" w:hAnsi="Times New Roman"/>
          <w:szCs w:val="24"/>
        </w:rPr>
        <w:t xml:space="preserve">rece) saskaņā ar </w:t>
      </w:r>
      <w:r w:rsidR="0074322D" w:rsidRPr="00523F66">
        <w:rPr>
          <w:rFonts w:ascii="Times New Roman" w:hAnsi="Times New Roman"/>
          <w:szCs w:val="24"/>
        </w:rPr>
        <w:t>RP SIA “Rīgas satiksme”</w:t>
      </w:r>
      <w:r w:rsidRPr="00523F66">
        <w:rPr>
          <w:rFonts w:ascii="Times New Roman" w:hAnsi="Times New Roman"/>
          <w:szCs w:val="24"/>
        </w:rPr>
        <w:t xml:space="preserve"> nepieciešamo vajadzību uz konkrēto brīdi noslēgtās vispārīgās vienošanās (turpmāk tekstā – Vienošanās) ietvaros</w:t>
      </w:r>
      <w:r w:rsidRPr="00353884">
        <w:rPr>
          <w:rFonts w:ascii="Times New Roman" w:hAnsi="Times New Roman"/>
          <w:szCs w:val="24"/>
        </w:rPr>
        <w:t xml:space="preserve">, </w:t>
      </w:r>
      <w:r w:rsidRPr="000E2072">
        <w:rPr>
          <w:rFonts w:ascii="Times New Roman" w:hAnsi="Times New Roman"/>
          <w:szCs w:val="24"/>
        </w:rPr>
        <w:t>izvērtējot Vienošanās dalībnieku piedāvājumus atbilstoši pasūtītājam konkrētajā brīdī nepieciešamām precēm.</w:t>
      </w:r>
    </w:p>
    <w:p w14:paraId="2D9FE3FF" w14:textId="6C9B99F4" w:rsidR="005227AF" w:rsidRPr="000E2072" w:rsidRDefault="0016790B" w:rsidP="000E2072">
      <w:pPr>
        <w:pStyle w:val="BodyText2"/>
        <w:spacing w:line="276" w:lineRule="auto"/>
        <w:ind w:left="-426" w:right="-716"/>
        <w:rPr>
          <w:rFonts w:ascii="Times New Roman" w:hAnsi="Times New Roman"/>
          <w:szCs w:val="24"/>
        </w:rPr>
      </w:pPr>
      <w:r w:rsidRPr="000E2072">
        <w:rPr>
          <w:rFonts w:ascii="Times New Roman" w:hAnsi="Times New Roman"/>
          <w:szCs w:val="24"/>
        </w:rPr>
        <w:t xml:space="preserve">Vienošanās tiks slēgta ar līdz pieciem preču piegādātājiem katrā iepirkuma daļā, </w:t>
      </w:r>
      <w:r w:rsidR="00593596" w:rsidRPr="000E2072">
        <w:rPr>
          <w:rFonts w:ascii="Times New Roman" w:hAnsi="Times New Roman"/>
          <w:szCs w:val="24"/>
        </w:rPr>
        <w:t>kuru iesniegtais piedāvājums būs izdevīgāk</w:t>
      </w:r>
      <w:r w:rsidR="00C55092" w:rsidRPr="000E2072">
        <w:rPr>
          <w:rFonts w:ascii="Times New Roman" w:hAnsi="Times New Roman"/>
          <w:szCs w:val="24"/>
        </w:rPr>
        <w:t>ais</w:t>
      </w:r>
      <w:r w:rsidR="00593596" w:rsidRPr="000E2072">
        <w:rPr>
          <w:rFonts w:ascii="Times New Roman" w:hAnsi="Times New Roman"/>
          <w:szCs w:val="24"/>
        </w:rPr>
        <w:t xml:space="preserve"> </w:t>
      </w:r>
      <w:r w:rsidRPr="000E2072">
        <w:rPr>
          <w:rFonts w:ascii="Times New Roman" w:hAnsi="Times New Roman"/>
          <w:szCs w:val="24"/>
        </w:rPr>
        <w:t xml:space="preserve">un </w:t>
      </w:r>
      <w:r w:rsidR="000E2072" w:rsidRPr="000E2072">
        <w:rPr>
          <w:rFonts w:ascii="Times New Roman" w:hAnsi="Times New Roman"/>
          <w:szCs w:val="24"/>
        </w:rPr>
        <w:t xml:space="preserve">kuri </w:t>
      </w:r>
      <w:r w:rsidR="00593596" w:rsidRPr="000E2072">
        <w:rPr>
          <w:rFonts w:ascii="Times New Roman" w:hAnsi="Times New Roman"/>
          <w:szCs w:val="24"/>
        </w:rPr>
        <w:t>būs</w:t>
      </w:r>
      <w:r w:rsidRPr="000E2072">
        <w:rPr>
          <w:rFonts w:ascii="Times New Roman" w:hAnsi="Times New Roman"/>
          <w:szCs w:val="24"/>
        </w:rPr>
        <w:t xml:space="preserve"> izrādījuši interesi par attiecīgo iepirkuma daļu.</w:t>
      </w:r>
    </w:p>
    <w:p w14:paraId="4B0361F6" w14:textId="2EF80043" w:rsidR="004F16C0" w:rsidRPr="000E2072" w:rsidRDefault="0016790B" w:rsidP="000E2072">
      <w:pPr>
        <w:pStyle w:val="BodyText2"/>
        <w:tabs>
          <w:tab w:val="clear" w:pos="0"/>
        </w:tabs>
        <w:spacing w:line="276" w:lineRule="auto"/>
        <w:ind w:left="-426" w:right="-716"/>
        <w:outlineLvl w:val="9"/>
        <w:rPr>
          <w:rFonts w:ascii="Times New Roman" w:hAnsi="Times New Roman"/>
          <w:szCs w:val="24"/>
        </w:rPr>
      </w:pPr>
      <w:r w:rsidRPr="000E2072">
        <w:rPr>
          <w:rFonts w:ascii="Times New Roman" w:hAnsi="Times New Roman"/>
          <w:szCs w:val="24"/>
        </w:rPr>
        <w:t xml:space="preserve">Vienošanās ietvaros pasūtītājs rīkos cenu aptauju par noteiktu </w:t>
      </w:r>
      <w:r w:rsidR="00794703" w:rsidRPr="000E2072">
        <w:rPr>
          <w:rFonts w:ascii="Times New Roman" w:hAnsi="Times New Roman"/>
          <w:szCs w:val="24"/>
        </w:rPr>
        <w:t>P</w:t>
      </w:r>
      <w:r w:rsidRPr="000E2072">
        <w:rPr>
          <w:rFonts w:ascii="Times New Roman" w:hAnsi="Times New Roman"/>
          <w:szCs w:val="24"/>
        </w:rPr>
        <w:t>reču iegādi.</w:t>
      </w:r>
    </w:p>
    <w:p w14:paraId="0E85F3C8" w14:textId="621FE51D" w:rsidR="0016790B" w:rsidRPr="00353884" w:rsidRDefault="0016790B" w:rsidP="000E2072">
      <w:pPr>
        <w:pStyle w:val="BodyText2"/>
        <w:tabs>
          <w:tab w:val="clear" w:pos="0"/>
        </w:tabs>
        <w:spacing w:line="276" w:lineRule="auto"/>
        <w:ind w:left="-426" w:right="-716"/>
        <w:outlineLvl w:val="9"/>
        <w:rPr>
          <w:rFonts w:ascii="Times New Roman" w:hAnsi="Times New Roman"/>
          <w:szCs w:val="24"/>
        </w:rPr>
      </w:pPr>
      <w:r w:rsidRPr="000E2072">
        <w:rPr>
          <w:rFonts w:ascii="Times New Roman" w:hAnsi="Times New Roman"/>
          <w:szCs w:val="24"/>
        </w:rPr>
        <w:t xml:space="preserve">Vienošanās darbības termiņš ir </w:t>
      </w:r>
      <w:r w:rsidR="000847F8" w:rsidRPr="000E2072">
        <w:rPr>
          <w:rFonts w:ascii="Times New Roman" w:hAnsi="Times New Roman"/>
          <w:szCs w:val="24"/>
        </w:rPr>
        <w:t>2 (divi)</w:t>
      </w:r>
      <w:r w:rsidRPr="000E2072">
        <w:rPr>
          <w:rFonts w:ascii="Times New Roman" w:hAnsi="Times New Roman"/>
          <w:szCs w:val="24"/>
        </w:rPr>
        <w:t xml:space="preserve"> gadi no Vienošanās spēkā stāšanās brīža vai līdz līguma summas sasniegšanai.</w:t>
      </w:r>
    </w:p>
    <w:p w14:paraId="51C02EEF" w14:textId="4DEDC233" w:rsidR="002D7CBC" w:rsidRPr="00353884" w:rsidRDefault="002D7CBC" w:rsidP="000E2072">
      <w:pPr>
        <w:pStyle w:val="BodyText2"/>
        <w:tabs>
          <w:tab w:val="clear" w:pos="0"/>
        </w:tabs>
        <w:spacing w:line="276" w:lineRule="auto"/>
        <w:ind w:left="-426" w:right="-716"/>
        <w:outlineLvl w:val="9"/>
        <w:rPr>
          <w:rFonts w:ascii="Times New Roman" w:hAnsi="Times New Roman"/>
          <w:szCs w:val="24"/>
        </w:rPr>
      </w:pPr>
      <w:r w:rsidRPr="00353884">
        <w:rPr>
          <w:rFonts w:ascii="Times New Roman" w:hAnsi="Times New Roman"/>
          <w:szCs w:val="24"/>
        </w:rPr>
        <w:t>Piedāvājuma cenā ir jāietver</w:t>
      </w:r>
      <w:r w:rsidR="00667680" w:rsidRPr="00353884">
        <w:rPr>
          <w:rFonts w:ascii="Times New Roman" w:hAnsi="Times New Roman"/>
          <w:szCs w:val="24"/>
        </w:rPr>
        <w:t xml:space="preserve"> </w:t>
      </w:r>
      <w:r w:rsidRPr="00353884">
        <w:rPr>
          <w:rFonts w:ascii="Times New Roman" w:hAnsi="Times New Roman"/>
          <w:szCs w:val="24"/>
        </w:rPr>
        <w:t>nodokļi, nodevas, saistītās izmaksas un visas citas izmaksas, izņemot PVN, kuras rodas vai var rasties pretendentam, izpildot pasūtījumu.</w:t>
      </w:r>
    </w:p>
    <w:p w14:paraId="6663D9F6" w14:textId="571961C4" w:rsidR="000B00D3" w:rsidRPr="00353884" w:rsidRDefault="000B00D3" w:rsidP="000E2072">
      <w:pPr>
        <w:spacing w:after="0" w:line="276" w:lineRule="auto"/>
        <w:ind w:left="-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3884">
        <w:rPr>
          <w:rFonts w:ascii="Times New Roman" w:hAnsi="Times New Roman" w:cs="Times New Roman"/>
          <w:sz w:val="24"/>
          <w:szCs w:val="24"/>
          <w:lang w:val="lv-LV"/>
        </w:rPr>
        <w:t xml:space="preserve">Piegādātājam </w:t>
      </w:r>
      <w:r w:rsidR="00E93927" w:rsidRPr="00353884">
        <w:rPr>
          <w:rFonts w:ascii="Times New Roman" w:hAnsi="Times New Roman" w:cs="Times New Roman"/>
          <w:sz w:val="24"/>
          <w:szCs w:val="24"/>
          <w:lang w:val="lv-LV"/>
        </w:rPr>
        <w:t xml:space="preserve">visā līguma izpildes laikā ir </w:t>
      </w:r>
      <w:r w:rsidRPr="00353884">
        <w:rPr>
          <w:rFonts w:ascii="Times New Roman" w:hAnsi="Times New Roman" w:cs="Times New Roman"/>
          <w:sz w:val="24"/>
          <w:szCs w:val="24"/>
          <w:lang w:val="lv-LV"/>
        </w:rPr>
        <w:t xml:space="preserve">jānodrošina, ka </w:t>
      </w:r>
      <w:r w:rsidR="00246ADE" w:rsidRPr="00353884">
        <w:rPr>
          <w:rFonts w:ascii="Times New Roman" w:hAnsi="Times New Roman" w:cs="Times New Roman"/>
          <w:sz w:val="24"/>
          <w:szCs w:val="24"/>
          <w:lang w:val="lv-LV"/>
        </w:rPr>
        <w:t>Pasū</w:t>
      </w:r>
      <w:r w:rsidR="00F2726E" w:rsidRPr="00353884">
        <w:rPr>
          <w:rFonts w:ascii="Times New Roman" w:hAnsi="Times New Roman" w:cs="Times New Roman"/>
          <w:sz w:val="24"/>
          <w:szCs w:val="24"/>
          <w:lang w:val="lv-LV"/>
        </w:rPr>
        <w:t>tītājs</w:t>
      </w:r>
      <w:r w:rsidRPr="00353884">
        <w:rPr>
          <w:rFonts w:ascii="Times New Roman" w:hAnsi="Times New Roman" w:cs="Times New Roman"/>
          <w:sz w:val="24"/>
          <w:szCs w:val="24"/>
          <w:lang w:val="lv-LV"/>
        </w:rPr>
        <w:t xml:space="preserve"> var iegādāties šādas </w:t>
      </w:r>
      <w:r w:rsidR="00E93927" w:rsidRPr="00353884">
        <w:rPr>
          <w:rFonts w:ascii="Times New Roman" w:hAnsi="Times New Roman" w:cs="Times New Roman"/>
          <w:sz w:val="24"/>
          <w:szCs w:val="24"/>
          <w:lang w:val="lv-LV"/>
        </w:rPr>
        <w:t>instrumentu grupas</w:t>
      </w:r>
      <w:r w:rsidRPr="00353884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46FAB022" w14:textId="59644859" w:rsidR="007F29F4" w:rsidRPr="00353884" w:rsidRDefault="00246ADE" w:rsidP="000E2072">
      <w:pPr>
        <w:pStyle w:val="BodyText2"/>
        <w:tabs>
          <w:tab w:val="clear" w:pos="0"/>
        </w:tabs>
        <w:spacing w:line="276" w:lineRule="auto"/>
        <w:ind w:left="-426" w:right="-716"/>
        <w:outlineLvl w:val="9"/>
        <w:rPr>
          <w:rFonts w:ascii="Times New Roman" w:hAnsi="Times New Roman"/>
          <w:szCs w:val="24"/>
        </w:rPr>
      </w:pPr>
      <w:r w:rsidRPr="00353884">
        <w:rPr>
          <w:rFonts w:ascii="Times New Roman" w:hAnsi="Times New Roman"/>
          <w:b/>
          <w:bCs/>
          <w:szCs w:val="24"/>
        </w:rPr>
        <w:t xml:space="preserve">Iepirkuma </w:t>
      </w:r>
      <w:r w:rsidR="00A149FD" w:rsidRPr="00353884">
        <w:rPr>
          <w:rFonts w:ascii="Times New Roman" w:hAnsi="Times New Roman"/>
          <w:b/>
          <w:bCs/>
          <w:szCs w:val="24"/>
        </w:rPr>
        <w:t>1. daļ</w:t>
      </w:r>
      <w:r w:rsidR="00EF03CF" w:rsidRPr="00353884">
        <w:rPr>
          <w:rFonts w:ascii="Times New Roman" w:hAnsi="Times New Roman"/>
          <w:b/>
          <w:bCs/>
          <w:szCs w:val="24"/>
        </w:rPr>
        <w:t xml:space="preserve">ā </w:t>
      </w:r>
      <w:r w:rsidR="00EF03CF" w:rsidRPr="00353884">
        <w:rPr>
          <w:rFonts w:ascii="Times New Roman" w:hAnsi="Times New Roman"/>
          <w:szCs w:val="24"/>
        </w:rPr>
        <w:t>“</w:t>
      </w:r>
      <w:r w:rsidR="00A149FD" w:rsidRPr="00353884">
        <w:rPr>
          <w:rFonts w:ascii="Times New Roman" w:hAnsi="Times New Roman"/>
          <w:szCs w:val="24"/>
        </w:rPr>
        <w:t>Mehānisko instrumentu un ierīču piegāde</w:t>
      </w:r>
      <w:r w:rsidR="00EF03CF" w:rsidRPr="00353884">
        <w:rPr>
          <w:rFonts w:ascii="Times New Roman" w:hAnsi="Times New Roman"/>
          <w:szCs w:val="24"/>
        </w:rPr>
        <w:t>”</w:t>
      </w:r>
      <w:r w:rsidRPr="00353884">
        <w:rPr>
          <w:rFonts w:ascii="Times New Roman" w:hAnsi="Times New Roman"/>
          <w:szCs w:val="24"/>
        </w:rPr>
        <w:t>:</w:t>
      </w:r>
    </w:p>
    <w:p w14:paraId="0106E46E" w14:textId="086CC69F" w:rsidR="007F29F4" w:rsidRPr="00353884" w:rsidRDefault="007F29F4" w:rsidP="000E2072">
      <w:pPr>
        <w:pStyle w:val="ListParagraph"/>
        <w:numPr>
          <w:ilvl w:val="0"/>
          <w:numId w:val="9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Mērīšanas instrumenti</w:t>
      </w:r>
    </w:p>
    <w:p w14:paraId="500C7D2E" w14:textId="40BA68AC" w:rsidR="00F92455" w:rsidRPr="00353884" w:rsidRDefault="00F92455" w:rsidP="000E2072">
      <w:pPr>
        <w:pStyle w:val="ListParagraph"/>
        <w:numPr>
          <w:ilvl w:val="0"/>
          <w:numId w:val="9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Metināšanas iekārtu piederumi</w:t>
      </w:r>
    </w:p>
    <w:p w14:paraId="7A3BD718" w14:textId="4266170F" w:rsidR="007F29F4" w:rsidRPr="00353884" w:rsidRDefault="007F29F4" w:rsidP="000E2072">
      <w:pPr>
        <w:pStyle w:val="ListParagraph"/>
        <w:numPr>
          <w:ilvl w:val="0"/>
          <w:numId w:val="9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Rokas instrumenti</w:t>
      </w:r>
      <w:r w:rsidR="00841166" w:rsidRPr="00353884">
        <w:rPr>
          <w:szCs w:val="24"/>
        </w:rPr>
        <w:t xml:space="preserve"> (Pistoles, knaibles, atslēgas, naži, </w:t>
      </w:r>
      <w:r w:rsidR="00DD57C2" w:rsidRPr="00353884">
        <w:rPr>
          <w:szCs w:val="24"/>
        </w:rPr>
        <w:t xml:space="preserve">otas, </w:t>
      </w:r>
      <w:r w:rsidR="00841166" w:rsidRPr="00353884">
        <w:rPr>
          <w:szCs w:val="24"/>
        </w:rPr>
        <w:t>skrūvgrieži, u.c.)</w:t>
      </w:r>
    </w:p>
    <w:p w14:paraId="4DF67191" w14:textId="77777777" w:rsidR="007F29F4" w:rsidRPr="00353884" w:rsidRDefault="007F29F4" w:rsidP="000E2072">
      <w:pPr>
        <w:pStyle w:val="ListParagraph"/>
        <w:numPr>
          <w:ilvl w:val="0"/>
          <w:numId w:val="9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Krāsošanai</w:t>
      </w:r>
    </w:p>
    <w:p w14:paraId="3129E66E" w14:textId="0F5649F6" w:rsidR="007F29F4" w:rsidRPr="00353884" w:rsidRDefault="007F29F4" w:rsidP="000E2072">
      <w:pPr>
        <w:pStyle w:val="ListParagraph"/>
        <w:numPr>
          <w:ilvl w:val="0"/>
          <w:numId w:val="9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Dārza instrumenti</w:t>
      </w:r>
      <w:r w:rsidR="006C33E0" w:rsidRPr="00353884">
        <w:rPr>
          <w:szCs w:val="24"/>
        </w:rPr>
        <w:t xml:space="preserve"> </w:t>
      </w:r>
      <w:r w:rsidR="007D1BFE" w:rsidRPr="00353884">
        <w:rPr>
          <w:szCs w:val="24"/>
        </w:rPr>
        <w:t>(grābekļi, lāpstas, ķerras, u.c.)</w:t>
      </w:r>
    </w:p>
    <w:p w14:paraId="4F4886C6" w14:textId="2D1A8CE8" w:rsidR="007F29F4" w:rsidRPr="00353884" w:rsidRDefault="000355E6" w:rsidP="000E2072">
      <w:pPr>
        <w:pStyle w:val="ListParagraph"/>
        <w:numPr>
          <w:ilvl w:val="0"/>
          <w:numId w:val="9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Metālapstrādes instrumenti</w:t>
      </w:r>
    </w:p>
    <w:p w14:paraId="017F0609" w14:textId="5D2E27E5" w:rsidR="00B410A1" w:rsidRDefault="00841166" w:rsidP="000E2072">
      <w:pPr>
        <w:pStyle w:val="ListParagraph"/>
        <w:numPr>
          <w:ilvl w:val="0"/>
          <w:numId w:val="9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Citi</w:t>
      </w:r>
    </w:p>
    <w:p w14:paraId="22F66F08" w14:textId="30562258" w:rsidR="002E2E7B" w:rsidRPr="00353884" w:rsidRDefault="002E2E7B" w:rsidP="000E2072">
      <w:pPr>
        <w:pStyle w:val="BodyText2"/>
        <w:tabs>
          <w:tab w:val="clear" w:pos="0"/>
        </w:tabs>
        <w:spacing w:line="276" w:lineRule="auto"/>
        <w:ind w:left="-426" w:right="-716"/>
        <w:outlineLvl w:val="9"/>
        <w:rPr>
          <w:rFonts w:ascii="Times New Roman" w:hAnsi="Times New Roman"/>
          <w:szCs w:val="24"/>
        </w:rPr>
      </w:pPr>
      <w:r w:rsidRPr="00353884">
        <w:rPr>
          <w:rFonts w:ascii="Times New Roman" w:hAnsi="Times New Roman"/>
          <w:b/>
          <w:bCs/>
          <w:szCs w:val="24"/>
        </w:rPr>
        <w:t>Iepirkuma 2. daļā</w:t>
      </w:r>
      <w:r w:rsidRPr="00353884">
        <w:rPr>
          <w:rFonts w:ascii="Times New Roman" w:hAnsi="Times New Roman"/>
          <w:szCs w:val="24"/>
        </w:rPr>
        <w:t xml:space="preserve"> “</w:t>
      </w:r>
      <w:r>
        <w:rPr>
          <w:rFonts w:ascii="Times New Roman" w:hAnsi="Times New Roman"/>
          <w:szCs w:val="24"/>
        </w:rPr>
        <w:t xml:space="preserve">MAKITA </w:t>
      </w:r>
      <w:r w:rsidRPr="00353884">
        <w:rPr>
          <w:rFonts w:ascii="Times New Roman" w:hAnsi="Times New Roman"/>
          <w:szCs w:val="24"/>
        </w:rPr>
        <w:t>Rokas elektroinstrumentu, pneimatisko instrumentu u.c. piegāde”:</w:t>
      </w:r>
    </w:p>
    <w:p w14:paraId="630E48D1" w14:textId="77777777" w:rsidR="002E2E7B" w:rsidRPr="00353884" w:rsidRDefault="002E2E7B" w:rsidP="000E2072">
      <w:pPr>
        <w:pStyle w:val="ListParagraph"/>
        <w:numPr>
          <w:ilvl w:val="0"/>
          <w:numId w:val="8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Elektroinstrumenti</w:t>
      </w:r>
    </w:p>
    <w:p w14:paraId="360C5BA2" w14:textId="77777777" w:rsidR="002E2E7B" w:rsidRPr="00353884" w:rsidRDefault="002E2E7B" w:rsidP="000E2072">
      <w:pPr>
        <w:pStyle w:val="ListParagraph"/>
        <w:numPr>
          <w:ilvl w:val="0"/>
          <w:numId w:val="8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Akumulatora instrumenti</w:t>
      </w:r>
    </w:p>
    <w:p w14:paraId="13242A4C" w14:textId="77777777" w:rsidR="002E2E7B" w:rsidRDefault="002E2E7B" w:rsidP="000E2072">
      <w:pPr>
        <w:pStyle w:val="ListParagraph"/>
        <w:numPr>
          <w:ilvl w:val="0"/>
          <w:numId w:val="8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Pneimatiskie instrumenti</w:t>
      </w:r>
    </w:p>
    <w:p w14:paraId="3677BBF2" w14:textId="61F44DF5" w:rsidR="007F79AE" w:rsidRPr="00353884" w:rsidRDefault="007F79AE" w:rsidP="000E2072">
      <w:pPr>
        <w:pStyle w:val="ListParagraph"/>
        <w:numPr>
          <w:ilvl w:val="0"/>
          <w:numId w:val="8"/>
        </w:numPr>
        <w:spacing w:line="276" w:lineRule="auto"/>
        <w:ind w:right="-716"/>
        <w:rPr>
          <w:szCs w:val="24"/>
        </w:rPr>
      </w:pPr>
      <w:r>
        <w:rPr>
          <w:szCs w:val="24"/>
        </w:rPr>
        <w:t>Rokas instrumenti</w:t>
      </w:r>
    </w:p>
    <w:p w14:paraId="1AB4E3B9" w14:textId="77777777" w:rsidR="002E2E7B" w:rsidRDefault="002E2E7B" w:rsidP="000E2072">
      <w:pPr>
        <w:pStyle w:val="ListParagraph"/>
        <w:numPr>
          <w:ilvl w:val="0"/>
          <w:numId w:val="8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 xml:space="preserve">Citi </w:t>
      </w:r>
    </w:p>
    <w:p w14:paraId="5E6314F8" w14:textId="10308AE7" w:rsidR="002E2E7B" w:rsidRDefault="00DD0430" w:rsidP="000E2072">
      <w:pPr>
        <w:pStyle w:val="ListParagraph"/>
        <w:numPr>
          <w:ilvl w:val="0"/>
          <w:numId w:val="8"/>
        </w:numPr>
        <w:spacing w:line="276" w:lineRule="auto"/>
        <w:ind w:right="-716"/>
        <w:rPr>
          <w:szCs w:val="24"/>
        </w:rPr>
      </w:pPr>
      <w:r>
        <w:rPr>
          <w:szCs w:val="24"/>
        </w:rPr>
        <w:t>Rezerves daļas</w:t>
      </w:r>
    </w:p>
    <w:p w14:paraId="4BBFEA88" w14:textId="565917C8" w:rsidR="00DC139D" w:rsidRPr="00353884" w:rsidRDefault="00246ADE" w:rsidP="000E2072">
      <w:pPr>
        <w:pStyle w:val="BodyText2"/>
        <w:tabs>
          <w:tab w:val="clear" w:pos="0"/>
        </w:tabs>
        <w:spacing w:line="276" w:lineRule="auto"/>
        <w:ind w:left="-426" w:right="-716"/>
        <w:outlineLvl w:val="9"/>
        <w:rPr>
          <w:rFonts w:ascii="Times New Roman" w:hAnsi="Times New Roman"/>
          <w:szCs w:val="24"/>
        </w:rPr>
      </w:pPr>
      <w:r w:rsidRPr="00353884">
        <w:rPr>
          <w:rFonts w:ascii="Times New Roman" w:hAnsi="Times New Roman"/>
          <w:b/>
          <w:bCs/>
          <w:szCs w:val="24"/>
        </w:rPr>
        <w:t xml:space="preserve">Iepirkuma </w:t>
      </w:r>
      <w:r w:rsidR="002E2E7B">
        <w:rPr>
          <w:rFonts w:ascii="Times New Roman" w:hAnsi="Times New Roman"/>
          <w:b/>
          <w:bCs/>
          <w:szCs w:val="24"/>
        </w:rPr>
        <w:t>3</w:t>
      </w:r>
      <w:r w:rsidR="00AC6F06" w:rsidRPr="00353884">
        <w:rPr>
          <w:rFonts w:ascii="Times New Roman" w:hAnsi="Times New Roman"/>
          <w:b/>
          <w:bCs/>
          <w:szCs w:val="24"/>
        </w:rPr>
        <w:t>. daļ</w:t>
      </w:r>
      <w:r w:rsidR="00EF03CF" w:rsidRPr="00353884">
        <w:rPr>
          <w:rFonts w:ascii="Times New Roman" w:hAnsi="Times New Roman"/>
          <w:b/>
          <w:bCs/>
          <w:szCs w:val="24"/>
        </w:rPr>
        <w:t>ā</w:t>
      </w:r>
      <w:r w:rsidR="00AC6F06" w:rsidRPr="00353884">
        <w:rPr>
          <w:rFonts w:ascii="Times New Roman" w:hAnsi="Times New Roman"/>
          <w:szCs w:val="24"/>
        </w:rPr>
        <w:t xml:space="preserve"> </w:t>
      </w:r>
      <w:r w:rsidR="00EF03CF" w:rsidRPr="00353884">
        <w:rPr>
          <w:rFonts w:ascii="Times New Roman" w:hAnsi="Times New Roman"/>
          <w:szCs w:val="24"/>
        </w:rPr>
        <w:t>“</w:t>
      </w:r>
      <w:r w:rsidR="00AC6F06" w:rsidRPr="00353884">
        <w:rPr>
          <w:rFonts w:ascii="Times New Roman" w:hAnsi="Times New Roman"/>
          <w:szCs w:val="24"/>
        </w:rPr>
        <w:t xml:space="preserve">Rokas elektroinstrumentu, pneimatisko instrumentu u.c. </w:t>
      </w:r>
      <w:r w:rsidR="006A69D4">
        <w:rPr>
          <w:rFonts w:ascii="Times New Roman" w:hAnsi="Times New Roman"/>
          <w:szCs w:val="24"/>
        </w:rPr>
        <w:t xml:space="preserve"> instrumentu </w:t>
      </w:r>
      <w:r w:rsidR="00AC6F06" w:rsidRPr="00353884">
        <w:rPr>
          <w:rFonts w:ascii="Times New Roman" w:hAnsi="Times New Roman"/>
          <w:szCs w:val="24"/>
        </w:rPr>
        <w:t>piegāde</w:t>
      </w:r>
      <w:r w:rsidR="00EF03CF" w:rsidRPr="00353884">
        <w:rPr>
          <w:rFonts w:ascii="Times New Roman" w:hAnsi="Times New Roman"/>
          <w:szCs w:val="24"/>
        </w:rPr>
        <w:t>”</w:t>
      </w:r>
      <w:r w:rsidRPr="00353884">
        <w:rPr>
          <w:rFonts w:ascii="Times New Roman" w:hAnsi="Times New Roman"/>
          <w:szCs w:val="24"/>
        </w:rPr>
        <w:t>:</w:t>
      </w:r>
    </w:p>
    <w:p w14:paraId="1C3C08AA" w14:textId="77777777" w:rsidR="00116D45" w:rsidRPr="00353884" w:rsidRDefault="00116D45" w:rsidP="000E2072">
      <w:pPr>
        <w:pStyle w:val="ListParagraph"/>
        <w:numPr>
          <w:ilvl w:val="0"/>
          <w:numId w:val="7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Elektroinstrumenti</w:t>
      </w:r>
    </w:p>
    <w:p w14:paraId="74422BAF" w14:textId="63D2E9ED" w:rsidR="00116D45" w:rsidRPr="00353884" w:rsidRDefault="00116D45" w:rsidP="000E2072">
      <w:pPr>
        <w:pStyle w:val="ListParagraph"/>
        <w:numPr>
          <w:ilvl w:val="0"/>
          <w:numId w:val="7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Akumulatora instrumenti</w:t>
      </w:r>
    </w:p>
    <w:p w14:paraId="165A0110" w14:textId="489BD582" w:rsidR="00116D45" w:rsidRPr="00353884" w:rsidRDefault="00116D45" w:rsidP="000E2072">
      <w:pPr>
        <w:pStyle w:val="ListParagraph"/>
        <w:numPr>
          <w:ilvl w:val="0"/>
          <w:numId w:val="7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Pneimatiskie instrumenti</w:t>
      </w:r>
    </w:p>
    <w:p w14:paraId="409FF305" w14:textId="1C2C1C1A" w:rsidR="00116D45" w:rsidRPr="00353884" w:rsidRDefault="00DC139D" w:rsidP="000E2072">
      <w:pPr>
        <w:pStyle w:val="ListParagraph"/>
        <w:numPr>
          <w:ilvl w:val="0"/>
          <w:numId w:val="7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>Instrumenti m</w:t>
      </w:r>
      <w:r w:rsidR="00116D45" w:rsidRPr="00353884">
        <w:rPr>
          <w:szCs w:val="24"/>
        </w:rPr>
        <w:t>etināšanai</w:t>
      </w:r>
    </w:p>
    <w:p w14:paraId="2D821A27" w14:textId="727CA095" w:rsidR="002E2E7B" w:rsidRPr="00A110CB" w:rsidRDefault="00116D45" w:rsidP="000E2072">
      <w:pPr>
        <w:pStyle w:val="ListParagraph"/>
        <w:numPr>
          <w:ilvl w:val="0"/>
          <w:numId w:val="7"/>
        </w:numPr>
        <w:spacing w:line="276" w:lineRule="auto"/>
        <w:ind w:right="-716"/>
        <w:rPr>
          <w:szCs w:val="24"/>
        </w:rPr>
      </w:pPr>
      <w:r w:rsidRPr="00353884">
        <w:rPr>
          <w:szCs w:val="24"/>
        </w:rPr>
        <w:t xml:space="preserve">Citi </w:t>
      </w:r>
    </w:p>
    <w:p w14:paraId="2972A831" w14:textId="72DB7389" w:rsidR="003A46AC" w:rsidRPr="00353884" w:rsidRDefault="003A46AC" w:rsidP="000E2072">
      <w:pPr>
        <w:spacing w:after="0" w:line="276" w:lineRule="auto"/>
        <w:ind w:left="-426" w:right="-716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3884">
        <w:rPr>
          <w:rFonts w:ascii="Times New Roman" w:hAnsi="Times New Roman" w:cs="Times New Roman"/>
          <w:sz w:val="24"/>
          <w:szCs w:val="24"/>
          <w:lang w:val="lv-LV"/>
        </w:rPr>
        <w:t>Preču piegādes vieta</w:t>
      </w:r>
      <w:r w:rsidR="0059247A" w:rsidRPr="00353884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59247A" w:rsidRPr="0035388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Rīgas pilsētas administratīvās teritorijas robežās un </w:t>
      </w:r>
      <w:r w:rsidRPr="00353884">
        <w:rPr>
          <w:rFonts w:ascii="Times New Roman" w:hAnsi="Times New Roman" w:cs="Times New Roman"/>
          <w:sz w:val="24"/>
          <w:szCs w:val="24"/>
          <w:lang w:val="lv-LV"/>
        </w:rPr>
        <w:t>tik</w:t>
      </w:r>
      <w:r w:rsidR="0059247A" w:rsidRPr="0035388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353884">
        <w:rPr>
          <w:rFonts w:ascii="Times New Roman" w:hAnsi="Times New Roman" w:cs="Times New Roman"/>
          <w:sz w:val="24"/>
          <w:szCs w:val="24"/>
          <w:lang w:val="lv-LV"/>
        </w:rPr>
        <w:t xml:space="preserve"> norādīta </w:t>
      </w:r>
      <w:r w:rsidR="0059247A" w:rsidRPr="00353884">
        <w:rPr>
          <w:rFonts w:ascii="Times New Roman" w:hAnsi="Times New Roman" w:cs="Times New Roman"/>
          <w:sz w:val="24"/>
          <w:szCs w:val="24"/>
          <w:lang w:val="lv-LV"/>
        </w:rPr>
        <w:t>veicot pasūtījumu.</w:t>
      </w:r>
    </w:p>
    <w:p w14:paraId="5E155945" w14:textId="2C8B86A8" w:rsidR="00924C22" w:rsidRPr="00353884" w:rsidRDefault="0025639D" w:rsidP="000E2072">
      <w:pPr>
        <w:spacing w:after="0" w:line="276" w:lineRule="auto"/>
        <w:ind w:left="-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3884">
        <w:rPr>
          <w:rFonts w:ascii="Times New Roman" w:hAnsi="Times New Roman" w:cs="Times New Roman"/>
          <w:sz w:val="24"/>
          <w:szCs w:val="24"/>
          <w:lang w:val="lv-LV"/>
        </w:rPr>
        <w:t>Garantijas termiņš Precēm ir atbilstoši ražotāja noteiktajam, bet ne īsāks kā 12 (mēneši) no faktiskās piegādes dienas.</w:t>
      </w:r>
    </w:p>
    <w:p w14:paraId="61D4F2EF" w14:textId="74733981" w:rsidR="007872E1" w:rsidRDefault="00E31B8B" w:rsidP="007872E1">
      <w:pPr>
        <w:spacing w:after="0" w:line="276" w:lineRule="auto"/>
        <w:ind w:left="-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3884">
        <w:rPr>
          <w:rFonts w:ascii="Times New Roman" w:hAnsi="Times New Roman" w:cs="Times New Roman"/>
          <w:sz w:val="24"/>
          <w:szCs w:val="24"/>
          <w:lang w:val="lv-LV"/>
        </w:rPr>
        <w:t>Preču samaksas nosacījumi: 30 (trīsdesmit) kalendāro dienu laikā pēc abpusējas preču pavadzīmes parakstīšanas dienas.</w:t>
      </w:r>
    </w:p>
    <w:sectPr w:rsidR="007872E1" w:rsidSect="00B045CC"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E18"/>
    <w:multiLevelType w:val="hybridMultilevel"/>
    <w:tmpl w:val="D32862E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8F5338"/>
    <w:multiLevelType w:val="hybridMultilevel"/>
    <w:tmpl w:val="A10CCE7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802309E"/>
    <w:multiLevelType w:val="hybridMultilevel"/>
    <w:tmpl w:val="B78E324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9127F31"/>
    <w:multiLevelType w:val="hybridMultilevel"/>
    <w:tmpl w:val="F95A79E2"/>
    <w:lvl w:ilvl="0" w:tplc="3F5C1B0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845D00"/>
    <w:multiLevelType w:val="hybridMultilevel"/>
    <w:tmpl w:val="3AD6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F0876"/>
    <w:multiLevelType w:val="hybridMultilevel"/>
    <w:tmpl w:val="9128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D5D2F"/>
    <w:multiLevelType w:val="hybridMultilevel"/>
    <w:tmpl w:val="F67A578A"/>
    <w:lvl w:ilvl="0" w:tplc="B0D44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35227"/>
    <w:multiLevelType w:val="hybridMultilevel"/>
    <w:tmpl w:val="F67A5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052B4"/>
    <w:multiLevelType w:val="hybridMultilevel"/>
    <w:tmpl w:val="F95A79E2"/>
    <w:lvl w:ilvl="0" w:tplc="3F5C1B0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1457323">
    <w:abstractNumId w:val="6"/>
  </w:num>
  <w:num w:numId="2" w16cid:durableId="2031907571">
    <w:abstractNumId w:val="7"/>
  </w:num>
  <w:num w:numId="3" w16cid:durableId="898322085">
    <w:abstractNumId w:val="5"/>
  </w:num>
  <w:num w:numId="4" w16cid:durableId="1981767050">
    <w:abstractNumId w:val="4"/>
  </w:num>
  <w:num w:numId="5" w16cid:durableId="391541184">
    <w:abstractNumId w:val="3"/>
  </w:num>
  <w:num w:numId="6" w16cid:durableId="836961090">
    <w:abstractNumId w:val="8"/>
  </w:num>
  <w:num w:numId="7" w16cid:durableId="1571233096">
    <w:abstractNumId w:val="0"/>
  </w:num>
  <w:num w:numId="8" w16cid:durableId="784924956">
    <w:abstractNumId w:val="2"/>
  </w:num>
  <w:num w:numId="9" w16cid:durableId="6300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24"/>
    <w:rsid w:val="000355E6"/>
    <w:rsid w:val="000847F8"/>
    <w:rsid w:val="000B00D3"/>
    <w:rsid w:val="000E2072"/>
    <w:rsid w:val="00116D45"/>
    <w:rsid w:val="0016790B"/>
    <w:rsid w:val="00246ADE"/>
    <w:rsid w:val="0025639D"/>
    <w:rsid w:val="002B1B02"/>
    <w:rsid w:val="002D1E06"/>
    <w:rsid w:val="002D7CBC"/>
    <w:rsid w:val="002E2E7B"/>
    <w:rsid w:val="00353884"/>
    <w:rsid w:val="003A46AC"/>
    <w:rsid w:val="003E5502"/>
    <w:rsid w:val="00422873"/>
    <w:rsid w:val="004701EB"/>
    <w:rsid w:val="004A60A6"/>
    <w:rsid w:val="004C1BFC"/>
    <w:rsid w:val="004E679B"/>
    <w:rsid w:val="004F16C0"/>
    <w:rsid w:val="005227AF"/>
    <w:rsid w:val="00523F66"/>
    <w:rsid w:val="00554E6B"/>
    <w:rsid w:val="005603DD"/>
    <w:rsid w:val="0059247A"/>
    <w:rsid w:val="00593596"/>
    <w:rsid w:val="005D759E"/>
    <w:rsid w:val="00667680"/>
    <w:rsid w:val="006A69D4"/>
    <w:rsid w:val="006C33E0"/>
    <w:rsid w:val="006E381B"/>
    <w:rsid w:val="006E6488"/>
    <w:rsid w:val="0071363F"/>
    <w:rsid w:val="0074322D"/>
    <w:rsid w:val="00743BBC"/>
    <w:rsid w:val="00747FF8"/>
    <w:rsid w:val="007872E1"/>
    <w:rsid w:val="00794703"/>
    <w:rsid w:val="007D1BFE"/>
    <w:rsid w:val="007F29F4"/>
    <w:rsid w:val="007F79AE"/>
    <w:rsid w:val="00841166"/>
    <w:rsid w:val="008C5824"/>
    <w:rsid w:val="00924C22"/>
    <w:rsid w:val="00943596"/>
    <w:rsid w:val="0096279F"/>
    <w:rsid w:val="00983301"/>
    <w:rsid w:val="00A110CB"/>
    <w:rsid w:val="00A149FD"/>
    <w:rsid w:val="00A35545"/>
    <w:rsid w:val="00A70EF7"/>
    <w:rsid w:val="00A93F01"/>
    <w:rsid w:val="00AC5AC8"/>
    <w:rsid w:val="00AC6F06"/>
    <w:rsid w:val="00AD4C9E"/>
    <w:rsid w:val="00B045CC"/>
    <w:rsid w:val="00B410A1"/>
    <w:rsid w:val="00B65B33"/>
    <w:rsid w:val="00BC5925"/>
    <w:rsid w:val="00C333A5"/>
    <w:rsid w:val="00C55092"/>
    <w:rsid w:val="00CA6CB8"/>
    <w:rsid w:val="00CF614D"/>
    <w:rsid w:val="00D24F35"/>
    <w:rsid w:val="00D52EA5"/>
    <w:rsid w:val="00DC139D"/>
    <w:rsid w:val="00DD0430"/>
    <w:rsid w:val="00DD57C2"/>
    <w:rsid w:val="00E21F4E"/>
    <w:rsid w:val="00E31B8B"/>
    <w:rsid w:val="00E72E05"/>
    <w:rsid w:val="00E93927"/>
    <w:rsid w:val="00EF03CF"/>
    <w:rsid w:val="00F2726E"/>
    <w:rsid w:val="00F353EE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35FA7"/>
  <w15:chartTrackingRefBased/>
  <w15:docId w15:val="{34F5028C-A2D9-43E2-A712-96C6979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6790B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16790B"/>
    <w:rPr>
      <w:rFonts w:ascii="Belwe Lt TL" w:eastAsia="Times New Roman" w:hAnsi="Belwe Lt TL" w:cs="Times New Roman"/>
      <w:sz w:val="24"/>
      <w:szCs w:val="20"/>
      <w:lang w:val="lv-LV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0B00D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0B00D3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77</cp:revision>
  <dcterms:created xsi:type="dcterms:W3CDTF">2023-08-16T19:56:00Z</dcterms:created>
  <dcterms:modified xsi:type="dcterms:W3CDTF">2024-01-26T08:24:00Z</dcterms:modified>
</cp:coreProperties>
</file>