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3DBA" w14:textId="77777777" w:rsidR="00E122BE" w:rsidRPr="00522875" w:rsidRDefault="00E122BE" w:rsidP="00E122BE">
      <w:pPr>
        <w:jc w:val="center"/>
        <w:rPr>
          <w:b/>
          <w:bCs/>
          <w:color w:val="000000"/>
          <w:lang w:val="lv-LV"/>
        </w:rPr>
      </w:pPr>
      <w:r w:rsidRPr="00522875">
        <w:rPr>
          <w:b/>
          <w:smallCaps/>
          <w:color w:val="000000" w:themeColor="text1"/>
          <w:lang w:val="lv-LV"/>
        </w:rPr>
        <w:t xml:space="preserve">BŪVUZRAUDZĪBAS </w:t>
      </w:r>
      <w:r w:rsidRPr="00522875">
        <w:rPr>
          <w:b/>
          <w:bCs/>
          <w:color w:val="000000"/>
          <w:lang w:val="lv-LV"/>
        </w:rPr>
        <w:t>DARBA UZDEVUMS</w:t>
      </w:r>
    </w:p>
    <w:p w14:paraId="5897EABA" w14:textId="77777777" w:rsidR="00E122BE" w:rsidRPr="00522875" w:rsidRDefault="00E122BE" w:rsidP="00E122BE">
      <w:pPr>
        <w:tabs>
          <w:tab w:val="left" w:pos="0"/>
          <w:tab w:val="left" w:pos="3206"/>
        </w:tabs>
        <w:ind w:right="-868"/>
        <w:jc w:val="both"/>
        <w:rPr>
          <w:lang w:val="lv-LV"/>
        </w:rPr>
      </w:pPr>
    </w:p>
    <w:p w14:paraId="5714B976" w14:textId="77777777" w:rsidR="00E122BE" w:rsidRPr="00522875" w:rsidRDefault="00E122BE" w:rsidP="00E122BE">
      <w:pPr>
        <w:tabs>
          <w:tab w:val="left" w:pos="0"/>
          <w:tab w:val="left" w:pos="3206"/>
        </w:tabs>
        <w:ind w:right="-868"/>
        <w:jc w:val="both"/>
        <w:rPr>
          <w:lang w:val="lv-LV"/>
        </w:rPr>
      </w:pPr>
    </w:p>
    <w:p w14:paraId="2DABD6B2" w14:textId="55D0865E" w:rsidR="00AD2F7F" w:rsidRPr="00522875" w:rsidRDefault="00E122BE" w:rsidP="00A16814">
      <w:pPr>
        <w:pStyle w:val="NoSpacing"/>
        <w:rPr>
          <w:lang w:val="lv-LV" w:eastAsia="lv-LV"/>
        </w:rPr>
      </w:pPr>
      <w:r w:rsidRPr="00522875">
        <w:rPr>
          <w:b/>
          <w:bCs/>
          <w:smallCaps/>
          <w:lang w:val="lv-LV"/>
        </w:rPr>
        <w:t>Būvniecības ieceres īstenošanas mērķis –</w:t>
      </w:r>
      <w:r w:rsidR="00E07421">
        <w:rPr>
          <w:b/>
          <w:bCs/>
          <w:smallCaps/>
          <w:lang w:val="lv-LV"/>
        </w:rPr>
        <w:t xml:space="preserve"> </w:t>
      </w:r>
      <w:r w:rsidR="00522875" w:rsidRPr="00522875">
        <w:rPr>
          <w:lang w:val="lv-LV" w:eastAsia="lv-LV"/>
        </w:rPr>
        <w:t>Noliktavas ēkas pārbūve un nojumes nojaukšana</w:t>
      </w:r>
      <w:r w:rsidR="00E07421">
        <w:rPr>
          <w:lang w:val="lv-LV" w:eastAsia="lv-LV"/>
        </w:rPr>
        <w:t>s būv</w:t>
      </w:r>
      <w:r w:rsidR="00B00DE5">
        <w:rPr>
          <w:lang w:val="lv-LV" w:eastAsia="lv-LV"/>
        </w:rPr>
        <w:t>darbi</w:t>
      </w:r>
      <w:r w:rsidR="00AD2F7F" w:rsidRPr="00522875">
        <w:rPr>
          <w:lang w:val="lv-LV" w:eastAsia="lv-LV"/>
        </w:rPr>
        <w:t xml:space="preserve">. </w:t>
      </w:r>
    </w:p>
    <w:p w14:paraId="30A87629" w14:textId="77777777" w:rsidR="00E122BE" w:rsidRPr="00522875" w:rsidRDefault="00E122BE" w:rsidP="00E122BE">
      <w:pPr>
        <w:pStyle w:val="ListParagraph"/>
        <w:tabs>
          <w:tab w:val="left" w:pos="284"/>
        </w:tabs>
        <w:ind w:left="284" w:hanging="284"/>
        <w:jc w:val="both"/>
        <w:rPr>
          <w:color w:val="FF0000"/>
        </w:rPr>
      </w:pPr>
    </w:p>
    <w:p w14:paraId="49C9C761" w14:textId="77777777" w:rsidR="00E122BE" w:rsidRPr="00522875" w:rsidRDefault="00E122BE" w:rsidP="00E122BE">
      <w:pPr>
        <w:ind w:left="284" w:hanging="284"/>
        <w:jc w:val="center"/>
        <w:rPr>
          <w:b/>
          <w:bCs/>
          <w:smallCaps/>
          <w:color w:val="000000"/>
          <w:lang w:val="lv-LV"/>
        </w:rPr>
      </w:pPr>
      <w:r w:rsidRPr="00522875">
        <w:rPr>
          <w:b/>
          <w:bCs/>
          <w:smallCaps/>
          <w:color w:val="000000"/>
          <w:lang w:val="lv-LV"/>
        </w:rPr>
        <w:t>Vispārīgas ziņas par objektu</w:t>
      </w:r>
    </w:p>
    <w:p w14:paraId="5CF2AED3" w14:textId="77777777" w:rsidR="00E122BE" w:rsidRPr="00522875" w:rsidRDefault="00E122BE" w:rsidP="00E122BE">
      <w:pPr>
        <w:ind w:left="284" w:hanging="284"/>
        <w:jc w:val="center"/>
        <w:rPr>
          <w:color w:val="000000"/>
          <w:lang w:val="lv-LV"/>
        </w:rPr>
      </w:pPr>
    </w:p>
    <w:p w14:paraId="0E90217D" w14:textId="20DC01DC" w:rsidR="00E122BE" w:rsidRPr="00522875" w:rsidRDefault="00E122BE" w:rsidP="00E122BE">
      <w:pPr>
        <w:numPr>
          <w:ilvl w:val="1"/>
          <w:numId w:val="1"/>
        </w:numPr>
        <w:ind w:left="284" w:hanging="284"/>
        <w:contextualSpacing/>
        <w:jc w:val="both"/>
        <w:rPr>
          <w:color w:val="000000" w:themeColor="text1"/>
          <w:lang w:val="lv-LV"/>
        </w:rPr>
      </w:pPr>
      <w:r w:rsidRPr="00522875">
        <w:rPr>
          <w:color w:val="000000" w:themeColor="text1"/>
          <w:lang w:val="lv-LV"/>
        </w:rPr>
        <w:t xml:space="preserve">Objekta adrese: </w:t>
      </w:r>
      <w:r w:rsidR="00522875" w:rsidRPr="00522875">
        <w:rPr>
          <w:color w:val="000000" w:themeColor="text1"/>
          <w:lang w:val="lv-LV"/>
        </w:rPr>
        <w:t>Ganību damb</w:t>
      </w:r>
      <w:r w:rsidR="00B00DE5">
        <w:rPr>
          <w:color w:val="000000" w:themeColor="text1"/>
          <w:lang w:val="lv-LV"/>
        </w:rPr>
        <w:t>is</w:t>
      </w:r>
      <w:r w:rsidR="00522875" w:rsidRPr="00522875">
        <w:rPr>
          <w:color w:val="000000" w:themeColor="text1"/>
          <w:lang w:val="lv-LV"/>
        </w:rPr>
        <w:t xml:space="preserve"> 32, Rīga,</w:t>
      </w:r>
      <w:r w:rsidRPr="00522875">
        <w:rPr>
          <w:color w:val="000000" w:themeColor="text1"/>
          <w:lang w:val="lv-LV"/>
        </w:rPr>
        <w:t xml:space="preserve"> </w:t>
      </w:r>
      <w:r w:rsidR="00B00DE5">
        <w:rPr>
          <w:color w:val="000000" w:themeColor="text1"/>
          <w:lang w:val="lv-LV"/>
        </w:rPr>
        <w:t>ēku k</w:t>
      </w:r>
      <w:r w:rsidRPr="00522875">
        <w:rPr>
          <w:color w:val="000000" w:themeColor="text1"/>
          <w:lang w:val="lv-LV"/>
        </w:rPr>
        <w:t xml:space="preserve">adastra </w:t>
      </w:r>
      <w:proofErr w:type="spellStart"/>
      <w:r w:rsidR="00B00DE5">
        <w:rPr>
          <w:color w:val="000000" w:themeColor="text1"/>
          <w:lang w:val="lv-LV"/>
        </w:rPr>
        <w:t>apz</w:t>
      </w:r>
      <w:proofErr w:type="spellEnd"/>
      <w:r w:rsidRPr="00522875">
        <w:rPr>
          <w:color w:val="000000" w:themeColor="text1"/>
          <w:lang w:val="lv-LV"/>
        </w:rPr>
        <w:t xml:space="preserve">. </w:t>
      </w:r>
      <w:r w:rsidR="00B00DE5">
        <w:rPr>
          <w:color w:val="000000" w:themeColor="text1"/>
          <w:lang w:val="lv-LV"/>
        </w:rPr>
        <w:t xml:space="preserve">Nr. </w:t>
      </w:r>
      <w:r w:rsidR="00522875" w:rsidRPr="00522875">
        <w:rPr>
          <w:color w:val="000000" w:themeColor="text1"/>
          <w:lang w:val="lv-LV"/>
        </w:rPr>
        <w:t>01000140114007</w:t>
      </w:r>
      <w:r w:rsidR="00B00DE5">
        <w:rPr>
          <w:color w:val="000000" w:themeColor="text1"/>
          <w:lang w:val="lv-LV"/>
        </w:rPr>
        <w:t xml:space="preserve"> un</w:t>
      </w:r>
      <w:r w:rsidR="00522875" w:rsidRPr="00522875">
        <w:rPr>
          <w:color w:val="000000" w:themeColor="text1"/>
          <w:lang w:val="lv-LV"/>
        </w:rPr>
        <w:t xml:space="preserve"> 01000140114012</w:t>
      </w:r>
      <w:r w:rsidR="00B00DE5">
        <w:rPr>
          <w:color w:val="000000" w:themeColor="text1"/>
          <w:lang w:val="lv-LV"/>
        </w:rPr>
        <w:t>.</w:t>
      </w:r>
    </w:p>
    <w:p w14:paraId="4A616405" w14:textId="56C4C07D" w:rsidR="00E122BE" w:rsidRPr="00522875" w:rsidRDefault="00E122BE" w:rsidP="00E122BE">
      <w:pPr>
        <w:numPr>
          <w:ilvl w:val="1"/>
          <w:numId w:val="1"/>
        </w:numPr>
        <w:ind w:left="284" w:hanging="284"/>
        <w:contextualSpacing/>
        <w:jc w:val="both"/>
        <w:rPr>
          <w:color w:val="000000" w:themeColor="text1"/>
          <w:lang w:val="lv-LV"/>
        </w:rPr>
      </w:pPr>
      <w:r w:rsidRPr="00522875">
        <w:rPr>
          <w:color w:val="000000" w:themeColor="text1"/>
          <w:lang w:val="lv-LV"/>
        </w:rPr>
        <w:t xml:space="preserve">Būves grupa, galvenais lietošanas veids: II grupa, </w:t>
      </w:r>
      <w:r w:rsidR="00B00DE5">
        <w:rPr>
          <w:color w:val="000000" w:themeColor="text1"/>
          <w:lang w:val="lv-LV"/>
        </w:rPr>
        <w:t xml:space="preserve">I grupa, </w:t>
      </w:r>
      <w:r w:rsidRPr="00522875">
        <w:rPr>
          <w:color w:val="000000" w:themeColor="text1"/>
          <w:lang w:val="lv-LV"/>
        </w:rPr>
        <w:t>12</w:t>
      </w:r>
      <w:r w:rsidR="00522875" w:rsidRPr="00522875">
        <w:rPr>
          <w:color w:val="000000" w:themeColor="text1"/>
          <w:lang w:val="lv-LV"/>
        </w:rPr>
        <w:t>52</w:t>
      </w:r>
      <w:r w:rsidR="00C211D4" w:rsidRPr="00522875">
        <w:rPr>
          <w:color w:val="000000" w:themeColor="text1"/>
          <w:lang w:val="lv-LV"/>
        </w:rPr>
        <w:t>,</w:t>
      </w:r>
      <w:r w:rsidR="00B00DE5">
        <w:rPr>
          <w:color w:val="000000" w:themeColor="text1"/>
          <w:lang w:val="lv-LV"/>
        </w:rPr>
        <w:t xml:space="preserve"> </w:t>
      </w:r>
      <w:r w:rsidR="00C211D4" w:rsidRPr="00522875">
        <w:rPr>
          <w:color w:val="000000" w:themeColor="text1"/>
          <w:lang w:val="lv-LV"/>
        </w:rPr>
        <w:t>1274</w:t>
      </w:r>
      <w:r w:rsidRPr="00522875">
        <w:rPr>
          <w:color w:val="000000" w:themeColor="text1"/>
          <w:lang w:val="lv-LV"/>
        </w:rPr>
        <w:t>.</w:t>
      </w:r>
    </w:p>
    <w:p w14:paraId="1546E2B8" w14:textId="03F92F70" w:rsidR="00E122BE" w:rsidRPr="00522875" w:rsidRDefault="00E122BE" w:rsidP="00E122BE">
      <w:pPr>
        <w:numPr>
          <w:ilvl w:val="1"/>
          <w:numId w:val="1"/>
        </w:numPr>
        <w:ind w:left="284" w:hanging="284"/>
        <w:contextualSpacing/>
        <w:jc w:val="both"/>
        <w:rPr>
          <w:color w:val="000000" w:themeColor="text1"/>
          <w:lang w:val="lv-LV"/>
        </w:rPr>
      </w:pPr>
      <w:r w:rsidRPr="00522875">
        <w:rPr>
          <w:color w:val="000000" w:themeColor="text1"/>
          <w:lang w:val="lv-LV"/>
        </w:rPr>
        <w:t>Būvprojekts ir pieejams pie Pasūtītāja elektroniskā formātā</w:t>
      </w:r>
      <w:r w:rsidR="00B00DE5">
        <w:rPr>
          <w:color w:val="000000" w:themeColor="text1"/>
          <w:lang w:val="lv-LV"/>
        </w:rPr>
        <w:t xml:space="preserve"> un </w:t>
      </w:r>
      <w:r w:rsidR="00B00DE5" w:rsidRPr="00B00DE5">
        <w:rPr>
          <w:color w:val="000000" w:themeColor="text1"/>
          <w:lang w:val="lv-LV"/>
        </w:rPr>
        <w:t>Būvniecības informācijas sistēmā</w:t>
      </w:r>
      <w:r w:rsidRPr="00522875">
        <w:rPr>
          <w:color w:val="000000" w:themeColor="text1"/>
          <w:lang w:val="lv-LV"/>
        </w:rPr>
        <w:t>.</w:t>
      </w:r>
    </w:p>
    <w:p w14:paraId="5B746A95" w14:textId="77777777" w:rsidR="00E122BE" w:rsidRPr="00522875" w:rsidRDefault="00E122BE" w:rsidP="00E122BE">
      <w:pPr>
        <w:ind w:left="284" w:hanging="284"/>
        <w:contextualSpacing/>
        <w:jc w:val="both"/>
        <w:rPr>
          <w:color w:val="000000"/>
          <w:lang w:val="lv-LV"/>
        </w:rPr>
      </w:pPr>
    </w:p>
    <w:p w14:paraId="1C29C9BF" w14:textId="77777777" w:rsidR="00E122BE" w:rsidRPr="00522875" w:rsidRDefault="00E122BE" w:rsidP="00E122BE">
      <w:pPr>
        <w:ind w:left="284" w:hanging="284"/>
        <w:jc w:val="center"/>
        <w:rPr>
          <w:b/>
          <w:bCs/>
          <w:smallCaps/>
          <w:color w:val="000000"/>
          <w:lang w:val="lv-LV"/>
        </w:rPr>
      </w:pPr>
      <w:r w:rsidRPr="00522875">
        <w:rPr>
          <w:b/>
          <w:bCs/>
          <w:smallCaps/>
          <w:color w:val="000000"/>
          <w:lang w:val="lv-LV"/>
        </w:rPr>
        <w:t>Vispārīgie nosacījumi</w:t>
      </w:r>
    </w:p>
    <w:p w14:paraId="0A2D6248" w14:textId="77777777" w:rsidR="00E122BE" w:rsidRPr="00522875" w:rsidRDefault="00E122BE" w:rsidP="00E122BE">
      <w:pPr>
        <w:ind w:left="284" w:hanging="284"/>
        <w:jc w:val="center"/>
        <w:rPr>
          <w:b/>
          <w:bCs/>
          <w:smallCaps/>
          <w:color w:val="000000"/>
          <w:lang w:val="lv-LV"/>
        </w:rPr>
      </w:pPr>
    </w:p>
    <w:p w14:paraId="0A2018FC" w14:textId="6559FEDA" w:rsidR="00E122BE" w:rsidRDefault="00E122BE" w:rsidP="00E122BE">
      <w:pPr>
        <w:pStyle w:val="ListParagraph"/>
        <w:numPr>
          <w:ilvl w:val="1"/>
          <w:numId w:val="1"/>
        </w:numPr>
        <w:ind w:left="284" w:hanging="284"/>
        <w:jc w:val="both"/>
        <w:rPr>
          <w:color w:val="000000"/>
        </w:rPr>
      </w:pPr>
      <w:r w:rsidRPr="00522875">
        <w:rPr>
          <w:color w:val="000000"/>
        </w:rPr>
        <w:t xml:space="preserve">Izpildītājam jānodrošina būvuzraudzības veikšana </w:t>
      </w:r>
      <w:r w:rsidR="00522875" w:rsidRPr="00522875">
        <w:rPr>
          <w:color w:val="000000"/>
        </w:rPr>
        <w:t>Noliktavas ēkas pārbūve</w:t>
      </w:r>
      <w:r w:rsidR="00B00DE5">
        <w:rPr>
          <w:color w:val="000000"/>
        </w:rPr>
        <w:t>s</w:t>
      </w:r>
      <w:r w:rsidR="00522875" w:rsidRPr="00522875">
        <w:rPr>
          <w:color w:val="000000"/>
        </w:rPr>
        <w:t xml:space="preserve"> un nojumes nojaukšana</w:t>
      </w:r>
      <w:r w:rsidR="00522875">
        <w:rPr>
          <w:color w:val="000000"/>
        </w:rPr>
        <w:t>s</w:t>
      </w:r>
      <w:r w:rsidR="007471B9" w:rsidRPr="00522875">
        <w:rPr>
          <w:color w:val="000000"/>
        </w:rPr>
        <w:t xml:space="preserve"> </w:t>
      </w:r>
      <w:r w:rsidRPr="00522875">
        <w:rPr>
          <w:color w:val="000000"/>
        </w:rPr>
        <w:t xml:space="preserve">būvdarbiem, (orientējošais būvuzraudzības laiks </w:t>
      </w:r>
      <w:r w:rsidRPr="003732AF">
        <w:rPr>
          <w:color w:val="000000"/>
        </w:rPr>
        <w:t xml:space="preserve">– </w:t>
      </w:r>
      <w:r w:rsidR="003732AF" w:rsidRPr="003732AF">
        <w:rPr>
          <w:color w:val="000000"/>
        </w:rPr>
        <w:t>8</w:t>
      </w:r>
      <w:r w:rsidR="003732AF">
        <w:rPr>
          <w:color w:val="000000"/>
        </w:rPr>
        <w:t xml:space="preserve"> (astoņi)</w:t>
      </w:r>
      <w:r w:rsidRPr="003732AF">
        <w:rPr>
          <w:color w:val="000000"/>
        </w:rPr>
        <w:t xml:space="preserve"> mēneši</w:t>
      </w:r>
      <w:r w:rsidRPr="00522875">
        <w:rPr>
          <w:color w:val="000000"/>
        </w:rPr>
        <w:t xml:space="preserve"> </w:t>
      </w:r>
      <w:r w:rsidR="003732AF" w:rsidRPr="003732AF">
        <w:rPr>
          <w:color w:val="000000"/>
        </w:rPr>
        <w:t>no atzīmes izdarīšanas būvatļaujā par būvdarbu uzsākšanas nosacījumu izpildi</w:t>
      </w:r>
      <w:r w:rsidRPr="00522875">
        <w:rPr>
          <w:color w:val="000000"/>
        </w:rPr>
        <w:t>) (turpmāk – Būvuzraudzība).</w:t>
      </w:r>
    </w:p>
    <w:p w14:paraId="0C6B3133" w14:textId="77777777" w:rsidR="00E122BE" w:rsidRPr="00522875" w:rsidRDefault="00E122BE" w:rsidP="00E122BE">
      <w:pPr>
        <w:pStyle w:val="ListParagraph"/>
        <w:numPr>
          <w:ilvl w:val="1"/>
          <w:numId w:val="1"/>
        </w:numPr>
        <w:ind w:left="284" w:hanging="284"/>
        <w:jc w:val="both"/>
        <w:rPr>
          <w:color w:val="000000"/>
        </w:rPr>
      </w:pPr>
      <w:r w:rsidRPr="00522875">
        <w:rPr>
          <w:color w:val="000000"/>
        </w:rPr>
        <w:t>Izpildītājam jāveic Būvuzraudzība atbilstoši izstrādātajam būvprojektam, Būvniecības likumam, Ministru kabineta 2014. gada 19. augusta noteikumiem Nr. 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074B271B" w14:textId="646E42DD" w:rsidR="00E122BE" w:rsidRPr="002E5A48" w:rsidRDefault="00E122BE" w:rsidP="00E122BE">
      <w:pPr>
        <w:pStyle w:val="ListParagraph"/>
        <w:numPr>
          <w:ilvl w:val="1"/>
          <w:numId w:val="1"/>
        </w:numPr>
        <w:ind w:left="284" w:hanging="284"/>
        <w:jc w:val="both"/>
        <w:rPr>
          <w:color w:val="000000" w:themeColor="text1"/>
        </w:rPr>
      </w:pPr>
      <w:r w:rsidRPr="002E5A48">
        <w:rPr>
          <w:color w:val="000000" w:themeColor="text1"/>
        </w:rPr>
        <w:t xml:space="preserve">Izpildītājam Objektā jāatrodas atkarībā no būvdarbu rakstura un objektīvās nepieciešamības, bet ne retāk kā </w:t>
      </w:r>
      <w:r w:rsidR="006C32AA">
        <w:rPr>
          <w:color w:val="000000" w:themeColor="text1"/>
        </w:rPr>
        <w:t>3</w:t>
      </w:r>
      <w:r w:rsidRPr="002E5A48">
        <w:rPr>
          <w:color w:val="000000" w:themeColor="text1"/>
        </w:rPr>
        <w:t xml:space="preserve"> reizes nedēļā, neieskaitot </w:t>
      </w:r>
      <w:proofErr w:type="spellStart"/>
      <w:r w:rsidRPr="002E5A48">
        <w:rPr>
          <w:color w:val="000000" w:themeColor="text1"/>
        </w:rPr>
        <w:t>būvsapulces</w:t>
      </w:r>
      <w:proofErr w:type="spellEnd"/>
      <w:r w:rsidRPr="002E5A48">
        <w:rPr>
          <w:color w:val="000000" w:themeColor="text1"/>
        </w:rPr>
        <w:t xml:space="preserve"> un laiku pēc pasūtītāja pārstāvja uzaicinājuma. Izpildītāja minimālais darba laika ieguldījums objektā ne mazāk </w:t>
      </w:r>
      <w:r w:rsidRPr="006C32AA">
        <w:rPr>
          <w:color w:val="000000" w:themeColor="text1"/>
        </w:rPr>
        <w:t>kā 1</w:t>
      </w:r>
      <w:r w:rsidR="006C32AA" w:rsidRPr="006C32AA">
        <w:rPr>
          <w:color w:val="000000" w:themeColor="text1"/>
        </w:rPr>
        <w:t>2</w:t>
      </w:r>
      <w:r w:rsidRPr="006C32AA">
        <w:rPr>
          <w:color w:val="000000" w:themeColor="text1"/>
        </w:rPr>
        <w:t xml:space="preserve"> stundas</w:t>
      </w:r>
      <w:r w:rsidRPr="002E5A48">
        <w:rPr>
          <w:color w:val="000000" w:themeColor="text1"/>
        </w:rPr>
        <w:t xml:space="preserve"> nedēļā.</w:t>
      </w:r>
    </w:p>
    <w:p w14:paraId="6927E569" w14:textId="77777777" w:rsidR="00E122BE" w:rsidRPr="00522875" w:rsidRDefault="00E122BE" w:rsidP="00E122BE">
      <w:pPr>
        <w:pStyle w:val="ListParagraph"/>
        <w:numPr>
          <w:ilvl w:val="1"/>
          <w:numId w:val="1"/>
        </w:numPr>
        <w:ind w:left="284" w:hanging="284"/>
        <w:jc w:val="both"/>
        <w:rPr>
          <w:color w:val="000000"/>
        </w:rPr>
      </w:pPr>
      <w:r w:rsidRPr="00522875">
        <w:rPr>
          <w:color w:val="000000"/>
        </w:rPr>
        <w:t>Pēc Pasūtītāja pārstāvja pieprasījuma Izpildītājam Objektā jāierodas nekavējoties, bet ne vēlāk kā 24 stundu laikā no pieprasījuma saņemšanas telefoniski vai elektroniski.</w:t>
      </w:r>
    </w:p>
    <w:p w14:paraId="3A98EC99" w14:textId="77777777" w:rsidR="00E122BE" w:rsidRPr="00522875" w:rsidRDefault="00E122BE" w:rsidP="00E122BE">
      <w:pPr>
        <w:pStyle w:val="ListParagraph"/>
        <w:numPr>
          <w:ilvl w:val="1"/>
          <w:numId w:val="1"/>
        </w:numPr>
        <w:ind w:left="426" w:hanging="426"/>
        <w:jc w:val="both"/>
        <w:rPr>
          <w:color w:val="000000"/>
        </w:rPr>
      </w:pPr>
      <w:r w:rsidRPr="00522875">
        <w:rPr>
          <w:szCs w:val="20"/>
        </w:rPr>
        <w:t>Izpildītājam jānodrošina atbilstoši Būvuzraudzības veikšanai pietiekamā skaitā kvalificēts personāls.</w:t>
      </w:r>
    </w:p>
    <w:p w14:paraId="2BBB6B87" w14:textId="62020E6B" w:rsidR="002E5A48" w:rsidRPr="00A07B6B" w:rsidRDefault="00E122BE" w:rsidP="00E122BE">
      <w:pPr>
        <w:pStyle w:val="ListParagraph"/>
        <w:numPr>
          <w:ilvl w:val="1"/>
          <w:numId w:val="1"/>
        </w:numPr>
        <w:ind w:left="426" w:hanging="426"/>
        <w:jc w:val="both"/>
        <w:rPr>
          <w:color w:val="000000"/>
        </w:rPr>
      </w:pPr>
      <w:r w:rsidRPr="00A07B6B">
        <w:t xml:space="preserve">Nodrošināt objektā ar </w:t>
      </w:r>
      <w:r w:rsidR="002E5A48" w:rsidRPr="00A07B6B">
        <w:t xml:space="preserve">atbilstošas jomas </w:t>
      </w:r>
      <w:r w:rsidRPr="00A07B6B">
        <w:t>būvuzraudzības speciālistu</w:t>
      </w:r>
      <w:r w:rsidR="002E5A48" w:rsidRPr="00A07B6B">
        <w:t>.</w:t>
      </w:r>
    </w:p>
    <w:p w14:paraId="014CDDD8" w14:textId="77777777" w:rsidR="00A07B6B" w:rsidRDefault="00A07B6B" w:rsidP="00091B61">
      <w:pPr>
        <w:pStyle w:val="ListParagraph"/>
        <w:numPr>
          <w:ilvl w:val="1"/>
          <w:numId w:val="4"/>
        </w:numPr>
        <w:ind w:left="993" w:hanging="426"/>
        <w:jc w:val="both"/>
      </w:pPr>
      <w:r>
        <w:t>ēku būvdarbu būvuzraudzībā;</w:t>
      </w:r>
    </w:p>
    <w:p w14:paraId="01D3580F" w14:textId="77777777" w:rsidR="00A07B6B" w:rsidRDefault="00A07B6B" w:rsidP="00091B61">
      <w:pPr>
        <w:pStyle w:val="ListParagraph"/>
        <w:numPr>
          <w:ilvl w:val="1"/>
          <w:numId w:val="4"/>
        </w:numPr>
        <w:ind w:left="993" w:hanging="426"/>
        <w:jc w:val="both"/>
      </w:pPr>
      <w:r>
        <w:t xml:space="preserve">elektroietaišu (spriegums līdz 1 </w:t>
      </w:r>
      <w:proofErr w:type="spellStart"/>
      <w:r>
        <w:t>kV</w:t>
      </w:r>
      <w:proofErr w:type="spellEnd"/>
      <w:r>
        <w:t>) izbūves darbu būvuzraudzībā;</w:t>
      </w:r>
    </w:p>
    <w:p w14:paraId="58F9E473" w14:textId="16602760" w:rsidR="00A07B6B" w:rsidRPr="00A07B6B" w:rsidRDefault="00A07B6B" w:rsidP="00091B61">
      <w:pPr>
        <w:pStyle w:val="ListParagraph"/>
        <w:numPr>
          <w:ilvl w:val="1"/>
          <w:numId w:val="4"/>
        </w:numPr>
        <w:ind w:left="993" w:hanging="426"/>
        <w:jc w:val="both"/>
      </w:pPr>
      <w:r>
        <w:t>elektronisko sakaru un tīklu būvuzraudzībā.</w:t>
      </w:r>
    </w:p>
    <w:p w14:paraId="6C0479AA" w14:textId="77777777" w:rsidR="00E122BE" w:rsidRPr="00522875" w:rsidRDefault="00E122BE" w:rsidP="00E122BE">
      <w:pPr>
        <w:pStyle w:val="ListParagraph"/>
        <w:numPr>
          <w:ilvl w:val="1"/>
          <w:numId w:val="1"/>
        </w:numPr>
        <w:ind w:left="426" w:hanging="426"/>
        <w:jc w:val="both"/>
        <w:rPr>
          <w:color w:val="000000"/>
        </w:rPr>
      </w:pPr>
      <w:r w:rsidRPr="00522875">
        <w:rPr>
          <w:szCs w:val="20"/>
        </w:rPr>
        <w:t>Izpildītājam jānodrošina kvalificēts personāls būvdarbu līgumā paredzēto būvdarbu uzraudzības veikšanai.</w:t>
      </w:r>
    </w:p>
    <w:p w14:paraId="02BC6F57" w14:textId="77777777" w:rsidR="00E122BE" w:rsidRPr="00522875" w:rsidRDefault="00E122BE" w:rsidP="00E122BE">
      <w:pPr>
        <w:pStyle w:val="ListParagraph"/>
        <w:numPr>
          <w:ilvl w:val="1"/>
          <w:numId w:val="1"/>
        </w:numPr>
        <w:ind w:left="426" w:hanging="426"/>
        <w:jc w:val="both"/>
        <w:rPr>
          <w:color w:val="000000"/>
        </w:rPr>
      </w:pPr>
      <w:r w:rsidRPr="00522875">
        <w:rPr>
          <w:szCs w:val="20"/>
        </w:rPr>
        <w:t xml:space="preserve">Izpildītāja prombūtnes (darbinieka slimība, atvaļinājums, u.c.) laikā, vai darba līguma izbeigšanas gadījumā, Izpildītājam nekavējoties jānodrošina kvalifikācijā līdzvērtīgs vai augstāk kvalificēts aizvietotājs, par to </w:t>
      </w:r>
      <w:proofErr w:type="spellStart"/>
      <w:r w:rsidRPr="00522875">
        <w:rPr>
          <w:szCs w:val="20"/>
        </w:rPr>
        <w:t>rakstveidā</w:t>
      </w:r>
      <w:proofErr w:type="spellEnd"/>
      <w:r w:rsidRPr="00522875">
        <w:rPr>
          <w:szCs w:val="20"/>
        </w:rPr>
        <w:t xml:space="preserve"> informējot Pasūtītāju saskaņā ar iepirkuma līguma noteikumiem.</w:t>
      </w:r>
    </w:p>
    <w:p w14:paraId="12080465" w14:textId="77777777" w:rsidR="00E122BE" w:rsidRPr="00522875" w:rsidRDefault="00E122BE" w:rsidP="00E122BE">
      <w:pPr>
        <w:pStyle w:val="ListParagraph"/>
        <w:ind w:left="426"/>
        <w:jc w:val="both"/>
        <w:rPr>
          <w:color w:val="000000"/>
        </w:rPr>
      </w:pPr>
    </w:p>
    <w:p w14:paraId="589D5B7A" w14:textId="77777777" w:rsidR="00E122BE" w:rsidRPr="00522875" w:rsidRDefault="00E122BE" w:rsidP="00E122BE">
      <w:pPr>
        <w:ind w:left="426" w:hanging="426"/>
        <w:jc w:val="center"/>
        <w:rPr>
          <w:b/>
          <w:bCs/>
          <w:smallCaps/>
          <w:color w:val="000000"/>
          <w:lang w:val="lv-LV"/>
        </w:rPr>
      </w:pPr>
      <w:r w:rsidRPr="00522875">
        <w:rPr>
          <w:b/>
          <w:bCs/>
          <w:smallCaps/>
          <w:color w:val="000000"/>
          <w:lang w:val="lv-LV"/>
        </w:rPr>
        <w:t>Būvdarbu apraksts</w:t>
      </w:r>
    </w:p>
    <w:p w14:paraId="27CB3E6C" w14:textId="77777777" w:rsidR="00E122BE" w:rsidRPr="00522875" w:rsidRDefault="00E122BE" w:rsidP="00E122BE">
      <w:pPr>
        <w:ind w:left="426" w:hanging="426"/>
        <w:jc w:val="both"/>
        <w:rPr>
          <w:color w:val="000000"/>
          <w:lang w:val="lv-LV"/>
        </w:rPr>
      </w:pPr>
    </w:p>
    <w:p w14:paraId="1998E977" w14:textId="070638E4" w:rsidR="00BC3F13" w:rsidRPr="00BC3F13" w:rsidRDefault="00BC3F13" w:rsidP="00BC3F13">
      <w:pPr>
        <w:pStyle w:val="ListParagraph"/>
        <w:numPr>
          <w:ilvl w:val="1"/>
          <w:numId w:val="1"/>
        </w:numPr>
        <w:ind w:left="426"/>
        <w:jc w:val="both"/>
        <w:rPr>
          <w:color w:val="000000" w:themeColor="text1"/>
        </w:rPr>
      </w:pPr>
      <w:r w:rsidRPr="00BC3F13">
        <w:rPr>
          <w:color w:val="000000" w:themeColor="text1"/>
        </w:rPr>
        <w:t>Būvniecības iecere paredz Noliktavas ēkas pārbūv</w:t>
      </w:r>
      <w:r w:rsidR="00B00DE5">
        <w:rPr>
          <w:color w:val="000000" w:themeColor="text1"/>
        </w:rPr>
        <w:t>i</w:t>
      </w:r>
      <w:r w:rsidRPr="00BC3F13">
        <w:rPr>
          <w:color w:val="000000" w:themeColor="text1"/>
        </w:rPr>
        <w:t xml:space="preserve"> un nojumes nojaukšan</w:t>
      </w:r>
      <w:r w:rsidR="00B00DE5">
        <w:rPr>
          <w:color w:val="000000" w:themeColor="text1"/>
        </w:rPr>
        <w:t>u</w:t>
      </w:r>
      <w:r w:rsidRPr="00BC3F13">
        <w:rPr>
          <w:color w:val="000000" w:themeColor="text1"/>
        </w:rPr>
        <w:t>, atbilstoši būvprojekta “</w:t>
      </w:r>
      <w:r w:rsidRPr="00B00DE5">
        <w:rPr>
          <w:i/>
          <w:iCs/>
          <w:color w:val="000000" w:themeColor="text1"/>
        </w:rPr>
        <w:t>Noliktavas ēkas pārbūve un nojumes nojaukšana”</w:t>
      </w:r>
      <w:r w:rsidRPr="00BC3F13">
        <w:t xml:space="preserve"> </w:t>
      </w:r>
      <w:r w:rsidRPr="00BC3F13">
        <w:rPr>
          <w:color w:val="000000" w:themeColor="text1"/>
        </w:rPr>
        <w:t>(turpmāk – Būvprojekts) risinājumiem un būvdarbu apjomiem.</w:t>
      </w:r>
    </w:p>
    <w:p w14:paraId="141BAD4B" w14:textId="5399F25F" w:rsidR="00E122BE" w:rsidRPr="00B00DE5" w:rsidRDefault="00BC3F13" w:rsidP="00BC3F13">
      <w:pPr>
        <w:pStyle w:val="ListParagraph"/>
        <w:numPr>
          <w:ilvl w:val="1"/>
          <w:numId w:val="1"/>
        </w:numPr>
        <w:ind w:left="426"/>
        <w:jc w:val="both"/>
        <w:rPr>
          <w:color w:val="000000"/>
        </w:rPr>
      </w:pPr>
      <w:r w:rsidRPr="00BC3F13">
        <w:rPr>
          <w:color w:val="000000" w:themeColor="text1"/>
        </w:rPr>
        <w:t xml:space="preserve">Plānotais būvdarbu izpildes termiņš - 8 (astoņi) mēneši, skaitot no Rīgas domes Pilsētas attīstības departamenta atzīmes izdarīšanas būvatļaujā par būvdarbu uzsākšanas nosacījumu izpildi dienas līdz akta par būvdarbu pabeigšanu objektā parakstīšanas dienai. Objekta nodošana ekspluatācijā (tajā skaitā, Rīgas domes Pilsētas attīstības departamenta parakstīts </w:t>
      </w:r>
      <w:r w:rsidRPr="00BC3F13">
        <w:rPr>
          <w:color w:val="000000" w:themeColor="text1"/>
        </w:rPr>
        <w:lastRenderedPageBreak/>
        <w:t>akts par objekta pieņemšanu ekspluatācijā) atbilstoši normatīvajiem aktiem nevar būt garāka par 3 (trīs mēnešiem) pēc akta par būvdarbu pabeigšanu objektā parakstīšanas dienas</w:t>
      </w:r>
      <w:r w:rsidR="00E122BE" w:rsidRPr="00522875">
        <w:rPr>
          <w:color w:val="000000" w:themeColor="text1"/>
          <w:szCs w:val="20"/>
        </w:rPr>
        <w:t>.</w:t>
      </w:r>
    </w:p>
    <w:p w14:paraId="5310C2B9" w14:textId="77777777" w:rsidR="00B00DE5" w:rsidRPr="00BC3F13" w:rsidRDefault="00B00DE5" w:rsidP="00B00DE5">
      <w:pPr>
        <w:pStyle w:val="ListParagraph"/>
        <w:ind w:left="426"/>
        <w:jc w:val="both"/>
        <w:rPr>
          <w:color w:val="000000"/>
        </w:rPr>
      </w:pPr>
    </w:p>
    <w:p w14:paraId="0DBA37FD" w14:textId="77777777" w:rsidR="00BC3F13" w:rsidRPr="00B00DE5" w:rsidRDefault="00BC3F13" w:rsidP="00BC3F13">
      <w:pPr>
        <w:jc w:val="center"/>
        <w:rPr>
          <w:b/>
          <w:bCs/>
          <w:smallCaps/>
          <w:color w:val="000000"/>
          <w:lang w:val="lv-LV"/>
        </w:rPr>
      </w:pPr>
      <w:r w:rsidRPr="00B00DE5">
        <w:rPr>
          <w:b/>
          <w:bCs/>
          <w:smallCaps/>
          <w:color w:val="000000"/>
          <w:lang w:val="lv-LV"/>
        </w:rPr>
        <w:t>prasības uzraudzības izpildei</w:t>
      </w:r>
    </w:p>
    <w:p w14:paraId="7182AC90" w14:textId="77777777" w:rsidR="00BC3F13" w:rsidRPr="00BC3F13" w:rsidRDefault="00BC3F13" w:rsidP="00BC3F13">
      <w:pPr>
        <w:pStyle w:val="ListParagraph"/>
        <w:ind w:left="426"/>
        <w:jc w:val="both"/>
        <w:rPr>
          <w:color w:val="000000"/>
        </w:rPr>
      </w:pPr>
    </w:p>
    <w:p w14:paraId="36EFA6BA" w14:textId="296155E6" w:rsidR="00BC3F13" w:rsidRPr="00BC3F13" w:rsidRDefault="00B00DE5" w:rsidP="00B00DE5">
      <w:pPr>
        <w:pStyle w:val="ListParagraph"/>
        <w:ind w:left="426"/>
        <w:jc w:val="both"/>
        <w:rPr>
          <w:color w:val="000000"/>
        </w:rPr>
      </w:pPr>
      <w:r w:rsidRPr="00B00DE5">
        <w:rPr>
          <w:szCs w:val="20"/>
        </w:rPr>
        <w:t>Papildus normatīvajos aktos noteiktajiem pienākumiem, Pasūtītājs Izpildītājam nosaka šādas prasības Būvuzraudzībai:</w:t>
      </w:r>
    </w:p>
    <w:p w14:paraId="5C241FCC" w14:textId="77777777" w:rsidR="00BC3F13" w:rsidRPr="00BC3F13" w:rsidRDefault="00BC3F13" w:rsidP="00091B61">
      <w:pPr>
        <w:pStyle w:val="ListParagraph"/>
        <w:numPr>
          <w:ilvl w:val="1"/>
          <w:numId w:val="1"/>
        </w:numPr>
        <w:ind w:left="426" w:hanging="426"/>
        <w:jc w:val="both"/>
        <w:rPr>
          <w:color w:val="000000"/>
        </w:rPr>
      </w:pPr>
      <w:r w:rsidRPr="00BC3F13">
        <w:t xml:space="preserve">Kopā ar Pasūtītāju, </w:t>
      </w:r>
      <w:proofErr w:type="spellStart"/>
      <w:r w:rsidRPr="00BC3F13">
        <w:t>autoruzraugu</w:t>
      </w:r>
      <w:proofErr w:type="spellEnd"/>
      <w:r w:rsidRPr="00BC3F13">
        <w:t>, būvuzņēmēju un/vai viņu pilnvarotiem pārstāvjiem piedalīties būvdarbu vadības sanāksmēs. Sanāksmes var tikt organizētas attālināti vai klātienē. Sanāksmju p</w:t>
      </w:r>
      <w:r w:rsidRPr="00BC3F13">
        <w:rPr>
          <w:rFonts w:eastAsia="Calibri"/>
        </w:rPr>
        <w:t>rotokoli tiek parakstīti ar elektronisko parakstu un tie</w:t>
      </w:r>
      <w:r w:rsidRPr="00BC3F13">
        <w:t xml:space="preserve"> ir saistoši visiem būvniecības dalībniekiem.</w:t>
      </w:r>
    </w:p>
    <w:p w14:paraId="2903EDB7" w14:textId="77777777" w:rsidR="00E122BE" w:rsidRPr="00522875" w:rsidRDefault="00E122BE" w:rsidP="00E122BE">
      <w:pPr>
        <w:pStyle w:val="ListParagraph"/>
        <w:numPr>
          <w:ilvl w:val="1"/>
          <w:numId w:val="1"/>
        </w:numPr>
        <w:ind w:left="426" w:hanging="426"/>
        <w:jc w:val="both"/>
        <w:rPr>
          <w:color w:val="000000"/>
        </w:rPr>
      </w:pPr>
      <w:r w:rsidRPr="00522875">
        <w:rPr>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16C353A2" w14:textId="77777777" w:rsidR="00E122BE" w:rsidRPr="00522875" w:rsidRDefault="00E122BE" w:rsidP="00E122BE">
      <w:pPr>
        <w:pStyle w:val="ListParagraph"/>
        <w:numPr>
          <w:ilvl w:val="1"/>
          <w:numId w:val="1"/>
        </w:numPr>
        <w:ind w:left="426" w:hanging="426"/>
        <w:jc w:val="both"/>
        <w:rPr>
          <w:color w:val="000000"/>
        </w:rPr>
      </w:pPr>
      <w:r w:rsidRPr="00522875">
        <w:rPr>
          <w:color w:val="000000"/>
          <w:szCs w:val="20"/>
        </w:rPr>
        <w:t>Kontrolēt būvdarbu izmaksu atbilstību pasūtītāja apstiprinātajām izmaksu tāmēm.</w:t>
      </w:r>
    </w:p>
    <w:p w14:paraId="5E6C32A2" w14:textId="77777777" w:rsidR="00E122BE" w:rsidRPr="00522875" w:rsidRDefault="00E122BE" w:rsidP="00E122BE">
      <w:pPr>
        <w:pStyle w:val="ListParagraph"/>
        <w:numPr>
          <w:ilvl w:val="1"/>
          <w:numId w:val="1"/>
        </w:numPr>
        <w:ind w:left="426" w:hanging="426"/>
        <w:jc w:val="both"/>
        <w:rPr>
          <w:color w:val="000000"/>
        </w:rPr>
      </w:pPr>
      <w:r w:rsidRPr="00522875">
        <w:rPr>
          <w:szCs w:val="20"/>
        </w:rPr>
        <w:t>Kontrolēt satiksmes organizācijas atbilstību būvdarbu vietā.</w:t>
      </w:r>
    </w:p>
    <w:p w14:paraId="77DF674F" w14:textId="77777777" w:rsidR="00E122BE" w:rsidRPr="00522875" w:rsidRDefault="00E122BE" w:rsidP="00E122BE">
      <w:pPr>
        <w:pStyle w:val="ListParagraph"/>
        <w:numPr>
          <w:ilvl w:val="1"/>
          <w:numId w:val="1"/>
        </w:numPr>
        <w:ind w:left="426" w:hanging="426"/>
        <w:jc w:val="both"/>
        <w:rPr>
          <w:color w:val="000000"/>
        </w:rPr>
      </w:pPr>
      <w:r w:rsidRPr="00522875">
        <w:rPr>
          <w:szCs w:val="20"/>
        </w:rPr>
        <w:t>Konsultēt Pasūtītāju jautājumos par būvniecības organizāciju, Būvdarbu izpildi un citiem saistītiem jautājumiem.</w:t>
      </w:r>
    </w:p>
    <w:p w14:paraId="508B4892" w14:textId="77777777" w:rsidR="00E122BE" w:rsidRPr="00522875" w:rsidRDefault="00E122BE" w:rsidP="00E122BE">
      <w:pPr>
        <w:pStyle w:val="ListParagraph"/>
        <w:numPr>
          <w:ilvl w:val="1"/>
          <w:numId w:val="1"/>
        </w:numPr>
        <w:ind w:left="426" w:hanging="426"/>
        <w:jc w:val="both"/>
        <w:rPr>
          <w:color w:val="000000"/>
        </w:rPr>
      </w:pPr>
      <w:r w:rsidRPr="00522875">
        <w:rPr>
          <w:szCs w:val="20"/>
        </w:rPr>
        <w:t>Nodrošināt koordināciju un saziņu starp visām būvniecības procesā iesaistītajām pusēm, lai nodrošinātu efektīvu pāreju starp dažādiem projekta etapiem.</w:t>
      </w:r>
    </w:p>
    <w:p w14:paraId="0A6BE115" w14:textId="77777777" w:rsidR="00E122BE" w:rsidRPr="00522875" w:rsidRDefault="00E122BE" w:rsidP="00E122BE">
      <w:pPr>
        <w:pStyle w:val="ListParagraph"/>
        <w:numPr>
          <w:ilvl w:val="1"/>
          <w:numId w:val="1"/>
        </w:numPr>
        <w:ind w:left="426" w:hanging="426"/>
        <w:jc w:val="both"/>
        <w:rPr>
          <w:color w:val="000000"/>
        </w:rPr>
      </w:pPr>
      <w:r w:rsidRPr="00522875">
        <w:rPr>
          <w:szCs w:val="20"/>
        </w:rPr>
        <w:t>Administrēt būvdarbu līgumu un nodrošināt, ka tiek izpildīti līguma punkti, kas nosaka darbu kvalitāti.</w:t>
      </w:r>
    </w:p>
    <w:p w14:paraId="67A6A683"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Uzraudzīt būvdarbu līgumā un spēkā esošajos tiesību aktos noteikto vides aizsardzības prasību ievērošanu.</w:t>
      </w:r>
    </w:p>
    <w:p w14:paraId="7F4EDF28"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Veikt segto un citu būvdarbu fotoattēlu uzņemšanu pirms konkrēto darbu uzsākšanas, darbu izpildes laikā un pēc darbu pabeigšanas un iesniegt tos Pasūtītājam.</w:t>
      </w:r>
    </w:p>
    <w:p w14:paraId="0FD3ED22"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 xml:space="preserve">Pārbaudīt un izvērtēt no būvdarbu veicēja saņemtos veikto būvdarbu izpildes aktus, akceptējot tos vai 5 (piecu) darba dienu laikā no saņemšanas brīža pamatoti </w:t>
      </w:r>
      <w:proofErr w:type="spellStart"/>
      <w:r w:rsidRPr="00522875">
        <w:rPr>
          <w:color w:val="000000"/>
        </w:rPr>
        <w:t>rakstveidā</w:t>
      </w:r>
      <w:proofErr w:type="spellEnd"/>
      <w:r w:rsidRPr="00522875">
        <w:rPr>
          <w:color w:val="000000"/>
        </w:rPr>
        <w:t xml:space="preserve"> atteikt, un par savu lēmumu nekavējoties informējot Pasūtītāju, iesniedzot atteikuma kopiju.</w:t>
      </w:r>
    </w:p>
    <w:p w14:paraId="503CDE88"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Kontrolēt būvdarbu izmaksu atbilstību Pasūtītāja apstiprinātajām izmaksu tāmēm un sniegt ikmēneša atskaites par izmaksām.</w:t>
      </w:r>
    </w:p>
    <w:p w14:paraId="4A31F58D"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Kontrolēt un uzraudzīt būvdarbu veikšanas un finanšu plūsmas grafikus, par konstatētajām neatbilstībām informēt Pasūtītāju.</w:t>
      </w:r>
    </w:p>
    <w:p w14:paraId="79A5FC82"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Nodrošināt, lai netiktu pārsniegts būvdarbu izpildes budžets, pamatotu papildus izdevumu rašanās gadījumā koordinēt būvniecības projekta korekciju ieviešanu.</w:t>
      </w:r>
    </w:p>
    <w:p w14:paraId="6FD502B5"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 xml:space="preserve">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w:t>
      </w:r>
      <w:proofErr w:type="spellStart"/>
      <w:r w:rsidRPr="00522875">
        <w:rPr>
          <w:color w:val="000000"/>
        </w:rPr>
        <w:t>izvērtējumu</w:t>
      </w:r>
      <w:proofErr w:type="spellEnd"/>
      <w:r w:rsidRPr="00522875">
        <w:rPr>
          <w:color w:val="000000"/>
        </w:rPr>
        <w:t>.</w:t>
      </w:r>
    </w:p>
    <w:p w14:paraId="59D5C0C7" w14:textId="77777777" w:rsidR="00E122BE" w:rsidRPr="00522875" w:rsidRDefault="00E122BE" w:rsidP="00E122BE">
      <w:pPr>
        <w:pStyle w:val="ListParagraph"/>
        <w:numPr>
          <w:ilvl w:val="1"/>
          <w:numId w:val="1"/>
        </w:numPr>
        <w:spacing w:after="160"/>
        <w:ind w:left="426" w:hanging="426"/>
        <w:jc w:val="both"/>
        <w:rPr>
          <w:color w:val="000000"/>
        </w:rPr>
      </w:pPr>
      <w:r w:rsidRPr="00522875">
        <w:rPr>
          <w:color w:val="000000"/>
        </w:rPr>
        <w:t>Saskaņot materiālu apstiprināšanas formas (MAF), izvērtējot piedāvātā materiāla ekvivalenta atbilstību Būvprojektam, kā arī pamatot materiālu cenas izmaiņas.</w:t>
      </w:r>
    </w:p>
    <w:p w14:paraId="78518933" w14:textId="4DDAFBBF" w:rsidR="00E122BE" w:rsidRPr="00522875" w:rsidRDefault="00E122BE" w:rsidP="00E122BE">
      <w:pPr>
        <w:pStyle w:val="ListParagraph"/>
        <w:numPr>
          <w:ilvl w:val="1"/>
          <w:numId w:val="1"/>
        </w:numPr>
        <w:ind w:left="426" w:hanging="426"/>
        <w:jc w:val="both"/>
        <w:rPr>
          <w:color w:val="000000"/>
        </w:rPr>
      </w:pPr>
      <w:r w:rsidRPr="00522875">
        <w:rPr>
          <w:color w:val="000000"/>
        </w:rPr>
        <w:t xml:space="preserve">Organizēt, vadīt un protokolēt iknedēļas </w:t>
      </w:r>
      <w:proofErr w:type="spellStart"/>
      <w:r w:rsidRPr="00522875">
        <w:rPr>
          <w:color w:val="000000"/>
        </w:rPr>
        <w:t>būvsapulces</w:t>
      </w:r>
      <w:proofErr w:type="spellEnd"/>
      <w:r w:rsidRPr="00522875">
        <w:rPr>
          <w:color w:val="000000"/>
        </w:rPr>
        <w:t xml:space="preserve">. Kārtējās </w:t>
      </w:r>
      <w:proofErr w:type="spellStart"/>
      <w:r w:rsidRPr="00522875">
        <w:rPr>
          <w:color w:val="000000"/>
        </w:rPr>
        <w:t>būvsapulces</w:t>
      </w:r>
      <w:proofErr w:type="spellEnd"/>
      <w:r w:rsidRPr="00522875">
        <w:rPr>
          <w:color w:val="000000"/>
        </w:rPr>
        <w:t xml:space="preserve"> norises laiks tiek noteikts </w:t>
      </w:r>
      <w:proofErr w:type="spellStart"/>
      <w:r w:rsidRPr="00522875">
        <w:rPr>
          <w:color w:val="000000"/>
        </w:rPr>
        <w:t>būvsapulces</w:t>
      </w:r>
      <w:proofErr w:type="spellEnd"/>
      <w:r w:rsidRPr="00522875">
        <w:rPr>
          <w:color w:val="000000"/>
        </w:rPr>
        <w:t xml:space="preserve"> protokolā. </w:t>
      </w:r>
      <w:proofErr w:type="spellStart"/>
      <w:r w:rsidRPr="00522875">
        <w:rPr>
          <w:color w:val="000000"/>
        </w:rPr>
        <w:t>Būvsapulces</w:t>
      </w:r>
      <w:proofErr w:type="spellEnd"/>
      <w:r w:rsidRPr="00522875">
        <w:rPr>
          <w:color w:val="000000"/>
        </w:rPr>
        <w:t xml:space="preserve"> protokolu Izpildītājs izsniedz Pasūtītājam, būvdarbu veicējam un </w:t>
      </w:r>
      <w:proofErr w:type="spellStart"/>
      <w:r w:rsidRPr="00522875">
        <w:rPr>
          <w:color w:val="000000"/>
        </w:rPr>
        <w:t>autoruzraugam</w:t>
      </w:r>
      <w:proofErr w:type="spellEnd"/>
      <w:r w:rsidRPr="00522875">
        <w:rPr>
          <w:color w:val="000000"/>
        </w:rPr>
        <w:t xml:space="preserve"> ne vēlāk kā triju darba dienu laikā pēc </w:t>
      </w:r>
      <w:proofErr w:type="spellStart"/>
      <w:r w:rsidRPr="00522875">
        <w:rPr>
          <w:color w:val="000000"/>
        </w:rPr>
        <w:t>būvsapulces</w:t>
      </w:r>
      <w:proofErr w:type="spellEnd"/>
      <w:r w:rsidRPr="00522875">
        <w:rPr>
          <w:color w:val="000000"/>
        </w:rPr>
        <w:t>.</w:t>
      </w:r>
    </w:p>
    <w:p w14:paraId="6B0973D8"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Sniegt iespējamo problēmu risinājumus, nesaskaņu vai neskaidrību gadījumos starp Pasūtītāju, galveno būvuzņēmēju, darbuzņēmēju un Būvprojekta autoru.</w:t>
      </w:r>
    </w:p>
    <w:p w14:paraId="64AE0B4B" w14:textId="77777777" w:rsidR="00E122BE" w:rsidRPr="00522875" w:rsidRDefault="00E122BE" w:rsidP="00E122BE">
      <w:pPr>
        <w:pStyle w:val="ListParagraph"/>
        <w:numPr>
          <w:ilvl w:val="1"/>
          <w:numId w:val="1"/>
        </w:numPr>
        <w:ind w:left="426" w:hanging="426"/>
        <w:jc w:val="both"/>
        <w:rPr>
          <w:color w:val="000000"/>
        </w:rPr>
      </w:pPr>
      <w:r w:rsidRPr="00522875">
        <w:rPr>
          <w:color w:val="000000"/>
          <w:szCs w:val="20"/>
        </w:rPr>
        <w:t>Piedalīties konstatēto defektu fiksācijā, noformējot to rakstiski un parakstot attiecīgi sastādītu aktu.</w:t>
      </w:r>
    </w:p>
    <w:p w14:paraId="03F436C2" w14:textId="77777777" w:rsidR="00E122BE" w:rsidRPr="00522875" w:rsidRDefault="00E122BE" w:rsidP="00E122BE">
      <w:pPr>
        <w:pStyle w:val="ListParagraph"/>
        <w:numPr>
          <w:ilvl w:val="1"/>
          <w:numId w:val="1"/>
        </w:numPr>
        <w:ind w:left="426" w:hanging="426"/>
        <w:jc w:val="both"/>
        <w:rPr>
          <w:color w:val="000000"/>
        </w:rPr>
      </w:pPr>
      <w:r w:rsidRPr="00522875">
        <w:rPr>
          <w:color w:val="000000"/>
          <w:szCs w:val="20"/>
        </w:rPr>
        <w:t>Ja Būvuzraudzības procesā tiek atklāti defekti, pārkāpumi vai atkāpes no Būvprojekta, būvdarbu tāmes un spēkā esošajiem Latvijas būvnormatīviem, pieprasīt no būvuzņēmēja konstatēto neatbilstību novēršanu un uzraudzīt neatbilstību novēršanas izpildi.</w:t>
      </w:r>
    </w:p>
    <w:p w14:paraId="4AE56347" w14:textId="77777777" w:rsidR="00E122BE" w:rsidRPr="00522875" w:rsidRDefault="00E122BE" w:rsidP="00E122BE">
      <w:pPr>
        <w:pStyle w:val="ListParagraph"/>
        <w:numPr>
          <w:ilvl w:val="1"/>
          <w:numId w:val="1"/>
        </w:numPr>
        <w:ind w:left="426" w:hanging="426"/>
        <w:jc w:val="both"/>
        <w:rPr>
          <w:color w:val="000000"/>
        </w:rPr>
      </w:pPr>
      <w:r w:rsidRPr="00522875">
        <w:rPr>
          <w:szCs w:val="20"/>
        </w:rPr>
        <w:lastRenderedPageBreak/>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22875">
        <w:rPr>
          <w:szCs w:val="20"/>
        </w:rPr>
        <w:t>autoruzraugu</w:t>
      </w:r>
      <w:proofErr w:type="spellEnd"/>
      <w:r w:rsidRPr="00522875">
        <w:rPr>
          <w:szCs w:val="20"/>
        </w:rPr>
        <w:t>.</w:t>
      </w:r>
    </w:p>
    <w:p w14:paraId="5D1E7A7A"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Nepieciešamības gadījumā ieteikt Pasūtītājam piemērot būvdarbu līgumā noteiktos kavējuma sodus un/vai sodus par līguma noteikumu pārkāpumiem.</w:t>
      </w:r>
    </w:p>
    <w:p w14:paraId="754D726F"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 xml:space="preserve">Pirms Objekta nodošanas ekspluatācijā nodrošināt pilnu </w:t>
      </w:r>
      <w:proofErr w:type="spellStart"/>
      <w:r w:rsidRPr="00522875">
        <w:rPr>
          <w:color w:val="000000"/>
        </w:rPr>
        <w:t>izpilddokumentācijas</w:t>
      </w:r>
      <w:proofErr w:type="spellEnd"/>
      <w:r w:rsidRPr="00522875">
        <w:rPr>
          <w:color w:val="000000"/>
        </w:rPr>
        <w:t xml:space="preserve"> saskaņošanu un apstiprināšanu.</w:t>
      </w:r>
    </w:p>
    <w:p w14:paraId="372BFD8B" w14:textId="77777777" w:rsidR="00E122BE" w:rsidRPr="00522875" w:rsidRDefault="00E122BE" w:rsidP="00E122BE">
      <w:pPr>
        <w:pStyle w:val="ListParagraph"/>
        <w:numPr>
          <w:ilvl w:val="1"/>
          <w:numId w:val="1"/>
        </w:numPr>
        <w:ind w:left="426" w:hanging="426"/>
        <w:jc w:val="both"/>
        <w:rPr>
          <w:color w:val="000000"/>
          <w:szCs w:val="20"/>
        </w:rPr>
      </w:pPr>
      <w:r w:rsidRPr="00522875">
        <w:rPr>
          <w:color w:val="000000"/>
          <w:szCs w:val="20"/>
        </w:rPr>
        <w:t>Izpildītājs uzrauga, lai būvdarbi Objektā tiktu veikti, nebojājot iebūvējamās iekārtas un būvizstrādājumus, veicot nepieciešamos maskēšanas un nosegšanas darbus un netraucējot būvniecības procesu.</w:t>
      </w:r>
    </w:p>
    <w:p w14:paraId="2DAA82A8" w14:textId="77777777" w:rsidR="00E122BE" w:rsidRPr="00522875" w:rsidRDefault="00E122BE" w:rsidP="00E122BE">
      <w:pPr>
        <w:pStyle w:val="ListParagraph"/>
        <w:numPr>
          <w:ilvl w:val="1"/>
          <w:numId w:val="1"/>
        </w:numPr>
        <w:ind w:left="426" w:hanging="426"/>
        <w:jc w:val="both"/>
        <w:rPr>
          <w:color w:val="000000"/>
          <w:szCs w:val="20"/>
        </w:rPr>
      </w:pPr>
      <w:r w:rsidRPr="00522875">
        <w:rPr>
          <w:color w:val="000000"/>
          <w:szCs w:val="20"/>
        </w:rPr>
        <w:t xml:space="preserve">Izpildītājs kontrolē, lai būvuzņēmējs sagatavotu Objektā iebūvēto </w:t>
      </w:r>
      <w:proofErr w:type="spellStart"/>
      <w:r w:rsidRPr="00522875">
        <w:rPr>
          <w:color w:val="000000"/>
          <w:szCs w:val="20"/>
        </w:rPr>
        <w:t>inženieriekārtu</w:t>
      </w:r>
      <w:proofErr w:type="spellEnd"/>
      <w:r w:rsidRPr="00522875">
        <w:rPr>
          <w:color w:val="000000"/>
          <w:szCs w:val="20"/>
        </w:rPr>
        <w:t xml:space="preserve"> ražotāju ekspluatācijas instrukcijas, pārliecinās par to, ka būvuzņēmējs veic pasūtītāja darbinieku, kas veiks būvju tālāko ekspluatāciju, apmācības un to gaitu, ja tāda nepieciešama.</w:t>
      </w:r>
    </w:p>
    <w:p w14:paraId="0163339D" w14:textId="77777777" w:rsidR="00E122BE" w:rsidRPr="00522875" w:rsidRDefault="00E122BE" w:rsidP="00E122BE">
      <w:pPr>
        <w:pStyle w:val="ListParagraph"/>
        <w:numPr>
          <w:ilvl w:val="1"/>
          <w:numId w:val="1"/>
        </w:numPr>
        <w:ind w:left="426" w:hanging="426"/>
        <w:jc w:val="both"/>
        <w:rPr>
          <w:color w:val="000000"/>
          <w:szCs w:val="20"/>
        </w:rPr>
      </w:pPr>
      <w:r w:rsidRPr="00522875">
        <w:rPr>
          <w:color w:val="000000"/>
          <w:szCs w:val="20"/>
        </w:rPr>
        <w:t>Izpildītājs 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55BFB393" w14:textId="77777777" w:rsidR="00E122BE" w:rsidRPr="00522875" w:rsidRDefault="00E122BE" w:rsidP="00E122BE">
      <w:pPr>
        <w:pStyle w:val="ListParagraph"/>
        <w:numPr>
          <w:ilvl w:val="1"/>
          <w:numId w:val="1"/>
        </w:numPr>
        <w:spacing w:after="160"/>
        <w:ind w:left="426" w:hanging="426"/>
        <w:jc w:val="both"/>
        <w:rPr>
          <w:color w:val="000000"/>
        </w:rPr>
      </w:pPr>
      <w:r w:rsidRPr="00522875">
        <w:rPr>
          <w:color w:val="000000"/>
        </w:rPr>
        <w:t>Mēnesi pirms plānotās Objekta nodošanas ekspluatācijā sagatavot informāciju par Objekta gatavības statusu un sastādīt nepabeigto būvdarbu un atklāto defektu sarakstu, to izpildes un novēršanas grafiku un veikt tā kontroli līdz pilnīgai būvdarbu pabeigšanai un nodošanas un pieņemšanas akta parakstīšanai starp būvdarbu veicēju un Pasūtītāju.</w:t>
      </w:r>
    </w:p>
    <w:p w14:paraId="3658E852" w14:textId="77777777" w:rsidR="00E122BE" w:rsidRPr="00522875" w:rsidRDefault="00E122BE" w:rsidP="00E122BE">
      <w:pPr>
        <w:pStyle w:val="ListParagraph"/>
        <w:numPr>
          <w:ilvl w:val="1"/>
          <w:numId w:val="1"/>
        </w:numPr>
        <w:spacing w:after="160"/>
        <w:ind w:left="426" w:hanging="426"/>
        <w:jc w:val="both"/>
        <w:rPr>
          <w:color w:val="000000"/>
        </w:rPr>
      </w:pPr>
      <w:r w:rsidRPr="00522875">
        <w:rPr>
          <w:color w:val="000000"/>
        </w:rPr>
        <w:t xml:space="preserve">Pārbaudīt </w:t>
      </w:r>
      <w:proofErr w:type="spellStart"/>
      <w:r w:rsidRPr="00522875">
        <w:rPr>
          <w:color w:val="000000"/>
        </w:rPr>
        <w:t>izpildrasējumus</w:t>
      </w:r>
      <w:proofErr w:type="spellEnd"/>
      <w:r w:rsidRPr="00522875">
        <w:rPr>
          <w:color w:val="000000"/>
        </w:rPr>
        <w:t>/</w:t>
      </w:r>
      <w:proofErr w:type="spellStart"/>
      <w:r w:rsidRPr="00522875">
        <w:rPr>
          <w:color w:val="000000"/>
        </w:rPr>
        <w:t>izpilddokumentāciju</w:t>
      </w:r>
      <w:proofErr w:type="spellEnd"/>
      <w:r w:rsidRPr="00522875">
        <w:rPr>
          <w:color w:val="000000"/>
        </w:rPr>
        <w:t>, kā arī iekārtu ekspluatācijas un apkopes instrukcijas.</w:t>
      </w:r>
    </w:p>
    <w:p w14:paraId="0BD54F89"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Izpildītājs nav pilnvarots bez iepriekšējas saskaņošanas ar Pasūtītāju un bez attiecīga Pasūtītāja lēmuma:</w:t>
      </w:r>
    </w:p>
    <w:p w14:paraId="1158E1A9" w14:textId="7E730745" w:rsidR="00E122BE" w:rsidRPr="006A3060" w:rsidRDefault="00E122BE" w:rsidP="00091B61">
      <w:pPr>
        <w:ind w:left="993" w:hanging="426"/>
        <w:jc w:val="both"/>
        <w:rPr>
          <w:color w:val="000000"/>
          <w:lang w:val="lv-LV"/>
        </w:rPr>
      </w:pPr>
      <w:r w:rsidRPr="006A3060">
        <w:rPr>
          <w:color w:val="000000"/>
          <w:lang w:val="lv-LV"/>
        </w:rPr>
        <w:t>4</w:t>
      </w:r>
      <w:r w:rsidR="00B058CF" w:rsidRPr="006A3060">
        <w:rPr>
          <w:color w:val="000000"/>
          <w:lang w:val="lv-LV"/>
        </w:rPr>
        <w:t>1</w:t>
      </w:r>
      <w:r w:rsidRPr="006A3060">
        <w:rPr>
          <w:color w:val="000000"/>
          <w:lang w:val="lv-LV"/>
        </w:rPr>
        <w:t>.1. apstiprināt Būvprojekta izmaiņas;</w:t>
      </w:r>
    </w:p>
    <w:p w14:paraId="19D5CE4A" w14:textId="558A3329" w:rsidR="00E122BE" w:rsidRPr="006A3060" w:rsidRDefault="00E122BE" w:rsidP="00091B61">
      <w:pPr>
        <w:ind w:left="993" w:hanging="426"/>
        <w:jc w:val="both"/>
        <w:rPr>
          <w:color w:val="000000"/>
          <w:lang w:val="lv-LV"/>
        </w:rPr>
      </w:pPr>
      <w:r w:rsidRPr="006A3060">
        <w:rPr>
          <w:color w:val="000000"/>
          <w:lang w:val="lv-LV"/>
        </w:rPr>
        <w:t>4</w:t>
      </w:r>
      <w:r w:rsidR="00B058CF" w:rsidRPr="006A3060">
        <w:rPr>
          <w:color w:val="000000"/>
          <w:lang w:val="lv-LV"/>
        </w:rPr>
        <w:t>1</w:t>
      </w:r>
      <w:r w:rsidRPr="006A3060">
        <w:rPr>
          <w:color w:val="000000"/>
          <w:lang w:val="lv-LV"/>
        </w:rPr>
        <w:t>.2. mainīt būvdarbu veikšanas termiņu;</w:t>
      </w:r>
    </w:p>
    <w:p w14:paraId="3A57A1B5" w14:textId="3B98416E" w:rsidR="00E122BE" w:rsidRPr="00091B61" w:rsidRDefault="00E122BE" w:rsidP="00091B61">
      <w:pPr>
        <w:ind w:left="993" w:hanging="426"/>
        <w:jc w:val="both"/>
        <w:rPr>
          <w:color w:val="000000"/>
          <w:lang w:val="lv-LV"/>
        </w:rPr>
      </w:pPr>
      <w:r w:rsidRPr="00091B61">
        <w:rPr>
          <w:color w:val="000000"/>
          <w:lang w:val="lv-LV"/>
        </w:rPr>
        <w:t>4</w:t>
      </w:r>
      <w:r w:rsidR="00B058CF" w:rsidRPr="00091B61">
        <w:rPr>
          <w:color w:val="000000"/>
          <w:lang w:val="lv-LV"/>
        </w:rPr>
        <w:t>1</w:t>
      </w:r>
      <w:r w:rsidRPr="00091B61">
        <w:rPr>
          <w:color w:val="000000"/>
          <w:lang w:val="lv-LV"/>
        </w:rPr>
        <w:t>.3.</w:t>
      </w:r>
      <w:r w:rsidR="00091B61">
        <w:rPr>
          <w:color w:val="000000"/>
          <w:lang w:val="lv-LV"/>
        </w:rPr>
        <w:t xml:space="preserve"> </w:t>
      </w:r>
      <w:r w:rsidRPr="00091B61">
        <w:rPr>
          <w:color w:val="000000"/>
          <w:lang w:val="lv-LV"/>
        </w:rPr>
        <w:t>apstiprināt būvizstrādājumu vai darba izmaksu vienības cenu, Būvprojekta un specifikāciju (tehnoloģiju, konstrukciju, materiālu) grozījumus.</w:t>
      </w:r>
    </w:p>
    <w:p w14:paraId="4EE378C4" w14:textId="77777777" w:rsidR="00E122BE" w:rsidRPr="00522875" w:rsidRDefault="00E122BE" w:rsidP="00E122BE">
      <w:pPr>
        <w:pStyle w:val="ListParagraph"/>
        <w:numPr>
          <w:ilvl w:val="1"/>
          <w:numId w:val="1"/>
        </w:numPr>
        <w:spacing w:after="120"/>
        <w:ind w:left="426" w:hanging="426"/>
        <w:jc w:val="both"/>
        <w:rPr>
          <w:color w:val="000000" w:themeColor="text1"/>
        </w:rPr>
      </w:pPr>
      <w:r w:rsidRPr="00522875">
        <w:rPr>
          <w:color w:val="000000" w:themeColor="text1"/>
        </w:rPr>
        <w:t>Izpildītājs sagatavo un iesniedz pasūtītājam ikmēneša atskaiti par būvniecības gaitu iepriekšējā mēnesī, tai skaitā būvdarbu grafika ievērošanu un nodošanas - pieņemšanas aktu, ko iesniedz kopā ar rēķinu.</w:t>
      </w:r>
    </w:p>
    <w:p w14:paraId="079CD325" w14:textId="77777777" w:rsidR="00E122BE" w:rsidRPr="00522875" w:rsidRDefault="00E122BE" w:rsidP="00E122BE">
      <w:pPr>
        <w:ind w:left="426" w:hanging="426"/>
        <w:jc w:val="center"/>
        <w:rPr>
          <w:b/>
          <w:bCs/>
          <w:smallCaps/>
          <w:color w:val="000000"/>
          <w:lang w:val="lv-LV"/>
        </w:rPr>
      </w:pPr>
      <w:r w:rsidRPr="00522875">
        <w:rPr>
          <w:b/>
          <w:bCs/>
          <w:smallCaps/>
          <w:color w:val="000000"/>
          <w:lang w:val="lv-LV"/>
        </w:rPr>
        <w:t>Atskaites</w:t>
      </w:r>
    </w:p>
    <w:p w14:paraId="265CE10C" w14:textId="77777777" w:rsidR="00E122BE" w:rsidRPr="00522875" w:rsidRDefault="00E122BE" w:rsidP="00E122BE">
      <w:pPr>
        <w:pStyle w:val="ListParagraph"/>
        <w:spacing w:after="120"/>
        <w:ind w:left="426" w:hanging="426"/>
        <w:jc w:val="both"/>
        <w:rPr>
          <w:color w:val="000000" w:themeColor="text1"/>
        </w:rPr>
      </w:pPr>
    </w:p>
    <w:p w14:paraId="54326273" w14:textId="77777777" w:rsidR="00E122BE" w:rsidRPr="00522875" w:rsidRDefault="00E122BE" w:rsidP="00E122BE">
      <w:pPr>
        <w:pStyle w:val="ListParagraph"/>
        <w:numPr>
          <w:ilvl w:val="1"/>
          <w:numId w:val="1"/>
        </w:numPr>
        <w:ind w:left="426" w:hanging="426"/>
        <w:jc w:val="both"/>
        <w:rPr>
          <w:color w:val="000000"/>
        </w:rPr>
      </w:pPr>
      <w:r w:rsidRPr="00522875">
        <w:rPr>
          <w:color w:val="000000"/>
        </w:rPr>
        <w:t>Izpildītājs sagatavo un iesniedz Pasūtītājam Būvuzraudzības izpildes ziņojumus:</w:t>
      </w:r>
    </w:p>
    <w:p w14:paraId="2BF7AE7E" w14:textId="5CD2017B" w:rsidR="00E122BE" w:rsidRPr="00522875" w:rsidRDefault="00E122BE" w:rsidP="00091B61">
      <w:pPr>
        <w:pStyle w:val="ListParagraph"/>
        <w:ind w:left="993" w:hanging="426"/>
        <w:jc w:val="both"/>
        <w:rPr>
          <w:color w:val="000000"/>
        </w:rPr>
      </w:pPr>
      <w:r w:rsidRPr="00522875">
        <w:rPr>
          <w:color w:val="000000"/>
        </w:rPr>
        <w:t>4</w:t>
      </w:r>
      <w:r w:rsidR="00B058CF">
        <w:rPr>
          <w:color w:val="000000"/>
        </w:rPr>
        <w:t>3</w:t>
      </w:r>
      <w:r w:rsidRPr="00522875">
        <w:rPr>
          <w:color w:val="000000"/>
        </w:rPr>
        <w:t xml:space="preserve">.1. </w:t>
      </w:r>
      <w:r w:rsidRPr="00522875">
        <w:rPr>
          <w:b/>
          <w:bCs/>
          <w:color w:val="000000"/>
        </w:rPr>
        <w:t>Būvuzraudzības uzsākšanas ziņojumu</w:t>
      </w:r>
      <w:r w:rsidRPr="00522875">
        <w:rPr>
          <w:color w:val="000000"/>
        </w:rPr>
        <w:t xml:space="preserve"> (brīvā formā) iesniedz 14 (četrpadsmit) dienu laikā no būvdarbu uzsākšanas. Atskaitē ietver šādu informāciju:</w:t>
      </w:r>
    </w:p>
    <w:p w14:paraId="5EB6E191" w14:textId="2EFD5B25" w:rsidR="00E122BE" w:rsidRPr="006C32AA" w:rsidRDefault="00E122BE" w:rsidP="006A3060">
      <w:pPr>
        <w:pStyle w:val="ListParagraph"/>
        <w:ind w:left="426" w:firstLine="283"/>
        <w:jc w:val="both"/>
        <w:rPr>
          <w:color w:val="000000"/>
        </w:rPr>
      </w:pPr>
      <w:r w:rsidRPr="00522875">
        <w:rPr>
          <w:color w:val="000000"/>
        </w:rPr>
        <w:t>4</w:t>
      </w:r>
      <w:r w:rsidR="00B058CF">
        <w:rPr>
          <w:color w:val="000000"/>
        </w:rPr>
        <w:t>3</w:t>
      </w:r>
      <w:r w:rsidRPr="00522875">
        <w:rPr>
          <w:color w:val="000000"/>
        </w:rPr>
        <w:t>.1.1. Būvuzraudzības darbinieku paredzamais laika grafiks, kas tiks lietots kā atskaites dokuments;</w:t>
      </w:r>
    </w:p>
    <w:p w14:paraId="28F866A5" w14:textId="7324E9C3" w:rsidR="00E122BE" w:rsidRPr="00522875" w:rsidRDefault="00E122BE" w:rsidP="006A3060">
      <w:pPr>
        <w:pStyle w:val="ListParagraph"/>
        <w:ind w:left="426" w:firstLine="283"/>
        <w:jc w:val="both"/>
        <w:rPr>
          <w:color w:val="000000"/>
        </w:rPr>
      </w:pPr>
      <w:r w:rsidRPr="00522875">
        <w:rPr>
          <w:color w:val="000000"/>
        </w:rPr>
        <w:t>4</w:t>
      </w:r>
      <w:r w:rsidR="00B058CF">
        <w:rPr>
          <w:color w:val="000000"/>
        </w:rPr>
        <w:t>3</w:t>
      </w:r>
      <w:r w:rsidRPr="00522875">
        <w:rPr>
          <w:color w:val="000000"/>
        </w:rPr>
        <w:t>.1.</w:t>
      </w:r>
      <w:r w:rsidR="006C32AA">
        <w:rPr>
          <w:color w:val="000000"/>
        </w:rPr>
        <w:t>2</w:t>
      </w:r>
      <w:r w:rsidRPr="00522875">
        <w:rPr>
          <w:color w:val="000000"/>
        </w:rPr>
        <w:t>. būvdarbu kvalitātes kontroles plāns;</w:t>
      </w:r>
    </w:p>
    <w:p w14:paraId="3407A6AF" w14:textId="3CC13EFB" w:rsidR="00E122BE" w:rsidRPr="00522875" w:rsidRDefault="00E122BE" w:rsidP="006A3060">
      <w:pPr>
        <w:pStyle w:val="ListParagraph"/>
        <w:ind w:left="426" w:firstLine="283"/>
        <w:jc w:val="both"/>
        <w:rPr>
          <w:color w:val="000000"/>
        </w:rPr>
      </w:pPr>
      <w:r w:rsidRPr="00522875">
        <w:rPr>
          <w:color w:val="000000"/>
        </w:rPr>
        <w:t>4</w:t>
      </w:r>
      <w:r w:rsidR="00B058CF">
        <w:rPr>
          <w:color w:val="000000"/>
        </w:rPr>
        <w:t>3</w:t>
      </w:r>
      <w:r w:rsidRPr="00522875">
        <w:rPr>
          <w:color w:val="000000"/>
        </w:rPr>
        <w:t>.1.</w:t>
      </w:r>
      <w:r w:rsidR="006C32AA">
        <w:rPr>
          <w:color w:val="000000"/>
        </w:rPr>
        <w:t>3</w:t>
      </w:r>
      <w:r w:rsidRPr="00522875">
        <w:rPr>
          <w:color w:val="000000"/>
        </w:rPr>
        <w:t>. par Būvprojekta atbilstību un paredzamajiem riskiem (neparedzēti darbi, komunikāciju pārcelšana un citas Būvprojektā neiekļautas lietas);</w:t>
      </w:r>
    </w:p>
    <w:p w14:paraId="24924C5C" w14:textId="1C612BC6" w:rsidR="00E122BE" w:rsidRPr="00522875" w:rsidRDefault="00E122BE" w:rsidP="006A3060">
      <w:pPr>
        <w:pStyle w:val="ListParagraph"/>
        <w:ind w:left="426" w:firstLine="283"/>
        <w:jc w:val="both"/>
        <w:rPr>
          <w:color w:val="000000"/>
        </w:rPr>
      </w:pPr>
      <w:r w:rsidRPr="00522875">
        <w:rPr>
          <w:color w:val="000000"/>
        </w:rPr>
        <w:t>4</w:t>
      </w:r>
      <w:r w:rsidR="00B058CF">
        <w:rPr>
          <w:color w:val="000000"/>
        </w:rPr>
        <w:t>3</w:t>
      </w:r>
      <w:r w:rsidRPr="00522875">
        <w:rPr>
          <w:color w:val="000000"/>
        </w:rPr>
        <w:t>.1.</w:t>
      </w:r>
      <w:r w:rsidR="006C32AA">
        <w:rPr>
          <w:color w:val="000000"/>
        </w:rPr>
        <w:t>4</w:t>
      </w:r>
      <w:r w:rsidRPr="00522875">
        <w:rPr>
          <w:color w:val="000000"/>
        </w:rPr>
        <w:t xml:space="preserve">. priekšlikumi par paredzēto atskaišu formātiem (ikmēneša un pabeigšanas). </w:t>
      </w:r>
    </w:p>
    <w:p w14:paraId="1B883586" w14:textId="6064EDC4" w:rsidR="00E122BE" w:rsidRPr="00522875" w:rsidRDefault="00E122BE" w:rsidP="00091B61">
      <w:pPr>
        <w:pStyle w:val="ListParagraph"/>
        <w:ind w:left="993" w:hanging="426"/>
        <w:jc w:val="both"/>
        <w:rPr>
          <w:color w:val="000000"/>
        </w:rPr>
      </w:pPr>
      <w:r w:rsidRPr="00522875">
        <w:rPr>
          <w:color w:val="000000"/>
        </w:rPr>
        <w:t>4</w:t>
      </w:r>
      <w:r w:rsidR="00B058CF">
        <w:rPr>
          <w:color w:val="000000"/>
        </w:rPr>
        <w:t>3</w:t>
      </w:r>
      <w:r w:rsidRPr="00522875">
        <w:rPr>
          <w:color w:val="000000"/>
        </w:rPr>
        <w:t xml:space="preserve">.2. </w:t>
      </w:r>
      <w:r w:rsidRPr="00522875">
        <w:rPr>
          <w:b/>
          <w:bCs/>
          <w:color w:val="000000"/>
        </w:rPr>
        <w:t xml:space="preserve">Ikmēneša ziņojumu </w:t>
      </w:r>
      <w:r w:rsidRPr="00522875">
        <w:rPr>
          <w:color w:val="000000"/>
        </w:rPr>
        <w:t>iesniedz 5 (piecu) darba dienu laikā pēc būvdarbu izpildītāja izpildes akta (Forma 2) apstiprināšanas un tajā ietilpst:</w:t>
      </w:r>
    </w:p>
    <w:p w14:paraId="4EEEE684" w14:textId="46EC354F" w:rsidR="006C32AA" w:rsidRDefault="006C32AA" w:rsidP="006A3060">
      <w:pPr>
        <w:pStyle w:val="ListParagraph"/>
        <w:ind w:left="426" w:firstLine="283"/>
        <w:jc w:val="both"/>
        <w:rPr>
          <w:color w:val="000000"/>
        </w:rPr>
      </w:pPr>
      <w:r>
        <w:rPr>
          <w:color w:val="000000"/>
        </w:rPr>
        <w:t>4</w:t>
      </w:r>
      <w:r w:rsidR="00B058CF">
        <w:rPr>
          <w:color w:val="000000"/>
        </w:rPr>
        <w:t>3</w:t>
      </w:r>
      <w:r>
        <w:rPr>
          <w:color w:val="000000"/>
        </w:rPr>
        <w:t>.2.1. atskaite par būvdarbu veicēja iepriekšējā periodā un kopā veiktajiem būvdarbiem;</w:t>
      </w:r>
    </w:p>
    <w:p w14:paraId="3E0E3DCE" w14:textId="3BA1E35D" w:rsidR="006C32AA" w:rsidRDefault="006C32AA" w:rsidP="006A3060">
      <w:pPr>
        <w:pStyle w:val="ListParagraph"/>
        <w:ind w:left="426" w:firstLine="283"/>
        <w:jc w:val="both"/>
        <w:rPr>
          <w:color w:val="000000"/>
        </w:rPr>
      </w:pPr>
      <w:r>
        <w:rPr>
          <w:color w:val="000000"/>
        </w:rPr>
        <w:t>4</w:t>
      </w:r>
      <w:r w:rsidR="00B058CF">
        <w:rPr>
          <w:color w:val="000000"/>
        </w:rPr>
        <w:t>3</w:t>
      </w:r>
      <w:r>
        <w:rPr>
          <w:color w:val="000000"/>
        </w:rPr>
        <w:t>.2.2. pārskats par veiktajām kvalitātes pārbaudēm;</w:t>
      </w:r>
    </w:p>
    <w:p w14:paraId="4365D83C" w14:textId="224281F8" w:rsidR="006C32AA" w:rsidRDefault="006C32AA" w:rsidP="006A3060">
      <w:pPr>
        <w:pStyle w:val="ListParagraph"/>
        <w:ind w:left="426" w:firstLine="283"/>
        <w:jc w:val="both"/>
        <w:rPr>
          <w:color w:val="000000"/>
        </w:rPr>
      </w:pPr>
      <w:r>
        <w:rPr>
          <w:color w:val="000000"/>
        </w:rPr>
        <w:t>4</w:t>
      </w:r>
      <w:r w:rsidR="00B058CF">
        <w:rPr>
          <w:color w:val="000000"/>
        </w:rPr>
        <w:t>3</w:t>
      </w:r>
      <w:r>
        <w:rPr>
          <w:color w:val="000000"/>
        </w:rPr>
        <w:t>.2.3. detalizēts Būvuzraudzības veikto darbu apraksts;</w:t>
      </w:r>
    </w:p>
    <w:p w14:paraId="35254BD1" w14:textId="263F4E23" w:rsidR="006C32AA" w:rsidRDefault="006C32AA" w:rsidP="006A3060">
      <w:pPr>
        <w:pStyle w:val="ListParagraph"/>
        <w:ind w:left="426" w:firstLine="283"/>
        <w:jc w:val="both"/>
        <w:rPr>
          <w:color w:val="000000"/>
        </w:rPr>
      </w:pPr>
      <w:r>
        <w:rPr>
          <w:color w:val="000000"/>
        </w:rPr>
        <w:t>4</w:t>
      </w:r>
      <w:r w:rsidR="00B058CF">
        <w:rPr>
          <w:color w:val="000000"/>
        </w:rPr>
        <w:t>3</w:t>
      </w:r>
      <w:r>
        <w:rPr>
          <w:color w:val="000000"/>
        </w:rPr>
        <w:t>.2.4. apzināto problēmu un risku, kā arī būvuzraudzības ieguldījuma to risināšanā un novēršanā apraksts;</w:t>
      </w:r>
    </w:p>
    <w:p w14:paraId="72DA587B" w14:textId="14952606" w:rsidR="006C32AA" w:rsidRDefault="006C32AA" w:rsidP="006A3060">
      <w:pPr>
        <w:pStyle w:val="ListParagraph"/>
        <w:ind w:left="426" w:firstLine="283"/>
        <w:jc w:val="both"/>
        <w:rPr>
          <w:color w:val="000000"/>
        </w:rPr>
      </w:pPr>
      <w:r>
        <w:rPr>
          <w:color w:val="000000"/>
        </w:rPr>
        <w:t>4</w:t>
      </w:r>
      <w:r w:rsidR="00B058CF">
        <w:rPr>
          <w:color w:val="000000"/>
        </w:rPr>
        <w:t>3</w:t>
      </w:r>
      <w:r>
        <w:rPr>
          <w:color w:val="000000"/>
        </w:rPr>
        <w:t>.2.5. būvdarbus raksturojoši fotoattēli (norādot uzņemšanas laiku, vietu un autoru);</w:t>
      </w:r>
    </w:p>
    <w:p w14:paraId="3D81526E" w14:textId="135A30B1" w:rsidR="006C32AA" w:rsidRDefault="006C32AA" w:rsidP="006A3060">
      <w:pPr>
        <w:pStyle w:val="ListParagraph"/>
        <w:ind w:left="426" w:firstLine="283"/>
        <w:jc w:val="both"/>
        <w:rPr>
          <w:color w:val="000000"/>
        </w:rPr>
      </w:pPr>
      <w:r>
        <w:rPr>
          <w:color w:val="000000"/>
        </w:rPr>
        <w:lastRenderedPageBreak/>
        <w:t>4</w:t>
      </w:r>
      <w:r w:rsidR="00B058CF">
        <w:rPr>
          <w:color w:val="000000"/>
        </w:rPr>
        <w:t>3</w:t>
      </w:r>
      <w:r>
        <w:rPr>
          <w:color w:val="000000"/>
        </w:rPr>
        <w:t>.2.6. Akts par Būvuzraudzībā iesaistīto darbinieku faktiski nostrādātajām dienām.</w:t>
      </w:r>
    </w:p>
    <w:p w14:paraId="6B5901F4" w14:textId="60E996EE" w:rsidR="00E122BE" w:rsidRPr="00522875" w:rsidRDefault="00E122BE" w:rsidP="00091B61">
      <w:pPr>
        <w:pStyle w:val="ListParagraph"/>
        <w:ind w:left="993" w:hanging="426"/>
        <w:jc w:val="both"/>
        <w:rPr>
          <w:color w:val="000000"/>
        </w:rPr>
      </w:pPr>
      <w:r w:rsidRPr="00522875">
        <w:rPr>
          <w:color w:val="000000"/>
        </w:rPr>
        <w:t>4</w:t>
      </w:r>
      <w:r w:rsidR="00B058CF">
        <w:rPr>
          <w:color w:val="000000"/>
        </w:rPr>
        <w:t>3</w:t>
      </w:r>
      <w:r w:rsidRPr="00522875">
        <w:rPr>
          <w:color w:val="000000"/>
        </w:rPr>
        <w:t xml:space="preserve">.3. </w:t>
      </w:r>
      <w:r w:rsidRPr="00522875">
        <w:rPr>
          <w:b/>
          <w:bCs/>
          <w:color w:val="000000"/>
        </w:rPr>
        <w:t>Gala ziņojumu</w:t>
      </w:r>
      <w:r w:rsidRPr="00522875">
        <w:rPr>
          <w:color w:val="000000"/>
        </w:rPr>
        <w:t xml:space="preserve"> iesniedz 14 (četrpadsmit) dienu laikā pēc būvdarbu pabeigšanas un tajā ietilpst:</w:t>
      </w:r>
    </w:p>
    <w:p w14:paraId="09766B24" w14:textId="27D92E97" w:rsidR="006C32AA" w:rsidRPr="006C32AA" w:rsidRDefault="006C32AA" w:rsidP="00091B61">
      <w:pPr>
        <w:ind w:left="426" w:firstLine="283"/>
        <w:jc w:val="both"/>
        <w:rPr>
          <w:color w:val="000000"/>
          <w:lang w:val="lv-LV"/>
        </w:rPr>
      </w:pPr>
      <w:r w:rsidRPr="00B058CF">
        <w:rPr>
          <w:color w:val="000000"/>
          <w:lang w:val="lv-LV"/>
        </w:rPr>
        <w:t>4</w:t>
      </w:r>
      <w:r w:rsidR="00B058CF">
        <w:rPr>
          <w:color w:val="000000"/>
          <w:lang w:val="lv-LV"/>
        </w:rPr>
        <w:t>3</w:t>
      </w:r>
      <w:r w:rsidRPr="00B058CF">
        <w:rPr>
          <w:color w:val="000000"/>
          <w:lang w:val="lv-LV"/>
        </w:rPr>
        <w:t>.3.1. atskaite par būvdarbu veicēja iepriekšējā periodā un pavisam kopā veiktajiem būvdarbiem;</w:t>
      </w:r>
    </w:p>
    <w:p w14:paraId="1EF8F8E8" w14:textId="2B070C57" w:rsidR="006C32AA" w:rsidRPr="00B058CF" w:rsidRDefault="006C32AA" w:rsidP="00091B61">
      <w:pPr>
        <w:ind w:left="426" w:firstLine="283"/>
        <w:jc w:val="both"/>
        <w:rPr>
          <w:color w:val="000000"/>
          <w:lang w:val="lv-LV"/>
        </w:rPr>
      </w:pPr>
      <w:r w:rsidRPr="00B058CF">
        <w:rPr>
          <w:color w:val="000000"/>
          <w:lang w:val="lv-LV"/>
        </w:rPr>
        <w:t>4</w:t>
      </w:r>
      <w:r w:rsidR="00B058CF">
        <w:rPr>
          <w:color w:val="000000"/>
          <w:lang w:val="lv-LV"/>
        </w:rPr>
        <w:t>3</w:t>
      </w:r>
      <w:r w:rsidRPr="00B058CF">
        <w:rPr>
          <w:color w:val="000000"/>
          <w:lang w:val="lv-LV"/>
        </w:rPr>
        <w:t>.3.2. Būvprojekta un būvdarbu veicēja novērtējums;</w:t>
      </w:r>
    </w:p>
    <w:p w14:paraId="507191EE" w14:textId="3B179009" w:rsidR="006C32AA" w:rsidRPr="006C32AA" w:rsidRDefault="006C32AA" w:rsidP="00091B61">
      <w:pPr>
        <w:ind w:left="426" w:firstLine="283"/>
        <w:jc w:val="both"/>
        <w:rPr>
          <w:color w:val="000000"/>
        </w:rPr>
      </w:pPr>
      <w:r w:rsidRPr="006C32AA">
        <w:rPr>
          <w:color w:val="000000"/>
        </w:rPr>
        <w:t>4</w:t>
      </w:r>
      <w:r w:rsidR="00B058CF">
        <w:rPr>
          <w:color w:val="000000"/>
        </w:rPr>
        <w:t>3</w:t>
      </w:r>
      <w:r w:rsidRPr="006C32AA">
        <w:rPr>
          <w:color w:val="000000"/>
        </w:rPr>
        <w:t>.3.</w:t>
      </w:r>
      <w:r>
        <w:rPr>
          <w:color w:val="000000"/>
        </w:rPr>
        <w:t>3</w:t>
      </w:r>
      <w:r w:rsidRPr="006C32AA">
        <w:rPr>
          <w:color w:val="000000"/>
        </w:rPr>
        <w:t>. informācija par būves pieņemšanu ekspluatācijā.</w:t>
      </w:r>
    </w:p>
    <w:p w14:paraId="5C6A0083" w14:textId="77777777" w:rsidR="00E122BE" w:rsidRPr="00B058CF" w:rsidRDefault="00E122BE" w:rsidP="00E122BE">
      <w:pPr>
        <w:pStyle w:val="ListParagraph"/>
        <w:numPr>
          <w:ilvl w:val="1"/>
          <w:numId w:val="1"/>
        </w:numPr>
        <w:ind w:left="426" w:hanging="426"/>
        <w:jc w:val="both"/>
        <w:rPr>
          <w:color w:val="000000"/>
        </w:rPr>
      </w:pPr>
      <w:r w:rsidRPr="00522875">
        <w:t>Ja būvdarbu izpildes termiņš ir par 2 (diviem) kalendārajiem mēnešiem garāks nekā iepirkuma līgumā noteiktais sākotnēji paredzētais būvdarbu izpildes termiņš, Izpildītājs, sākot ar 2. (otro) kalendāro mēnesi, 5 (piecu) darba dienu</w:t>
      </w:r>
      <w:r w:rsidRPr="00522875">
        <w:rPr>
          <w:szCs w:val="20"/>
        </w:rPr>
        <w:t xml:space="preserve"> laikā pēc kalendārā mēneša beigām iesniedz:</w:t>
      </w:r>
    </w:p>
    <w:p w14:paraId="2419EDFC" w14:textId="77777777" w:rsidR="00B058CF" w:rsidRPr="00091B61" w:rsidRDefault="00B058CF" w:rsidP="00091B61">
      <w:pPr>
        <w:ind w:left="993" w:hanging="426"/>
        <w:jc w:val="both"/>
        <w:rPr>
          <w:szCs w:val="20"/>
          <w:lang w:val="lv-LV"/>
        </w:rPr>
      </w:pPr>
      <w:r w:rsidRPr="00091B61">
        <w:rPr>
          <w:color w:val="000000"/>
          <w:lang w:val="lv-LV"/>
        </w:rPr>
        <w:t xml:space="preserve">44.1. </w:t>
      </w:r>
      <w:r w:rsidRPr="00091B61">
        <w:rPr>
          <w:szCs w:val="20"/>
          <w:lang w:val="lv-LV"/>
        </w:rPr>
        <w:t>būvuzņēmēja precizētu būvdarbu kalendāro grafiku;</w:t>
      </w:r>
    </w:p>
    <w:p w14:paraId="11CB9F89" w14:textId="77777777" w:rsidR="00B058CF" w:rsidRPr="00B058CF" w:rsidRDefault="00B058CF" w:rsidP="00091B61">
      <w:pPr>
        <w:ind w:left="993" w:hanging="426"/>
        <w:jc w:val="both"/>
        <w:rPr>
          <w:szCs w:val="20"/>
        </w:rPr>
      </w:pPr>
      <w:r w:rsidRPr="00B058CF">
        <w:rPr>
          <w:color w:val="000000"/>
        </w:rPr>
        <w:t xml:space="preserve">44.2. </w:t>
      </w:r>
      <w:r w:rsidRPr="00B058CF">
        <w:rPr>
          <w:szCs w:val="20"/>
        </w:rPr>
        <w:t>precizētu Būvuzraudzības plānu.</w:t>
      </w:r>
    </w:p>
    <w:p w14:paraId="2BA3D8A4" w14:textId="77777777" w:rsidR="00B058CF" w:rsidRDefault="00B058CF" w:rsidP="00B058CF">
      <w:pPr>
        <w:pStyle w:val="ListParagraph"/>
        <w:ind w:left="426"/>
        <w:jc w:val="both"/>
        <w:rPr>
          <w:color w:val="000000"/>
        </w:rPr>
      </w:pPr>
    </w:p>
    <w:p w14:paraId="712EEEB9" w14:textId="77777777" w:rsidR="00B058CF" w:rsidRDefault="00B058CF" w:rsidP="00B058CF">
      <w:pPr>
        <w:ind w:left="426" w:hanging="426"/>
        <w:jc w:val="center"/>
        <w:rPr>
          <w:b/>
          <w:bCs/>
          <w:smallCaps/>
          <w:color w:val="000000"/>
          <w:lang w:val="lv-LV"/>
        </w:rPr>
      </w:pPr>
      <w:r w:rsidRPr="005A15E2">
        <w:rPr>
          <w:b/>
          <w:bCs/>
          <w:smallCaps/>
          <w:color w:val="000000"/>
          <w:lang w:val="lv-LV"/>
        </w:rPr>
        <w:t>PĀRBAUDES</w:t>
      </w:r>
    </w:p>
    <w:p w14:paraId="67D1A9ED" w14:textId="77777777" w:rsidR="006D5675" w:rsidRPr="005A15E2" w:rsidRDefault="006D5675" w:rsidP="00B058CF">
      <w:pPr>
        <w:ind w:left="426" w:hanging="426"/>
        <w:jc w:val="center"/>
        <w:rPr>
          <w:b/>
          <w:bCs/>
          <w:smallCaps/>
          <w:color w:val="000000"/>
          <w:lang w:val="lv-LV"/>
        </w:rPr>
      </w:pPr>
    </w:p>
    <w:p w14:paraId="00A99C99" w14:textId="14E58701" w:rsidR="00D33A40" w:rsidRPr="00B058CF" w:rsidRDefault="00D33A40" w:rsidP="00B058CF">
      <w:pPr>
        <w:pStyle w:val="ListParagraph"/>
        <w:numPr>
          <w:ilvl w:val="1"/>
          <w:numId w:val="1"/>
        </w:numPr>
        <w:ind w:left="426" w:hanging="426"/>
        <w:jc w:val="both"/>
        <w:rPr>
          <w:color w:val="000000"/>
        </w:rPr>
      </w:pPr>
      <w:r w:rsidRPr="00B058CF">
        <w:rPr>
          <w:bCs/>
        </w:rPr>
        <w:t>Pēc pasūtītāja pieprasījuma jānodrošina</w:t>
      </w:r>
      <w:r w:rsidRPr="00B058CF">
        <w:rPr>
          <w:lang w:eastAsia="ar-SA"/>
        </w:rPr>
        <w:t xml:space="preserve"> sekojošas pārbaudes:</w:t>
      </w:r>
    </w:p>
    <w:p w14:paraId="05E950E2" w14:textId="77777777" w:rsidR="00D33A40" w:rsidRPr="005A15E2" w:rsidRDefault="00D33A40" w:rsidP="00D33A40">
      <w:pPr>
        <w:suppressAutoHyphens/>
        <w:ind w:left="720"/>
        <w:jc w:val="both"/>
        <w:rPr>
          <w:lang w:val="lv-LV" w:eastAsia="ar-SA"/>
        </w:rPr>
      </w:pPr>
    </w:p>
    <w:tbl>
      <w:tblPr>
        <w:tblW w:w="8392"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79"/>
        <w:gridCol w:w="7513"/>
      </w:tblGrid>
      <w:tr w:rsidR="00D33A40" w:rsidRPr="00A07B6B" w14:paraId="19397D6B" w14:textId="77777777" w:rsidTr="00B058CF">
        <w:trPr>
          <w:trHeight w:val="148"/>
        </w:trPr>
        <w:tc>
          <w:tcPr>
            <w:tcW w:w="879" w:type="dxa"/>
            <w:tcBorders>
              <w:top w:val="single" w:sz="4" w:space="0" w:color="auto"/>
              <w:left w:val="single" w:sz="4" w:space="0" w:color="auto"/>
              <w:bottom w:val="single" w:sz="4" w:space="0" w:color="auto"/>
              <w:right w:val="single" w:sz="4" w:space="0" w:color="auto"/>
            </w:tcBorders>
          </w:tcPr>
          <w:p w14:paraId="62D0A386" w14:textId="4B46B06A"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Pr>
                <w:bCs/>
                <w:color w:val="000000"/>
                <w:lang w:eastAsia="ar-SA"/>
              </w:rPr>
              <w:t>45.</w:t>
            </w:r>
            <w:r w:rsidR="00D33A40" w:rsidRPr="00A07B6B">
              <w:rPr>
                <w:bCs/>
                <w:color w:val="000000"/>
                <w:lang w:eastAsia="ar-SA"/>
              </w:rPr>
              <w:t>1.</w:t>
            </w:r>
          </w:p>
        </w:tc>
        <w:tc>
          <w:tcPr>
            <w:tcW w:w="7513" w:type="dxa"/>
            <w:tcBorders>
              <w:top w:val="single" w:sz="4" w:space="0" w:color="auto"/>
              <w:left w:val="single" w:sz="4" w:space="0" w:color="auto"/>
              <w:bottom w:val="single" w:sz="4" w:space="0" w:color="auto"/>
              <w:right w:val="single" w:sz="4" w:space="0" w:color="auto"/>
            </w:tcBorders>
          </w:tcPr>
          <w:p w14:paraId="791E4492" w14:textId="7170D391"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Ģeometrisko parametru uzmērīšana</w:t>
            </w:r>
            <w:r w:rsidR="006D5675" w:rsidRPr="006D5675">
              <w:rPr>
                <w:bCs/>
                <w:color w:val="000000"/>
                <w:lang w:val="lv-LV" w:eastAsia="ar-SA"/>
              </w:rPr>
              <w:t>;</w:t>
            </w:r>
          </w:p>
        </w:tc>
      </w:tr>
      <w:tr w:rsidR="00D33A40" w:rsidRPr="00A07B6B" w14:paraId="107A5F3A" w14:textId="77777777" w:rsidTr="00B058CF">
        <w:trPr>
          <w:trHeight w:val="170"/>
        </w:trPr>
        <w:tc>
          <w:tcPr>
            <w:tcW w:w="879" w:type="dxa"/>
            <w:tcBorders>
              <w:top w:val="single" w:sz="4" w:space="0" w:color="auto"/>
              <w:left w:val="single" w:sz="4" w:space="0" w:color="auto"/>
              <w:bottom w:val="single" w:sz="4" w:space="0" w:color="auto"/>
              <w:right w:val="single" w:sz="4" w:space="0" w:color="auto"/>
            </w:tcBorders>
          </w:tcPr>
          <w:p w14:paraId="4D8D2665" w14:textId="01416954"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sidR="00D33A40" w:rsidRPr="00A07B6B">
              <w:rPr>
                <w:bCs/>
                <w:color w:val="000000"/>
                <w:lang w:eastAsia="ar-SA"/>
              </w:rPr>
              <w:t>2.</w:t>
            </w:r>
          </w:p>
        </w:tc>
        <w:tc>
          <w:tcPr>
            <w:tcW w:w="7513" w:type="dxa"/>
            <w:tcBorders>
              <w:top w:val="single" w:sz="4" w:space="0" w:color="auto"/>
              <w:left w:val="single" w:sz="4" w:space="0" w:color="auto"/>
              <w:bottom w:val="single" w:sz="4" w:space="0" w:color="auto"/>
              <w:right w:val="single" w:sz="4" w:space="0" w:color="auto"/>
            </w:tcBorders>
          </w:tcPr>
          <w:p w14:paraId="3B06D732" w14:textId="6DAA174D"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Augstuma atzīmju pārbaude</w:t>
            </w:r>
            <w:r w:rsidR="006D5675" w:rsidRPr="006D5675">
              <w:rPr>
                <w:bCs/>
                <w:color w:val="000000"/>
                <w:lang w:val="lv-LV" w:eastAsia="ar-SA"/>
              </w:rPr>
              <w:t>;</w:t>
            </w:r>
          </w:p>
        </w:tc>
      </w:tr>
      <w:tr w:rsidR="00D33A40" w:rsidRPr="00A07B6B" w14:paraId="418A8D17" w14:textId="77777777" w:rsidTr="00B058CF">
        <w:trPr>
          <w:trHeight w:val="247"/>
        </w:trPr>
        <w:tc>
          <w:tcPr>
            <w:tcW w:w="879" w:type="dxa"/>
            <w:tcBorders>
              <w:top w:val="single" w:sz="4" w:space="0" w:color="auto"/>
              <w:left w:val="single" w:sz="4" w:space="0" w:color="auto"/>
              <w:bottom w:val="single" w:sz="4" w:space="0" w:color="auto"/>
              <w:right w:val="single" w:sz="4" w:space="0" w:color="auto"/>
            </w:tcBorders>
          </w:tcPr>
          <w:p w14:paraId="41A3E12D" w14:textId="2815CDDC"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sidR="00D33A40" w:rsidRPr="00A07B6B">
              <w:rPr>
                <w:bCs/>
                <w:color w:val="000000"/>
                <w:lang w:eastAsia="ar-SA"/>
              </w:rPr>
              <w:t>3.</w:t>
            </w:r>
          </w:p>
        </w:tc>
        <w:tc>
          <w:tcPr>
            <w:tcW w:w="7513" w:type="dxa"/>
            <w:tcBorders>
              <w:top w:val="single" w:sz="4" w:space="0" w:color="auto"/>
              <w:left w:val="single" w:sz="4" w:space="0" w:color="auto"/>
              <w:bottom w:val="single" w:sz="4" w:space="0" w:color="auto"/>
              <w:right w:val="single" w:sz="4" w:space="0" w:color="auto"/>
            </w:tcBorders>
          </w:tcPr>
          <w:p w14:paraId="47026286" w14:textId="69689F09"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Līdzenuma pārbaude</w:t>
            </w:r>
            <w:r w:rsidR="006D5675" w:rsidRPr="006D5675">
              <w:rPr>
                <w:bCs/>
                <w:color w:val="000000"/>
                <w:lang w:val="lv-LV" w:eastAsia="ar-SA"/>
              </w:rPr>
              <w:t>;</w:t>
            </w:r>
          </w:p>
        </w:tc>
      </w:tr>
      <w:tr w:rsidR="00D33A40" w:rsidRPr="00A07B6B" w14:paraId="6357EAB7" w14:textId="77777777" w:rsidTr="00B058CF">
        <w:trPr>
          <w:trHeight w:val="324"/>
        </w:trPr>
        <w:tc>
          <w:tcPr>
            <w:tcW w:w="879" w:type="dxa"/>
            <w:tcBorders>
              <w:top w:val="single" w:sz="4" w:space="0" w:color="auto"/>
              <w:left w:val="single" w:sz="4" w:space="0" w:color="auto"/>
              <w:bottom w:val="single" w:sz="4" w:space="0" w:color="auto"/>
              <w:right w:val="single" w:sz="4" w:space="0" w:color="auto"/>
            </w:tcBorders>
          </w:tcPr>
          <w:p w14:paraId="7B538019" w14:textId="51422F2C"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sidR="00D33A40" w:rsidRPr="00A07B6B">
              <w:rPr>
                <w:bCs/>
                <w:color w:val="000000"/>
                <w:lang w:eastAsia="ar-SA"/>
              </w:rPr>
              <w:t>4.</w:t>
            </w:r>
          </w:p>
        </w:tc>
        <w:tc>
          <w:tcPr>
            <w:tcW w:w="7513" w:type="dxa"/>
            <w:tcBorders>
              <w:top w:val="single" w:sz="4" w:space="0" w:color="auto"/>
              <w:left w:val="single" w:sz="4" w:space="0" w:color="auto"/>
              <w:bottom w:val="single" w:sz="4" w:space="0" w:color="auto"/>
              <w:right w:val="single" w:sz="4" w:space="0" w:color="auto"/>
            </w:tcBorders>
          </w:tcPr>
          <w:p w14:paraId="4D6629A1"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Sablīvējuma pārbaude (gruntij, smiltij)</w:t>
            </w:r>
          </w:p>
        </w:tc>
      </w:tr>
      <w:tr w:rsidR="00D33A40" w:rsidRPr="00A07B6B" w14:paraId="64E9D70F" w14:textId="77777777" w:rsidTr="00B058CF">
        <w:trPr>
          <w:trHeight w:val="170"/>
        </w:trPr>
        <w:tc>
          <w:tcPr>
            <w:tcW w:w="879" w:type="dxa"/>
            <w:tcBorders>
              <w:top w:val="single" w:sz="4" w:space="0" w:color="auto"/>
              <w:left w:val="single" w:sz="4" w:space="0" w:color="auto"/>
              <w:bottom w:val="single" w:sz="4" w:space="0" w:color="auto"/>
              <w:right w:val="single" w:sz="4" w:space="0" w:color="auto"/>
            </w:tcBorders>
          </w:tcPr>
          <w:p w14:paraId="3ED45788" w14:textId="16900BA8"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sidR="00D33A40" w:rsidRPr="00A07B6B">
              <w:rPr>
                <w:bCs/>
                <w:color w:val="000000"/>
                <w:lang w:eastAsia="ar-SA"/>
              </w:rPr>
              <w:t>5.</w:t>
            </w:r>
          </w:p>
        </w:tc>
        <w:tc>
          <w:tcPr>
            <w:tcW w:w="7513" w:type="dxa"/>
            <w:tcBorders>
              <w:top w:val="single" w:sz="4" w:space="0" w:color="auto"/>
              <w:left w:val="single" w:sz="4" w:space="0" w:color="auto"/>
              <w:bottom w:val="single" w:sz="4" w:space="0" w:color="auto"/>
              <w:right w:val="single" w:sz="4" w:space="0" w:color="auto"/>
            </w:tcBorders>
          </w:tcPr>
          <w:p w14:paraId="732EC934"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Sablīvējuma pārbaude nosakot elastības - deformācijas moduli (gruntij, smiltij, šķembām, grantij)</w:t>
            </w:r>
          </w:p>
        </w:tc>
      </w:tr>
      <w:tr w:rsidR="00D33A40" w:rsidRPr="00A07B6B" w14:paraId="68483BD2" w14:textId="77777777" w:rsidTr="00B058CF">
        <w:trPr>
          <w:trHeight w:val="324"/>
        </w:trPr>
        <w:tc>
          <w:tcPr>
            <w:tcW w:w="879" w:type="dxa"/>
            <w:tcBorders>
              <w:top w:val="single" w:sz="4" w:space="0" w:color="auto"/>
              <w:left w:val="single" w:sz="4" w:space="0" w:color="auto"/>
              <w:bottom w:val="single" w:sz="4" w:space="0" w:color="auto"/>
              <w:right w:val="single" w:sz="4" w:space="0" w:color="auto"/>
            </w:tcBorders>
          </w:tcPr>
          <w:p w14:paraId="0195782B" w14:textId="5645CA9E"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6.</w:t>
            </w:r>
          </w:p>
        </w:tc>
        <w:tc>
          <w:tcPr>
            <w:tcW w:w="7513" w:type="dxa"/>
            <w:tcBorders>
              <w:top w:val="single" w:sz="4" w:space="0" w:color="auto"/>
              <w:left w:val="single" w:sz="4" w:space="0" w:color="auto"/>
              <w:bottom w:val="single" w:sz="4" w:space="0" w:color="auto"/>
              <w:right w:val="single" w:sz="4" w:space="0" w:color="auto"/>
            </w:tcBorders>
          </w:tcPr>
          <w:p w14:paraId="5E2FBBE5"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Betona konsistences pārbaude pirms betona iestrādāšanas</w:t>
            </w:r>
          </w:p>
        </w:tc>
      </w:tr>
      <w:tr w:rsidR="00D33A40" w:rsidRPr="00A07B6B" w14:paraId="400A927A" w14:textId="77777777" w:rsidTr="00B058CF">
        <w:trPr>
          <w:trHeight w:val="185"/>
        </w:trPr>
        <w:tc>
          <w:tcPr>
            <w:tcW w:w="879" w:type="dxa"/>
            <w:tcBorders>
              <w:top w:val="single" w:sz="4" w:space="0" w:color="auto"/>
              <w:left w:val="single" w:sz="4" w:space="0" w:color="auto"/>
              <w:bottom w:val="single" w:sz="4" w:space="0" w:color="auto"/>
              <w:right w:val="single" w:sz="4" w:space="0" w:color="auto"/>
            </w:tcBorders>
          </w:tcPr>
          <w:p w14:paraId="362BE7B8" w14:textId="78DED7BE"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7.</w:t>
            </w:r>
          </w:p>
        </w:tc>
        <w:tc>
          <w:tcPr>
            <w:tcW w:w="7513" w:type="dxa"/>
            <w:tcBorders>
              <w:top w:val="single" w:sz="4" w:space="0" w:color="auto"/>
              <w:left w:val="single" w:sz="4" w:space="0" w:color="auto"/>
              <w:bottom w:val="single" w:sz="4" w:space="0" w:color="auto"/>
              <w:right w:val="single" w:sz="4" w:space="0" w:color="auto"/>
            </w:tcBorders>
          </w:tcPr>
          <w:p w14:paraId="4D653E0F"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Betona stiprības noteikšana</w:t>
            </w:r>
          </w:p>
        </w:tc>
      </w:tr>
      <w:tr w:rsidR="00D33A40" w:rsidRPr="00A07B6B" w14:paraId="70D89585"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70A221AB" w14:textId="2879BC49"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8.</w:t>
            </w:r>
          </w:p>
        </w:tc>
        <w:tc>
          <w:tcPr>
            <w:tcW w:w="7513" w:type="dxa"/>
            <w:tcBorders>
              <w:top w:val="single" w:sz="4" w:space="0" w:color="auto"/>
              <w:left w:val="single" w:sz="4" w:space="0" w:color="auto"/>
              <w:bottom w:val="single" w:sz="4" w:space="0" w:color="auto"/>
              <w:right w:val="single" w:sz="4" w:space="0" w:color="auto"/>
            </w:tcBorders>
          </w:tcPr>
          <w:p w14:paraId="16F284AD" w14:textId="791E75B7" w:rsidR="00D33A40" w:rsidRPr="006D5675" w:rsidRDefault="006D5675"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Beton kubiņu</w:t>
            </w:r>
            <w:r w:rsidR="00D33A40" w:rsidRPr="006D5675">
              <w:rPr>
                <w:bCs/>
                <w:color w:val="000000"/>
                <w:lang w:val="lv-LV" w:eastAsia="ar-SA"/>
              </w:rPr>
              <w:t xml:space="preserve"> ņemšana objektā neatkarīgai betona stiprības pārbaudei</w:t>
            </w:r>
          </w:p>
        </w:tc>
      </w:tr>
      <w:tr w:rsidR="00D33A40" w:rsidRPr="00A07B6B" w14:paraId="1E9C1DDC" w14:textId="77777777" w:rsidTr="00B058CF">
        <w:trPr>
          <w:trHeight w:val="284"/>
        </w:trPr>
        <w:tc>
          <w:tcPr>
            <w:tcW w:w="879" w:type="dxa"/>
            <w:tcBorders>
              <w:top w:val="single" w:sz="4" w:space="0" w:color="auto"/>
              <w:left w:val="single" w:sz="4" w:space="0" w:color="auto"/>
              <w:bottom w:val="single" w:sz="4" w:space="0" w:color="auto"/>
              <w:right w:val="single" w:sz="4" w:space="0" w:color="auto"/>
            </w:tcBorders>
          </w:tcPr>
          <w:p w14:paraId="274D1526" w14:textId="7459E881"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9.</w:t>
            </w:r>
          </w:p>
        </w:tc>
        <w:tc>
          <w:tcPr>
            <w:tcW w:w="7513" w:type="dxa"/>
            <w:tcBorders>
              <w:top w:val="single" w:sz="4" w:space="0" w:color="auto"/>
              <w:left w:val="single" w:sz="4" w:space="0" w:color="auto"/>
              <w:bottom w:val="single" w:sz="4" w:space="0" w:color="auto"/>
              <w:right w:val="single" w:sz="4" w:space="0" w:color="auto"/>
            </w:tcBorders>
          </w:tcPr>
          <w:p w14:paraId="53311FC1"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Betona plaisu atvēruma pārbaude</w:t>
            </w:r>
          </w:p>
        </w:tc>
      </w:tr>
      <w:tr w:rsidR="00D33A40" w:rsidRPr="00A07B6B" w14:paraId="2AB7932B"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171C81DB" w14:textId="7A10EB29"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10.</w:t>
            </w:r>
          </w:p>
        </w:tc>
        <w:tc>
          <w:tcPr>
            <w:tcW w:w="7513" w:type="dxa"/>
            <w:tcBorders>
              <w:top w:val="single" w:sz="4" w:space="0" w:color="auto"/>
              <w:left w:val="single" w:sz="4" w:space="0" w:color="auto"/>
              <w:bottom w:val="single" w:sz="4" w:space="0" w:color="auto"/>
              <w:right w:val="single" w:sz="4" w:space="0" w:color="auto"/>
            </w:tcBorders>
          </w:tcPr>
          <w:p w14:paraId="3BAE59CB"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Metāla attīrītās virsmas pārbaude saskaņā ar ISO standartu pirms gruntēšanas</w:t>
            </w:r>
          </w:p>
        </w:tc>
      </w:tr>
      <w:tr w:rsidR="00D33A40" w:rsidRPr="00A07B6B" w14:paraId="4442B1AE"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7CF893A0" w14:textId="2AC097CF"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11.</w:t>
            </w:r>
          </w:p>
        </w:tc>
        <w:tc>
          <w:tcPr>
            <w:tcW w:w="7513" w:type="dxa"/>
            <w:tcBorders>
              <w:top w:val="single" w:sz="4" w:space="0" w:color="auto"/>
              <w:left w:val="single" w:sz="4" w:space="0" w:color="auto"/>
              <w:bottom w:val="single" w:sz="4" w:space="0" w:color="auto"/>
              <w:right w:val="single" w:sz="4" w:space="0" w:color="auto"/>
            </w:tcBorders>
          </w:tcPr>
          <w:p w14:paraId="67445A22"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 xml:space="preserve">Krāsas </w:t>
            </w:r>
            <w:r w:rsidRPr="006D5675">
              <w:rPr>
                <w:bCs/>
                <w:lang w:val="lv-LV" w:eastAsia="ar-SA"/>
              </w:rPr>
              <w:t>biezuma pārbaude metāla konstrukcijām</w:t>
            </w:r>
          </w:p>
        </w:tc>
      </w:tr>
      <w:tr w:rsidR="00D33A40" w:rsidRPr="00A07B6B" w14:paraId="5FC8FCD5"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0A838020" w14:textId="369E1291"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12.</w:t>
            </w:r>
          </w:p>
        </w:tc>
        <w:tc>
          <w:tcPr>
            <w:tcW w:w="7513" w:type="dxa"/>
            <w:tcBorders>
              <w:top w:val="single" w:sz="4" w:space="0" w:color="auto"/>
              <w:left w:val="single" w:sz="4" w:space="0" w:color="auto"/>
              <w:bottom w:val="single" w:sz="4" w:space="0" w:color="auto"/>
              <w:right w:val="single" w:sz="4" w:space="0" w:color="auto"/>
            </w:tcBorders>
          </w:tcPr>
          <w:p w14:paraId="71D6FD86"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 xml:space="preserve">Siltuma noplūdes pārbaude ar </w:t>
            </w:r>
            <w:proofErr w:type="spellStart"/>
            <w:r w:rsidRPr="006D5675">
              <w:rPr>
                <w:bCs/>
                <w:color w:val="000000"/>
                <w:lang w:val="lv-LV" w:eastAsia="ar-SA"/>
              </w:rPr>
              <w:t>termo</w:t>
            </w:r>
            <w:proofErr w:type="spellEnd"/>
            <w:r w:rsidRPr="006D5675">
              <w:rPr>
                <w:bCs/>
                <w:color w:val="000000"/>
                <w:lang w:val="lv-LV" w:eastAsia="ar-SA"/>
              </w:rPr>
              <w:t xml:space="preserve"> kameru</w:t>
            </w:r>
          </w:p>
        </w:tc>
      </w:tr>
      <w:tr w:rsidR="00D33A40" w:rsidRPr="00A07B6B" w14:paraId="6069340F"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35520B3E" w14:textId="03542999"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13.</w:t>
            </w:r>
          </w:p>
        </w:tc>
        <w:tc>
          <w:tcPr>
            <w:tcW w:w="7513" w:type="dxa"/>
            <w:tcBorders>
              <w:top w:val="single" w:sz="4" w:space="0" w:color="auto"/>
              <w:left w:val="single" w:sz="4" w:space="0" w:color="auto"/>
              <w:bottom w:val="single" w:sz="4" w:space="0" w:color="auto"/>
              <w:right w:val="single" w:sz="4" w:space="0" w:color="auto"/>
            </w:tcBorders>
          </w:tcPr>
          <w:p w14:paraId="278625E9"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Gaismas intensitātes pārbaude (</w:t>
            </w:r>
            <w:proofErr w:type="spellStart"/>
            <w:r w:rsidRPr="006D5675">
              <w:rPr>
                <w:bCs/>
                <w:color w:val="000000"/>
                <w:lang w:val="lv-LV" w:eastAsia="ar-SA"/>
              </w:rPr>
              <w:t>lux</w:t>
            </w:r>
            <w:proofErr w:type="spellEnd"/>
            <w:r w:rsidRPr="006D5675">
              <w:rPr>
                <w:bCs/>
                <w:color w:val="000000"/>
                <w:lang w:val="lv-LV" w:eastAsia="ar-SA"/>
              </w:rPr>
              <w:t>)</w:t>
            </w:r>
          </w:p>
        </w:tc>
      </w:tr>
      <w:tr w:rsidR="00D33A40" w:rsidRPr="0062330C" w14:paraId="108E332C" w14:textId="77777777" w:rsidTr="00B058CF">
        <w:trPr>
          <w:trHeight w:val="188"/>
        </w:trPr>
        <w:tc>
          <w:tcPr>
            <w:tcW w:w="879" w:type="dxa"/>
            <w:tcBorders>
              <w:top w:val="single" w:sz="4" w:space="0" w:color="auto"/>
              <w:left w:val="single" w:sz="4" w:space="0" w:color="auto"/>
              <w:bottom w:val="single" w:sz="4" w:space="0" w:color="auto"/>
              <w:right w:val="single" w:sz="4" w:space="0" w:color="auto"/>
            </w:tcBorders>
          </w:tcPr>
          <w:p w14:paraId="3EFF0A2D" w14:textId="1E9B61FE" w:rsidR="00D33A40" w:rsidRPr="00A07B6B" w:rsidRDefault="00B058CF"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eastAsia="ar-SA"/>
              </w:rPr>
            </w:pPr>
            <w:r w:rsidRPr="00B058CF">
              <w:rPr>
                <w:bCs/>
                <w:color w:val="000000"/>
                <w:lang w:eastAsia="ar-SA"/>
              </w:rPr>
              <w:t>45.</w:t>
            </w:r>
            <w:r>
              <w:rPr>
                <w:bCs/>
                <w:color w:val="000000"/>
                <w:lang w:eastAsia="ar-SA"/>
              </w:rPr>
              <w:t>14.</w:t>
            </w:r>
          </w:p>
        </w:tc>
        <w:tc>
          <w:tcPr>
            <w:tcW w:w="7513" w:type="dxa"/>
            <w:tcBorders>
              <w:top w:val="single" w:sz="4" w:space="0" w:color="auto"/>
              <w:left w:val="single" w:sz="4" w:space="0" w:color="auto"/>
              <w:bottom w:val="single" w:sz="4" w:space="0" w:color="auto"/>
              <w:right w:val="single" w:sz="4" w:space="0" w:color="auto"/>
            </w:tcBorders>
          </w:tcPr>
          <w:p w14:paraId="59363B4F" w14:textId="77777777" w:rsidR="00D33A40" w:rsidRPr="006D5675" w:rsidRDefault="00D33A40" w:rsidP="00C9507F">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6D5675">
              <w:rPr>
                <w:bCs/>
                <w:color w:val="000000"/>
                <w:lang w:val="lv-LV" w:eastAsia="ar-SA"/>
              </w:rPr>
              <w:t>Mitruma noteikšana betona virsmām</w:t>
            </w:r>
          </w:p>
        </w:tc>
      </w:tr>
    </w:tbl>
    <w:p w14:paraId="3A4DE0EC" w14:textId="77777777" w:rsidR="00D33A40" w:rsidRDefault="00D33A40" w:rsidP="00D33A40"/>
    <w:p w14:paraId="04968A04" w14:textId="77777777" w:rsidR="002D39D3" w:rsidRPr="00522875" w:rsidRDefault="002D39D3">
      <w:pPr>
        <w:rPr>
          <w:lang w:val="lv-LV"/>
        </w:rPr>
      </w:pPr>
    </w:p>
    <w:sectPr w:rsidR="002D39D3" w:rsidRPr="00522875" w:rsidSect="006D5675">
      <w:footerReference w:type="even" r:id="rId7"/>
      <w:footerReference w:type="default" r:id="rId8"/>
      <w:pgSz w:w="11906" w:h="16838"/>
      <w:pgMar w:top="1134" w:right="991" w:bottom="851" w:left="1701" w:header="720"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ACD4" w14:textId="77777777" w:rsidR="00613A95" w:rsidRDefault="00613A95">
      <w:r>
        <w:separator/>
      </w:r>
    </w:p>
  </w:endnote>
  <w:endnote w:type="continuationSeparator" w:id="0">
    <w:p w14:paraId="42C577B0" w14:textId="77777777" w:rsidR="00613A95" w:rsidRDefault="0061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7E5" w14:textId="77777777" w:rsidR="00B62699" w:rsidRDefault="00450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3A68E" w14:textId="77777777" w:rsidR="00B62699" w:rsidRDefault="00B6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B665" w14:textId="77777777" w:rsidR="00B62699" w:rsidRDefault="00450BBB">
    <w:pPr>
      <w:pStyle w:val="Footer"/>
      <w:jc w:val="center"/>
    </w:pPr>
    <w:r>
      <w:fldChar w:fldCharType="begin"/>
    </w:r>
    <w:r>
      <w:instrText xml:space="preserve"> PAGE   \* MERGEFORMAT </w:instrText>
    </w:r>
    <w:r>
      <w:fldChar w:fldCharType="separate"/>
    </w:r>
    <w:r>
      <w:rPr>
        <w:noProof/>
      </w:rPr>
      <w:t>10</w:t>
    </w:r>
    <w:r>
      <w:rPr>
        <w:noProof/>
      </w:rPr>
      <w:fldChar w:fldCharType="end"/>
    </w:r>
  </w:p>
  <w:p w14:paraId="2173EB2E" w14:textId="77777777" w:rsidR="00B62699" w:rsidRDefault="00B6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DA4B" w14:textId="77777777" w:rsidR="00613A95" w:rsidRDefault="00613A95">
      <w:r>
        <w:separator/>
      </w:r>
    </w:p>
  </w:footnote>
  <w:footnote w:type="continuationSeparator" w:id="0">
    <w:p w14:paraId="7ED34034" w14:textId="77777777" w:rsidR="00613A95" w:rsidRDefault="0061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D57"/>
    <w:multiLevelType w:val="multilevel"/>
    <w:tmpl w:val="A692C7B4"/>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 w15:restartNumberingAfterBreak="0">
    <w:nsid w:val="0F1A0A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5720B0"/>
    <w:multiLevelType w:val="multilevel"/>
    <w:tmpl w:val="310A99BE"/>
    <w:lvl w:ilvl="0">
      <w:start w:val="25"/>
      <w:numFmt w:val="decimal"/>
      <w:lvlText w:val="%1."/>
      <w:lvlJc w:val="left"/>
      <w:pPr>
        <w:ind w:left="480" w:hanging="480"/>
      </w:pPr>
      <w:rPr>
        <w:rFonts w:hint="default"/>
      </w:rPr>
    </w:lvl>
    <w:lvl w:ilvl="1">
      <w:start w:val="1"/>
      <w:numFmt w:val="decimal"/>
      <w:lvlText w:val="%2."/>
      <w:lvlJc w:val="left"/>
      <w:pPr>
        <w:ind w:left="1080" w:hanging="360"/>
      </w:pPr>
      <w:rPr>
        <w:lang w:val="en-G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0656851">
    <w:abstractNumId w:val="2"/>
  </w:num>
  <w:num w:numId="2" w16cid:durableId="935015663">
    <w:abstractNumId w:val="3"/>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 w16cid:durableId="1555194569">
    <w:abstractNumId w:val="1"/>
  </w:num>
  <w:num w:numId="4" w16cid:durableId="204486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E"/>
    <w:rsid w:val="00091B61"/>
    <w:rsid w:val="001326BA"/>
    <w:rsid w:val="0025664C"/>
    <w:rsid w:val="00267937"/>
    <w:rsid w:val="002D39D3"/>
    <w:rsid w:val="002E5A48"/>
    <w:rsid w:val="002E61F9"/>
    <w:rsid w:val="00344B39"/>
    <w:rsid w:val="003732AF"/>
    <w:rsid w:val="003A2492"/>
    <w:rsid w:val="00442D7D"/>
    <w:rsid w:val="00450BBB"/>
    <w:rsid w:val="00522875"/>
    <w:rsid w:val="00593E7A"/>
    <w:rsid w:val="005A7354"/>
    <w:rsid w:val="005B5075"/>
    <w:rsid w:val="00613A95"/>
    <w:rsid w:val="006A3060"/>
    <w:rsid w:val="006C32AA"/>
    <w:rsid w:val="006D5675"/>
    <w:rsid w:val="006D5D95"/>
    <w:rsid w:val="00743AF3"/>
    <w:rsid w:val="007471B9"/>
    <w:rsid w:val="00766D29"/>
    <w:rsid w:val="00910F38"/>
    <w:rsid w:val="009A60FF"/>
    <w:rsid w:val="00A07B6B"/>
    <w:rsid w:val="00A16814"/>
    <w:rsid w:val="00AB5621"/>
    <w:rsid w:val="00AD2F7F"/>
    <w:rsid w:val="00B00DE5"/>
    <w:rsid w:val="00B058CF"/>
    <w:rsid w:val="00B23B9D"/>
    <w:rsid w:val="00B62699"/>
    <w:rsid w:val="00B933DB"/>
    <w:rsid w:val="00BB4B90"/>
    <w:rsid w:val="00BC3F13"/>
    <w:rsid w:val="00BE3A9B"/>
    <w:rsid w:val="00C211D4"/>
    <w:rsid w:val="00C9570A"/>
    <w:rsid w:val="00D33A40"/>
    <w:rsid w:val="00E07421"/>
    <w:rsid w:val="00E122BE"/>
    <w:rsid w:val="00E712C9"/>
    <w:rsid w:val="00E92065"/>
    <w:rsid w:val="00F37F43"/>
    <w:rsid w:val="00F8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426E"/>
  <w15:chartTrackingRefBased/>
  <w15:docId w15:val="{04D99CF8-FBAE-49A4-9197-29A605D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BE"/>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22BE"/>
    <w:pPr>
      <w:tabs>
        <w:tab w:val="center" w:pos="4153"/>
        <w:tab w:val="right" w:pos="8306"/>
      </w:tabs>
    </w:pPr>
  </w:style>
  <w:style w:type="character" w:customStyle="1" w:styleId="FooterChar">
    <w:name w:val="Footer Char"/>
    <w:basedOn w:val="DefaultParagraphFont"/>
    <w:link w:val="Footer"/>
    <w:uiPriority w:val="99"/>
    <w:rsid w:val="00E122BE"/>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E122BE"/>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E122BE"/>
    <w:pPr>
      <w:ind w:left="720"/>
      <w:contextualSpacing/>
    </w:pPr>
    <w:rPr>
      <w:lang w:val="lv-LV"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E122BE"/>
    <w:rPr>
      <w:rFonts w:ascii="Times New Roman" w:eastAsia="Times New Roman" w:hAnsi="Times New Roman" w:cs="Times New Roman"/>
      <w:kern w:val="0"/>
      <w:sz w:val="24"/>
      <w:szCs w:val="24"/>
      <w:lang w:val="lv-LV" w:eastAsia="lv-LV"/>
      <w14:ligatures w14:val="none"/>
    </w:rPr>
  </w:style>
  <w:style w:type="paragraph" w:styleId="NoSpacing">
    <w:name w:val="No Spacing"/>
    <w:uiPriority w:val="1"/>
    <w:qFormat/>
    <w:rsid w:val="00A16814"/>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798">
      <w:bodyDiv w:val="1"/>
      <w:marLeft w:val="0"/>
      <w:marRight w:val="0"/>
      <w:marTop w:val="0"/>
      <w:marBottom w:val="0"/>
      <w:divBdr>
        <w:top w:val="none" w:sz="0" w:space="0" w:color="auto"/>
        <w:left w:val="none" w:sz="0" w:space="0" w:color="auto"/>
        <w:bottom w:val="none" w:sz="0" w:space="0" w:color="auto"/>
        <w:right w:val="none" w:sz="0" w:space="0" w:color="auto"/>
      </w:divBdr>
    </w:div>
    <w:div w:id="6172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7402</Words>
  <Characters>4220</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Magaļinskis</dc:creator>
  <cp:keywords/>
  <dc:description/>
  <cp:lastModifiedBy>Imants Zīverts</cp:lastModifiedBy>
  <cp:revision>2</cp:revision>
  <dcterms:created xsi:type="dcterms:W3CDTF">2024-09-23T08:10:00Z</dcterms:created>
  <dcterms:modified xsi:type="dcterms:W3CDTF">2024-09-23T08:10:00Z</dcterms:modified>
</cp:coreProperties>
</file>