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9FF0AC" w14:textId="77777777" w:rsidR="002C6950" w:rsidRDefault="002C6950" w:rsidP="001C1098">
      <w:pPr>
        <w:rPr>
          <w:lang w:val="lv-LV"/>
        </w:rPr>
      </w:pPr>
    </w:p>
    <w:p w14:paraId="22042E0B" w14:textId="36923758" w:rsidR="001C1098" w:rsidRDefault="00832355" w:rsidP="00832355">
      <w:pPr>
        <w:tabs>
          <w:tab w:val="left" w:pos="1603"/>
        </w:tabs>
        <w:rPr>
          <w:lang w:val="lv-LV"/>
        </w:rPr>
      </w:pPr>
      <w:r>
        <w:rPr>
          <w:lang w:val="lv-LV"/>
        </w:rPr>
        <w:tab/>
      </w:r>
    </w:p>
    <w:p w14:paraId="08FE95DA" w14:textId="77777777" w:rsidR="004726B7" w:rsidRPr="0062335A" w:rsidRDefault="004726B7" w:rsidP="004726B7">
      <w:pPr>
        <w:jc w:val="right"/>
        <w:rPr>
          <w:b/>
        </w:rPr>
      </w:pPr>
      <w:r w:rsidRPr="0062335A">
        <w:rPr>
          <w:b/>
        </w:rPr>
        <w:t>APSTIPRINĀTS</w:t>
      </w:r>
    </w:p>
    <w:p w14:paraId="29C79374" w14:textId="5D9CE215" w:rsidR="004726B7" w:rsidRPr="0062335A" w:rsidRDefault="004726B7" w:rsidP="004726B7">
      <w:pPr>
        <w:jc w:val="right"/>
      </w:pPr>
      <w:r w:rsidRPr="0062335A">
        <w:t>ar 202</w:t>
      </w:r>
      <w:r>
        <w:t>4</w:t>
      </w:r>
      <w:r w:rsidRPr="0062335A">
        <w:t xml:space="preserve">. gada </w:t>
      </w:r>
      <w:r w:rsidR="0024227D">
        <w:t>20.jūnija</w:t>
      </w:r>
      <w:r w:rsidRPr="0062335A">
        <w:t xml:space="preserve"> </w:t>
      </w:r>
    </w:p>
    <w:p w14:paraId="68709903" w14:textId="77777777" w:rsidR="004726B7" w:rsidRPr="0062335A" w:rsidRDefault="004726B7" w:rsidP="004726B7">
      <w:pPr>
        <w:jc w:val="right"/>
      </w:pPr>
      <w:proofErr w:type="spellStart"/>
      <w:r w:rsidRPr="0062335A">
        <w:t>Iepirkuma</w:t>
      </w:r>
      <w:proofErr w:type="spellEnd"/>
      <w:r w:rsidRPr="0062335A">
        <w:t xml:space="preserve"> </w:t>
      </w:r>
      <w:proofErr w:type="spellStart"/>
      <w:r w:rsidRPr="0062335A">
        <w:t>komisijas</w:t>
      </w:r>
      <w:proofErr w:type="spellEnd"/>
      <w:r w:rsidRPr="0062335A">
        <w:t xml:space="preserve"> </w:t>
      </w:r>
      <w:proofErr w:type="spellStart"/>
      <w:r w:rsidRPr="0062335A">
        <w:t>lēmumu</w:t>
      </w:r>
      <w:proofErr w:type="spellEnd"/>
    </w:p>
    <w:p w14:paraId="42AAFA0E" w14:textId="77777777" w:rsidR="004726B7" w:rsidRDefault="004726B7" w:rsidP="004726B7">
      <w:pPr>
        <w:ind w:hanging="284"/>
        <w:jc w:val="center"/>
        <w:rPr>
          <w:b/>
        </w:rPr>
      </w:pPr>
    </w:p>
    <w:p w14:paraId="7AE2DCD9" w14:textId="77777777" w:rsidR="00375A98" w:rsidRDefault="00375A98" w:rsidP="004726B7">
      <w:pPr>
        <w:ind w:hanging="284"/>
        <w:jc w:val="center"/>
        <w:rPr>
          <w:b/>
        </w:rPr>
      </w:pPr>
    </w:p>
    <w:p w14:paraId="3447CF7E" w14:textId="7144E3C4" w:rsidR="004726B7" w:rsidRPr="0062335A" w:rsidRDefault="004726B7" w:rsidP="004726B7">
      <w:pPr>
        <w:ind w:hanging="284"/>
        <w:jc w:val="center"/>
        <w:rPr>
          <w:b/>
        </w:rPr>
      </w:pPr>
      <w:r w:rsidRPr="0062335A">
        <w:rPr>
          <w:b/>
        </w:rPr>
        <w:t>GROZĪJUMI</w:t>
      </w:r>
    </w:p>
    <w:p w14:paraId="11547CD0" w14:textId="77777777" w:rsidR="00375A98" w:rsidRDefault="004726B7" w:rsidP="006049FF">
      <w:pPr>
        <w:spacing w:line="259" w:lineRule="auto"/>
        <w:jc w:val="center"/>
        <w:rPr>
          <w:rFonts w:eastAsiaTheme="minorHAnsi"/>
          <w:b/>
          <w:lang w:val="lv-LV"/>
        </w:rPr>
      </w:pPr>
      <w:r w:rsidRPr="001E427A">
        <w:rPr>
          <w:rFonts w:eastAsiaTheme="minorHAnsi"/>
          <w:b/>
          <w:lang w:val="lv-LV"/>
        </w:rPr>
        <w:t>iepirkuma procedūras</w:t>
      </w:r>
      <w:r w:rsidR="006049FF">
        <w:rPr>
          <w:rFonts w:eastAsiaTheme="minorHAnsi"/>
          <w:b/>
          <w:lang w:val="lv-LV"/>
        </w:rPr>
        <w:t xml:space="preserve"> </w:t>
      </w:r>
    </w:p>
    <w:p w14:paraId="2B34E374" w14:textId="77777777" w:rsidR="005B7AA0" w:rsidRPr="005B7AA0" w:rsidRDefault="004726B7" w:rsidP="005B7AA0">
      <w:pPr>
        <w:jc w:val="center"/>
        <w:rPr>
          <w:rFonts w:eastAsiaTheme="minorHAnsi"/>
          <w:b/>
          <w:bCs/>
          <w:lang w:val="lv-LV"/>
        </w:rPr>
      </w:pPr>
      <w:r w:rsidRPr="001E427A">
        <w:rPr>
          <w:b/>
          <w:color w:val="000000"/>
          <w:lang w:val="lv-LV"/>
        </w:rPr>
        <w:t>“</w:t>
      </w:r>
      <w:r w:rsidR="005B7AA0" w:rsidRPr="005B7AA0">
        <w:rPr>
          <w:rFonts w:eastAsiaTheme="minorHAnsi"/>
          <w:b/>
          <w:bCs/>
          <w:lang w:val="lv-LV"/>
        </w:rPr>
        <w:t xml:space="preserve">Apakšstacijas ēkas un elektroapgādes kabeļu izbūve </w:t>
      </w:r>
    </w:p>
    <w:p w14:paraId="5C06C674" w14:textId="41DA58E3" w:rsidR="001E427A" w:rsidRPr="001E427A" w:rsidRDefault="005B7AA0" w:rsidP="005B7AA0">
      <w:pPr>
        <w:spacing w:line="259" w:lineRule="auto"/>
        <w:jc w:val="center"/>
        <w:rPr>
          <w:b/>
          <w:color w:val="000000"/>
          <w:lang w:val="lv-LV"/>
        </w:rPr>
      </w:pPr>
      <w:r w:rsidRPr="005B7AA0">
        <w:rPr>
          <w:rFonts w:eastAsiaTheme="minorHAnsi"/>
          <w:b/>
          <w:bCs/>
          <w:lang w:val="lv-LV"/>
        </w:rPr>
        <w:t>Ezermalas ielā 11.tramvaja maršruta galapunktā “Mežaparks</w:t>
      </w:r>
      <w:r>
        <w:rPr>
          <w:rFonts w:eastAsiaTheme="minorHAnsi"/>
          <w:b/>
          <w:bCs/>
          <w:lang w:val="lv-LV"/>
        </w:rPr>
        <w:t>”</w:t>
      </w:r>
      <w:r w:rsidR="004726B7" w:rsidRPr="001E427A">
        <w:rPr>
          <w:b/>
          <w:color w:val="000000"/>
          <w:lang w:val="lv-LV"/>
        </w:rPr>
        <w:t xml:space="preserve">”  </w:t>
      </w:r>
    </w:p>
    <w:p w14:paraId="29CC68D2" w14:textId="7D23392B" w:rsidR="004726B7" w:rsidRPr="001E427A" w:rsidRDefault="004726B7" w:rsidP="001E427A">
      <w:pPr>
        <w:jc w:val="center"/>
        <w:rPr>
          <w:rFonts w:eastAsiaTheme="minorHAnsi"/>
          <w:b/>
          <w:lang w:val="lv-LV"/>
        </w:rPr>
      </w:pPr>
      <w:r w:rsidRPr="001E427A">
        <w:rPr>
          <w:b/>
          <w:color w:val="000000"/>
          <w:lang w:val="lv-LV"/>
        </w:rPr>
        <w:t>(</w:t>
      </w:r>
      <w:proofErr w:type="spellStart"/>
      <w:r w:rsidRPr="001E427A">
        <w:rPr>
          <w:rFonts w:eastAsiaTheme="minorHAnsi"/>
          <w:b/>
          <w:lang w:val="lv-LV"/>
        </w:rPr>
        <w:t>Id.Nr</w:t>
      </w:r>
      <w:proofErr w:type="spellEnd"/>
      <w:r w:rsidRPr="001E427A">
        <w:rPr>
          <w:rFonts w:eastAsiaTheme="minorHAnsi"/>
          <w:b/>
          <w:lang w:val="lv-LV"/>
        </w:rPr>
        <w:t>. RS/2024/</w:t>
      </w:r>
      <w:r w:rsidR="00781251">
        <w:rPr>
          <w:rFonts w:eastAsiaTheme="minorHAnsi"/>
          <w:b/>
          <w:lang w:val="lv-LV"/>
        </w:rPr>
        <w:t>4</w:t>
      </w:r>
      <w:r w:rsidR="008C1540">
        <w:rPr>
          <w:rFonts w:eastAsiaTheme="minorHAnsi"/>
          <w:b/>
          <w:lang w:val="lv-LV"/>
        </w:rPr>
        <w:t>0)</w:t>
      </w:r>
      <w:r w:rsidRPr="001E427A">
        <w:rPr>
          <w:rFonts w:eastAsiaTheme="minorHAnsi"/>
          <w:b/>
          <w:lang w:val="lv-LV"/>
        </w:rPr>
        <w:t xml:space="preserve"> </w:t>
      </w:r>
      <w:r w:rsidR="00EA4E28">
        <w:rPr>
          <w:rFonts w:eastAsiaTheme="minorHAnsi"/>
          <w:b/>
          <w:lang w:val="lv-LV"/>
        </w:rPr>
        <w:t>nolikumā</w:t>
      </w:r>
    </w:p>
    <w:p w14:paraId="21DE0E37" w14:textId="77777777" w:rsidR="004726B7" w:rsidRPr="0062335A" w:rsidRDefault="004726B7" w:rsidP="004726B7">
      <w:pPr>
        <w:jc w:val="center"/>
      </w:pPr>
    </w:p>
    <w:p w14:paraId="5ED42A39" w14:textId="4E7CB4FE" w:rsidR="004726B7" w:rsidRPr="007C3C96" w:rsidRDefault="004726B7" w:rsidP="00781251">
      <w:pPr>
        <w:jc w:val="both"/>
        <w:rPr>
          <w:rFonts w:eastAsiaTheme="minorHAnsi"/>
          <w:lang w:val="lv-LV"/>
        </w:rPr>
      </w:pPr>
      <w:r w:rsidRPr="00806999">
        <w:rPr>
          <w:lang w:val="lv-LV"/>
        </w:rPr>
        <w:t xml:space="preserve">Pamatojoties uz </w:t>
      </w:r>
      <w:bookmarkStart w:id="0" w:name="_Hlk101530575"/>
      <w:r w:rsidRPr="00806999">
        <w:rPr>
          <w:lang w:val="lv-LV"/>
        </w:rPr>
        <w:t xml:space="preserve">iepirkuma </w:t>
      </w:r>
      <w:r w:rsidRPr="00781251">
        <w:rPr>
          <w:lang w:val="lv-LV"/>
        </w:rPr>
        <w:t>procedūras “</w:t>
      </w:r>
      <w:r w:rsidR="00781251" w:rsidRPr="00781251">
        <w:rPr>
          <w:rFonts w:eastAsiaTheme="minorHAnsi"/>
          <w:lang w:val="lv-LV"/>
        </w:rPr>
        <w:t>Apakšstacijas ēkas un elektroapgādes kabeļu izbūve Ezermalas ielā 11.tramvaja maršruta galapunktā “Mežaparks</w:t>
      </w:r>
      <w:r w:rsidRPr="008C1540">
        <w:rPr>
          <w:color w:val="000000"/>
          <w:lang w:val="lv-LV"/>
        </w:rPr>
        <w:t>”</w:t>
      </w:r>
      <w:r w:rsidR="00781251">
        <w:rPr>
          <w:color w:val="000000"/>
          <w:lang w:val="lv-LV"/>
        </w:rPr>
        <w:t>”</w:t>
      </w:r>
      <w:r w:rsidRPr="008C1540">
        <w:rPr>
          <w:lang w:val="lv-LV"/>
        </w:rPr>
        <w:t>, identifikācijas Nr.RS/2024/</w:t>
      </w:r>
      <w:r w:rsidR="00781251">
        <w:rPr>
          <w:lang w:val="lv-LV"/>
        </w:rPr>
        <w:t>4</w:t>
      </w:r>
      <w:r w:rsidR="008C1540" w:rsidRPr="008C1540">
        <w:rPr>
          <w:lang w:val="lv-LV"/>
        </w:rPr>
        <w:t>0</w:t>
      </w:r>
      <w:r w:rsidRPr="008C1540">
        <w:rPr>
          <w:lang w:val="lv-LV"/>
        </w:rPr>
        <w:t xml:space="preserve">, </w:t>
      </w:r>
      <w:bookmarkEnd w:id="0"/>
      <w:r w:rsidRPr="008C1540">
        <w:rPr>
          <w:lang w:val="lv-LV"/>
        </w:rPr>
        <w:t xml:space="preserve">Iepirkuma komisijas 2024. gada </w:t>
      </w:r>
      <w:r w:rsidR="00781251">
        <w:rPr>
          <w:lang w:val="lv-LV"/>
        </w:rPr>
        <w:t>20.jūnija</w:t>
      </w:r>
      <w:r w:rsidRPr="008C1540">
        <w:rPr>
          <w:lang w:val="lv-LV"/>
        </w:rPr>
        <w:t xml:space="preserve"> lēmumu, izdarīt iepirkuma procedūras “</w:t>
      </w:r>
      <w:r w:rsidR="00781251" w:rsidRPr="00781251">
        <w:rPr>
          <w:rFonts w:eastAsiaTheme="minorHAnsi"/>
          <w:lang w:val="lv-LV"/>
        </w:rPr>
        <w:t>Apakšstacijas ēkas un elektroapgādes kabeļu izbūve Ezermalas ielā 11.tramvaja maršruta galapunktā “Mežaparks</w:t>
      </w:r>
      <w:r w:rsidR="00781251" w:rsidRPr="008C1540">
        <w:rPr>
          <w:color w:val="000000"/>
          <w:lang w:val="lv-LV"/>
        </w:rPr>
        <w:t>”</w:t>
      </w:r>
      <w:r w:rsidR="00781251">
        <w:rPr>
          <w:color w:val="000000"/>
          <w:lang w:val="lv-LV"/>
        </w:rPr>
        <w:t>”</w:t>
      </w:r>
      <w:r w:rsidR="00781251" w:rsidRPr="008C1540">
        <w:rPr>
          <w:lang w:val="lv-LV"/>
        </w:rPr>
        <w:t xml:space="preserve">, </w:t>
      </w:r>
      <w:r w:rsidRPr="008C1540">
        <w:rPr>
          <w:color w:val="000000"/>
          <w:lang w:val="lv-LV"/>
        </w:rPr>
        <w:t xml:space="preserve"> </w:t>
      </w:r>
      <w:r w:rsidRPr="008C1540">
        <w:rPr>
          <w:lang w:val="lv-LV"/>
        </w:rPr>
        <w:t>identifikācijas Nr.RS/2024/</w:t>
      </w:r>
      <w:r w:rsidR="00781251">
        <w:rPr>
          <w:lang w:val="lv-LV"/>
        </w:rPr>
        <w:t>4</w:t>
      </w:r>
      <w:r w:rsidR="008C1540" w:rsidRPr="008C1540">
        <w:rPr>
          <w:lang w:val="lv-LV"/>
        </w:rPr>
        <w:t>0</w:t>
      </w:r>
      <w:r w:rsidRPr="008C1540">
        <w:rPr>
          <w:lang w:val="lv-LV"/>
        </w:rPr>
        <w:t>, nolikumā (turpmāk - nolikums) šādus grozījumus:</w:t>
      </w:r>
    </w:p>
    <w:p w14:paraId="0C64A92C" w14:textId="77777777" w:rsidR="004726B7" w:rsidRPr="008C1540" w:rsidRDefault="004726B7" w:rsidP="004726B7">
      <w:pPr>
        <w:jc w:val="both"/>
        <w:rPr>
          <w:lang w:val="lv-LV"/>
        </w:rPr>
      </w:pPr>
    </w:p>
    <w:p w14:paraId="0CBAB602" w14:textId="5DBFF35F" w:rsidR="004726B7" w:rsidRPr="000A5A18" w:rsidRDefault="004726B7" w:rsidP="004726B7">
      <w:pPr>
        <w:pStyle w:val="Sarakstarindkopa"/>
        <w:numPr>
          <w:ilvl w:val="0"/>
          <w:numId w:val="2"/>
        </w:numPr>
        <w:spacing w:after="0" w:line="240" w:lineRule="auto"/>
        <w:contextualSpacing w:val="0"/>
        <w:jc w:val="both"/>
        <w:rPr>
          <w:rFonts w:ascii="Times New Roman" w:eastAsia="Times New Roman" w:hAnsi="Times New Roman"/>
          <w:sz w:val="24"/>
          <w:szCs w:val="24"/>
        </w:rPr>
      </w:pPr>
      <w:r w:rsidRPr="00BC6262">
        <w:rPr>
          <w:rFonts w:ascii="Times New Roman" w:eastAsia="Times New Roman" w:hAnsi="Times New Roman"/>
          <w:sz w:val="24"/>
          <w:szCs w:val="24"/>
        </w:rPr>
        <w:t xml:space="preserve">Aizstāt visā nolikuma tekstā vārdus un ciparus “2024.gada </w:t>
      </w:r>
      <w:r w:rsidR="00781251">
        <w:rPr>
          <w:rFonts w:ascii="Times New Roman" w:eastAsia="Times New Roman" w:hAnsi="Times New Roman"/>
          <w:sz w:val="24"/>
          <w:szCs w:val="24"/>
        </w:rPr>
        <w:t>1.jūlijs</w:t>
      </w:r>
      <w:r w:rsidRPr="00BC6262">
        <w:rPr>
          <w:rFonts w:ascii="Times New Roman" w:eastAsia="Times New Roman" w:hAnsi="Times New Roman"/>
          <w:sz w:val="24"/>
          <w:szCs w:val="24"/>
        </w:rPr>
        <w:t xml:space="preserve">” attiecīgajā locījumā ar vārdiem un </w:t>
      </w:r>
      <w:r w:rsidRPr="000A5A18">
        <w:rPr>
          <w:rFonts w:ascii="Times New Roman" w:eastAsia="Times New Roman" w:hAnsi="Times New Roman"/>
          <w:sz w:val="24"/>
          <w:szCs w:val="24"/>
        </w:rPr>
        <w:t xml:space="preserve">cipariem “2024.gada </w:t>
      </w:r>
      <w:r w:rsidR="00FC5985" w:rsidRPr="000A5A18">
        <w:rPr>
          <w:rFonts w:ascii="Times New Roman" w:eastAsia="Times New Roman" w:hAnsi="Times New Roman"/>
          <w:sz w:val="24"/>
          <w:szCs w:val="24"/>
        </w:rPr>
        <w:t>4.jūlijs</w:t>
      </w:r>
      <w:r w:rsidRPr="000A5A18">
        <w:rPr>
          <w:rFonts w:ascii="Times New Roman" w:eastAsia="Times New Roman" w:hAnsi="Times New Roman"/>
          <w:sz w:val="24"/>
          <w:szCs w:val="24"/>
        </w:rPr>
        <w:t xml:space="preserve">” attiecīgajā locījumā. </w:t>
      </w:r>
    </w:p>
    <w:p w14:paraId="71E526F7" w14:textId="77777777" w:rsidR="004726B7" w:rsidRPr="000A5A18" w:rsidRDefault="004726B7" w:rsidP="004726B7">
      <w:pPr>
        <w:ind w:firstLine="360"/>
        <w:jc w:val="both"/>
      </w:pPr>
    </w:p>
    <w:p w14:paraId="01142CA8" w14:textId="77777777" w:rsidR="000A5A18" w:rsidRPr="000A5A18" w:rsidRDefault="00A61EC3" w:rsidP="00ED30FB">
      <w:pPr>
        <w:pStyle w:val="Sarakstarindkopa"/>
        <w:numPr>
          <w:ilvl w:val="0"/>
          <w:numId w:val="2"/>
        </w:numPr>
        <w:tabs>
          <w:tab w:val="left" w:pos="1276"/>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both"/>
        <w:rPr>
          <w:rFonts w:ascii="Times New Roman" w:eastAsiaTheme="minorHAnsi" w:hAnsi="Times New Roman"/>
          <w:sz w:val="24"/>
          <w:szCs w:val="24"/>
        </w:rPr>
      </w:pPr>
      <w:r w:rsidRPr="000A5A18">
        <w:rPr>
          <w:rFonts w:ascii="Times New Roman" w:hAnsi="Times New Roman"/>
          <w:sz w:val="24"/>
          <w:szCs w:val="24"/>
        </w:rPr>
        <w:t>Grozīt</w:t>
      </w:r>
      <w:r w:rsidR="00A04D52" w:rsidRPr="000A5A18">
        <w:rPr>
          <w:rFonts w:ascii="Times New Roman" w:hAnsi="Times New Roman"/>
          <w:sz w:val="24"/>
          <w:szCs w:val="24"/>
        </w:rPr>
        <w:t xml:space="preserve"> no</w:t>
      </w:r>
      <w:r w:rsidR="004726B7" w:rsidRPr="000A5A18">
        <w:rPr>
          <w:rFonts w:ascii="Times New Roman" w:hAnsi="Times New Roman"/>
          <w:sz w:val="24"/>
          <w:szCs w:val="24"/>
        </w:rPr>
        <w:t>likuma</w:t>
      </w:r>
      <w:r w:rsidR="000A5A18">
        <w:rPr>
          <w:rFonts w:ascii="Times New Roman" w:hAnsi="Times New Roman"/>
          <w:sz w:val="24"/>
          <w:szCs w:val="24"/>
        </w:rPr>
        <w:t xml:space="preserve"> 25.1.3.2.punktu</w:t>
      </w:r>
      <w:bookmarkStart w:id="1" w:name="_Hlk91661235"/>
      <w:r w:rsidR="000A5A18">
        <w:rPr>
          <w:rFonts w:ascii="Times New Roman" w:hAnsi="Times New Roman"/>
          <w:sz w:val="24"/>
          <w:szCs w:val="24"/>
        </w:rPr>
        <w:t>, izsakot to jaunā redakcijā:</w:t>
      </w:r>
    </w:p>
    <w:p w14:paraId="7E01DB88" w14:textId="77777777" w:rsidR="000A5A18" w:rsidRPr="000A5A18" w:rsidRDefault="000A5A18" w:rsidP="000A5A18">
      <w:pPr>
        <w:pStyle w:val="Sarakstarindkopa"/>
        <w:rPr>
          <w:rFonts w:ascii="Times New Roman" w:eastAsiaTheme="minorHAnsi" w:hAnsi="Times New Roman"/>
          <w:b/>
          <w:sz w:val="24"/>
          <w:szCs w:val="24"/>
        </w:rPr>
      </w:pPr>
    </w:p>
    <w:p w14:paraId="7A4607F6" w14:textId="00DBC240" w:rsidR="00ED30FB" w:rsidRPr="00A8298E" w:rsidRDefault="000A5A18" w:rsidP="000A5A18">
      <w:pPr>
        <w:pStyle w:val="Sarakstarindkopa"/>
        <w:tabs>
          <w:tab w:val="left" w:pos="1276"/>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both"/>
        <w:rPr>
          <w:rFonts w:ascii="Times New Roman" w:eastAsiaTheme="minorHAnsi" w:hAnsi="Times New Roman"/>
          <w:sz w:val="24"/>
          <w:szCs w:val="24"/>
        </w:rPr>
      </w:pPr>
      <w:r w:rsidRPr="000A5A18">
        <w:rPr>
          <w:rFonts w:ascii="Times New Roman" w:eastAsiaTheme="minorHAnsi" w:hAnsi="Times New Roman"/>
          <w:bCs/>
          <w:sz w:val="24"/>
          <w:szCs w:val="24"/>
        </w:rPr>
        <w:t>“25.1.3.2.</w:t>
      </w:r>
      <w:r>
        <w:rPr>
          <w:rFonts w:ascii="Times New Roman" w:eastAsiaTheme="minorHAnsi" w:hAnsi="Times New Roman"/>
          <w:b/>
          <w:sz w:val="24"/>
          <w:szCs w:val="24"/>
        </w:rPr>
        <w:t xml:space="preserve"> </w:t>
      </w:r>
      <w:r w:rsidR="00ED30FB" w:rsidRPr="000A5A18">
        <w:rPr>
          <w:rFonts w:ascii="Times New Roman" w:eastAsiaTheme="minorHAnsi" w:hAnsi="Times New Roman"/>
          <w:b/>
          <w:sz w:val="24"/>
          <w:szCs w:val="24"/>
        </w:rPr>
        <w:t>Darbu veikšanas kalendārais grafiks</w:t>
      </w:r>
      <w:r w:rsidR="00ED30FB" w:rsidRPr="000A5A18">
        <w:rPr>
          <w:rFonts w:ascii="Times New Roman" w:eastAsiaTheme="minorHAnsi" w:hAnsi="Times New Roman"/>
          <w:sz w:val="24"/>
          <w:szCs w:val="24"/>
        </w:rPr>
        <w:t xml:space="preserve">. Darbu veikšanas kalendāro grafiku jāiesniedz par Lokālajā tāme norādītajām galvenajām sadaļām.  Jānorāda kopējais darbu izpildes kalendāro dienu, nedēļu vai mēnešu skaits un darbu izpildes secība, ievērojot, ka </w:t>
      </w:r>
      <w:r w:rsidR="00ED30FB" w:rsidRPr="00A8298E">
        <w:rPr>
          <w:rFonts w:ascii="Times New Roman" w:eastAsiaTheme="minorHAnsi" w:hAnsi="Times New Roman"/>
          <w:sz w:val="24"/>
          <w:szCs w:val="24"/>
        </w:rPr>
        <w:t xml:space="preserve">kopējais darbu izpildes termiņš nevar pārsniegt  </w:t>
      </w:r>
      <w:r w:rsidR="00A813AE" w:rsidRPr="00A8298E">
        <w:rPr>
          <w:rFonts w:ascii="Times New Roman" w:eastAsiaTheme="minorHAnsi" w:hAnsi="Times New Roman"/>
          <w:sz w:val="24"/>
          <w:szCs w:val="24"/>
        </w:rPr>
        <w:t>10</w:t>
      </w:r>
      <w:r w:rsidR="00ED30FB" w:rsidRPr="00A8298E">
        <w:rPr>
          <w:rFonts w:ascii="Times New Roman" w:eastAsiaTheme="minorHAnsi" w:hAnsi="Times New Roman"/>
          <w:sz w:val="24"/>
          <w:szCs w:val="24"/>
        </w:rPr>
        <w:t xml:space="preserve"> mēnešus un nodošana ekspluatācijā – 3 mēnešus.</w:t>
      </w:r>
      <w:r w:rsidR="00E0043F" w:rsidRPr="00A8298E">
        <w:rPr>
          <w:rFonts w:ascii="Times New Roman" w:eastAsiaTheme="minorHAnsi" w:hAnsi="Times New Roman"/>
          <w:sz w:val="24"/>
          <w:szCs w:val="24"/>
        </w:rPr>
        <w:t>”</w:t>
      </w:r>
    </w:p>
    <w:p w14:paraId="1DD56E28" w14:textId="77777777" w:rsidR="00A8298E" w:rsidRPr="00A8298E" w:rsidRDefault="00A8298E" w:rsidP="000A5A18">
      <w:pPr>
        <w:pStyle w:val="Sarakstarindkopa"/>
        <w:tabs>
          <w:tab w:val="left" w:pos="1276"/>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both"/>
        <w:rPr>
          <w:rFonts w:ascii="Times New Roman" w:eastAsiaTheme="minorHAnsi" w:hAnsi="Times New Roman"/>
          <w:sz w:val="24"/>
          <w:szCs w:val="24"/>
        </w:rPr>
      </w:pPr>
    </w:p>
    <w:p w14:paraId="2F1A0448" w14:textId="1F21B4BC" w:rsidR="00A8298E" w:rsidRPr="00A8298E" w:rsidRDefault="00A8298E" w:rsidP="00A8298E">
      <w:pPr>
        <w:pStyle w:val="Sarakstarindkopa"/>
        <w:numPr>
          <w:ilvl w:val="0"/>
          <w:numId w:val="2"/>
        </w:numPr>
        <w:tabs>
          <w:tab w:val="left" w:pos="1276"/>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0"/>
        <w:jc w:val="both"/>
        <w:rPr>
          <w:rFonts w:ascii="Times New Roman" w:eastAsiaTheme="minorHAnsi" w:hAnsi="Times New Roman"/>
          <w:sz w:val="24"/>
          <w:szCs w:val="24"/>
        </w:rPr>
      </w:pPr>
      <w:r w:rsidRPr="00A8298E">
        <w:rPr>
          <w:rFonts w:ascii="Times New Roman" w:eastAsiaTheme="minorHAnsi" w:hAnsi="Times New Roman"/>
          <w:sz w:val="24"/>
          <w:szCs w:val="24"/>
        </w:rPr>
        <w:t>Grozīt nolikuma 8.pielikuma “Līgums Nr.________” 13.7.punktu, izsakot to jaunā redakcijā:</w:t>
      </w:r>
    </w:p>
    <w:tbl>
      <w:tblPr>
        <w:tblW w:w="9606" w:type="dxa"/>
        <w:tblInd w:w="-108" w:type="dxa"/>
        <w:tblBorders>
          <w:top w:val="nil"/>
          <w:left w:val="nil"/>
          <w:bottom w:val="nil"/>
          <w:right w:val="nil"/>
        </w:tblBorders>
        <w:tblLayout w:type="fixed"/>
        <w:tblLook w:val="0000" w:firstRow="0" w:lastRow="0" w:firstColumn="0" w:lastColumn="0" w:noHBand="0" w:noVBand="0"/>
      </w:tblPr>
      <w:tblGrid>
        <w:gridCol w:w="9606"/>
      </w:tblGrid>
      <w:tr w:rsidR="00A8298E" w:rsidRPr="00A8298E" w14:paraId="05563D11" w14:textId="77777777" w:rsidTr="00974210">
        <w:trPr>
          <w:trHeight w:val="106"/>
        </w:trPr>
        <w:tc>
          <w:tcPr>
            <w:tcW w:w="9606" w:type="dxa"/>
          </w:tcPr>
          <w:p w14:paraId="6F198969" w14:textId="5368B090" w:rsidR="00A8298E" w:rsidRPr="00A8298E" w:rsidRDefault="00A8298E" w:rsidP="00A8298E">
            <w:pPr>
              <w:spacing w:line="259" w:lineRule="auto"/>
              <w:ind w:left="426"/>
              <w:jc w:val="both"/>
              <w:rPr>
                <w:rFonts w:eastAsia="Calibri"/>
                <w:lang w:val="lv-LV"/>
              </w:rPr>
            </w:pPr>
            <w:r w:rsidRPr="00A8298E">
              <w:rPr>
                <w:rFonts w:eastAsiaTheme="minorHAnsi"/>
                <w:lang w:val="lv-LV" w:eastAsia="lv-LV"/>
              </w:rPr>
              <w:t xml:space="preserve">“13. 7. Būvuzņēmējs Līguma 3.3.1.punktā paredzētā avansa saņemšanai iesniedz Pasūtītājam apdrošināšanas kompānijas, kas Latvijas Republikas normatīvajos aktos noteiktajā kārtībā ir uzsākusi pakalpojumu sniegšanu Latvijas Republikas teritorijā, Pasūtītāja akceptētu apdrošināšanas polisi par visu avansa maksājuma summu (avansa maksājuma garantiju) vai iesniedz Pasūtītājam Latvijas Republikā vai citā Eiropas Savienības vai Eiropas Ekonomiskās zonas dalībvalstī, vai Pasaules Tirdzniecības organizācijas dalībvalstī reģistrētas bankas, kas Latvijas Republikas normatīvajos aktos noteiktajā kārtībā ir uzsākusi pakalpojumu sniegšanu Latvijas Republikas teritorijā, beznosacījumu neatsaucamu pirmā pieprasījuma </w:t>
            </w:r>
            <w:proofErr w:type="spellStart"/>
            <w:r w:rsidRPr="00A8298E">
              <w:rPr>
                <w:rFonts w:eastAsiaTheme="minorHAnsi"/>
                <w:lang w:val="lv-LV" w:eastAsia="lv-LV"/>
              </w:rPr>
              <w:t>ekspromisorisku</w:t>
            </w:r>
            <w:proofErr w:type="spellEnd"/>
            <w:r w:rsidRPr="00A8298E">
              <w:rPr>
                <w:rFonts w:eastAsiaTheme="minorHAnsi"/>
                <w:lang w:val="lv-LV" w:eastAsia="lv-LV"/>
              </w:rPr>
              <w:t xml:space="preserve">, Pasūtītāja akceptētu avansa maksājuma garantiju. </w:t>
            </w:r>
            <w:r w:rsidRPr="00A8298E">
              <w:rPr>
                <w:lang w:val="lv-LV" w:eastAsia="lv-LV"/>
              </w:rPr>
              <w:t xml:space="preserve">Minimālais avansa </w:t>
            </w:r>
            <w:r w:rsidRPr="00A8298E">
              <w:rPr>
                <w:lang w:val="lv-LV" w:eastAsia="lv-LV"/>
              </w:rPr>
              <w:lastRenderedPageBreak/>
              <w:t>maksājuma garantijas spēkā esamības termiņš ir Kalendārajā grafikā norādītais attiecīgo Būvdarbu veikšanas un nodošanas ekspluatācijā termiņš, pieskaitot 1 (vienu) kalendāro mēnesi.</w:t>
            </w:r>
            <w:r>
              <w:rPr>
                <w:lang w:val="lv-LV" w:eastAsia="lv-LV"/>
              </w:rPr>
              <w:t xml:space="preserve"> Gadījumā, ja </w:t>
            </w:r>
            <w:r w:rsidRPr="00A8298E">
              <w:rPr>
                <w:lang w:val="lv-LV" w:eastAsia="lv-LV"/>
              </w:rPr>
              <w:t>Būvdarbu veikšanas un nodošanas ekspluatācijā termiņš</w:t>
            </w:r>
            <w:r>
              <w:rPr>
                <w:lang w:val="lv-LV" w:eastAsia="lv-LV"/>
              </w:rPr>
              <w:t xml:space="preserve"> tiek pagarināts, Būvuzņēmējam ir pienākums attiecīgi pagarināt un iesniegt Pasūtītājam avansa maksājuma garantiju.”</w:t>
            </w:r>
          </w:p>
          <w:p w14:paraId="41B985FE" w14:textId="77777777" w:rsidR="00A8298E" w:rsidRPr="00A8298E" w:rsidRDefault="00A8298E" w:rsidP="00A8298E">
            <w:pPr>
              <w:autoSpaceDE w:val="0"/>
              <w:autoSpaceDN w:val="0"/>
              <w:adjustRightInd w:val="0"/>
              <w:rPr>
                <w:rFonts w:eastAsiaTheme="minorHAnsi"/>
                <w:color w:val="000000"/>
              </w:rPr>
            </w:pPr>
          </w:p>
        </w:tc>
      </w:tr>
    </w:tbl>
    <w:p w14:paraId="29807437" w14:textId="690499AC" w:rsidR="00A8298E" w:rsidRPr="00A8298E" w:rsidRDefault="00A8298E" w:rsidP="00A8298E">
      <w:pPr>
        <w:tabs>
          <w:tab w:val="left" w:pos="1276"/>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both"/>
        <w:rPr>
          <w:rFonts w:eastAsiaTheme="minorHAnsi"/>
        </w:rPr>
      </w:pPr>
    </w:p>
    <w:bookmarkEnd w:id="1"/>
    <w:p w14:paraId="75E2409C" w14:textId="77777777" w:rsidR="005B42ED" w:rsidRDefault="005B42ED" w:rsidP="004726B7">
      <w:pPr>
        <w:tabs>
          <w:tab w:val="left" w:pos="5103"/>
        </w:tabs>
        <w:ind w:right="89" w:hanging="142"/>
        <w:rPr>
          <w:lang w:val="lv-LV"/>
        </w:rPr>
      </w:pPr>
    </w:p>
    <w:p w14:paraId="306E0447" w14:textId="17A6D266" w:rsidR="004726B7" w:rsidRPr="00FA7FF0" w:rsidRDefault="004726B7" w:rsidP="004726B7">
      <w:pPr>
        <w:tabs>
          <w:tab w:val="left" w:pos="5103"/>
        </w:tabs>
        <w:ind w:right="89" w:hanging="142"/>
        <w:rPr>
          <w:lang w:val="lv-LV"/>
        </w:rPr>
      </w:pPr>
      <w:r w:rsidRPr="00FA7FF0">
        <w:rPr>
          <w:lang w:val="lv-LV"/>
        </w:rPr>
        <w:t xml:space="preserve">Iepirkumu komisijas priekšsēdētāja                                  </w:t>
      </w:r>
      <w:r w:rsidR="00FA29CC">
        <w:rPr>
          <w:lang w:val="lv-LV"/>
        </w:rPr>
        <w:t xml:space="preserve">         </w:t>
      </w:r>
      <w:r w:rsidRPr="00FA7FF0">
        <w:rPr>
          <w:lang w:val="lv-LV"/>
        </w:rPr>
        <w:t xml:space="preserve">                          </w:t>
      </w:r>
      <w:r>
        <w:rPr>
          <w:lang w:val="lv-LV"/>
        </w:rPr>
        <w:t xml:space="preserve">            </w:t>
      </w:r>
      <w:r w:rsidRPr="00FA7FF0">
        <w:rPr>
          <w:lang w:val="lv-LV"/>
        </w:rPr>
        <w:t xml:space="preserve"> </w:t>
      </w:r>
      <w:r>
        <w:rPr>
          <w:lang w:val="lv-LV"/>
        </w:rPr>
        <w:t xml:space="preserve">   I.Novika</w:t>
      </w:r>
    </w:p>
    <w:p w14:paraId="301C6BDC" w14:textId="4D62A73F" w:rsidR="001C1098" w:rsidRDefault="001C1098" w:rsidP="001C1098">
      <w:pPr>
        <w:rPr>
          <w:lang w:val="lv-LV"/>
        </w:rPr>
      </w:pPr>
    </w:p>
    <w:p w14:paraId="5CB6EAEF" w14:textId="705FC4DD" w:rsidR="001C1098" w:rsidRDefault="001C1098" w:rsidP="001C1098">
      <w:pPr>
        <w:rPr>
          <w:lang w:val="lv-LV"/>
        </w:rPr>
      </w:pPr>
    </w:p>
    <w:p w14:paraId="25103DA9" w14:textId="6AA3B46E" w:rsidR="001C1098" w:rsidRDefault="001C1098" w:rsidP="001C1098">
      <w:pPr>
        <w:rPr>
          <w:lang w:val="lv-LV"/>
        </w:rPr>
      </w:pPr>
    </w:p>
    <w:p w14:paraId="385A7C49" w14:textId="025ED191" w:rsidR="001C1098" w:rsidRDefault="001C1098" w:rsidP="001C1098">
      <w:pPr>
        <w:rPr>
          <w:lang w:val="lv-LV"/>
        </w:rPr>
      </w:pPr>
    </w:p>
    <w:p w14:paraId="16C47929" w14:textId="0A68E460" w:rsidR="001C1098" w:rsidRDefault="001C1098" w:rsidP="001C1098">
      <w:pPr>
        <w:rPr>
          <w:lang w:val="lv-LV"/>
        </w:rPr>
      </w:pPr>
    </w:p>
    <w:p w14:paraId="750DFF7A" w14:textId="7B85F819" w:rsidR="001C1098" w:rsidRDefault="001C1098" w:rsidP="001C1098">
      <w:pPr>
        <w:rPr>
          <w:lang w:val="lv-LV"/>
        </w:rPr>
      </w:pPr>
    </w:p>
    <w:p w14:paraId="7474AFE9" w14:textId="1568BC95" w:rsidR="001C1098" w:rsidRPr="00E3203C" w:rsidRDefault="001C1098" w:rsidP="001C1098">
      <w:pPr>
        <w:jc w:val="center"/>
        <w:rPr>
          <w:lang w:val="fr-FR"/>
        </w:rPr>
      </w:pPr>
      <w:r w:rsidRPr="00E3203C">
        <w:rPr>
          <w:lang w:val="fr-FR"/>
        </w:rPr>
        <w:t xml:space="preserve">DOKUMENTS IR PARAKSTĪTS AR DROŠU ELEKTRONISKO PARAKSTU </w:t>
      </w:r>
    </w:p>
    <w:p w14:paraId="41500A9A" w14:textId="5CAC9890" w:rsidR="00AD6E80" w:rsidRPr="00E3203C" w:rsidRDefault="001C1098" w:rsidP="00611305">
      <w:pPr>
        <w:jc w:val="center"/>
        <w:rPr>
          <w:lang w:val="fr-FR"/>
        </w:rPr>
      </w:pPr>
      <w:r w:rsidRPr="00E3203C">
        <w:rPr>
          <w:lang w:val="fr-FR"/>
        </w:rPr>
        <w:t>UN SATUR LAIKA ZĪMOGU</w:t>
      </w:r>
    </w:p>
    <w:p w14:paraId="213E338E" w14:textId="6A4C929E" w:rsidR="00AD6E80" w:rsidRPr="00AD6E80" w:rsidRDefault="00AD6E80" w:rsidP="00AD6E80">
      <w:pPr>
        <w:rPr>
          <w:rFonts w:ascii="Times New Roman Bold" w:hAnsi="Times New Roman Bold"/>
          <w:sz w:val="16"/>
          <w:szCs w:val="16"/>
          <w:lang w:val="lv-LV"/>
        </w:rPr>
      </w:pPr>
    </w:p>
    <w:p w14:paraId="2EE61468" w14:textId="26660D9A" w:rsidR="00AD6E80" w:rsidRPr="00AD6E80" w:rsidRDefault="00AD6E80" w:rsidP="00611305">
      <w:pPr>
        <w:tabs>
          <w:tab w:val="left" w:pos="1995"/>
        </w:tabs>
        <w:rPr>
          <w:rFonts w:ascii="Times New Roman Bold" w:hAnsi="Times New Roman Bold"/>
          <w:sz w:val="16"/>
          <w:szCs w:val="16"/>
          <w:lang w:val="lv-LV"/>
        </w:rPr>
      </w:pPr>
    </w:p>
    <w:sectPr w:rsidR="00AD6E80" w:rsidRPr="00AD6E80" w:rsidSect="00375A98">
      <w:headerReference w:type="even" r:id="rId12"/>
      <w:headerReference w:type="default" r:id="rId13"/>
      <w:footerReference w:type="even" r:id="rId14"/>
      <w:footerReference w:type="default" r:id="rId15"/>
      <w:headerReference w:type="first" r:id="rId16"/>
      <w:footerReference w:type="first" r:id="rId17"/>
      <w:pgSz w:w="11900" w:h="16840" w:code="9"/>
      <w:pgMar w:top="1134" w:right="851" w:bottom="1276" w:left="1701" w:header="0" w:footer="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026B" w14:textId="77777777" w:rsidR="00E10446" w:rsidRDefault="00E10446">
      <w:r>
        <w:separator/>
      </w:r>
    </w:p>
  </w:endnote>
  <w:endnote w:type="continuationSeparator" w:id="0">
    <w:p w14:paraId="30F5F794" w14:textId="77777777" w:rsidR="00E10446" w:rsidRDefault="00E104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Helvetica">
    <w:panose1 w:val="020B0604020202020204"/>
    <w:charset w:val="BA"/>
    <w:family w:val="swiss"/>
    <w:pitch w:val="variable"/>
    <w:sig w:usb0="E0002EFF" w:usb1="C000785B" w:usb2="00000009" w:usb3="00000000" w:csb0="000001FF" w:csb1="00000000"/>
  </w:font>
  <w:font w:name="ヒラギノ角ゴ Pro W3">
    <w:altName w:val="Yu Gothic"/>
    <w:charset w:val="80"/>
    <w:family w:val="swiss"/>
    <w:pitch w:val="variable"/>
    <w:sig w:usb0="E00002FF" w:usb1="7AC7FFFF" w:usb2="00000012" w:usb3="00000000" w:csb0="0002000D" w:csb1="00000000"/>
  </w:font>
  <w:font w:name="Times New Roman Bold">
    <w:panose1 w:val="02020803070505020304"/>
    <w:charset w:val="00"/>
    <w:family w:val="roman"/>
    <w:notTrueType/>
    <w:pitch w:val="default"/>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A99EF4" w14:textId="77777777" w:rsidR="00E3203C" w:rsidRDefault="00E3203C">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5794372"/>
      <w:docPartObj>
        <w:docPartGallery w:val="Page Numbers (Bottom of Page)"/>
        <w:docPartUnique/>
      </w:docPartObj>
    </w:sdtPr>
    <w:sdtEndPr/>
    <w:sdtContent>
      <w:p w14:paraId="16F49A90" w14:textId="3FB115D6" w:rsidR="00AD6E80" w:rsidRDefault="00AD6E80">
        <w:pPr>
          <w:pStyle w:val="Kjene"/>
          <w:jc w:val="right"/>
        </w:pPr>
        <w:r>
          <w:fldChar w:fldCharType="begin"/>
        </w:r>
        <w:r>
          <w:instrText>PAGE   \* MERGEFORMAT</w:instrText>
        </w:r>
        <w:r>
          <w:fldChar w:fldCharType="separate"/>
        </w:r>
        <w:r>
          <w:rPr>
            <w:lang w:val="lv-LV"/>
          </w:rPr>
          <w:t>2</w:t>
        </w:r>
        <w:r>
          <w:fldChar w:fldCharType="end"/>
        </w:r>
      </w:p>
    </w:sdtContent>
  </w:sdt>
  <w:p w14:paraId="4664754B" w14:textId="77777777" w:rsidR="00AD6E80" w:rsidRDefault="00AD6E80">
    <w:pPr>
      <w:pStyle w:val="Kjen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FE81AE" w14:textId="71848762" w:rsidR="00904B48" w:rsidRDefault="00611305" w:rsidP="00611305">
    <w:pPr>
      <w:pStyle w:val="Kjene"/>
      <w:tabs>
        <w:tab w:val="clear" w:pos="4153"/>
        <w:tab w:val="clear" w:pos="8306"/>
        <w:tab w:val="left" w:pos="600"/>
        <w:tab w:val="left" w:pos="2310"/>
      </w:tabs>
      <w:jc w:val="center"/>
    </w:pPr>
    <w:r>
      <w:rPr>
        <w:noProof/>
        <w:lang w:val="lv-LV" w:eastAsia="lv-LV"/>
      </w:rPr>
      <w:drawing>
        <wp:inline distT="0" distB="0" distL="0" distR="0" wp14:anchorId="044ABF4E" wp14:editId="4299BAD3">
          <wp:extent cx="2883414" cy="396241"/>
          <wp:effectExtent l="0" t="0" r="0" b="381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okumentu_veidlapa_FOOTER-02 (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883414" cy="396241"/>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3D977D" w14:textId="77777777" w:rsidR="00E10446" w:rsidRDefault="00E10446">
      <w:r>
        <w:separator/>
      </w:r>
    </w:p>
  </w:footnote>
  <w:footnote w:type="continuationSeparator" w:id="0">
    <w:p w14:paraId="6EA1DCB0" w14:textId="77777777" w:rsidR="00E10446" w:rsidRDefault="00E104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9D862" w14:textId="77777777" w:rsidR="00756CAE" w:rsidRDefault="00CA73ED">
    <w:pPr>
      <w:pStyle w:val="HeaderFooterA"/>
      <w:tabs>
        <w:tab w:val="clear" w:pos="9360"/>
        <w:tab w:val="right" w:pos="8782"/>
      </w:tabs>
      <w:rPr>
        <w:rFonts w:ascii="Times New Roman" w:eastAsia="Times New Roman" w:hAnsi="Times New Roman"/>
        <w:color w:val="auto"/>
        <w:lang w:bidi="x-none"/>
      </w:rPr>
    </w:pPr>
    <w:r>
      <w:rPr>
        <w:noProof/>
        <w:lang w:val="lv-LV"/>
      </w:rPr>
      <mc:AlternateContent>
        <mc:Choice Requires="wps">
          <w:drawing>
            <wp:inline distT="0" distB="0" distL="0" distR="0" wp14:anchorId="6E8DD364" wp14:editId="51F3936C">
              <wp:extent cx="5575935" cy="2012950"/>
              <wp:effectExtent l="0" t="0" r="0" b="0"/>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75935" cy="2012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E9DF84E" id="AutoShape 1" o:spid="_x0000_s1026" style="width:439.05pt;height:15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" filled="f" stroked="f">
              <v:path arrowok="t"/>
              <w10:anchorlock/>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7CC8A8" w14:textId="77777777" w:rsidR="00756CAE" w:rsidRDefault="00756CAE">
    <w:pPr>
      <w:pStyle w:val="HeaderFooterA"/>
      <w:tabs>
        <w:tab w:val="clear" w:pos="9360"/>
        <w:tab w:val="right" w:pos="8782"/>
      </w:tabs>
      <w:rPr>
        <w:rFonts w:ascii="Times New Roman" w:eastAsia="Times New Roman" w:hAnsi="Times New Roman"/>
        <w:color w:val="auto"/>
        <w:lang w:bidi="x-non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3877D" w14:textId="3C1ADCE1" w:rsidR="00756CAE" w:rsidRDefault="00E3203C" w:rsidP="00F631D4">
    <w:pPr>
      <w:pStyle w:val="Galvene"/>
      <w:tabs>
        <w:tab w:val="left" w:pos="426"/>
        <w:tab w:val="left" w:pos="1418"/>
      </w:tabs>
    </w:pPr>
    <w:r>
      <w:rPr>
        <w:noProof/>
      </w:rPr>
      <w:drawing>
        <wp:inline distT="0" distB="0" distL="0" distR="0" wp14:anchorId="6D986B24" wp14:editId="61EA3D9C">
          <wp:extent cx="5537200" cy="1587500"/>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okumentu_Pamatveidlapa_ar_FOOTER-01.png"/>
                  <pic:cNvPicPr/>
                </pic:nvPicPr>
                <pic:blipFill>
                  <a:blip r:embed="rId1">
                    <a:extLst>
                      <a:ext uri="{28A0092B-C50C-407E-A947-70E740481C1C}">
                        <a14:useLocalDpi xmlns:a14="http://schemas.microsoft.com/office/drawing/2010/main" val="0"/>
                      </a:ext>
                    </a:extLst>
                  </a:blip>
                  <a:stretch>
                    <a:fillRect/>
                  </a:stretch>
                </pic:blipFill>
                <pic:spPr>
                  <a:xfrm>
                    <a:off x="0" y="0"/>
                    <a:ext cx="5537200" cy="1587500"/>
                  </a:xfrm>
                  <a:prstGeom prst="rect">
                    <a:avLst/>
                  </a:prstGeom>
                </pic:spPr>
              </pic:pic>
            </a:graphicData>
          </a:graphic>
        </wp:inline>
      </w:drawing>
    </w:r>
  </w:p>
  <w:p w14:paraId="2E3C67A7" w14:textId="5A42A3CB" w:rsidR="00C96B4F" w:rsidRPr="00BA1D4B" w:rsidRDefault="00BA1D4B" w:rsidP="00BA1D4B">
    <w:pPr>
      <w:pStyle w:val="Galvene"/>
      <w:tabs>
        <w:tab w:val="left" w:pos="426"/>
        <w:tab w:val="left" w:pos="1418"/>
      </w:tabs>
      <w:jc w:val="center"/>
      <w:rPr>
        <w:lang w:val="lv-LV"/>
      </w:rPr>
    </w:pPr>
    <w:r w:rsidRPr="00BA1D4B">
      <w:rPr>
        <w:lang w:val="lv-LV"/>
      </w:rPr>
      <w:t>Rīgā</w:t>
    </w:r>
  </w:p>
  <w:p w14:paraId="4992808E" w14:textId="145AB150" w:rsidR="00BA1D4B" w:rsidRPr="00BA1D4B" w:rsidRDefault="00BA1D4B" w:rsidP="00BA1D4B">
    <w:pPr>
      <w:pStyle w:val="Galvene"/>
      <w:tabs>
        <w:tab w:val="left" w:pos="426"/>
        <w:tab w:val="left" w:pos="1418"/>
      </w:tabs>
      <w:jc w:val="center"/>
      <w:rPr>
        <w:lang w:val="lv-LV"/>
      </w:rPr>
    </w:pPr>
  </w:p>
  <w:p w14:paraId="765108D9" w14:textId="0BDB44F9" w:rsidR="00BA1D4B" w:rsidRDefault="00BA1D4B" w:rsidP="00BA1D4B">
    <w:pPr>
      <w:pStyle w:val="Galvene"/>
      <w:tabs>
        <w:tab w:val="left" w:pos="426"/>
        <w:tab w:val="left" w:pos="1418"/>
      </w:tabs>
      <w:jc w:val="both"/>
    </w:pPr>
    <w:bookmarkStart w:id="2" w:name="docDate"/>
    <w:bookmarkEnd w:id="2"/>
    <w:r>
      <w:t xml:space="preserve"> Nr.</w:t>
    </w:r>
    <w:bookmarkStart w:id="3" w:name="docNr"/>
    <w:bookmarkEnd w:id="3"/>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42C6185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B6D17D3"/>
    <w:multiLevelType w:val="multilevel"/>
    <w:tmpl w:val="3A342F9E"/>
    <w:lvl w:ilvl="0">
      <w:start w:val="23"/>
      <w:numFmt w:val="decimal"/>
      <w:lvlText w:val="%1."/>
      <w:lvlJc w:val="left"/>
      <w:pPr>
        <w:ind w:left="660" w:hanging="660"/>
      </w:pPr>
      <w:rPr>
        <w:rFonts w:hint="default"/>
      </w:rPr>
    </w:lvl>
    <w:lvl w:ilvl="1">
      <w:start w:val="2"/>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5B6164B"/>
    <w:multiLevelType w:val="multilevel"/>
    <w:tmpl w:val="DFBE17BE"/>
    <w:lvl w:ilvl="0">
      <w:start w:val="17"/>
      <w:numFmt w:val="decimal"/>
      <w:lvlText w:val="%1."/>
      <w:lvlJc w:val="left"/>
      <w:pPr>
        <w:ind w:left="480" w:hanging="480"/>
      </w:pPr>
      <w:rPr>
        <w:rFonts w:hint="default"/>
        <w:b/>
        <w:i w:val="0"/>
      </w:rPr>
    </w:lvl>
    <w:lvl w:ilvl="1">
      <w:start w:val="1"/>
      <w:numFmt w:val="decimal"/>
      <w:lvlText w:val="%1.%2."/>
      <w:lvlJc w:val="left"/>
      <w:pPr>
        <w:ind w:left="480" w:hanging="48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A932FD0"/>
    <w:multiLevelType w:val="multilevel"/>
    <w:tmpl w:val="204411B6"/>
    <w:lvl w:ilvl="0">
      <w:start w:val="11"/>
      <w:numFmt w:val="decimal"/>
      <w:lvlText w:val="%1."/>
      <w:lvlJc w:val="left"/>
      <w:pPr>
        <w:tabs>
          <w:tab w:val="num" w:pos="435"/>
        </w:tabs>
        <w:ind w:left="435" w:hanging="435"/>
      </w:pPr>
      <w:rPr>
        <w:rFonts w:eastAsia="Times New Roman" w:hint="default"/>
      </w:rPr>
    </w:lvl>
    <w:lvl w:ilvl="1">
      <w:start w:val="1"/>
      <w:numFmt w:val="decimal"/>
      <w:lvlText w:val="%1.%2."/>
      <w:lvlJc w:val="left"/>
      <w:pPr>
        <w:tabs>
          <w:tab w:val="num" w:pos="435"/>
        </w:tabs>
        <w:ind w:left="435" w:hanging="435"/>
      </w:pPr>
      <w:rPr>
        <w:rFonts w:eastAsia="Times New Roman" w:hint="default"/>
        <w:b w:val="0"/>
        <w:strike w:val="0"/>
      </w:rPr>
    </w:lvl>
    <w:lvl w:ilvl="2">
      <w:start w:val="1"/>
      <w:numFmt w:val="decimal"/>
      <w:lvlText w:val="%1.%2.%3."/>
      <w:lvlJc w:val="left"/>
      <w:pPr>
        <w:tabs>
          <w:tab w:val="num" w:pos="720"/>
        </w:tabs>
        <w:ind w:left="720" w:hanging="720"/>
      </w:pPr>
      <w:rPr>
        <w:rFonts w:eastAsia="Times New Roman" w:hint="default"/>
        <w:b w:val="0"/>
        <w:strike w:val="0"/>
      </w:rPr>
    </w:lvl>
    <w:lvl w:ilvl="3">
      <w:start w:val="1"/>
      <w:numFmt w:val="decimal"/>
      <w:lvlText w:val="%1.%2.%3.%4."/>
      <w:lvlJc w:val="left"/>
      <w:pPr>
        <w:tabs>
          <w:tab w:val="num" w:pos="720"/>
        </w:tabs>
        <w:ind w:left="720" w:hanging="720"/>
      </w:pPr>
      <w:rPr>
        <w:rFonts w:eastAsia="Times New Roman" w:hint="default"/>
      </w:rPr>
    </w:lvl>
    <w:lvl w:ilvl="4">
      <w:start w:val="1"/>
      <w:numFmt w:val="decimal"/>
      <w:lvlText w:val="%1.%2.%3.%4.%5."/>
      <w:lvlJc w:val="left"/>
      <w:pPr>
        <w:tabs>
          <w:tab w:val="num" w:pos="1080"/>
        </w:tabs>
        <w:ind w:left="1080" w:hanging="1080"/>
      </w:pPr>
      <w:rPr>
        <w:rFonts w:eastAsia="Times New Roman" w:hint="default"/>
      </w:rPr>
    </w:lvl>
    <w:lvl w:ilvl="5">
      <w:start w:val="1"/>
      <w:numFmt w:val="decimal"/>
      <w:lvlText w:val="%1.%2.%3.%4.%5.%6."/>
      <w:lvlJc w:val="left"/>
      <w:pPr>
        <w:tabs>
          <w:tab w:val="num" w:pos="1080"/>
        </w:tabs>
        <w:ind w:left="1080" w:hanging="1080"/>
      </w:pPr>
      <w:rPr>
        <w:rFonts w:eastAsia="Times New Roman" w:hint="default"/>
      </w:rPr>
    </w:lvl>
    <w:lvl w:ilvl="6">
      <w:start w:val="1"/>
      <w:numFmt w:val="decimal"/>
      <w:lvlText w:val="%1.%2.%3.%4.%5.%6.%7."/>
      <w:lvlJc w:val="left"/>
      <w:pPr>
        <w:tabs>
          <w:tab w:val="num" w:pos="1440"/>
        </w:tabs>
        <w:ind w:left="1440" w:hanging="1440"/>
      </w:pPr>
      <w:rPr>
        <w:rFonts w:eastAsia="Times New Roman" w:hint="default"/>
      </w:rPr>
    </w:lvl>
    <w:lvl w:ilvl="7">
      <w:start w:val="1"/>
      <w:numFmt w:val="decimal"/>
      <w:lvlText w:val="%1.%2.%3.%4.%5.%6.%7.%8."/>
      <w:lvlJc w:val="left"/>
      <w:pPr>
        <w:tabs>
          <w:tab w:val="num" w:pos="1440"/>
        </w:tabs>
        <w:ind w:left="1440" w:hanging="1440"/>
      </w:pPr>
      <w:rPr>
        <w:rFonts w:eastAsia="Times New Roman" w:hint="default"/>
      </w:rPr>
    </w:lvl>
    <w:lvl w:ilvl="8">
      <w:start w:val="1"/>
      <w:numFmt w:val="decimal"/>
      <w:lvlText w:val="%1.%2.%3.%4.%5.%6.%7.%8.%9."/>
      <w:lvlJc w:val="left"/>
      <w:pPr>
        <w:tabs>
          <w:tab w:val="num" w:pos="1800"/>
        </w:tabs>
        <w:ind w:left="1800" w:hanging="1800"/>
      </w:pPr>
      <w:rPr>
        <w:rFonts w:eastAsia="Times New Roman" w:hint="default"/>
      </w:rPr>
    </w:lvl>
  </w:abstractNum>
  <w:abstractNum w:abstractNumId="4" w15:restartNumberingAfterBreak="0">
    <w:nsid w:val="2D1F3297"/>
    <w:multiLevelType w:val="multilevel"/>
    <w:tmpl w:val="051E921E"/>
    <w:lvl w:ilvl="0">
      <w:start w:val="23"/>
      <w:numFmt w:val="decimal"/>
      <w:lvlText w:val="%1."/>
      <w:lvlJc w:val="left"/>
      <w:pPr>
        <w:ind w:left="660" w:hanging="660"/>
      </w:pPr>
      <w:rPr>
        <w:rFonts w:eastAsia="Calibri"/>
      </w:rPr>
    </w:lvl>
    <w:lvl w:ilvl="1">
      <w:start w:val="2"/>
      <w:numFmt w:val="decimal"/>
      <w:lvlText w:val="%1.%2."/>
      <w:lvlJc w:val="left"/>
      <w:pPr>
        <w:ind w:left="660" w:hanging="660"/>
      </w:pPr>
      <w:rPr>
        <w:rFonts w:eastAsia="Calibri"/>
      </w:rPr>
    </w:lvl>
    <w:lvl w:ilvl="2">
      <w:start w:val="2"/>
      <w:numFmt w:val="decimal"/>
      <w:lvlText w:val="%1.%2.%3."/>
      <w:lvlJc w:val="left"/>
      <w:pPr>
        <w:ind w:left="720" w:hanging="720"/>
      </w:pPr>
      <w:rPr>
        <w:rFonts w:eastAsia="Calibri"/>
      </w:rPr>
    </w:lvl>
    <w:lvl w:ilvl="3">
      <w:start w:val="1"/>
      <w:numFmt w:val="decimal"/>
      <w:lvlText w:val="%1.%2.%3.%4."/>
      <w:lvlJc w:val="left"/>
      <w:pPr>
        <w:ind w:left="720" w:hanging="720"/>
      </w:pPr>
      <w:rPr>
        <w:rFonts w:eastAsia="Calibri"/>
      </w:rPr>
    </w:lvl>
    <w:lvl w:ilvl="4">
      <w:start w:val="1"/>
      <w:numFmt w:val="decimal"/>
      <w:lvlText w:val="%1.%2.%3.%4.%5."/>
      <w:lvlJc w:val="left"/>
      <w:pPr>
        <w:ind w:left="1080" w:hanging="1080"/>
      </w:pPr>
      <w:rPr>
        <w:rFonts w:eastAsia="Calibri"/>
      </w:rPr>
    </w:lvl>
    <w:lvl w:ilvl="5">
      <w:start w:val="1"/>
      <w:numFmt w:val="decimal"/>
      <w:lvlText w:val="%1.%2.%3.%4.%5.%6."/>
      <w:lvlJc w:val="left"/>
      <w:pPr>
        <w:ind w:left="1080" w:hanging="1080"/>
      </w:pPr>
      <w:rPr>
        <w:rFonts w:eastAsia="Calibri"/>
      </w:rPr>
    </w:lvl>
    <w:lvl w:ilvl="6">
      <w:start w:val="1"/>
      <w:numFmt w:val="decimal"/>
      <w:lvlText w:val="%1.%2.%3.%4.%5.%6.%7."/>
      <w:lvlJc w:val="left"/>
      <w:pPr>
        <w:ind w:left="1440" w:hanging="1440"/>
      </w:pPr>
      <w:rPr>
        <w:rFonts w:eastAsia="Calibri"/>
      </w:rPr>
    </w:lvl>
    <w:lvl w:ilvl="7">
      <w:start w:val="1"/>
      <w:numFmt w:val="decimal"/>
      <w:lvlText w:val="%1.%2.%3.%4.%5.%6.%7.%8."/>
      <w:lvlJc w:val="left"/>
      <w:pPr>
        <w:ind w:left="1440" w:hanging="1440"/>
      </w:pPr>
      <w:rPr>
        <w:rFonts w:eastAsia="Calibri"/>
      </w:rPr>
    </w:lvl>
    <w:lvl w:ilvl="8">
      <w:start w:val="1"/>
      <w:numFmt w:val="decimal"/>
      <w:lvlText w:val="%1.%2.%3.%4.%5.%6.%7.%8.%9."/>
      <w:lvlJc w:val="left"/>
      <w:pPr>
        <w:ind w:left="1800" w:hanging="1800"/>
      </w:pPr>
      <w:rPr>
        <w:rFonts w:eastAsia="Calibri"/>
      </w:rPr>
    </w:lvl>
  </w:abstractNum>
  <w:abstractNum w:abstractNumId="5" w15:restartNumberingAfterBreak="0">
    <w:nsid w:val="3B8C2153"/>
    <w:multiLevelType w:val="hybridMultilevel"/>
    <w:tmpl w:val="8A4ABA80"/>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16cid:durableId="1388720862">
    <w:abstractNumId w:val="0"/>
  </w:num>
  <w:num w:numId="2" w16cid:durableId="621426782">
    <w:abstractNumId w:val="5"/>
  </w:num>
  <w:num w:numId="3" w16cid:durableId="759327326">
    <w:abstractNumId w:val="4"/>
    <w:lvlOverride w:ilvl="0">
      <w:startOverride w:val="23"/>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73316234">
    <w:abstractNumId w:val="1"/>
  </w:num>
  <w:num w:numId="5" w16cid:durableId="335423785">
    <w:abstractNumId w:val="2"/>
  </w:num>
  <w:num w:numId="6" w16cid:durableId="70498838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embedSystemFonts/>
  <w:bordersDoNotSurroundHeader/>
  <w:bordersDoNotSurroundFooter/>
  <w:proofState w:spelling="clean" w:grammar="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defaultTableStyle w:val="Parast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3F37"/>
    <w:rsid w:val="00004F0D"/>
    <w:rsid w:val="0004286D"/>
    <w:rsid w:val="000525F0"/>
    <w:rsid w:val="00083E27"/>
    <w:rsid w:val="000A5A18"/>
    <w:rsid w:val="00103B10"/>
    <w:rsid w:val="00145D1D"/>
    <w:rsid w:val="00153D41"/>
    <w:rsid w:val="001566E7"/>
    <w:rsid w:val="00176AEB"/>
    <w:rsid w:val="001B000D"/>
    <w:rsid w:val="001C1098"/>
    <w:rsid w:val="001D43D0"/>
    <w:rsid w:val="001E427A"/>
    <w:rsid w:val="00233FCE"/>
    <w:rsid w:val="0024227D"/>
    <w:rsid w:val="002440DB"/>
    <w:rsid w:val="002C6950"/>
    <w:rsid w:val="002E0214"/>
    <w:rsid w:val="002E786C"/>
    <w:rsid w:val="00325A6F"/>
    <w:rsid w:val="00375A98"/>
    <w:rsid w:val="00384C24"/>
    <w:rsid w:val="003877B2"/>
    <w:rsid w:val="003A76FA"/>
    <w:rsid w:val="003C2FBA"/>
    <w:rsid w:val="003C7524"/>
    <w:rsid w:val="004124BC"/>
    <w:rsid w:val="00446224"/>
    <w:rsid w:val="00454D63"/>
    <w:rsid w:val="004726B7"/>
    <w:rsid w:val="00491E45"/>
    <w:rsid w:val="00495061"/>
    <w:rsid w:val="004A0D6C"/>
    <w:rsid w:val="004C2F01"/>
    <w:rsid w:val="004C4EA1"/>
    <w:rsid w:val="004F581B"/>
    <w:rsid w:val="00504814"/>
    <w:rsid w:val="005144D6"/>
    <w:rsid w:val="0054525F"/>
    <w:rsid w:val="00570D48"/>
    <w:rsid w:val="00576B99"/>
    <w:rsid w:val="005B42ED"/>
    <w:rsid w:val="005B7AA0"/>
    <w:rsid w:val="005D3F37"/>
    <w:rsid w:val="006049FF"/>
    <w:rsid w:val="00611305"/>
    <w:rsid w:val="006339F1"/>
    <w:rsid w:val="00681D93"/>
    <w:rsid w:val="006874A7"/>
    <w:rsid w:val="00697421"/>
    <w:rsid w:val="006A672C"/>
    <w:rsid w:val="006E6BEE"/>
    <w:rsid w:val="00712459"/>
    <w:rsid w:val="00724E5E"/>
    <w:rsid w:val="007470E6"/>
    <w:rsid w:val="00756CAE"/>
    <w:rsid w:val="00781251"/>
    <w:rsid w:val="007857EA"/>
    <w:rsid w:val="007875D1"/>
    <w:rsid w:val="007A34BE"/>
    <w:rsid w:val="007B592B"/>
    <w:rsid w:val="007C3C96"/>
    <w:rsid w:val="007D62F7"/>
    <w:rsid w:val="008034ED"/>
    <w:rsid w:val="00832355"/>
    <w:rsid w:val="008533C8"/>
    <w:rsid w:val="00892237"/>
    <w:rsid w:val="008C1540"/>
    <w:rsid w:val="008C1A6E"/>
    <w:rsid w:val="008E3092"/>
    <w:rsid w:val="008E4C93"/>
    <w:rsid w:val="008F7586"/>
    <w:rsid w:val="00901C98"/>
    <w:rsid w:val="00904B48"/>
    <w:rsid w:val="009134FF"/>
    <w:rsid w:val="00931737"/>
    <w:rsid w:val="00956684"/>
    <w:rsid w:val="009E627F"/>
    <w:rsid w:val="00A04D52"/>
    <w:rsid w:val="00A075D3"/>
    <w:rsid w:val="00A112D1"/>
    <w:rsid w:val="00A3285A"/>
    <w:rsid w:val="00A52673"/>
    <w:rsid w:val="00A55640"/>
    <w:rsid w:val="00A61EC3"/>
    <w:rsid w:val="00A813AE"/>
    <w:rsid w:val="00A8298E"/>
    <w:rsid w:val="00A90154"/>
    <w:rsid w:val="00AA0E4F"/>
    <w:rsid w:val="00AB152E"/>
    <w:rsid w:val="00AD6E80"/>
    <w:rsid w:val="00B17037"/>
    <w:rsid w:val="00B67B48"/>
    <w:rsid w:val="00BA1D4B"/>
    <w:rsid w:val="00BE4747"/>
    <w:rsid w:val="00BF1AC7"/>
    <w:rsid w:val="00C2117D"/>
    <w:rsid w:val="00C55DDA"/>
    <w:rsid w:val="00C84969"/>
    <w:rsid w:val="00C950CD"/>
    <w:rsid w:val="00C96B4F"/>
    <w:rsid w:val="00CA73ED"/>
    <w:rsid w:val="00CD6F04"/>
    <w:rsid w:val="00CE08B4"/>
    <w:rsid w:val="00CF7CBD"/>
    <w:rsid w:val="00D43D83"/>
    <w:rsid w:val="00D81F1C"/>
    <w:rsid w:val="00D86507"/>
    <w:rsid w:val="00DA0C26"/>
    <w:rsid w:val="00DC6352"/>
    <w:rsid w:val="00DE233A"/>
    <w:rsid w:val="00E0043F"/>
    <w:rsid w:val="00E10446"/>
    <w:rsid w:val="00E12E65"/>
    <w:rsid w:val="00E3203C"/>
    <w:rsid w:val="00E83645"/>
    <w:rsid w:val="00EA4E28"/>
    <w:rsid w:val="00EB089E"/>
    <w:rsid w:val="00EB2CB9"/>
    <w:rsid w:val="00EC7A43"/>
    <w:rsid w:val="00ED30FB"/>
    <w:rsid w:val="00F01C15"/>
    <w:rsid w:val="00F213A8"/>
    <w:rsid w:val="00F40E4A"/>
    <w:rsid w:val="00F527AA"/>
    <w:rsid w:val="00F631D4"/>
    <w:rsid w:val="00F7162D"/>
    <w:rsid w:val="00F83C9D"/>
    <w:rsid w:val="00F84DED"/>
    <w:rsid w:val="00FA29CC"/>
    <w:rsid w:val="00FC5985"/>
    <w:rsid w:val="00FE00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18B71F65"/>
  <w14:defaultImageDpi w14:val="300"/>
  <w15:chartTrackingRefBased/>
  <w15:docId w15:val="{64EA3D88-3321-4560-9F45-24574A302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GB"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header" w:locked="1"/>
    <w:lsdException w:name="footer" w:locked="1" w:uiPriority="99"/>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qFormat="1"/>
    <w:lsdException w:name="Emphasis" w:locked="1"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semiHidden="1" w:unhideWhenUsed="1"/>
    <w:lsdException w:name="HTML Preformatted" w:locked="1"/>
    <w:lsdException w:name="HTML Sample" w:locked="1"/>
    <w:lsdException w:name="HTML Typewriter" w:lock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arasts">
    <w:name w:val="Normal"/>
    <w:qFormat/>
    <w:rsid w:val="00A3285A"/>
    <w:rPr>
      <w:sz w:val="24"/>
      <w:szCs w:val="24"/>
      <w:lang w:val="en-GB"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HeaderFooterA">
    <w:name w:val="Header &amp; Footer A"/>
    <w:pPr>
      <w:tabs>
        <w:tab w:val="right" w:pos="9360"/>
      </w:tabs>
    </w:pPr>
    <w:rPr>
      <w:rFonts w:ascii="Helvetica" w:eastAsia="ヒラギノ角ゴ Pro W3" w:hAnsi="Helvetica"/>
      <w:color w:val="000000"/>
      <w:u w:color="000000"/>
      <w:lang w:eastAsia="lv-LV"/>
    </w:rPr>
  </w:style>
  <w:style w:type="paragraph" w:customStyle="1" w:styleId="HeaderFooter">
    <w:name w:val="Header &amp; Footer"/>
    <w:pPr>
      <w:tabs>
        <w:tab w:val="right" w:pos="9360"/>
      </w:tabs>
    </w:pPr>
    <w:rPr>
      <w:rFonts w:ascii="Helvetica" w:eastAsia="ヒラギノ角ゴ Pro W3" w:hAnsi="Helvetica"/>
      <w:color w:val="000000"/>
      <w:lang w:eastAsia="lv-LV"/>
    </w:rPr>
  </w:style>
  <w:style w:type="paragraph" w:customStyle="1" w:styleId="Body">
    <w:name w:val="Body"/>
    <w:pPr>
      <w:spacing w:after="240"/>
    </w:pPr>
    <w:rPr>
      <w:rFonts w:ascii="Helvetica" w:eastAsia="ヒラギノ角ゴ Pro W3" w:hAnsi="Helvetica"/>
      <w:color w:val="000000"/>
      <w:sz w:val="24"/>
      <w:lang w:eastAsia="lv-LV"/>
    </w:rPr>
  </w:style>
  <w:style w:type="paragraph" w:styleId="Galvene">
    <w:name w:val="header"/>
    <w:basedOn w:val="Parasts"/>
    <w:locked/>
    <w:rsid w:val="00756CAE"/>
    <w:pPr>
      <w:tabs>
        <w:tab w:val="center" w:pos="4153"/>
        <w:tab w:val="right" w:pos="8306"/>
      </w:tabs>
    </w:pPr>
  </w:style>
  <w:style w:type="paragraph" w:styleId="Kjene">
    <w:name w:val="footer"/>
    <w:basedOn w:val="Parasts"/>
    <w:link w:val="KjeneRakstz"/>
    <w:uiPriority w:val="99"/>
    <w:locked/>
    <w:rsid w:val="00756CAE"/>
    <w:pPr>
      <w:tabs>
        <w:tab w:val="center" w:pos="4153"/>
        <w:tab w:val="right" w:pos="8306"/>
      </w:tabs>
    </w:pPr>
  </w:style>
  <w:style w:type="character" w:customStyle="1" w:styleId="KjeneRakstz">
    <w:name w:val="Kājene Rakstz."/>
    <w:basedOn w:val="Noklusjumarindkopasfonts"/>
    <w:link w:val="Kjene"/>
    <w:uiPriority w:val="99"/>
    <w:rsid w:val="00F84DED"/>
    <w:rPr>
      <w:sz w:val="24"/>
      <w:szCs w:val="24"/>
      <w:lang w:val="en-GB" w:eastAsia="en-US"/>
    </w:rPr>
  </w:style>
  <w:style w:type="character" w:styleId="Hipersaite">
    <w:name w:val="Hyperlink"/>
    <w:basedOn w:val="Noklusjumarindkopasfonts"/>
    <w:locked/>
    <w:rsid w:val="003C7524"/>
    <w:rPr>
      <w:color w:val="0563C1" w:themeColor="hyperlink"/>
      <w:u w:val="single"/>
    </w:rPr>
  </w:style>
  <w:style w:type="character" w:styleId="Neatrisintapieminana">
    <w:name w:val="Unresolved Mention"/>
    <w:basedOn w:val="Noklusjumarindkopasfonts"/>
    <w:uiPriority w:val="99"/>
    <w:semiHidden/>
    <w:unhideWhenUsed/>
    <w:rsid w:val="003C7524"/>
    <w:rPr>
      <w:color w:val="605E5C"/>
      <w:shd w:val="clear" w:color="auto" w:fill="E1DFDD"/>
    </w:rPr>
  </w:style>
  <w:style w:type="paragraph" w:styleId="Sarakstarindkopa">
    <w:name w:val="List Paragraph"/>
    <w:aliases w:val="Saistīto dokumentu saraksts,Syle 1,Numurets,PPS_Bullet,H&amp;P List Paragraph,2,Strip,Normal bullet 2,Bullet list,List Paragraph1,Colorful List - Accent 12,Virsraksti,Subtle Emphasis1,Akapit z listą BS,Numbered Para 1,Dot pt,No Spacing1"/>
    <w:basedOn w:val="Parasts"/>
    <w:link w:val="SarakstarindkopaRakstz"/>
    <w:uiPriority w:val="34"/>
    <w:qFormat/>
    <w:rsid w:val="004726B7"/>
    <w:pPr>
      <w:spacing w:after="200" w:line="276" w:lineRule="auto"/>
      <w:ind w:left="720"/>
      <w:contextualSpacing/>
    </w:pPr>
    <w:rPr>
      <w:rFonts w:ascii="Calibri" w:eastAsia="Calibri" w:hAnsi="Calibri"/>
      <w:sz w:val="22"/>
      <w:szCs w:val="22"/>
      <w:lang w:val="lv-LV"/>
    </w:rPr>
  </w:style>
  <w:style w:type="character" w:customStyle="1" w:styleId="SarakstarindkopaRakstz">
    <w:name w:val="Saraksta rindkopa Rakstz."/>
    <w:aliases w:val="Saistīto dokumentu saraksts Rakstz.,Syle 1 Rakstz.,Numurets Rakstz.,PPS_Bullet Rakstz.,H&amp;P List Paragraph Rakstz.,2 Rakstz.,Strip Rakstz.,Normal bullet 2 Rakstz.,Bullet list Rakstz.,List Paragraph1 Rakstz.,Virsraksti Rakstz."/>
    <w:link w:val="Sarakstarindkopa"/>
    <w:uiPriority w:val="34"/>
    <w:qFormat/>
    <w:locked/>
    <w:rsid w:val="004726B7"/>
    <w:rPr>
      <w:rFonts w:ascii="Calibri" w:eastAsia="Calibri" w:hAnsi="Calibri"/>
      <w:sz w:val="22"/>
      <w:szCs w:val="22"/>
      <w:lang w:val="lv-LV"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7312521">
      <w:bodyDiv w:val="1"/>
      <w:marLeft w:val="0"/>
      <w:marRight w:val="0"/>
      <w:marTop w:val="0"/>
      <w:marBottom w:val="0"/>
      <w:divBdr>
        <w:top w:val="none" w:sz="0" w:space="0" w:color="auto"/>
        <w:left w:val="none" w:sz="0" w:space="0" w:color="auto"/>
        <w:bottom w:val="none" w:sz="0" w:space="0" w:color="auto"/>
        <w:right w:val="none" w:sz="0" w:space="0" w:color="auto"/>
      </w:divBdr>
    </w:div>
    <w:div w:id="1462335029">
      <w:bodyDiv w:val="1"/>
      <w:marLeft w:val="0"/>
      <w:marRight w:val="0"/>
      <w:marTop w:val="0"/>
      <w:marBottom w:val="0"/>
      <w:divBdr>
        <w:top w:val="none" w:sz="0" w:space="0" w:color="auto"/>
        <w:left w:val="none" w:sz="0" w:space="0" w:color="auto"/>
        <w:bottom w:val="none" w:sz="0" w:space="0" w:color="auto"/>
        <w:right w:val="none" w:sz="0" w:space="0" w:color="auto"/>
      </w:divBdr>
    </w:div>
    <w:div w:id="1550799078">
      <w:bodyDiv w:val="1"/>
      <w:marLeft w:val="0"/>
      <w:marRight w:val="0"/>
      <w:marTop w:val="0"/>
      <w:marBottom w:val="0"/>
      <w:divBdr>
        <w:top w:val="none" w:sz="0" w:space="0" w:color="auto"/>
        <w:left w:val="none" w:sz="0" w:space="0" w:color="auto"/>
        <w:bottom w:val="none" w:sz="0" w:space="0" w:color="auto"/>
        <w:right w:val="none" w:sz="0" w:space="0" w:color="auto"/>
      </w:divBdr>
    </w:div>
    <w:div w:id="1795557538">
      <w:bodyDiv w:val="1"/>
      <w:marLeft w:val="0"/>
      <w:marRight w:val="0"/>
      <w:marTop w:val="0"/>
      <w:marBottom w:val="0"/>
      <w:divBdr>
        <w:top w:val="none" w:sz="0" w:space="0" w:color="auto"/>
        <w:left w:val="none" w:sz="0" w:space="0" w:color="auto"/>
        <w:bottom w:val="none" w:sz="0" w:space="0" w:color="auto"/>
        <w:right w:val="none" w:sz="0" w:space="0" w:color="auto"/>
      </w:divBdr>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7C98C035752B2E4F9BA001D238EDF9B9" ma:contentTypeVersion="14" ma:contentTypeDescription="Izveidot jaunu dokumentu." ma:contentTypeScope="" ma:versionID="1cf76b8fb19d1fb546d1acad4a765bdf">
  <xsd:schema xmlns:xsd="http://www.w3.org/2001/XMLSchema" xmlns:xs="http://www.w3.org/2001/XMLSchema" xmlns:p="http://schemas.microsoft.com/office/2006/metadata/properties" xmlns:ns2="90e81eab-0ee8-4447-a625-b324b79cd243" xmlns:ns3="d177710c-40cf-4d94-a9f9-6248e9450632" targetNamespace="http://schemas.microsoft.com/office/2006/metadata/properties" ma:root="true" ma:fieldsID="6733f76ae7818533ebfae41f9bd35168" ns2:_="" ns3:_="">
    <xsd:import namespace="90e81eab-0ee8-4447-a625-b324b79cd243"/>
    <xsd:import namespace="d177710c-40cf-4d94-a9f9-6248e945063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e81eab-0ee8-4447-a625-b324b79cd2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Attēlu atzīmes" ma:readOnly="false" ma:fieldId="{5cf76f15-5ced-4ddc-b409-7134ff3c332f}" ma:taxonomyMulti="true" ma:sspId="01b0bf12-ffe8-4d08-82de-a7ac04e8c8ae"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177710c-40cf-4d94-a9f9-6248e9450632"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41a9b745-255c-4cef-8365-e8f1e8f54d13}" ma:internalName="TaxCatchAll" ma:showField="CatchAllData" ma:web="d177710c-40cf-4d94-a9f9-6248e9450632">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TaxCatchAll xmlns="d177710c-40cf-4d94-a9f9-6248e9450632" xsi:nil="true"/>
    <lcf76f155ced4ddcb4097134ff3c332f xmlns="90e81eab-0ee8-4447-a625-b324b79cd243">
      <Terms xmlns="http://schemas.microsoft.com/office/infopath/2007/PartnerControls"/>
    </lcf76f155ced4ddcb4097134ff3c332f>
    <SharedWithUsers xmlns="d177710c-40cf-4d94-a9f9-6248e9450632">
      <UserInfo>
        <DisplayName/>
        <AccountId xsi:nil="true"/>
        <AccountType/>
      </UserInfo>
    </SharedWithUsers>
  </documentManagement>
</p:properties>
</file>

<file path=customXml/itemProps1.xml><?xml version="1.0" encoding="utf-8"?>
<ds:datastoreItem xmlns:ds="http://schemas.openxmlformats.org/officeDocument/2006/customXml" ds:itemID="{E655730D-BE05-4182-98E7-7763CB5666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e81eab-0ee8-4447-a625-b324b79cd243"/>
    <ds:schemaRef ds:uri="d177710c-40cf-4d94-a9f9-6248e94506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2E68B2D-5A9A-4BC7-B342-391C8871E400}">
  <ds:schemaRefs>
    <ds:schemaRef ds:uri="http://schemas.microsoft.com/sharepoint/v3/contenttype/forms"/>
  </ds:schemaRefs>
</ds:datastoreItem>
</file>

<file path=customXml/itemProps3.xml><?xml version="1.0" encoding="utf-8"?>
<ds:datastoreItem xmlns:ds="http://schemas.openxmlformats.org/officeDocument/2006/customXml" ds:itemID="{ADF302C7-45B4-4A52-9D08-EAD3BBB3A90E}">
  <ds:schemaRefs>
    <ds:schemaRef ds:uri="http://schemas.microsoft.com/office/2006/metadata/longProperties"/>
  </ds:schemaRefs>
</ds:datastoreItem>
</file>

<file path=customXml/itemProps4.xml><?xml version="1.0" encoding="utf-8"?>
<ds:datastoreItem xmlns:ds="http://schemas.openxmlformats.org/officeDocument/2006/customXml" ds:itemID="{AE5AF770-70CC-BD42-A749-21E25581BA1A}">
  <ds:schemaRefs>
    <ds:schemaRef ds:uri="http://schemas.openxmlformats.org/officeDocument/2006/bibliography"/>
  </ds:schemaRefs>
</ds:datastoreItem>
</file>

<file path=customXml/itemProps5.xml><?xml version="1.0" encoding="utf-8"?>
<ds:datastoreItem xmlns:ds="http://schemas.openxmlformats.org/officeDocument/2006/customXml" ds:itemID="{43ED7F48-A605-48E0-A38A-B5280ADA0E10}">
  <ds:schemaRefs>
    <ds:schemaRef ds:uri="http://schemas.microsoft.com/office/2006/metadata/properties"/>
    <ds:schemaRef ds:uri="http://schemas.microsoft.com/office/infopath/2007/PartnerControls"/>
    <ds:schemaRef ds:uri="d177710c-40cf-4d94-a9f9-6248e9450632"/>
    <ds:schemaRef ds:uri="90e81eab-0ee8-4447-a625-b324b79cd243"/>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299</Words>
  <Characters>2446</Characters>
  <Application>Microsoft Office Word</Application>
  <DocSecurity>4</DocSecurity>
  <Lines>20</Lines>
  <Paragraphs>5</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Rigas Satiksme</Company>
  <LinksUpToDate>false</LinksUpToDate>
  <CharactersWithSpaces>2740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cp:lastModifiedBy>Māra Volkova</cp:lastModifiedBy>
  <cp:revision>2</cp:revision>
  <cp:lastPrinted>2021-09-09T02:05:00Z</cp:lastPrinted>
  <dcterms:created xsi:type="dcterms:W3CDTF">2024-06-20T10:32:00Z</dcterms:created>
  <dcterms:modified xsi:type="dcterms:W3CDTF">2024-06-20T10:32:00Z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JK72EMXWKVUQ-10-969</vt:lpwstr>
  </property>
  <property fmtid="{D5CDD505-2E9C-101B-9397-08002B2CF9AE}" pid="3" name="_dlc_DocIdItemGuid">
    <vt:lpwstr>b413f596-b108-404b-8e0d-f45c45d4f46c</vt:lpwstr>
  </property>
  <property fmtid="{D5CDD505-2E9C-101B-9397-08002B2CF9AE}" pid="4" name="_dlc_DocIdUrl">
    <vt:lpwstr>http://mansrs/ADR/_layouts/DocIdRedir.aspx?ID=JK72EMXWKVUQ-10-969, JK72EMXWKVUQ-10-969</vt:lpwstr>
  </property>
  <property fmtid="{D5CDD505-2E9C-101B-9397-08002B2CF9AE}" pid="5" name="Jānodod arhīvā">
    <vt:lpwstr>0</vt:lpwstr>
  </property>
  <property fmtid="{D5CDD505-2E9C-101B-9397-08002B2CF9AE}" pid="6" name="Piezīmes">
    <vt:lpwstr/>
  </property>
  <property fmtid="{D5CDD505-2E9C-101B-9397-08002B2CF9AE}" pid="7" name="Glabāšanas laiks str-bā">
    <vt:lpwstr>Aktuālā versija</vt:lpwstr>
  </property>
  <property fmtid="{D5CDD505-2E9C-101B-9397-08002B2CF9AE}" pid="8" name="Par glabāšanu atbildīgais (vieta)">
    <vt:lpwstr/>
  </property>
  <property fmtid="{D5CDD505-2E9C-101B-9397-08002B2CF9AE}" pid="9" name="Veids">
    <vt:lpwstr>Veidlapa</vt:lpwstr>
  </property>
  <property fmtid="{D5CDD505-2E9C-101B-9397-08002B2CF9AE}" pid="10" name="Numurs">
    <vt:lpwstr/>
  </property>
  <property fmtid="{D5CDD505-2E9C-101B-9397-08002B2CF9AE}" pid="11" name="Apstiprināts ar INA">
    <vt:lpwstr/>
  </property>
  <property fmtid="{D5CDD505-2E9C-101B-9397-08002B2CF9AE}" pid="12" name="Procedūras Nr:">
    <vt:lpwstr>166</vt:lpwstr>
  </property>
  <property fmtid="{D5CDD505-2E9C-101B-9397-08002B2CF9AE}" pid="13" name="NrProc">
    <vt:lpwstr/>
  </property>
  <property fmtid="{D5CDD505-2E9C-101B-9397-08002B2CF9AE}" pid="14" name="Stājas spēkā">
    <vt:lpwstr/>
  </property>
  <property fmtid="{D5CDD505-2E9C-101B-9397-08002B2CF9AE}" pid="15" name="Grozīts">
    <vt:lpwstr/>
  </property>
  <property fmtid="{D5CDD505-2E9C-101B-9397-08002B2CF9AE}" pid="16" name="ContentTypeId">
    <vt:lpwstr>0x0101007C98C035752B2E4F9BA001D238EDF9B9</vt:lpwstr>
  </property>
  <property fmtid="{D5CDD505-2E9C-101B-9397-08002B2CF9AE}" pid="17" name="Order">
    <vt:r8>726300</vt:r8>
  </property>
  <property fmtid="{D5CDD505-2E9C-101B-9397-08002B2CF9AE}" pid="18" name="ComplianceAssetId">
    <vt:lpwstr/>
  </property>
  <property fmtid="{D5CDD505-2E9C-101B-9397-08002B2CF9AE}" pid="19" name="_ExtendedDescription">
    <vt:lpwstr/>
  </property>
  <property fmtid="{D5CDD505-2E9C-101B-9397-08002B2CF9AE}" pid="20" name="TriggerFlowInfo">
    <vt:lpwstr/>
  </property>
  <property fmtid="{D5CDD505-2E9C-101B-9397-08002B2CF9AE}" pid="21" name="MediaServiceImageTags">
    <vt:lpwstr/>
  </property>
</Properties>
</file>