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0A94" w14:textId="77777777" w:rsidR="00FE0A41" w:rsidRPr="00A43C21" w:rsidRDefault="00FE0A41" w:rsidP="00A43C21">
      <w:pPr>
        <w:ind w:right="378"/>
        <w:jc w:val="right"/>
        <w:rPr>
          <w:b/>
          <w:lang w:val="lv-LV"/>
        </w:rPr>
      </w:pPr>
      <w:r w:rsidRPr="00A43C21">
        <w:rPr>
          <w:b/>
          <w:lang w:val="lv-LV"/>
        </w:rPr>
        <w:t>APSTIPRINĀTS</w:t>
      </w:r>
    </w:p>
    <w:p w14:paraId="480AB0B9" w14:textId="2156A7AF" w:rsidR="00FE0A41" w:rsidRPr="00A43C21" w:rsidRDefault="00FE0A41" w:rsidP="00A43C21">
      <w:pPr>
        <w:ind w:right="378"/>
        <w:jc w:val="right"/>
        <w:rPr>
          <w:lang w:val="lv-LV"/>
        </w:rPr>
      </w:pPr>
      <w:r w:rsidRPr="00A43C21">
        <w:rPr>
          <w:lang w:val="lv-LV"/>
        </w:rPr>
        <w:t xml:space="preserve">ar 2023. gada </w:t>
      </w:r>
      <w:r w:rsidR="0032213B" w:rsidRPr="00A43C21">
        <w:rPr>
          <w:lang w:val="lv-LV"/>
        </w:rPr>
        <w:t>28. decembra</w:t>
      </w:r>
      <w:r w:rsidRPr="00A43C21">
        <w:rPr>
          <w:lang w:val="lv-LV"/>
        </w:rPr>
        <w:t xml:space="preserve">  </w:t>
      </w:r>
    </w:p>
    <w:p w14:paraId="5D2A84B1" w14:textId="77777777" w:rsidR="00FE0A41" w:rsidRPr="00A43C21" w:rsidRDefault="00FE0A41" w:rsidP="00A43C21">
      <w:pPr>
        <w:ind w:right="378"/>
        <w:jc w:val="right"/>
        <w:rPr>
          <w:lang w:val="lv-LV"/>
        </w:rPr>
      </w:pPr>
      <w:r w:rsidRPr="00A43C21">
        <w:rPr>
          <w:lang w:val="lv-LV"/>
        </w:rPr>
        <w:t>Iepirkuma komisijas lēmumu</w:t>
      </w:r>
    </w:p>
    <w:p w14:paraId="43317230" w14:textId="77777777" w:rsidR="00FE0A41" w:rsidRPr="00A43C21" w:rsidRDefault="00FE0A41" w:rsidP="00A43C21">
      <w:pPr>
        <w:ind w:right="378"/>
        <w:jc w:val="center"/>
        <w:rPr>
          <w:b/>
          <w:lang w:val="lv-LV"/>
        </w:rPr>
      </w:pPr>
    </w:p>
    <w:p w14:paraId="5AF666E4" w14:textId="77777777" w:rsidR="00FE0A41" w:rsidRPr="00A43C21" w:rsidRDefault="00FE0A41" w:rsidP="00A43C21">
      <w:pPr>
        <w:ind w:right="378" w:hanging="284"/>
        <w:jc w:val="center"/>
        <w:rPr>
          <w:b/>
          <w:lang w:val="lv-LV"/>
        </w:rPr>
      </w:pPr>
      <w:r w:rsidRPr="00A43C21">
        <w:rPr>
          <w:b/>
          <w:lang w:val="lv-LV"/>
        </w:rPr>
        <w:t>GROZĪJUMI</w:t>
      </w:r>
    </w:p>
    <w:p w14:paraId="39D60F4C" w14:textId="28F567DD" w:rsidR="00FE0A41" w:rsidRPr="00A43C21" w:rsidRDefault="00DF2B59" w:rsidP="00A43C21">
      <w:pPr>
        <w:ind w:right="378"/>
        <w:jc w:val="center"/>
        <w:rPr>
          <w:b/>
          <w:lang w:val="lv-LV"/>
        </w:rPr>
      </w:pPr>
      <w:r>
        <w:rPr>
          <w:b/>
          <w:lang w:val="lv-LV"/>
        </w:rPr>
        <w:t>iepirkuma procedūras</w:t>
      </w:r>
    </w:p>
    <w:p w14:paraId="6415A19C" w14:textId="6DAC4704" w:rsidR="00FE0A41" w:rsidRPr="00A43C21" w:rsidRDefault="00FE0A41" w:rsidP="00A43C21">
      <w:pPr>
        <w:ind w:right="378"/>
        <w:jc w:val="center"/>
        <w:rPr>
          <w:rFonts w:eastAsia="Calibri"/>
          <w:b/>
          <w:lang w:val="lv-LV"/>
        </w:rPr>
      </w:pPr>
      <w:r w:rsidRPr="00A43C21">
        <w:rPr>
          <w:b/>
          <w:lang w:val="lv-LV"/>
        </w:rPr>
        <w:t xml:space="preserve"> </w:t>
      </w:r>
      <w:r w:rsidR="0032213B" w:rsidRPr="00A43C21">
        <w:rPr>
          <w:b/>
          <w:bCs/>
          <w:lang w:val="lv-LV"/>
        </w:rPr>
        <w:t>“</w:t>
      </w:r>
      <w:r w:rsidR="00DF2B59" w:rsidRPr="00DF2B59">
        <w:rPr>
          <w:b/>
          <w:bCs/>
          <w:lang w:val="lv-LV"/>
        </w:rPr>
        <w:t>Brīvprātīgā (KASKO) transportlīdzekļu apdrošināšana</w:t>
      </w:r>
      <w:r w:rsidR="0032213B" w:rsidRPr="00A43C21">
        <w:rPr>
          <w:b/>
          <w:bCs/>
          <w:lang w:val="lv-LV"/>
        </w:rPr>
        <w:t>”</w:t>
      </w:r>
    </w:p>
    <w:p w14:paraId="408F57AF" w14:textId="38A97C4B" w:rsidR="00EF7D62" w:rsidRPr="00A43C21" w:rsidRDefault="00EF7D62" w:rsidP="00A43C21">
      <w:pPr>
        <w:ind w:right="378"/>
        <w:jc w:val="center"/>
        <w:rPr>
          <w:b/>
          <w:lang w:val="lv-LV"/>
        </w:rPr>
      </w:pPr>
      <w:r w:rsidRPr="00A43C21">
        <w:rPr>
          <w:lang w:val="lv-LV"/>
        </w:rPr>
        <w:t>(</w:t>
      </w:r>
      <w:r w:rsidR="000E0458" w:rsidRPr="00A43C21">
        <w:rPr>
          <w:lang w:val="lv-LV"/>
        </w:rPr>
        <w:t>i</w:t>
      </w:r>
      <w:r w:rsidR="00FE0A41" w:rsidRPr="00A43C21">
        <w:rPr>
          <w:lang w:val="lv-LV"/>
        </w:rPr>
        <w:t>dentifikācijas Nr. RS/2023/</w:t>
      </w:r>
      <w:r w:rsidR="00DF2B59">
        <w:rPr>
          <w:lang w:val="lv-LV"/>
        </w:rPr>
        <w:t>8</w:t>
      </w:r>
      <w:r w:rsidRPr="00A43C21">
        <w:rPr>
          <w:lang w:val="lv-LV"/>
        </w:rPr>
        <w:t>6</w:t>
      </w:r>
      <w:r w:rsidRPr="00A43C21">
        <w:rPr>
          <w:bCs/>
          <w:lang w:val="lv-LV"/>
        </w:rPr>
        <w:t>)</w:t>
      </w:r>
    </w:p>
    <w:p w14:paraId="2CE5D70F" w14:textId="594ED6B2" w:rsidR="00FE0A41" w:rsidRPr="00A43C21" w:rsidRDefault="00FE0A41" w:rsidP="00A43C21">
      <w:pPr>
        <w:ind w:right="378"/>
        <w:jc w:val="center"/>
        <w:rPr>
          <w:bCs/>
          <w:color w:val="000000"/>
          <w:lang w:val="lv-LV"/>
        </w:rPr>
      </w:pPr>
      <w:r w:rsidRPr="00A43C21">
        <w:rPr>
          <w:bCs/>
          <w:lang w:val="lv-LV"/>
        </w:rPr>
        <w:t>nolikumā</w:t>
      </w:r>
    </w:p>
    <w:p w14:paraId="087817D2" w14:textId="77777777" w:rsidR="00FE0A41" w:rsidRPr="00A43C21" w:rsidRDefault="00FE0A41" w:rsidP="00A43C21">
      <w:pPr>
        <w:ind w:right="378"/>
        <w:jc w:val="center"/>
        <w:rPr>
          <w:rFonts w:eastAsia="Calibri"/>
          <w:lang w:val="lv-LV"/>
        </w:rPr>
      </w:pPr>
    </w:p>
    <w:p w14:paraId="02367DB4" w14:textId="647931B8" w:rsidR="00FE0A41" w:rsidRPr="009D72F5" w:rsidRDefault="00FE0A41" w:rsidP="00A43C21">
      <w:pPr>
        <w:ind w:right="378"/>
        <w:jc w:val="both"/>
        <w:rPr>
          <w:lang w:val="lv-LV"/>
        </w:rPr>
      </w:pPr>
      <w:r w:rsidRPr="009D72F5">
        <w:rPr>
          <w:lang w:val="lv-LV"/>
        </w:rPr>
        <w:t xml:space="preserve">Pamatojoties uz </w:t>
      </w:r>
      <w:bookmarkStart w:id="0" w:name="_Hlk101530575"/>
      <w:r w:rsidR="00DF2B59" w:rsidRPr="009D72F5">
        <w:rPr>
          <w:lang w:val="lv-LV"/>
        </w:rPr>
        <w:t>iepirkuma procedūras</w:t>
      </w:r>
      <w:r w:rsidRPr="009D72F5">
        <w:rPr>
          <w:lang w:val="lv-LV"/>
        </w:rPr>
        <w:t xml:space="preserve"> “</w:t>
      </w:r>
      <w:r w:rsidR="00DF2B59" w:rsidRPr="009D72F5">
        <w:rPr>
          <w:lang w:val="lv-LV"/>
        </w:rPr>
        <w:t>Brīvprātīgā (KASKO) transportlīdzekļu apdrošināšana</w:t>
      </w:r>
      <w:r w:rsidRPr="009D72F5">
        <w:rPr>
          <w:lang w:val="lv-LV"/>
        </w:rPr>
        <w:t xml:space="preserve">”, </w:t>
      </w:r>
      <w:r w:rsidR="000E0458" w:rsidRPr="009D72F5">
        <w:rPr>
          <w:lang w:val="lv-LV"/>
        </w:rPr>
        <w:t>i</w:t>
      </w:r>
      <w:r w:rsidRPr="009D72F5">
        <w:rPr>
          <w:lang w:val="lv-LV"/>
        </w:rPr>
        <w:t>dentifikācijas Nr. RS/2023/</w:t>
      </w:r>
      <w:bookmarkEnd w:id="0"/>
      <w:r w:rsidR="00DF2B59" w:rsidRPr="009D72F5">
        <w:rPr>
          <w:lang w:val="lv-LV"/>
        </w:rPr>
        <w:t>8</w:t>
      </w:r>
      <w:r w:rsidR="00AE27E9" w:rsidRPr="009D72F5">
        <w:rPr>
          <w:lang w:val="lv-LV"/>
        </w:rPr>
        <w:t>6</w:t>
      </w:r>
      <w:r w:rsidRPr="009D72F5">
        <w:rPr>
          <w:lang w:val="lv-LV"/>
        </w:rPr>
        <w:t xml:space="preserve">, Iepirkuma komisijas 2023. gada </w:t>
      </w:r>
      <w:r w:rsidR="000E0458" w:rsidRPr="009D72F5">
        <w:rPr>
          <w:lang w:val="lv-LV"/>
        </w:rPr>
        <w:t>28. decembra</w:t>
      </w:r>
      <w:r w:rsidRPr="009D72F5">
        <w:rPr>
          <w:lang w:val="lv-LV"/>
        </w:rPr>
        <w:t xml:space="preserve"> lēmumu, izdarīt </w:t>
      </w:r>
      <w:r w:rsidR="00DF2B59" w:rsidRPr="009D72F5">
        <w:rPr>
          <w:lang w:val="lv-LV"/>
        </w:rPr>
        <w:t>iepirkuma procedūras</w:t>
      </w:r>
      <w:r w:rsidRPr="009D72F5">
        <w:rPr>
          <w:lang w:val="lv-LV"/>
        </w:rPr>
        <w:t xml:space="preserve"> “</w:t>
      </w:r>
      <w:r w:rsidR="00DF2B59" w:rsidRPr="009D72F5">
        <w:rPr>
          <w:lang w:val="lv-LV"/>
        </w:rPr>
        <w:t xml:space="preserve">Brīvprātīgā (KASKO) transportlīdzekļu apdrošināšana”, </w:t>
      </w:r>
      <w:r w:rsidR="000E0458" w:rsidRPr="009D72F5">
        <w:rPr>
          <w:lang w:val="lv-LV"/>
        </w:rPr>
        <w:t>i</w:t>
      </w:r>
      <w:r w:rsidRPr="009D72F5">
        <w:rPr>
          <w:lang w:val="lv-LV"/>
        </w:rPr>
        <w:t>dentifikācijas Nr. RS/2023/</w:t>
      </w:r>
      <w:r w:rsidR="00DF2B59" w:rsidRPr="009D72F5">
        <w:rPr>
          <w:lang w:val="lv-LV"/>
        </w:rPr>
        <w:t>8</w:t>
      </w:r>
      <w:r w:rsidR="000E0458" w:rsidRPr="009D72F5">
        <w:rPr>
          <w:lang w:val="lv-LV"/>
        </w:rPr>
        <w:t>6</w:t>
      </w:r>
      <w:r w:rsidRPr="009D72F5">
        <w:rPr>
          <w:lang w:val="lv-LV"/>
        </w:rPr>
        <w:t>, nolikumā (turpmāk - nolikums) šādus grozījumus:</w:t>
      </w:r>
    </w:p>
    <w:p w14:paraId="7F810E85" w14:textId="77777777" w:rsidR="00FE0A41" w:rsidRPr="009D72F5" w:rsidRDefault="00FE0A41" w:rsidP="00A43C21">
      <w:pPr>
        <w:ind w:right="378"/>
        <w:jc w:val="both"/>
        <w:rPr>
          <w:lang w:val="lv-LV"/>
        </w:rPr>
      </w:pPr>
    </w:p>
    <w:p w14:paraId="2F012BF9" w14:textId="642BF130" w:rsidR="00FE0A41" w:rsidRPr="009D72F5" w:rsidRDefault="00FE0A41" w:rsidP="009D72F5">
      <w:pPr>
        <w:pStyle w:val="ListParagraph"/>
        <w:numPr>
          <w:ilvl w:val="0"/>
          <w:numId w:val="2"/>
        </w:numPr>
        <w:spacing w:after="0" w:line="240" w:lineRule="auto"/>
        <w:ind w:right="37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D72F5">
        <w:rPr>
          <w:rFonts w:ascii="Times New Roman" w:eastAsia="Times New Roman" w:hAnsi="Times New Roman"/>
          <w:sz w:val="24"/>
          <w:szCs w:val="24"/>
          <w:lang w:val="lv-LV"/>
        </w:rPr>
        <w:t>Izteikt nolikuma</w:t>
      </w:r>
      <w:r w:rsidR="00DF2B59" w:rsidRPr="009D72F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F2B59" w:rsidRPr="009D72F5">
        <w:rPr>
          <w:rFonts w:ascii="Times New Roman" w:hAnsi="Times New Roman"/>
          <w:sz w:val="24"/>
          <w:szCs w:val="24"/>
          <w:lang w:val="lv-LV"/>
        </w:rPr>
        <w:t>Tehniskās specifikācijas pielikum</w:t>
      </w:r>
      <w:r w:rsidR="009D72F5" w:rsidRPr="009D72F5">
        <w:rPr>
          <w:rFonts w:ascii="Times New Roman" w:hAnsi="Times New Roman"/>
          <w:sz w:val="24"/>
          <w:szCs w:val="24"/>
          <w:lang w:val="lv-LV"/>
        </w:rPr>
        <w:t>u</w:t>
      </w:r>
      <w:r w:rsidR="00DF2B59" w:rsidRPr="009D72F5">
        <w:rPr>
          <w:rFonts w:ascii="Times New Roman" w:hAnsi="Times New Roman"/>
          <w:sz w:val="24"/>
          <w:szCs w:val="24"/>
          <w:lang w:val="lv-LV"/>
        </w:rPr>
        <w:t xml:space="preserve"> Nr. 1</w:t>
      </w:r>
      <w:r w:rsidR="00060FAF" w:rsidRPr="009D72F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D72F5" w:rsidRPr="009D72F5">
        <w:rPr>
          <w:rFonts w:ascii="Times New Roman" w:eastAsia="Times New Roman" w:hAnsi="Times New Roman"/>
          <w:sz w:val="24"/>
          <w:szCs w:val="24"/>
          <w:lang w:val="lv-LV"/>
        </w:rPr>
        <w:t>(</w:t>
      </w:r>
      <w:r w:rsidR="00DF2B59" w:rsidRPr="009D72F5">
        <w:rPr>
          <w:rFonts w:ascii="Times New Roman" w:hAnsi="Times New Roman"/>
          <w:sz w:val="24"/>
          <w:szCs w:val="24"/>
          <w:lang w:val="lv-LV"/>
        </w:rPr>
        <w:t>transportlīdzekļu saraksts</w:t>
      </w:r>
      <w:r w:rsidR="009D72F5" w:rsidRPr="009D72F5">
        <w:rPr>
          <w:rFonts w:ascii="Times New Roman" w:hAnsi="Times New Roman"/>
          <w:sz w:val="24"/>
          <w:szCs w:val="24"/>
          <w:lang w:val="lv-LV"/>
        </w:rPr>
        <w:t xml:space="preserve">) </w:t>
      </w:r>
      <w:r w:rsidRPr="009D72F5">
        <w:rPr>
          <w:rFonts w:ascii="Times New Roman" w:hAnsi="Times New Roman"/>
          <w:sz w:val="24"/>
          <w:szCs w:val="24"/>
          <w:lang w:val="lv-LV"/>
        </w:rPr>
        <w:t>jaunā redakcijā.</w:t>
      </w:r>
    </w:p>
    <w:p w14:paraId="5B00BD3B" w14:textId="77777777" w:rsidR="00FE0A41" w:rsidRPr="009D72F5" w:rsidRDefault="00FE0A41" w:rsidP="00A43C21">
      <w:pPr>
        <w:pStyle w:val="ListParagraph"/>
        <w:spacing w:after="0" w:line="240" w:lineRule="auto"/>
        <w:ind w:right="37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D72F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46686F1A" w14:textId="77777777" w:rsidR="00FE0A41" w:rsidRPr="00A43C21" w:rsidRDefault="00FE0A41" w:rsidP="00A43C21">
      <w:pPr>
        <w:pStyle w:val="ListParagraph"/>
        <w:spacing w:after="0" w:line="240" w:lineRule="auto"/>
        <w:ind w:right="37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F7B1D26" w14:textId="341EA3B8" w:rsidR="00FE0A41" w:rsidRPr="00A43C21" w:rsidRDefault="00FE0A41" w:rsidP="00A43C21">
      <w:pPr>
        <w:ind w:right="378"/>
        <w:jc w:val="both"/>
        <w:rPr>
          <w:rFonts w:eastAsia="Calibri"/>
          <w:lang w:val="lv-LV"/>
        </w:rPr>
      </w:pPr>
      <w:r w:rsidRPr="00A43C21">
        <w:rPr>
          <w:lang w:val="lv-LV"/>
        </w:rPr>
        <w:t>Iepirkum</w:t>
      </w:r>
      <w:r w:rsidR="00A43C21" w:rsidRPr="00A43C21">
        <w:rPr>
          <w:lang w:val="lv-LV"/>
        </w:rPr>
        <w:t>a</w:t>
      </w:r>
      <w:r w:rsidRPr="00A43C21">
        <w:rPr>
          <w:lang w:val="lv-LV"/>
        </w:rPr>
        <w:t xml:space="preserve"> komisijas priekšsēdētāj</w:t>
      </w:r>
      <w:r w:rsidR="00A43C21" w:rsidRPr="00A43C21">
        <w:rPr>
          <w:iCs/>
          <w:lang w:val="lv-LV"/>
        </w:rPr>
        <w:t>a</w:t>
      </w:r>
      <w:r w:rsidRPr="00A43C21">
        <w:rPr>
          <w:i/>
          <w:lang w:val="lv-LV"/>
        </w:rPr>
        <w:t xml:space="preserve">                                                        </w:t>
      </w:r>
      <w:r w:rsidRPr="00A43C21">
        <w:rPr>
          <w:i/>
          <w:lang w:val="lv-LV"/>
        </w:rPr>
        <w:tab/>
      </w:r>
      <w:r w:rsidR="00A43C21" w:rsidRPr="00A43C21">
        <w:rPr>
          <w:lang w:val="lv-LV"/>
        </w:rPr>
        <w:t>K. Meiberga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849"/>
      </w:tblGrid>
      <w:tr w:rsidR="00FE0A41" w:rsidRPr="00A43C21" w14:paraId="014EC757" w14:textId="77777777" w:rsidTr="00FE0A41">
        <w:trPr>
          <w:trHeight w:val="11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211A1971" w14:textId="77777777" w:rsidR="00FE0A41" w:rsidRPr="00A43C21" w:rsidRDefault="00FE0A41" w:rsidP="00A43C21">
            <w:pPr>
              <w:autoSpaceDE w:val="0"/>
              <w:autoSpaceDN w:val="0"/>
              <w:adjustRightInd w:val="0"/>
              <w:ind w:right="378"/>
              <w:rPr>
                <w:rFonts w:eastAsiaTheme="minorHAnsi"/>
                <w:color w:val="000000"/>
                <w:lang w:val="lv-LV"/>
              </w:rPr>
            </w:pPr>
          </w:p>
        </w:tc>
      </w:tr>
      <w:tr w:rsidR="00FE0A41" w:rsidRPr="00A43C21" w14:paraId="6EE397CC" w14:textId="77777777" w:rsidTr="00FE0A41">
        <w:trPr>
          <w:trHeight w:val="9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46420C6D" w14:textId="77777777" w:rsidR="00FE0A41" w:rsidRPr="00A43C21" w:rsidRDefault="00FE0A41" w:rsidP="00A43C21">
            <w:pPr>
              <w:autoSpaceDE w:val="0"/>
              <w:autoSpaceDN w:val="0"/>
              <w:adjustRightInd w:val="0"/>
              <w:ind w:right="378"/>
              <w:rPr>
                <w:rFonts w:eastAsiaTheme="minorHAnsi"/>
                <w:color w:val="000000"/>
                <w:lang w:val="lv-LV"/>
              </w:rPr>
            </w:pPr>
          </w:p>
        </w:tc>
      </w:tr>
    </w:tbl>
    <w:p w14:paraId="7E9FB3E2" w14:textId="4FC4D4E5" w:rsidR="00442906" w:rsidRPr="00A43C21" w:rsidRDefault="00442906" w:rsidP="00A43C21">
      <w:pPr>
        <w:ind w:right="378"/>
        <w:rPr>
          <w:lang w:val="lv-LV"/>
        </w:rPr>
      </w:pPr>
    </w:p>
    <w:p w14:paraId="4D282F54" w14:textId="19AC9710" w:rsidR="00442906" w:rsidRPr="00A43C21" w:rsidRDefault="00442906" w:rsidP="00A43C21">
      <w:pPr>
        <w:ind w:right="378"/>
        <w:rPr>
          <w:lang w:val="lv-LV"/>
        </w:rPr>
      </w:pPr>
    </w:p>
    <w:p w14:paraId="0D2C09B9" w14:textId="167BA39C" w:rsidR="00442906" w:rsidRPr="00A43C21" w:rsidRDefault="00442906" w:rsidP="00A43C21">
      <w:pPr>
        <w:ind w:right="378"/>
        <w:jc w:val="center"/>
        <w:rPr>
          <w:lang w:val="lv-LV"/>
        </w:rPr>
      </w:pPr>
    </w:p>
    <w:sectPr w:rsidR="00442906" w:rsidRPr="00A43C21">
      <w:headerReference w:type="default" r:id="rId11"/>
      <w:headerReference w:type="first" r:id="rId12"/>
      <w:pgSz w:w="11906" w:h="16838"/>
      <w:pgMar w:top="1134" w:right="567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62DD" w14:textId="77777777" w:rsidR="00D72439" w:rsidRDefault="00D72439">
      <w:r>
        <w:separator/>
      </w:r>
    </w:p>
  </w:endnote>
  <w:endnote w:type="continuationSeparator" w:id="0">
    <w:p w14:paraId="07BD3121" w14:textId="77777777" w:rsidR="00D72439" w:rsidRDefault="00D7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5781" w14:textId="77777777" w:rsidR="00D72439" w:rsidRDefault="00D72439">
      <w:r>
        <w:separator/>
      </w:r>
    </w:p>
  </w:footnote>
  <w:footnote w:type="continuationSeparator" w:id="0">
    <w:p w14:paraId="563CED25" w14:textId="77777777" w:rsidR="00D72439" w:rsidRDefault="00D7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5AB4AC02" w:rsidR="00ED7AA3" w:rsidRDefault="00ED7AA3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40C0"/>
    <w:multiLevelType w:val="hybridMultilevel"/>
    <w:tmpl w:val="38940162"/>
    <w:lvl w:ilvl="0" w:tplc="351860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9171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1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30397"/>
    <w:rsid w:val="00060FAF"/>
    <w:rsid w:val="000E0458"/>
    <w:rsid w:val="0032213B"/>
    <w:rsid w:val="00442906"/>
    <w:rsid w:val="00724DF9"/>
    <w:rsid w:val="00772325"/>
    <w:rsid w:val="009D72F5"/>
    <w:rsid w:val="00A43C21"/>
    <w:rsid w:val="00AE27E9"/>
    <w:rsid w:val="00D72439"/>
    <w:rsid w:val="00DD225E"/>
    <w:rsid w:val="00DF2B59"/>
    <w:rsid w:val="00E37E79"/>
    <w:rsid w:val="00ED7AA3"/>
    <w:rsid w:val="00EF7D62"/>
    <w:rsid w:val="00F66495"/>
    <w:rsid w:val="00FE0A41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FE0A41"/>
    <w:rPr>
      <w:rFonts w:ascii="Calibri" w:eastAsia="Calibri" w:hAnsi="Calibri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FE0A4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0F8FE2-E500-4E79-87BA-8510518A7E6F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3FDE8-49A0-4E7F-9791-EBECAA43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</Characters>
  <Application>Microsoft Office Word</Application>
  <DocSecurity>0</DocSecurity>
  <Lines>2</Lines>
  <Paragraphs>1</Paragraphs>
  <ScaleCrop>false</ScaleCrop>
  <Company>Rigas Satiksme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5</cp:revision>
  <cp:lastPrinted>2021-09-09T02:05:00Z</cp:lastPrinted>
  <dcterms:created xsi:type="dcterms:W3CDTF">2023-12-28T06:42:00Z</dcterms:created>
  <dcterms:modified xsi:type="dcterms:W3CDTF">2023-12-28T13:14:00Z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