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2AA7718C"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00FA18DA" w:rsidRPr="00BF6B4F">
        <w:rPr>
          <w:rFonts w:ascii="Times New Roman" w:hAnsi="Times New Roman" w:cs="Times New Roman"/>
          <w:sz w:val="24"/>
          <w:szCs w:val="24"/>
        </w:rPr>
        <w:t>202</w:t>
      </w:r>
      <w:r w:rsidR="001F0EB2">
        <w:rPr>
          <w:rFonts w:ascii="Times New Roman" w:hAnsi="Times New Roman" w:cs="Times New Roman"/>
          <w:sz w:val="24"/>
          <w:szCs w:val="24"/>
        </w:rPr>
        <w:t>4</w:t>
      </w:r>
      <w:r w:rsidR="00FA18DA" w:rsidRPr="00BF6B4F">
        <w:rPr>
          <w:rFonts w:ascii="Times New Roman" w:hAnsi="Times New Roman" w:cs="Times New Roman"/>
          <w:sz w:val="24"/>
          <w:szCs w:val="24"/>
        </w:rPr>
        <w:t>.gada</w:t>
      </w:r>
      <w:r w:rsidR="005D3E5B">
        <w:rPr>
          <w:rFonts w:ascii="Times New Roman" w:hAnsi="Times New Roman" w:cs="Times New Roman"/>
          <w:sz w:val="24"/>
          <w:szCs w:val="24"/>
        </w:rPr>
        <w:t xml:space="preserve"> </w:t>
      </w:r>
      <w:r w:rsidR="005C6998">
        <w:rPr>
          <w:rFonts w:ascii="Times New Roman" w:hAnsi="Times New Roman" w:cs="Times New Roman"/>
          <w:sz w:val="24"/>
          <w:szCs w:val="24"/>
        </w:rPr>
        <w:t>26.augusta</w:t>
      </w:r>
      <w:r w:rsidR="00FA18DA">
        <w:rPr>
          <w:rFonts w:ascii="Times New Roman" w:hAnsi="Times New Roman" w:cs="Times New Roman"/>
          <w:sz w:val="24"/>
          <w:szCs w:val="24"/>
        </w:rPr>
        <w:t xml:space="preserve"> </w:t>
      </w:r>
      <w:r w:rsidR="00FA18DA"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492BE3" w:rsidRDefault="00AE61DB" w:rsidP="00217B54">
      <w:pPr>
        <w:rPr>
          <w:rFonts w:ascii="Times New Roman" w:hAnsi="Times New Roman" w:cs="Times New Roman"/>
          <w:sz w:val="28"/>
          <w:szCs w:val="28"/>
        </w:rPr>
      </w:pPr>
    </w:p>
    <w:p w14:paraId="1F8FD80D" w14:textId="3232E515" w:rsidR="00AE61DB" w:rsidRPr="00492BE3" w:rsidRDefault="0058218F" w:rsidP="00AE61DB">
      <w:pPr>
        <w:spacing w:after="0"/>
        <w:jc w:val="center"/>
        <w:rPr>
          <w:rFonts w:ascii="Times New Roman" w:hAnsi="Times New Roman" w:cs="Times New Roman"/>
          <w:b/>
          <w:sz w:val="28"/>
          <w:szCs w:val="28"/>
        </w:rPr>
      </w:pPr>
      <w:r w:rsidRPr="00492BE3">
        <w:rPr>
          <w:rFonts w:ascii="Times New Roman" w:hAnsi="Times New Roman" w:cs="Times New Roman"/>
          <w:b/>
          <w:sz w:val="28"/>
          <w:szCs w:val="28"/>
        </w:rPr>
        <w:t>Iepirkuma procedūra</w:t>
      </w:r>
    </w:p>
    <w:p w14:paraId="08111E9E" w14:textId="77777777" w:rsidR="00C67EE3" w:rsidRDefault="00523571" w:rsidP="00523571">
      <w:pPr>
        <w:spacing w:after="0"/>
        <w:jc w:val="center"/>
        <w:rPr>
          <w:rFonts w:ascii="Times New Roman" w:eastAsia="Times New Roman" w:hAnsi="Times New Roman" w:cs="Times New Roman"/>
          <w:bCs/>
          <w:sz w:val="28"/>
          <w:szCs w:val="28"/>
          <w:lang w:eastAsia="ru-RU"/>
        </w:rPr>
      </w:pPr>
      <w:r w:rsidRPr="00945480">
        <w:rPr>
          <w:rFonts w:ascii="Times New Roman" w:eastAsia="Times New Roman" w:hAnsi="Times New Roman" w:cs="Times New Roman"/>
          <w:bCs/>
          <w:sz w:val="28"/>
          <w:szCs w:val="28"/>
          <w:lang w:eastAsia="ru-RU"/>
        </w:rPr>
        <w:t>“</w:t>
      </w:r>
      <w:r w:rsidR="00C67EE3" w:rsidRPr="00C67EE3">
        <w:rPr>
          <w:rFonts w:ascii="Times New Roman" w:eastAsia="Times New Roman" w:hAnsi="Times New Roman" w:cs="Times New Roman"/>
          <w:bCs/>
          <w:sz w:val="28"/>
          <w:szCs w:val="28"/>
          <w:lang w:eastAsia="ru-RU"/>
        </w:rPr>
        <w:t xml:space="preserve">10. vilces apakšstacijas 600V elektroapgādes līdzsprieguma kabeļu </w:t>
      </w:r>
    </w:p>
    <w:p w14:paraId="0D939705" w14:textId="1FFB55A3" w:rsidR="00EC623C" w:rsidRPr="00945480" w:rsidRDefault="00C67EE3" w:rsidP="00523571">
      <w:pPr>
        <w:spacing w:after="0"/>
        <w:jc w:val="center"/>
        <w:rPr>
          <w:rFonts w:ascii="Times New Roman" w:eastAsia="Times New Roman" w:hAnsi="Times New Roman" w:cs="Times New Roman"/>
          <w:bCs/>
          <w:sz w:val="28"/>
          <w:szCs w:val="28"/>
        </w:rPr>
      </w:pPr>
      <w:r w:rsidRPr="00C67EE3">
        <w:rPr>
          <w:rFonts w:ascii="Times New Roman" w:eastAsia="Times New Roman" w:hAnsi="Times New Roman" w:cs="Times New Roman"/>
          <w:bCs/>
          <w:sz w:val="28"/>
          <w:szCs w:val="28"/>
          <w:lang w:eastAsia="ru-RU"/>
        </w:rPr>
        <w:t>atsevišķu posmu pārbūve</w:t>
      </w:r>
      <w:r w:rsidR="00523571" w:rsidRPr="00945480">
        <w:rPr>
          <w:rFonts w:ascii="Times New Roman" w:eastAsia="Times New Roman" w:hAnsi="Times New Roman" w:cs="Times New Roman"/>
          <w:bCs/>
          <w:sz w:val="28"/>
          <w:szCs w:val="28"/>
          <w:lang w:eastAsia="ru-RU"/>
        </w:rPr>
        <w:t>”</w:t>
      </w:r>
    </w:p>
    <w:p w14:paraId="3E1D2014" w14:textId="017EDC5C" w:rsidR="00AE61DB" w:rsidRPr="00492BE3" w:rsidRDefault="00EC623C" w:rsidP="008712A8">
      <w:pPr>
        <w:spacing w:after="0"/>
        <w:jc w:val="center"/>
        <w:rPr>
          <w:rFonts w:ascii="Times New Roman" w:hAnsi="Times New Roman" w:cs="Times New Roman"/>
          <w:sz w:val="28"/>
          <w:szCs w:val="28"/>
        </w:rPr>
      </w:pPr>
      <w:r w:rsidRPr="00492BE3">
        <w:rPr>
          <w:rFonts w:ascii="Times New Roman" w:eastAsia="Times New Roman" w:hAnsi="Times New Roman" w:cs="Times New Roman"/>
          <w:b/>
          <w:bCs/>
          <w:color w:val="000000"/>
          <w:sz w:val="28"/>
          <w:szCs w:val="28"/>
        </w:rPr>
        <w:t xml:space="preserve"> </w:t>
      </w:r>
      <w:r w:rsidR="00AE61DB" w:rsidRPr="00492BE3">
        <w:rPr>
          <w:rFonts w:ascii="Times New Roman" w:hAnsi="Times New Roman" w:cs="Times New Roman"/>
          <w:sz w:val="28"/>
          <w:szCs w:val="28"/>
        </w:rPr>
        <w:t>Identifikācijas Nr. RS/202</w:t>
      </w:r>
      <w:r w:rsidR="001F0EB2">
        <w:rPr>
          <w:rFonts w:ascii="Times New Roman" w:hAnsi="Times New Roman" w:cs="Times New Roman"/>
          <w:sz w:val="28"/>
          <w:szCs w:val="28"/>
        </w:rPr>
        <w:t>4</w:t>
      </w:r>
      <w:r w:rsidR="0039244A" w:rsidRPr="00492BE3">
        <w:rPr>
          <w:rFonts w:ascii="Times New Roman" w:hAnsi="Times New Roman" w:cs="Times New Roman"/>
          <w:sz w:val="28"/>
          <w:szCs w:val="28"/>
        </w:rPr>
        <w:t>/</w:t>
      </w:r>
      <w:r w:rsidR="005C6998">
        <w:rPr>
          <w:rFonts w:ascii="Times New Roman" w:hAnsi="Times New Roman" w:cs="Times New Roman"/>
          <w:sz w:val="28"/>
          <w:szCs w:val="28"/>
        </w:rPr>
        <w:t>57</w:t>
      </w:r>
    </w:p>
    <w:p w14:paraId="7E648132" w14:textId="77777777" w:rsidR="00AE61DB" w:rsidRPr="00492BE3" w:rsidRDefault="00AE61DB" w:rsidP="00AE61DB">
      <w:pPr>
        <w:jc w:val="center"/>
        <w:rPr>
          <w:rFonts w:ascii="Times New Roman" w:hAnsi="Times New Roman" w:cs="Times New Roman"/>
          <w:sz w:val="28"/>
          <w:szCs w:val="28"/>
        </w:rPr>
      </w:pPr>
    </w:p>
    <w:p w14:paraId="70BD4483" w14:textId="77777777" w:rsidR="00AE61DB" w:rsidRPr="00492BE3" w:rsidRDefault="00AE61DB" w:rsidP="00AE61DB">
      <w:pPr>
        <w:jc w:val="center"/>
        <w:rPr>
          <w:rFonts w:ascii="Times New Roman" w:hAnsi="Times New Roman" w:cs="Times New Roman"/>
          <w:b/>
          <w:sz w:val="28"/>
          <w:szCs w:val="28"/>
        </w:rPr>
      </w:pPr>
      <w:r w:rsidRPr="00492BE3">
        <w:rPr>
          <w:rFonts w:ascii="Times New Roman" w:hAnsi="Times New Roman" w:cs="Times New Roman"/>
          <w:b/>
          <w:sz w:val="28"/>
          <w:szCs w:val="28"/>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492BE3" w:rsidRDefault="00AE61DB" w:rsidP="00AE61DB">
      <w:pPr>
        <w:jc w:val="center"/>
        <w:rPr>
          <w:rFonts w:ascii="Times New Roman" w:hAnsi="Times New Roman" w:cs="Times New Roman"/>
          <w:b/>
          <w:sz w:val="24"/>
          <w:szCs w:val="24"/>
        </w:rPr>
      </w:pPr>
      <w:r w:rsidRPr="00492BE3">
        <w:rPr>
          <w:rFonts w:ascii="Times New Roman" w:hAnsi="Times New Roman" w:cs="Times New Roman"/>
          <w:b/>
          <w:sz w:val="24"/>
          <w:szCs w:val="24"/>
        </w:rPr>
        <w:t>Rīga</w:t>
      </w:r>
    </w:p>
    <w:p w14:paraId="7A9952BC" w14:textId="50FDD560" w:rsidR="00AE61DB" w:rsidRPr="00492BE3" w:rsidRDefault="00AE61DB" w:rsidP="00AE61DB">
      <w:pPr>
        <w:jc w:val="center"/>
        <w:rPr>
          <w:rFonts w:ascii="Times New Roman" w:hAnsi="Times New Roman" w:cs="Times New Roman"/>
          <w:b/>
          <w:sz w:val="24"/>
          <w:szCs w:val="24"/>
        </w:rPr>
      </w:pPr>
      <w:r w:rsidRPr="00492BE3">
        <w:rPr>
          <w:rFonts w:ascii="Times New Roman" w:hAnsi="Times New Roman" w:cs="Times New Roman"/>
          <w:b/>
          <w:sz w:val="24"/>
          <w:szCs w:val="24"/>
        </w:rPr>
        <w:t>202</w:t>
      </w:r>
      <w:r w:rsidR="005E32CC">
        <w:rPr>
          <w:rFonts w:ascii="Times New Roman" w:hAnsi="Times New Roman" w:cs="Times New Roman"/>
          <w:b/>
          <w:sz w:val="24"/>
          <w:szCs w:val="24"/>
        </w:rPr>
        <w:t>4</w:t>
      </w:r>
    </w:p>
    <w:p w14:paraId="70A3F869" w14:textId="77777777" w:rsidR="00EE6474" w:rsidRDefault="00AE61DB" w:rsidP="00AE61DB">
      <w:pPr>
        <w:pStyle w:val="Sarakstarindkopa"/>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Sarakstarindkopa"/>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70207D66" w14:textId="06B8362A" w:rsidR="00757828" w:rsidRPr="00757828" w:rsidRDefault="00EE6474" w:rsidP="00757828">
      <w:pPr>
        <w:pStyle w:val="Sarakstarindkopa"/>
        <w:numPr>
          <w:ilvl w:val="1"/>
          <w:numId w:val="3"/>
        </w:numPr>
        <w:spacing w:after="0" w:line="240" w:lineRule="auto"/>
        <w:ind w:left="567" w:hanging="567"/>
        <w:jc w:val="both"/>
        <w:rPr>
          <w:rFonts w:ascii="Times New Roman" w:hAnsi="Times New Roman" w:cs="Times New Roman"/>
          <w:sz w:val="24"/>
          <w:szCs w:val="24"/>
        </w:rPr>
      </w:pPr>
      <w:r w:rsidRPr="00287462">
        <w:rPr>
          <w:rFonts w:ascii="Times New Roman" w:hAnsi="Times New Roman" w:cs="Times New Roman"/>
          <w:sz w:val="24"/>
          <w:szCs w:val="24"/>
        </w:rPr>
        <w:t xml:space="preserve">Iepirkuma </w:t>
      </w:r>
      <w:r w:rsidR="00AF689A" w:rsidRPr="00287462">
        <w:rPr>
          <w:rFonts w:ascii="Times New Roman" w:hAnsi="Times New Roman" w:cs="Times New Roman"/>
          <w:sz w:val="24"/>
          <w:szCs w:val="24"/>
        </w:rPr>
        <w:t>priekšmets</w:t>
      </w:r>
      <w:r w:rsidRPr="00287462">
        <w:rPr>
          <w:rFonts w:ascii="Times New Roman" w:hAnsi="Times New Roman" w:cs="Times New Roman"/>
          <w:sz w:val="24"/>
          <w:szCs w:val="24"/>
        </w:rPr>
        <w:t xml:space="preserve"> –</w:t>
      </w:r>
      <w:bookmarkStart w:id="1" w:name="_Hlk3457458"/>
      <w:r w:rsidRPr="00287462">
        <w:rPr>
          <w:rFonts w:ascii="Times New Roman" w:hAnsi="Times New Roman" w:cs="Times New Roman"/>
          <w:sz w:val="24"/>
          <w:szCs w:val="24"/>
        </w:rPr>
        <w:t xml:space="preserve"> </w:t>
      </w:r>
      <w:bookmarkStart w:id="2" w:name="_Hlk175308106"/>
      <w:bookmarkEnd w:id="1"/>
      <w:r w:rsidR="00757828" w:rsidRPr="00757828">
        <w:rPr>
          <w:rFonts w:ascii="Times New Roman" w:hAnsi="Times New Roman" w:cs="Times New Roman"/>
          <w:sz w:val="24"/>
          <w:szCs w:val="24"/>
        </w:rPr>
        <w:t>10. vilces apakšstacijas 600V elektroapgādes līdzsprieguma kabeļu atsevišķu posmu pārbūve</w:t>
      </w:r>
      <w:bookmarkEnd w:id="2"/>
      <w:r w:rsidR="00757828">
        <w:rPr>
          <w:rFonts w:ascii="Times New Roman" w:hAnsi="Times New Roman" w:cs="Times New Roman"/>
          <w:sz w:val="24"/>
          <w:szCs w:val="24"/>
        </w:rPr>
        <w:t>.</w:t>
      </w:r>
    </w:p>
    <w:p w14:paraId="758D4671" w14:textId="5E954E6D" w:rsidR="00D8150F" w:rsidRPr="00287462" w:rsidRDefault="00EE6474" w:rsidP="004B664E">
      <w:pPr>
        <w:pStyle w:val="Sarakstarindkopa"/>
        <w:numPr>
          <w:ilvl w:val="1"/>
          <w:numId w:val="3"/>
        </w:numPr>
        <w:spacing w:after="0" w:line="240" w:lineRule="auto"/>
        <w:ind w:left="567" w:hanging="567"/>
        <w:jc w:val="both"/>
        <w:rPr>
          <w:rFonts w:ascii="Times New Roman" w:hAnsi="Times New Roman" w:cs="Times New Roman"/>
          <w:sz w:val="24"/>
          <w:szCs w:val="24"/>
        </w:rPr>
      </w:pPr>
      <w:r w:rsidRPr="00287462">
        <w:rPr>
          <w:rFonts w:ascii="Times New Roman" w:hAnsi="Times New Roman" w:cs="Times New Roman"/>
          <w:sz w:val="24"/>
          <w:szCs w:val="24"/>
        </w:rPr>
        <w:t xml:space="preserve">Iepirkuma nomenklatūras CPV kods – </w:t>
      </w:r>
      <w:r w:rsidR="00C64411" w:rsidRPr="00C64411">
        <w:rPr>
          <w:rFonts w:ascii="Times New Roman" w:eastAsia="Times New Roman" w:hAnsi="Times New Roman" w:cs="Times New Roman"/>
          <w:sz w:val="24"/>
          <w:szCs w:val="24"/>
          <w:lang w:eastAsia="ru-RU"/>
        </w:rPr>
        <w:t xml:space="preserve">45231400-9 </w:t>
      </w:r>
      <w:r w:rsidR="008010A2" w:rsidRPr="00287462">
        <w:rPr>
          <w:rFonts w:ascii="Times New Roman" w:eastAsia="Times New Roman" w:hAnsi="Times New Roman" w:cs="Times New Roman"/>
          <w:sz w:val="24"/>
          <w:szCs w:val="24"/>
          <w:lang w:eastAsia="ru-RU"/>
        </w:rPr>
        <w:t>(</w:t>
      </w:r>
      <w:r w:rsidR="00C64411" w:rsidRPr="00C64411">
        <w:rPr>
          <w:rFonts w:ascii="Times New Roman" w:eastAsia="Times New Roman" w:hAnsi="Times New Roman" w:cs="Times New Roman"/>
          <w:sz w:val="24"/>
          <w:szCs w:val="24"/>
          <w:lang w:eastAsia="ru-RU"/>
        </w:rPr>
        <w:t>Elektrolīniju būvdarbi</w:t>
      </w:r>
      <w:r w:rsidR="008010A2" w:rsidRPr="00287462">
        <w:rPr>
          <w:rFonts w:ascii="Times New Roman" w:eastAsia="Times New Roman" w:hAnsi="Times New Roman" w:cs="Times New Roman"/>
          <w:sz w:val="24"/>
          <w:szCs w:val="24"/>
          <w:lang w:eastAsia="ru-RU"/>
        </w:rPr>
        <w:t>).</w:t>
      </w:r>
    </w:p>
    <w:p w14:paraId="35BC490E" w14:textId="7FFECF5D" w:rsidR="00EE6474" w:rsidRPr="00287462" w:rsidRDefault="00EE6474" w:rsidP="004B664E">
      <w:pPr>
        <w:pStyle w:val="Sarakstarindkopa"/>
        <w:numPr>
          <w:ilvl w:val="1"/>
          <w:numId w:val="3"/>
        </w:numPr>
        <w:spacing w:after="0" w:line="240" w:lineRule="auto"/>
        <w:ind w:left="567" w:hanging="567"/>
        <w:jc w:val="both"/>
        <w:rPr>
          <w:rFonts w:ascii="Times New Roman" w:hAnsi="Times New Roman" w:cs="Times New Roman"/>
          <w:sz w:val="24"/>
          <w:szCs w:val="24"/>
        </w:rPr>
      </w:pPr>
      <w:r w:rsidRPr="00287462">
        <w:rPr>
          <w:rFonts w:ascii="Times New Roman" w:hAnsi="Times New Roman" w:cs="Times New Roman"/>
          <w:sz w:val="24"/>
          <w:szCs w:val="24"/>
        </w:rPr>
        <w:t xml:space="preserve">Iepirkuma </w:t>
      </w:r>
      <w:r w:rsidR="00FA6E51" w:rsidRPr="00287462">
        <w:rPr>
          <w:rFonts w:ascii="Times New Roman" w:hAnsi="Times New Roman" w:cs="Times New Roman"/>
          <w:sz w:val="24"/>
          <w:szCs w:val="24"/>
        </w:rPr>
        <w:t>procedūras veids</w:t>
      </w:r>
      <w:r w:rsidRPr="00287462">
        <w:rPr>
          <w:rFonts w:ascii="Times New Roman" w:hAnsi="Times New Roman" w:cs="Times New Roman"/>
          <w:sz w:val="24"/>
          <w:szCs w:val="24"/>
        </w:rPr>
        <w:t xml:space="preserve"> – </w:t>
      </w:r>
      <w:r w:rsidR="008E2D35" w:rsidRPr="00287462">
        <w:rPr>
          <w:rFonts w:ascii="Times New Roman" w:hAnsi="Times New Roman" w:cs="Times New Roman"/>
          <w:sz w:val="24"/>
          <w:szCs w:val="24"/>
        </w:rPr>
        <w:t xml:space="preserve">atklāta </w:t>
      </w:r>
      <w:r w:rsidR="006302E0" w:rsidRPr="00287462">
        <w:rPr>
          <w:rFonts w:ascii="Times New Roman" w:hAnsi="Times New Roman" w:cs="Times New Roman"/>
          <w:sz w:val="24"/>
          <w:szCs w:val="24"/>
        </w:rPr>
        <w:t xml:space="preserve">iepirkuma </w:t>
      </w:r>
      <w:r w:rsidR="0024290D" w:rsidRPr="00287462">
        <w:rPr>
          <w:rFonts w:ascii="Times New Roman" w:hAnsi="Times New Roman" w:cs="Times New Roman"/>
          <w:sz w:val="24"/>
          <w:szCs w:val="24"/>
        </w:rPr>
        <w:t xml:space="preserve">procedūra </w:t>
      </w:r>
      <w:r w:rsidR="008E2D35" w:rsidRPr="00287462">
        <w:rPr>
          <w:rFonts w:ascii="Times New Roman" w:hAnsi="Times New Roman" w:cs="Times New Roman"/>
          <w:sz w:val="24"/>
          <w:szCs w:val="24"/>
        </w:rPr>
        <w:t xml:space="preserve">saskaņā ar Pasūtītāja </w:t>
      </w:r>
      <w:r w:rsidR="00565D7F" w:rsidRPr="00287462">
        <w:rPr>
          <w:rFonts w:ascii="Times New Roman" w:hAnsi="Times New Roman" w:cs="Times New Roman"/>
          <w:sz w:val="24"/>
          <w:szCs w:val="24"/>
        </w:rPr>
        <w:t xml:space="preserve">iepirkuma </w:t>
      </w:r>
      <w:r w:rsidR="008E2D35" w:rsidRPr="00287462">
        <w:rPr>
          <w:rFonts w:ascii="Times New Roman" w:hAnsi="Times New Roman" w:cs="Times New Roman"/>
          <w:sz w:val="24"/>
          <w:szCs w:val="24"/>
        </w:rPr>
        <w:t>nolikumu</w:t>
      </w:r>
      <w:r w:rsidRPr="00287462">
        <w:rPr>
          <w:rFonts w:ascii="Times New Roman" w:hAnsi="Times New Roman" w:cs="Times New Roman"/>
          <w:sz w:val="24"/>
          <w:szCs w:val="24"/>
        </w:rPr>
        <w:t>.</w:t>
      </w:r>
      <w:r w:rsidR="00E66143" w:rsidRPr="00287462">
        <w:rPr>
          <w:rFonts w:ascii="Times New Roman" w:hAnsi="Times New Roman" w:cs="Times New Roman"/>
          <w:sz w:val="24"/>
          <w:szCs w:val="24"/>
        </w:rPr>
        <w:t xml:space="preserve"> </w:t>
      </w:r>
    </w:p>
    <w:p w14:paraId="1ACE99AB" w14:textId="07044A6E" w:rsidR="007962CF" w:rsidRPr="006F32D7" w:rsidRDefault="00EE6474" w:rsidP="004B664E">
      <w:pPr>
        <w:pStyle w:val="Sarakstarindkopa"/>
        <w:numPr>
          <w:ilvl w:val="1"/>
          <w:numId w:val="3"/>
        </w:numPr>
        <w:spacing w:after="0" w:line="240" w:lineRule="auto"/>
        <w:ind w:left="567" w:hanging="567"/>
        <w:jc w:val="both"/>
        <w:rPr>
          <w:rFonts w:ascii="Times New Roman" w:hAnsi="Times New Roman" w:cs="Times New Roman"/>
          <w:sz w:val="24"/>
          <w:szCs w:val="24"/>
        </w:rPr>
      </w:pPr>
      <w:r w:rsidRPr="006F32D7">
        <w:rPr>
          <w:rFonts w:ascii="Times New Roman" w:hAnsi="Times New Roman" w:cs="Times New Roman"/>
          <w:sz w:val="24"/>
          <w:szCs w:val="24"/>
        </w:rPr>
        <w:t xml:space="preserve">Iepirkuma paredzamā </w:t>
      </w:r>
      <w:r w:rsidR="004A0810" w:rsidRPr="006F32D7">
        <w:rPr>
          <w:rFonts w:ascii="Times New Roman" w:hAnsi="Times New Roman" w:cs="Times New Roman"/>
          <w:sz w:val="24"/>
          <w:szCs w:val="24"/>
        </w:rPr>
        <w:t xml:space="preserve">kopējā </w:t>
      </w:r>
      <w:r w:rsidRPr="006F32D7">
        <w:rPr>
          <w:rFonts w:ascii="Times New Roman" w:hAnsi="Times New Roman" w:cs="Times New Roman"/>
          <w:sz w:val="24"/>
          <w:szCs w:val="24"/>
        </w:rPr>
        <w:t xml:space="preserve">līguma cena: </w:t>
      </w:r>
      <w:r w:rsidR="003A6F9C" w:rsidRPr="003A6F9C">
        <w:rPr>
          <w:rFonts w:ascii="Times New Roman" w:hAnsi="Times New Roman" w:cs="Times New Roman"/>
          <w:sz w:val="24"/>
          <w:szCs w:val="24"/>
        </w:rPr>
        <w:t>599 2</w:t>
      </w:r>
      <w:r w:rsidR="003A6F9C">
        <w:rPr>
          <w:rFonts w:ascii="Times New Roman" w:hAnsi="Times New Roman" w:cs="Times New Roman"/>
          <w:sz w:val="24"/>
          <w:szCs w:val="24"/>
        </w:rPr>
        <w:t>20</w:t>
      </w:r>
      <w:r w:rsidR="003A6F9C" w:rsidRPr="003A6F9C">
        <w:rPr>
          <w:rFonts w:ascii="Times New Roman" w:hAnsi="Times New Roman" w:cs="Times New Roman"/>
          <w:sz w:val="24"/>
          <w:szCs w:val="24"/>
        </w:rPr>
        <w:t>,</w:t>
      </w:r>
      <w:r w:rsidR="003A6F9C">
        <w:rPr>
          <w:rFonts w:ascii="Times New Roman" w:hAnsi="Times New Roman" w:cs="Times New Roman"/>
          <w:sz w:val="24"/>
          <w:szCs w:val="24"/>
        </w:rPr>
        <w:t xml:space="preserve">00 </w:t>
      </w:r>
      <w:r w:rsidRPr="006F32D7">
        <w:rPr>
          <w:rFonts w:ascii="Times New Roman" w:hAnsi="Times New Roman" w:cs="Times New Roman"/>
          <w:sz w:val="24"/>
          <w:szCs w:val="24"/>
        </w:rPr>
        <w:t xml:space="preserve">EUR </w:t>
      </w:r>
      <w:r w:rsidR="00A950CD" w:rsidRPr="006F32D7">
        <w:rPr>
          <w:rFonts w:ascii="Times New Roman" w:hAnsi="Times New Roman" w:cs="Times New Roman"/>
          <w:sz w:val="24"/>
          <w:szCs w:val="24"/>
        </w:rPr>
        <w:t xml:space="preserve"> (</w:t>
      </w:r>
      <w:r w:rsidR="003A6F9C">
        <w:rPr>
          <w:rFonts w:ascii="Times New Roman" w:hAnsi="Times New Roman" w:cs="Times New Roman"/>
          <w:sz w:val="24"/>
          <w:szCs w:val="24"/>
        </w:rPr>
        <w:t>pieci</w:t>
      </w:r>
      <w:r w:rsidR="00514B25">
        <w:rPr>
          <w:rFonts w:ascii="Times New Roman" w:hAnsi="Times New Roman" w:cs="Times New Roman"/>
          <w:sz w:val="24"/>
          <w:szCs w:val="24"/>
        </w:rPr>
        <w:t xml:space="preserve"> simti </w:t>
      </w:r>
      <w:r w:rsidR="003A6F9C">
        <w:rPr>
          <w:rFonts w:ascii="Times New Roman" w:hAnsi="Times New Roman" w:cs="Times New Roman"/>
          <w:sz w:val="24"/>
          <w:szCs w:val="24"/>
        </w:rPr>
        <w:t>deviņ</w:t>
      </w:r>
      <w:r w:rsidR="00514B25">
        <w:rPr>
          <w:rFonts w:ascii="Times New Roman" w:hAnsi="Times New Roman" w:cs="Times New Roman"/>
          <w:sz w:val="24"/>
          <w:szCs w:val="24"/>
        </w:rPr>
        <w:t>d</w:t>
      </w:r>
      <w:r w:rsidR="003A6F9C">
        <w:rPr>
          <w:rFonts w:ascii="Times New Roman" w:hAnsi="Times New Roman" w:cs="Times New Roman"/>
          <w:sz w:val="24"/>
          <w:szCs w:val="24"/>
        </w:rPr>
        <w:t>e</w:t>
      </w:r>
      <w:r w:rsidR="00514B25">
        <w:rPr>
          <w:rFonts w:ascii="Times New Roman" w:hAnsi="Times New Roman" w:cs="Times New Roman"/>
          <w:sz w:val="24"/>
          <w:szCs w:val="24"/>
        </w:rPr>
        <w:t>smit</w:t>
      </w:r>
      <w:r w:rsidR="003A6F9C">
        <w:rPr>
          <w:rFonts w:ascii="Times New Roman" w:hAnsi="Times New Roman" w:cs="Times New Roman"/>
          <w:sz w:val="24"/>
          <w:szCs w:val="24"/>
        </w:rPr>
        <w:t xml:space="preserve"> deviņi</w:t>
      </w:r>
      <w:r w:rsidR="00283A08" w:rsidRPr="006F32D7">
        <w:rPr>
          <w:rFonts w:ascii="Times New Roman" w:hAnsi="Times New Roman" w:cs="Times New Roman"/>
          <w:sz w:val="24"/>
          <w:szCs w:val="24"/>
        </w:rPr>
        <w:t xml:space="preserve"> tūkstoši</w:t>
      </w:r>
      <w:r w:rsidR="00390950" w:rsidRPr="006F32D7">
        <w:rPr>
          <w:rFonts w:ascii="Times New Roman" w:hAnsi="Times New Roman" w:cs="Times New Roman"/>
          <w:sz w:val="24"/>
          <w:szCs w:val="24"/>
        </w:rPr>
        <w:t xml:space="preserve"> </w:t>
      </w:r>
      <w:r w:rsidR="003A6F9C">
        <w:rPr>
          <w:rFonts w:ascii="Times New Roman" w:hAnsi="Times New Roman" w:cs="Times New Roman"/>
          <w:sz w:val="24"/>
          <w:szCs w:val="24"/>
        </w:rPr>
        <w:t xml:space="preserve">divi simti divdesmit </w:t>
      </w:r>
      <w:r w:rsidR="00A950CD" w:rsidRPr="006F32D7">
        <w:rPr>
          <w:rFonts w:ascii="Times New Roman" w:hAnsi="Times New Roman" w:cs="Times New Roman"/>
          <w:i/>
          <w:iCs/>
          <w:sz w:val="24"/>
          <w:szCs w:val="24"/>
        </w:rPr>
        <w:t>euro</w:t>
      </w:r>
      <w:r w:rsidR="00A950CD" w:rsidRPr="006F32D7">
        <w:rPr>
          <w:rFonts w:ascii="Times New Roman" w:hAnsi="Times New Roman" w:cs="Times New Roman"/>
          <w:sz w:val="24"/>
          <w:szCs w:val="24"/>
        </w:rPr>
        <w:t xml:space="preserve"> un </w:t>
      </w:r>
      <w:r w:rsidR="001B40F7" w:rsidRPr="006F32D7">
        <w:rPr>
          <w:rFonts w:ascii="Times New Roman" w:hAnsi="Times New Roman" w:cs="Times New Roman"/>
          <w:sz w:val="24"/>
          <w:szCs w:val="24"/>
        </w:rPr>
        <w:t>0</w:t>
      </w:r>
      <w:r w:rsidR="00390950" w:rsidRPr="006F32D7">
        <w:rPr>
          <w:rFonts w:ascii="Times New Roman" w:hAnsi="Times New Roman" w:cs="Times New Roman"/>
          <w:sz w:val="24"/>
          <w:szCs w:val="24"/>
        </w:rPr>
        <w:t>0</w:t>
      </w:r>
      <w:r w:rsidR="00A950CD" w:rsidRPr="006F32D7">
        <w:rPr>
          <w:rFonts w:ascii="Times New Roman" w:hAnsi="Times New Roman" w:cs="Times New Roman"/>
          <w:sz w:val="24"/>
          <w:szCs w:val="24"/>
        </w:rPr>
        <w:t xml:space="preserve"> centi) </w:t>
      </w:r>
      <w:r w:rsidRPr="006F32D7">
        <w:rPr>
          <w:rFonts w:ascii="Times New Roman" w:hAnsi="Times New Roman" w:cs="Times New Roman"/>
          <w:sz w:val="24"/>
          <w:szCs w:val="24"/>
        </w:rPr>
        <w:t>bez PVN</w:t>
      </w:r>
      <w:r w:rsidR="004A0810" w:rsidRPr="006F32D7">
        <w:rPr>
          <w:rFonts w:ascii="Times New Roman" w:hAnsi="Times New Roman" w:cs="Times New Roman"/>
          <w:sz w:val="24"/>
          <w:szCs w:val="24"/>
        </w:rPr>
        <w:t>.</w:t>
      </w:r>
    </w:p>
    <w:p w14:paraId="2979AE85" w14:textId="77777777" w:rsidR="006549C1" w:rsidRDefault="006549C1" w:rsidP="004A0810">
      <w:pPr>
        <w:pStyle w:val="Sarakstarindkopa"/>
        <w:spacing w:after="0" w:line="240" w:lineRule="auto"/>
        <w:ind w:left="1070"/>
        <w:jc w:val="both"/>
        <w:rPr>
          <w:rFonts w:ascii="Times New Roman" w:hAnsi="Times New Roman" w:cs="Times New Roman"/>
          <w:sz w:val="24"/>
          <w:szCs w:val="24"/>
        </w:rPr>
      </w:pPr>
    </w:p>
    <w:p w14:paraId="6DF8F5F0" w14:textId="4D25250E" w:rsidR="00EE6474" w:rsidRPr="008D4455" w:rsidRDefault="00EE6474" w:rsidP="00961212">
      <w:pPr>
        <w:pStyle w:val="Sarakstarindkopa"/>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  - RS/202</w:t>
      </w:r>
      <w:r w:rsidR="00DE47CD">
        <w:rPr>
          <w:rFonts w:ascii="Times New Roman" w:hAnsi="Times New Roman" w:cs="Times New Roman"/>
          <w:sz w:val="24"/>
          <w:szCs w:val="24"/>
        </w:rPr>
        <w:t>4</w:t>
      </w:r>
      <w:r w:rsidRPr="00EE6474">
        <w:rPr>
          <w:rFonts w:ascii="Times New Roman" w:hAnsi="Times New Roman" w:cs="Times New Roman"/>
          <w:sz w:val="24"/>
          <w:szCs w:val="24"/>
        </w:rPr>
        <w:t>/</w:t>
      </w:r>
      <w:r w:rsidR="005C6998">
        <w:rPr>
          <w:rFonts w:ascii="Times New Roman" w:hAnsi="Times New Roman" w:cs="Times New Roman"/>
          <w:sz w:val="24"/>
          <w:szCs w:val="24"/>
        </w:rPr>
        <w:t>57</w:t>
      </w:r>
      <w:r w:rsidRPr="00EE6474">
        <w:rPr>
          <w:rFonts w:ascii="Times New Roman" w:hAnsi="Times New Roman" w:cs="Times New Roman"/>
          <w:sz w:val="24"/>
          <w:szCs w:val="24"/>
        </w:rPr>
        <w:t>.</w:t>
      </w:r>
    </w:p>
    <w:p w14:paraId="65CCA356" w14:textId="77777777" w:rsidR="008D4455" w:rsidRPr="00EE6474" w:rsidRDefault="008D4455" w:rsidP="008D4455">
      <w:pPr>
        <w:pStyle w:val="Sarakstarindkopa"/>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164E576D" w14:textId="77777777" w:rsidR="00EE6474" w:rsidRPr="00565D7F" w:rsidRDefault="00EE6474" w:rsidP="00EE6474">
      <w:pPr>
        <w:pStyle w:val="Sarakstarindkopa"/>
        <w:ind w:left="928"/>
        <w:rPr>
          <w:rFonts w:ascii="Times New Roman" w:hAnsi="Times New Roman" w:cs="Times New Roman"/>
          <w:sz w:val="24"/>
          <w:szCs w:val="24"/>
        </w:rPr>
      </w:pPr>
    </w:p>
    <w:p w14:paraId="567CBCF3" w14:textId="77777777" w:rsidR="00EE6474" w:rsidRPr="00565D7F" w:rsidRDefault="00EE6474" w:rsidP="00961212">
      <w:pPr>
        <w:pStyle w:val="Sarakstarindkopa"/>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55DCAD6C" w:rsidR="00EE6474" w:rsidRPr="00565D7F" w:rsidRDefault="002C7305" w:rsidP="00EE6474">
      <w:pPr>
        <w:jc w:val="both"/>
        <w:rPr>
          <w:rFonts w:ascii="Times New Roman" w:hAnsi="Times New Roman" w:cs="Times New Roman"/>
          <w:sz w:val="24"/>
          <w:szCs w:val="24"/>
        </w:rPr>
      </w:pPr>
      <w:r>
        <w:rPr>
          <w:rFonts w:ascii="Times New Roman" w:hAnsi="Times New Roman" w:cs="Times New Roman"/>
          <w:sz w:val="24"/>
          <w:szCs w:val="24"/>
        </w:rPr>
        <w:t>Māra Volkova</w:t>
      </w:r>
      <w:r w:rsidR="00EE6474" w:rsidRPr="00565D7F">
        <w:rPr>
          <w:rFonts w:ascii="Times New Roman" w:hAnsi="Times New Roman" w:cs="Times New Roman"/>
          <w:sz w:val="24"/>
          <w:szCs w:val="24"/>
        </w:rPr>
        <w:t>, tel. +371 67104</w:t>
      </w:r>
      <w:r w:rsidR="008E1E60">
        <w:rPr>
          <w:rFonts w:ascii="Times New Roman" w:hAnsi="Times New Roman" w:cs="Times New Roman"/>
          <w:sz w:val="24"/>
          <w:szCs w:val="24"/>
        </w:rPr>
        <w:t>863</w:t>
      </w:r>
      <w:r w:rsidR="00EE6474" w:rsidRPr="00565D7F">
        <w:rPr>
          <w:rFonts w:ascii="Times New Roman" w:hAnsi="Times New Roman" w:cs="Times New Roman"/>
          <w:sz w:val="24"/>
          <w:szCs w:val="24"/>
        </w:rPr>
        <w:t xml:space="preserve">, e-pasts – </w:t>
      </w:r>
      <w:hyperlink r:id="rId11" w:history="1">
        <w:r w:rsidR="009C7E18" w:rsidRPr="0073411D">
          <w:rPr>
            <w:rStyle w:val="Hipersaite"/>
            <w:rFonts w:ascii="Times New Roman" w:hAnsi="Times New Roman" w:cs="Times New Roman"/>
            <w:sz w:val="24"/>
            <w:szCs w:val="24"/>
          </w:rPr>
          <w:t>Mara.Volkova@rigassatiksme.lv</w:t>
        </w:r>
      </w:hyperlink>
      <w:r w:rsidR="00EE6474" w:rsidRPr="00565D7F">
        <w:rPr>
          <w:rFonts w:ascii="Times New Roman" w:hAnsi="Times New Roman" w:cs="Times New Roman"/>
          <w:sz w:val="24"/>
          <w:szCs w:val="24"/>
        </w:rPr>
        <w:t xml:space="preserve">. </w:t>
      </w:r>
      <w:r w:rsidR="00EE6474"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Sarakstarindkopa"/>
        <w:numPr>
          <w:ilvl w:val="0"/>
          <w:numId w:val="1"/>
        </w:numPr>
        <w:spacing w:after="0" w:line="240" w:lineRule="auto"/>
        <w:rPr>
          <w:rFonts w:ascii="Times New Roman" w:hAnsi="Times New Roman" w:cs="Times New Roman"/>
          <w:b/>
          <w:sz w:val="24"/>
          <w:szCs w:val="24"/>
        </w:rPr>
      </w:pPr>
      <w:bookmarkStart w:id="3"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4"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3D53668"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 xml:space="preserve">variantu iesniegšana šajā iepirkuma procedūrā nav pieļaujama. </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Sarakstarindkopa"/>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74100378" w:rsidR="002A7BB3" w:rsidRPr="000419CC" w:rsidRDefault="002A7BB3" w:rsidP="00961212">
      <w:pPr>
        <w:pStyle w:val="Sarakstarindkopa"/>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w:t>
      </w:r>
      <w:r w:rsidRPr="006903C3">
        <w:rPr>
          <w:rFonts w:ascii="Times New Roman" w:eastAsia="Calibri" w:hAnsi="Times New Roman" w:cs="Times New Roman"/>
          <w:sz w:val="24"/>
          <w:szCs w:val="24"/>
        </w:rPr>
        <w:t xml:space="preserve">noteikts </w:t>
      </w:r>
      <w:r w:rsidR="00554BE2" w:rsidRPr="00554BE2">
        <w:rPr>
          <w:rFonts w:ascii="Times New Roman" w:eastAsia="Calibri" w:hAnsi="Times New Roman" w:cs="Times New Roman"/>
          <w:b/>
          <w:bCs/>
          <w:sz w:val="24"/>
          <w:szCs w:val="24"/>
        </w:rPr>
        <w:t>10</w:t>
      </w:r>
      <w:r w:rsidR="005A41BE" w:rsidRPr="006903C3">
        <w:rPr>
          <w:rFonts w:ascii="Times New Roman" w:eastAsia="Times New Roman" w:hAnsi="Times New Roman" w:cs="Times New Roman"/>
          <w:b/>
          <w:sz w:val="24"/>
          <w:szCs w:val="24"/>
        </w:rPr>
        <w:t xml:space="preserve"> </w:t>
      </w:r>
      <w:r w:rsidR="00FE78F8" w:rsidRPr="006903C3">
        <w:rPr>
          <w:rFonts w:ascii="Times New Roman" w:eastAsia="Times New Roman" w:hAnsi="Times New Roman" w:cs="Times New Roman"/>
          <w:b/>
          <w:sz w:val="24"/>
          <w:szCs w:val="24"/>
        </w:rPr>
        <w:t>000</w:t>
      </w:r>
      <w:r w:rsidR="002E3DBD" w:rsidRPr="006903C3">
        <w:rPr>
          <w:rFonts w:ascii="Times New Roman" w:eastAsia="Times New Roman" w:hAnsi="Times New Roman" w:cs="Times New Roman"/>
          <w:b/>
          <w:sz w:val="24"/>
          <w:szCs w:val="24"/>
        </w:rPr>
        <w:t>,00</w:t>
      </w:r>
      <w:r w:rsidRPr="006903C3">
        <w:rPr>
          <w:rFonts w:ascii="Times New Roman" w:eastAsia="Times New Roman" w:hAnsi="Times New Roman" w:cs="Times New Roman"/>
          <w:b/>
          <w:sz w:val="24"/>
          <w:szCs w:val="24"/>
        </w:rPr>
        <w:t xml:space="preserve"> EUR</w:t>
      </w:r>
      <w:r w:rsidRPr="006903C3">
        <w:rPr>
          <w:rFonts w:ascii="Times New Roman" w:eastAsia="Times New Roman" w:hAnsi="Times New Roman" w:cs="Times New Roman"/>
          <w:i/>
          <w:sz w:val="24"/>
          <w:szCs w:val="24"/>
        </w:rPr>
        <w:t xml:space="preserve"> </w:t>
      </w:r>
      <w:r w:rsidRPr="006903C3">
        <w:rPr>
          <w:rFonts w:ascii="Times New Roman" w:eastAsia="Times New Roman" w:hAnsi="Times New Roman" w:cs="Times New Roman"/>
          <w:sz w:val="24"/>
          <w:szCs w:val="24"/>
        </w:rPr>
        <w:t>(</w:t>
      </w:r>
      <w:r w:rsidR="00554BE2">
        <w:rPr>
          <w:rFonts w:ascii="Times New Roman" w:eastAsia="Times New Roman" w:hAnsi="Times New Roman" w:cs="Times New Roman"/>
          <w:sz w:val="24"/>
          <w:szCs w:val="24"/>
        </w:rPr>
        <w:t>desmit</w:t>
      </w:r>
      <w:r w:rsidR="00547113">
        <w:rPr>
          <w:rFonts w:ascii="Times New Roman" w:eastAsia="Times New Roman" w:hAnsi="Times New Roman" w:cs="Times New Roman"/>
          <w:sz w:val="24"/>
          <w:szCs w:val="24"/>
        </w:rPr>
        <w:t xml:space="preserve"> </w:t>
      </w:r>
      <w:r w:rsidR="001B40F7" w:rsidRPr="000419CC">
        <w:rPr>
          <w:rFonts w:ascii="Times New Roman" w:eastAsia="Times New Roman" w:hAnsi="Times New Roman" w:cs="Times New Roman"/>
          <w:sz w:val="24"/>
          <w:szCs w:val="24"/>
        </w:rPr>
        <w:t>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65A07FDB" w:rsidR="002A7BB3" w:rsidRDefault="002A7BB3" w:rsidP="00CD55FD">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F4657F">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F4657F">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CD55FD">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CD55FD">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CD55FD">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w:t>
      </w:r>
      <w:r w:rsidRPr="00E70A0B">
        <w:rPr>
          <w:rFonts w:ascii="Times New Roman" w:eastAsia="Calibri" w:hAnsi="Times New Roman" w:cs="Times New Roman"/>
          <w:sz w:val="24"/>
          <w:szCs w:val="24"/>
        </w:rPr>
        <w:lastRenderedPageBreak/>
        <w:t xml:space="preserve">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7F1758D0" w:rsidR="002A7BB3" w:rsidRDefault="002A7BB3" w:rsidP="00CD55FD">
      <w:pPr>
        <w:pStyle w:val="Sarakstarindkopa"/>
        <w:numPr>
          <w:ilvl w:val="2"/>
          <w:numId w:val="1"/>
        </w:numPr>
        <w:tabs>
          <w:tab w:val="clear" w:pos="1430"/>
        </w:tabs>
        <w:spacing w:after="0" w:line="240" w:lineRule="auto"/>
        <w:ind w:left="2127"/>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w:t>
      </w:r>
      <w:r w:rsidRPr="001A6603">
        <w:rPr>
          <w:rFonts w:ascii="Times New Roman" w:eastAsia="Calibri" w:hAnsi="Times New Roman" w:cs="Times New Roman"/>
          <w:sz w:val="24"/>
          <w:szCs w:val="24"/>
        </w:rPr>
        <w:t xml:space="preserve">apliecinājums par naudas iemaksu </w:t>
      </w:r>
      <w:r w:rsidR="00A34189" w:rsidRPr="001A6603">
        <w:rPr>
          <w:rFonts w:ascii="Times New Roman" w:eastAsia="Calibri" w:hAnsi="Times New Roman" w:cs="Times New Roman"/>
          <w:sz w:val="24"/>
          <w:szCs w:val="24"/>
        </w:rPr>
        <w:t>RP SIA “Rīgas satiksme”</w:t>
      </w:r>
      <w:r w:rsidRPr="001A6603">
        <w:rPr>
          <w:rFonts w:ascii="Times New Roman" w:eastAsia="Calibri" w:hAnsi="Times New Roman" w:cs="Times New Roman"/>
          <w:sz w:val="24"/>
          <w:szCs w:val="24"/>
        </w:rPr>
        <w:t xml:space="preserve"> </w:t>
      </w:r>
      <w:r w:rsidR="00A34189" w:rsidRPr="001A6603">
        <w:rPr>
          <w:rFonts w:ascii="Times New Roman" w:eastAsia="Calibri" w:hAnsi="Times New Roman" w:cs="Times New Roman"/>
          <w:sz w:val="24"/>
          <w:szCs w:val="24"/>
        </w:rPr>
        <w:t xml:space="preserve">kontā </w:t>
      </w:r>
      <w:r w:rsidR="00784BF9" w:rsidRPr="001A6603">
        <w:rPr>
          <w:rFonts w:ascii="Times New Roman" w:eastAsia="Calibri" w:hAnsi="Times New Roman" w:cs="Times New Roman"/>
          <w:sz w:val="24"/>
          <w:szCs w:val="24"/>
        </w:rPr>
        <w:t>Nr.</w:t>
      </w:r>
      <w:r w:rsidR="007D2CB6" w:rsidRPr="001A6603">
        <w:rPr>
          <w:rFonts w:ascii="Times New Roman" w:eastAsia="Times New Roman" w:hAnsi="Times New Roman" w:cs="Times New Roman"/>
          <w:sz w:val="24"/>
          <w:szCs w:val="24"/>
          <w:lang w:eastAsia="lv-LV"/>
        </w:rPr>
        <w:t xml:space="preserve"> </w:t>
      </w:r>
      <w:r w:rsidR="001A6603" w:rsidRPr="001A6603">
        <w:rPr>
          <w:rFonts w:ascii="Times New Roman" w:hAnsi="Times New Roman" w:cs="Times New Roman"/>
          <w:sz w:val="24"/>
          <w:szCs w:val="24"/>
        </w:rPr>
        <w:t>LV53PARX0006048640067</w:t>
      </w:r>
      <w:r w:rsidR="001A6603">
        <w:rPr>
          <w:rFonts w:ascii="Times New Roman" w:hAnsi="Times New Roman" w:cs="Times New Roman"/>
          <w:sz w:val="24"/>
          <w:szCs w:val="24"/>
        </w:rPr>
        <w:t>,</w:t>
      </w:r>
      <w:r w:rsidR="00784BF9" w:rsidRPr="001A6603">
        <w:rPr>
          <w:rFonts w:ascii="Times New Roman" w:eastAsia="Times New Roman" w:hAnsi="Times New Roman" w:cs="Times New Roman"/>
          <w:sz w:val="24"/>
          <w:szCs w:val="24"/>
          <w:lang w:eastAsia="lv-LV"/>
        </w:rPr>
        <w:t xml:space="preserve"> </w:t>
      </w:r>
      <w:r w:rsidRPr="001A6603">
        <w:rPr>
          <w:rFonts w:ascii="Times New Roman" w:eastAsia="Calibri" w:hAnsi="Times New Roman" w:cs="Times New Roman"/>
          <w:sz w:val="24"/>
          <w:szCs w:val="24"/>
        </w:rPr>
        <w:t>maksājuma uzdevumā norādot</w:t>
      </w:r>
      <w:r w:rsidRPr="001A6603">
        <w:rPr>
          <w:rFonts w:ascii="Times New Roman" w:eastAsia="Times New Roman" w:hAnsi="Times New Roman" w:cs="Times New Roman"/>
          <w:sz w:val="24"/>
          <w:szCs w:val="24"/>
        </w:rPr>
        <w:t xml:space="preserve"> “Piedāvājuma nodrošinājums </w:t>
      </w:r>
      <w:r w:rsidR="00DE3BD1" w:rsidRPr="001A6603">
        <w:rPr>
          <w:rFonts w:ascii="Times New Roman" w:eastAsia="Times New Roman" w:hAnsi="Times New Roman" w:cs="Times New Roman"/>
          <w:sz w:val="24"/>
          <w:szCs w:val="24"/>
        </w:rPr>
        <w:t xml:space="preserve">iepirkuma </w:t>
      </w:r>
      <w:r w:rsidR="00DE3BD1" w:rsidRPr="00A22417">
        <w:rPr>
          <w:rFonts w:ascii="Times New Roman" w:eastAsia="Times New Roman" w:hAnsi="Times New Roman" w:cs="Times New Roman"/>
          <w:sz w:val="24"/>
          <w:szCs w:val="24"/>
        </w:rPr>
        <w:t>procedūrai</w:t>
      </w:r>
      <w:r w:rsidRPr="00A22417">
        <w:rPr>
          <w:rFonts w:ascii="Times New Roman" w:eastAsia="Times New Roman" w:hAnsi="Times New Roman" w:cs="Times New Roman"/>
          <w:sz w:val="24"/>
          <w:szCs w:val="24"/>
        </w:rPr>
        <w:t xml:space="preserve"> “</w:t>
      </w:r>
      <w:r w:rsidR="00757828" w:rsidRPr="00757828">
        <w:rPr>
          <w:rFonts w:ascii="Times New Roman" w:eastAsia="Times New Roman" w:hAnsi="Times New Roman" w:cs="Times New Roman"/>
          <w:bCs/>
          <w:sz w:val="24"/>
          <w:szCs w:val="24"/>
          <w:lang w:eastAsia="ru-RU"/>
        </w:rPr>
        <w:t>10. vilces apakšstacijas 600V elektroapgādes līdzsprieguma kabeļu atsevišķu posmu pārbūve</w:t>
      </w:r>
      <w:r w:rsidR="00E64E2D" w:rsidRPr="00A22417">
        <w:rPr>
          <w:rFonts w:ascii="Times New Roman" w:eastAsia="Times New Roman" w:hAnsi="Times New Roman" w:cs="Times New Roman"/>
          <w:sz w:val="24"/>
          <w:szCs w:val="24"/>
        </w:rPr>
        <w:t>”,</w:t>
      </w:r>
      <w:r w:rsidRPr="00A22417">
        <w:rPr>
          <w:rFonts w:ascii="Times New Roman" w:eastAsia="Calibri" w:hAnsi="Times New Roman" w:cs="Times New Roman"/>
          <w:sz w:val="24"/>
          <w:szCs w:val="24"/>
        </w:rPr>
        <w:t xml:space="preserve"> </w:t>
      </w:r>
      <w:r w:rsidRPr="00784BF9">
        <w:rPr>
          <w:rFonts w:ascii="Times New Roman" w:eastAsia="Calibri" w:hAnsi="Times New Roman" w:cs="Times New Roman"/>
          <w:sz w:val="24"/>
          <w:szCs w:val="24"/>
        </w:rPr>
        <w:t xml:space="preserve">identifikācijas Nr. </w:t>
      </w:r>
      <w:r w:rsidR="00D13D46" w:rsidRPr="00784BF9">
        <w:rPr>
          <w:rFonts w:ascii="Times New Roman" w:hAnsi="Times New Roman" w:cs="Times New Roman"/>
          <w:sz w:val="24"/>
          <w:szCs w:val="24"/>
        </w:rPr>
        <w:t>RS/20</w:t>
      </w:r>
      <w:r w:rsidR="001A6603">
        <w:rPr>
          <w:rFonts w:ascii="Times New Roman" w:hAnsi="Times New Roman" w:cs="Times New Roman"/>
          <w:sz w:val="24"/>
          <w:szCs w:val="24"/>
        </w:rPr>
        <w:t>24</w:t>
      </w:r>
      <w:r w:rsidR="00D13D46" w:rsidRPr="00784BF9">
        <w:rPr>
          <w:rFonts w:ascii="Times New Roman" w:hAnsi="Times New Roman" w:cs="Times New Roman"/>
          <w:sz w:val="24"/>
          <w:szCs w:val="24"/>
        </w:rPr>
        <w:t>/</w:t>
      </w:r>
      <w:r w:rsidR="005C6998">
        <w:rPr>
          <w:rFonts w:ascii="Times New Roman" w:hAnsi="Times New Roman" w:cs="Times New Roman"/>
          <w:sz w:val="24"/>
          <w:szCs w:val="24"/>
        </w:rPr>
        <w:t>57</w:t>
      </w:r>
      <w:r w:rsidRPr="00784BF9">
        <w:rPr>
          <w:rFonts w:ascii="Times New Roman" w:eastAsia="Calibri" w:hAnsi="Times New Roman" w:cs="Times New Roman"/>
          <w:sz w:val="24"/>
          <w:szCs w:val="24"/>
        </w:rPr>
        <w:t>;</w:t>
      </w:r>
    </w:p>
    <w:p w14:paraId="389EA99A" w14:textId="6B03ED59" w:rsidR="002A7BB3" w:rsidRPr="00975AD4" w:rsidRDefault="002A7BB3" w:rsidP="00961212">
      <w:pPr>
        <w:pStyle w:val="Sarakstarindkopa"/>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A22417">
      <w:pPr>
        <w:numPr>
          <w:ilvl w:val="0"/>
          <w:numId w:val="5"/>
        </w:numPr>
        <w:spacing w:after="0" w:line="240" w:lineRule="auto"/>
        <w:ind w:left="1418" w:hanging="171"/>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w:t>
      </w:r>
      <w:r w:rsidRPr="00E636D4">
        <w:rPr>
          <w:rFonts w:ascii="Times New Roman" w:eastAsia="Times New Roman" w:hAnsi="Times New Roman" w:cs="Times New Roman"/>
          <w:sz w:val="24"/>
          <w:szCs w:val="24"/>
        </w:rPr>
        <w:t xml:space="preserve">nolikuma </w:t>
      </w:r>
      <w:r w:rsidR="00A21F0B" w:rsidRPr="00E636D4">
        <w:rPr>
          <w:rFonts w:ascii="Times New Roman" w:eastAsia="Times New Roman" w:hAnsi="Times New Roman" w:cs="Times New Roman"/>
          <w:sz w:val="24"/>
          <w:szCs w:val="24"/>
        </w:rPr>
        <w:t>10.1</w:t>
      </w:r>
      <w:r w:rsidRPr="00E636D4">
        <w:rPr>
          <w:rFonts w:ascii="Times New Roman" w:eastAsia="Times New Roman" w:hAnsi="Times New Roman" w:cs="Times New Roman"/>
          <w:sz w:val="24"/>
          <w:szCs w:val="24"/>
        </w:rPr>
        <w:t>.punktā minētās</w:t>
      </w:r>
      <w:r w:rsidRPr="00A21F0B">
        <w:rPr>
          <w:rFonts w:ascii="Times New Roman" w:eastAsia="Times New Roman" w:hAnsi="Times New Roman" w:cs="Times New Roman"/>
          <w:sz w:val="24"/>
          <w:szCs w:val="24"/>
        </w:rPr>
        <w:t xml:space="preserve">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A22417">
      <w:pPr>
        <w:numPr>
          <w:ilvl w:val="0"/>
          <w:numId w:val="5"/>
        </w:numPr>
        <w:spacing w:after="0" w:line="240" w:lineRule="auto"/>
        <w:ind w:left="1418" w:hanging="171"/>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3D29AB6C" w:rsidR="002A7BB3" w:rsidRPr="00226E8E" w:rsidRDefault="003F17F1" w:rsidP="00961212">
      <w:pPr>
        <w:pStyle w:val="Sarakstarindkopa"/>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w:t>
      </w:r>
      <w:r w:rsidR="002A7BB3" w:rsidRPr="00226E8E">
        <w:rPr>
          <w:rFonts w:ascii="Times New Roman" w:eastAsia="Times New Roman" w:hAnsi="Times New Roman" w:cs="Times New Roman"/>
          <w:sz w:val="24"/>
          <w:szCs w:val="24"/>
        </w:rPr>
        <w:t xml:space="preserve">nenoslēdz līgumu nolikuma </w:t>
      </w:r>
      <w:r w:rsidR="00B57159" w:rsidRPr="00226E8E">
        <w:rPr>
          <w:rFonts w:ascii="Times New Roman" w:eastAsia="Times New Roman" w:hAnsi="Times New Roman" w:cs="Times New Roman"/>
          <w:sz w:val="24"/>
          <w:szCs w:val="24"/>
        </w:rPr>
        <w:t>2</w:t>
      </w:r>
      <w:r w:rsidR="00226E8E" w:rsidRPr="00226E8E">
        <w:rPr>
          <w:rFonts w:ascii="Times New Roman" w:eastAsia="Times New Roman" w:hAnsi="Times New Roman" w:cs="Times New Roman"/>
          <w:sz w:val="24"/>
          <w:szCs w:val="24"/>
        </w:rPr>
        <w:t>8</w:t>
      </w:r>
      <w:r w:rsidR="00B57159" w:rsidRPr="00226E8E">
        <w:rPr>
          <w:rFonts w:ascii="Times New Roman" w:eastAsia="Times New Roman" w:hAnsi="Times New Roman" w:cs="Times New Roman"/>
          <w:sz w:val="24"/>
          <w:szCs w:val="24"/>
        </w:rPr>
        <w:t>.3</w:t>
      </w:r>
      <w:r w:rsidR="002A7BB3" w:rsidRPr="00226E8E">
        <w:rPr>
          <w:rFonts w:ascii="Times New Roman" w:eastAsia="Times New Roman" w:hAnsi="Times New Roman" w:cs="Times New Roman"/>
          <w:sz w:val="24"/>
          <w:szCs w:val="24"/>
        </w:rPr>
        <w:t>.punktā noteiktajā termiņā.</w:t>
      </w:r>
    </w:p>
    <w:p w14:paraId="27890C3E" w14:textId="77777777" w:rsidR="003F17F1" w:rsidRPr="00C406D9" w:rsidRDefault="003F17F1" w:rsidP="003F17F1">
      <w:pPr>
        <w:pStyle w:val="Sarakstarindkopa"/>
        <w:tabs>
          <w:tab w:val="left" w:pos="284"/>
          <w:tab w:val="left" w:pos="426"/>
        </w:tabs>
        <w:spacing w:after="0" w:line="240" w:lineRule="auto"/>
        <w:jc w:val="both"/>
        <w:rPr>
          <w:rFonts w:ascii="Times New Roman" w:eastAsia="Times New Roman" w:hAnsi="Times New Roman" w:cs="Times New Roman"/>
          <w:sz w:val="24"/>
          <w:szCs w:val="24"/>
        </w:rPr>
      </w:pPr>
    </w:p>
    <w:bookmarkEnd w:id="3"/>
    <w:p w14:paraId="1E1BC969" w14:textId="77777777" w:rsidR="00C406D9" w:rsidRPr="00C406D9" w:rsidRDefault="00C406D9" w:rsidP="00C406D9">
      <w:pPr>
        <w:pStyle w:val="Sarakstarindkopa"/>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Sarakstarindkopa"/>
        <w:ind w:left="1260"/>
        <w:rPr>
          <w:rFonts w:ascii="Times New Roman" w:hAnsi="Times New Roman" w:cs="Times New Roman"/>
          <w:b/>
          <w:sz w:val="24"/>
          <w:szCs w:val="24"/>
        </w:rPr>
      </w:pPr>
    </w:p>
    <w:p w14:paraId="4BF4E040" w14:textId="77777777" w:rsidR="00C406D9" w:rsidRPr="00C406D9" w:rsidRDefault="00C406D9" w:rsidP="00C406D9">
      <w:pPr>
        <w:pStyle w:val="Sarakstarindkopa"/>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406D9">
          <w:rPr>
            <w:rStyle w:val="Hipersaite"/>
            <w:rFonts w:ascii="Times New Roman" w:hAnsi="Times New Roman" w:cs="Times New Roman"/>
            <w:sz w:val="24"/>
            <w:szCs w:val="24"/>
          </w:rPr>
          <w:t>sekretariats@rigassatiksme.lv</w:t>
        </w:r>
      </w:hyperlink>
      <w:r w:rsidRPr="00C406D9">
        <w:rPr>
          <w:rStyle w:val="Hipersaite"/>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77777777" w:rsidR="00C406D9" w:rsidRPr="00C406D9"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Sarakstarindkopa"/>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5174474F" w:rsidR="00C406D9" w:rsidRPr="00C406D9" w:rsidRDefault="00C406D9" w:rsidP="00C406D9">
      <w:pPr>
        <w:pStyle w:val="Sarakstarindkopa"/>
        <w:numPr>
          <w:ilvl w:val="1"/>
          <w:numId w:val="1"/>
        </w:numPr>
        <w:spacing w:after="0" w:line="240" w:lineRule="auto"/>
        <w:jc w:val="both"/>
        <w:rPr>
          <w:rStyle w:val="Hipersaite"/>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3" w:history="1">
        <w:r w:rsidRPr="00C406D9">
          <w:rPr>
            <w:rStyle w:val="Hipersaite"/>
            <w:rFonts w:ascii="Times New Roman" w:hAnsi="Times New Roman" w:cs="Times New Roman"/>
            <w:sz w:val="24"/>
            <w:szCs w:val="24"/>
          </w:rPr>
          <w:t>www.rigassatiksme.lv</w:t>
        </w:r>
      </w:hyperlink>
      <w:r w:rsidRPr="00C406D9">
        <w:rPr>
          <w:rFonts w:ascii="Times New Roman" w:hAnsi="Times New Roman" w:cs="Times New Roman"/>
          <w:sz w:val="24"/>
          <w:szCs w:val="24"/>
        </w:rPr>
        <w:t xml:space="preserve">, sadaļa “Iepirkumi un izsoles” - </w:t>
      </w:r>
      <w:hyperlink r:id="rId14" w:history="1">
        <w:r w:rsidR="00C2237B" w:rsidRPr="00A93DF8">
          <w:rPr>
            <w:rStyle w:val="Hipersaite"/>
            <w:rFonts w:ascii="Times New Roman" w:hAnsi="Times New Roman" w:cs="Times New Roman"/>
            <w:sz w:val="24"/>
            <w:szCs w:val="24"/>
          </w:rPr>
          <w:t>https://www.rigassatiksme.lv/lv/par-mums/iepirkumi/</w:t>
        </w:r>
      </w:hyperlink>
      <w:r w:rsidR="00C2237B">
        <w:rPr>
          <w:rFonts w:ascii="Times New Roman" w:hAnsi="Times New Roman" w:cs="Times New Roman"/>
          <w:sz w:val="24"/>
          <w:szCs w:val="24"/>
        </w:rPr>
        <w:t xml:space="preserve">. </w:t>
      </w:r>
    </w:p>
    <w:p w14:paraId="3A826411" w14:textId="3853E604" w:rsid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5"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lastRenderedPageBreak/>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604A16BE" w:rsidR="00C406D9" w:rsidRPr="00C406D9" w:rsidRDefault="00C406D9" w:rsidP="00A21F0B">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42150C">
        <w:rPr>
          <w:rFonts w:ascii="Times New Roman" w:hAnsi="Times New Roman" w:cs="Times New Roman"/>
          <w:b/>
          <w:bCs/>
          <w:sz w:val="24"/>
          <w:szCs w:val="24"/>
        </w:rPr>
        <w:t>līdz 202</w:t>
      </w:r>
      <w:r w:rsidR="00AF3B55" w:rsidRPr="0042150C">
        <w:rPr>
          <w:rFonts w:ascii="Times New Roman" w:hAnsi="Times New Roman" w:cs="Times New Roman"/>
          <w:b/>
          <w:bCs/>
          <w:sz w:val="24"/>
          <w:szCs w:val="24"/>
        </w:rPr>
        <w:t>4</w:t>
      </w:r>
      <w:r w:rsidRPr="0042150C">
        <w:rPr>
          <w:rFonts w:ascii="Times New Roman" w:hAnsi="Times New Roman" w:cs="Times New Roman"/>
          <w:b/>
          <w:bCs/>
          <w:sz w:val="24"/>
          <w:szCs w:val="24"/>
        </w:rPr>
        <w:t>.</w:t>
      </w:r>
      <w:r w:rsidR="005D3E5B" w:rsidRPr="0042150C">
        <w:rPr>
          <w:rFonts w:ascii="Times New Roman" w:hAnsi="Times New Roman" w:cs="Times New Roman"/>
          <w:b/>
          <w:bCs/>
          <w:sz w:val="24"/>
          <w:szCs w:val="24"/>
        </w:rPr>
        <w:t xml:space="preserve"> </w:t>
      </w:r>
      <w:r w:rsidRPr="0042150C">
        <w:rPr>
          <w:rFonts w:ascii="Times New Roman" w:hAnsi="Times New Roman" w:cs="Times New Roman"/>
          <w:b/>
          <w:bCs/>
          <w:sz w:val="24"/>
          <w:szCs w:val="24"/>
        </w:rPr>
        <w:t xml:space="preserve">gada </w:t>
      </w:r>
      <w:r w:rsidR="00E03948" w:rsidRPr="0042150C">
        <w:rPr>
          <w:rFonts w:ascii="Times New Roman" w:hAnsi="Times New Roman" w:cs="Times New Roman"/>
          <w:b/>
          <w:bCs/>
          <w:sz w:val="24"/>
          <w:szCs w:val="24"/>
        </w:rPr>
        <w:t>17.septembr</w:t>
      </w:r>
      <w:r w:rsidR="008D1335" w:rsidRPr="0042150C">
        <w:rPr>
          <w:rFonts w:ascii="Times New Roman" w:hAnsi="Times New Roman" w:cs="Times New Roman"/>
          <w:b/>
          <w:bCs/>
          <w:sz w:val="24"/>
          <w:szCs w:val="24"/>
        </w:rPr>
        <w:t>a</w:t>
      </w:r>
      <w:r w:rsidRPr="0042150C">
        <w:rPr>
          <w:rFonts w:ascii="Times New Roman" w:hAnsi="Times New Roman" w:cs="Times New Roman"/>
          <w:b/>
          <w:bCs/>
          <w:sz w:val="24"/>
          <w:szCs w:val="24"/>
        </w:rPr>
        <w:t xml:space="preserve">, plkst. </w:t>
      </w:r>
      <w:r w:rsidR="008D1335" w:rsidRPr="0042150C">
        <w:rPr>
          <w:rFonts w:ascii="Times New Roman" w:hAnsi="Times New Roman" w:cs="Times New Roman"/>
          <w:b/>
          <w:bCs/>
          <w:sz w:val="24"/>
          <w:szCs w:val="24"/>
        </w:rPr>
        <w:t>13.00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w:t>
      </w:r>
      <w:proofErr w:type="spellStart"/>
      <w:r w:rsidRPr="00C406D9">
        <w:rPr>
          <w:rFonts w:ascii="Times New Roman" w:hAnsi="Times New Roman" w:cs="Times New Roman"/>
          <w:sz w:val="24"/>
          <w:szCs w:val="24"/>
        </w:rPr>
        <w:t>Office</w:t>
      </w:r>
      <w:proofErr w:type="spellEnd"/>
      <w:r w:rsidRPr="00C406D9">
        <w:rPr>
          <w:rFonts w:ascii="Times New Roman" w:hAnsi="Times New Roman" w:cs="Times New Roman"/>
          <w:sz w:val="24"/>
          <w:szCs w:val="24"/>
        </w:rPr>
        <w:t xml:space="preserve"> 2010 (vai vēlākas programmatūras versijas) rīkiem lasāmā formātā un jāpievieno tam paredzētajā iepirkuma procedūras profila sadaļā. Tehniskais piedāvājums jāsagatavo kā atsevišķs elektronisks dokuments ar Microsoft </w:t>
      </w:r>
      <w:proofErr w:type="spellStart"/>
      <w:r w:rsidRPr="00C406D9">
        <w:rPr>
          <w:rFonts w:ascii="Times New Roman" w:hAnsi="Times New Roman" w:cs="Times New Roman"/>
          <w:sz w:val="24"/>
          <w:szCs w:val="24"/>
        </w:rPr>
        <w:t>Office</w:t>
      </w:r>
      <w:proofErr w:type="spellEnd"/>
      <w:r w:rsidRPr="00C406D9">
        <w:rPr>
          <w:rFonts w:ascii="Times New Roman" w:hAnsi="Times New Roman" w:cs="Times New Roman"/>
          <w:sz w:val="24"/>
          <w:szCs w:val="24"/>
        </w:rPr>
        <w:t xml:space="preserv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Sarakstarindkopa"/>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w:t>
      </w:r>
      <w:r w:rsidRPr="00D241F7">
        <w:rPr>
          <w:rFonts w:ascii="Times New Roman" w:hAnsi="Times New Roman" w:cs="Times New Roman"/>
          <w:sz w:val="24"/>
          <w:szCs w:val="24"/>
        </w:rPr>
        <w:lastRenderedPageBreak/>
        <w:t xml:space="preserve">(piecpadsmit) minūšu laikā pēc piedāvājuma atvēršanas termiņa, jāiesniedz derīga elektroniskā atslēga un parole šifrētā dokumenta atvēršanai. </w:t>
      </w:r>
    </w:p>
    <w:p w14:paraId="2FB97766" w14:textId="77777777" w:rsidR="00C406D9" w:rsidRPr="00CB562D"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79264850" w14:textId="77777777" w:rsidR="00C406D9" w:rsidRPr="00CB562D" w:rsidRDefault="00C406D9" w:rsidP="00C406D9">
      <w:pPr>
        <w:pStyle w:val="Sarakstarindkopa"/>
        <w:jc w:val="both"/>
        <w:rPr>
          <w:rFonts w:ascii="Times New Roman" w:hAnsi="Times New Roman" w:cs="Times New Roman"/>
          <w:sz w:val="24"/>
          <w:szCs w:val="24"/>
        </w:rPr>
      </w:pPr>
    </w:p>
    <w:p w14:paraId="4CB1111C" w14:textId="77777777" w:rsidR="00C406D9" w:rsidRPr="00CB562D" w:rsidRDefault="00C406D9" w:rsidP="00C406D9">
      <w:pPr>
        <w:pStyle w:val="Sarakstarindkopa"/>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5"/>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6B201C"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w:t>
      </w:r>
      <w:r w:rsidRPr="006B201C">
        <w:rPr>
          <w:rFonts w:ascii="Times New Roman" w:hAnsi="Times New Roman" w:cs="Times New Roman"/>
          <w:sz w:val="24"/>
          <w:szCs w:val="24"/>
        </w:rPr>
        <w:t xml:space="preserve">piedāvājums sastāv no: </w:t>
      </w:r>
    </w:p>
    <w:p w14:paraId="76979C74" w14:textId="71547ED4" w:rsidR="00FD7C55" w:rsidRPr="006B201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pieteikuma, kas sagatavots atbilstoši 2.pielikuma paraugam;</w:t>
      </w:r>
    </w:p>
    <w:p w14:paraId="315A08A6" w14:textId="4DD53CF1" w:rsidR="00FD7C55" w:rsidRPr="006B201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 xml:space="preserve">pretendenta atlases dokumentiem, kas sagatavoti atbilstoši konkursa nolikuma </w:t>
      </w:r>
      <w:r w:rsidR="00505F4F" w:rsidRPr="006B201C">
        <w:rPr>
          <w:rFonts w:ascii="Times New Roman" w:hAnsi="Times New Roman" w:cs="Times New Roman"/>
          <w:sz w:val="24"/>
          <w:szCs w:val="24"/>
        </w:rPr>
        <w:t>2</w:t>
      </w:r>
      <w:r w:rsidR="00EA0333" w:rsidRPr="006B201C">
        <w:rPr>
          <w:rFonts w:ascii="Times New Roman" w:hAnsi="Times New Roman" w:cs="Times New Roman"/>
          <w:sz w:val="24"/>
          <w:szCs w:val="24"/>
        </w:rPr>
        <w:t>3</w:t>
      </w:r>
      <w:r w:rsidRPr="006B201C">
        <w:rPr>
          <w:rFonts w:ascii="Times New Roman" w:hAnsi="Times New Roman" w:cs="Times New Roman"/>
          <w:sz w:val="24"/>
          <w:szCs w:val="24"/>
        </w:rPr>
        <w:t>.punktā noteiktajām prasībām;</w:t>
      </w:r>
    </w:p>
    <w:p w14:paraId="660AA18B" w14:textId="472964CC" w:rsidR="00FD7C55" w:rsidRPr="006B201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 xml:space="preserve">tehniskā piedāvājuma, kas sagatavots atbilstoši nolikuma </w:t>
      </w:r>
      <w:r w:rsidR="00505F4F" w:rsidRPr="006B201C">
        <w:rPr>
          <w:rFonts w:ascii="Times New Roman" w:hAnsi="Times New Roman" w:cs="Times New Roman"/>
          <w:sz w:val="24"/>
          <w:szCs w:val="24"/>
        </w:rPr>
        <w:t>2</w:t>
      </w:r>
      <w:r w:rsidR="005C25EC">
        <w:rPr>
          <w:rFonts w:ascii="Times New Roman" w:hAnsi="Times New Roman" w:cs="Times New Roman"/>
          <w:sz w:val="24"/>
          <w:szCs w:val="24"/>
        </w:rPr>
        <w:t>3</w:t>
      </w:r>
      <w:r w:rsidR="00505F4F" w:rsidRPr="006B201C">
        <w:rPr>
          <w:rFonts w:ascii="Times New Roman" w:hAnsi="Times New Roman" w:cs="Times New Roman"/>
          <w:sz w:val="24"/>
          <w:szCs w:val="24"/>
        </w:rPr>
        <w:t>.1.</w:t>
      </w:r>
      <w:r w:rsidRPr="006B201C">
        <w:rPr>
          <w:rFonts w:ascii="Times New Roman" w:hAnsi="Times New Roman" w:cs="Times New Roman"/>
          <w:sz w:val="24"/>
          <w:szCs w:val="24"/>
        </w:rPr>
        <w:t>punkta</w:t>
      </w:r>
      <w:r w:rsidR="005C25EC">
        <w:rPr>
          <w:rFonts w:ascii="Times New Roman" w:hAnsi="Times New Roman" w:cs="Times New Roman"/>
          <w:sz w:val="24"/>
          <w:szCs w:val="24"/>
        </w:rPr>
        <w:t xml:space="preserve"> prasībām</w:t>
      </w:r>
      <w:r w:rsidRPr="006B201C">
        <w:rPr>
          <w:rFonts w:ascii="Times New Roman" w:hAnsi="Times New Roman" w:cs="Times New Roman"/>
          <w:sz w:val="24"/>
          <w:szCs w:val="24"/>
        </w:rPr>
        <w:t>;</w:t>
      </w:r>
    </w:p>
    <w:p w14:paraId="40E43826" w14:textId="5CA81D21"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 xml:space="preserve">finanšu piedāvājuma, kas sagatavots saskaņā ar nolikuma </w:t>
      </w:r>
      <w:r w:rsidR="00505F4F" w:rsidRPr="006B201C">
        <w:rPr>
          <w:rFonts w:ascii="Times New Roman" w:hAnsi="Times New Roman" w:cs="Times New Roman"/>
          <w:sz w:val="24"/>
          <w:szCs w:val="24"/>
        </w:rPr>
        <w:t>2</w:t>
      </w:r>
      <w:r w:rsidR="005C25EC">
        <w:rPr>
          <w:rFonts w:ascii="Times New Roman" w:hAnsi="Times New Roman" w:cs="Times New Roman"/>
          <w:sz w:val="24"/>
          <w:szCs w:val="24"/>
        </w:rPr>
        <w:t>3</w:t>
      </w:r>
      <w:r w:rsidR="00505F4F" w:rsidRPr="006B201C">
        <w:rPr>
          <w:rFonts w:ascii="Times New Roman" w:hAnsi="Times New Roman" w:cs="Times New Roman"/>
          <w:sz w:val="24"/>
          <w:szCs w:val="24"/>
        </w:rPr>
        <w:t>.2</w:t>
      </w:r>
      <w:r w:rsidRPr="006B201C">
        <w:rPr>
          <w:rFonts w:ascii="Times New Roman" w:hAnsi="Times New Roman" w:cs="Times New Roman"/>
          <w:sz w:val="24"/>
          <w:szCs w:val="24"/>
        </w:rPr>
        <w:t xml:space="preserve">.punktu atbilstoši </w:t>
      </w:r>
      <w:r w:rsidR="00E73EB7" w:rsidRPr="006B201C">
        <w:rPr>
          <w:rFonts w:ascii="Times New Roman" w:hAnsi="Times New Roman" w:cs="Times New Roman"/>
          <w:sz w:val="24"/>
          <w:szCs w:val="24"/>
        </w:rPr>
        <w:t>4</w:t>
      </w:r>
      <w:r w:rsidRPr="006B201C">
        <w:rPr>
          <w:rFonts w:ascii="Times New Roman" w:hAnsi="Times New Roman" w:cs="Times New Roman"/>
          <w:sz w:val="24"/>
          <w:szCs w:val="24"/>
        </w:rPr>
        <w:t>.pielikuma prasībām</w:t>
      </w:r>
      <w:r w:rsidRPr="00B41ABC">
        <w:rPr>
          <w:rFonts w:ascii="Times New Roman" w:hAnsi="Times New Roman" w:cs="Times New Roman"/>
          <w:sz w:val="24"/>
          <w:szCs w:val="24"/>
        </w:rPr>
        <w:t>.</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Sarakstarindkopa"/>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Sarakstarindkopa"/>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6673E04C" w:rsidR="00EE6474" w:rsidRPr="00AD77AD"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3A2EEE6D" w14:textId="67CE0F88" w:rsidR="00AD77AD" w:rsidRPr="00AB594C" w:rsidRDefault="00AD77AD" w:rsidP="00AD77AD">
      <w:pPr>
        <w:pStyle w:val="Sarakstarindkopa"/>
        <w:numPr>
          <w:ilvl w:val="1"/>
          <w:numId w:val="1"/>
        </w:numPr>
        <w:spacing w:after="0" w:line="240" w:lineRule="auto"/>
        <w:jc w:val="both"/>
        <w:rPr>
          <w:rFonts w:ascii="Times New Roman" w:hAnsi="Times New Roman" w:cs="Times New Roman"/>
          <w:sz w:val="24"/>
          <w:szCs w:val="24"/>
        </w:rPr>
      </w:pPr>
      <w:r w:rsidRPr="00AB594C">
        <w:rPr>
          <w:rFonts w:ascii="Times New Roman" w:hAnsi="Times New Roman" w:cs="Times New Roman"/>
          <w:b/>
          <w:bCs/>
          <w:sz w:val="24"/>
          <w:szCs w:val="24"/>
        </w:rPr>
        <w:t>Iepirkuma priekšmets</w:t>
      </w:r>
      <w:r w:rsidRPr="00AB594C">
        <w:rPr>
          <w:rFonts w:ascii="Times New Roman" w:hAnsi="Times New Roman" w:cs="Times New Roman"/>
          <w:sz w:val="24"/>
          <w:szCs w:val="24"/>
        </w:rPr>
        <w:t xml:space="preserve"> </w:t>
      </w:r>
      <w:r w:rsidR="00757828" w:rsidRPr="00757828">
        <w:rPr>
          <w:rFonts w:ascii="Times New Roman" w:eastAsia="Times New Roman" w:hAnsi="Times New Roman" w:cs="Times New Roman"/>
          <w:bCs/>
          <w:sz w:val="24"/>
          <w:szCs w:val="24"/>
          <w:lang w:eastAsia="ru-RU"/>
        </w:rPr>
        <w:t>10. vilces apakšstacijas 600V elektroapgādes līdzsprieguma kabeļu atsevišķu posmu pārbūve</w:t>
      </w:r>
      <w:r w:rsidRPr="00AB594C">
        <w:rPr>
          <w:rFonts w:ascii="Times New Roman" w:hAnsi="Times New Roman" w:cs="Times New Roman"/>
          <w:sz w:val="24"/>
          <w:szCs w:val="24"/>
        </w:rPr>
        <w:t>, pamatojoties uz būvprojektu “</w:t>
      </w:r>
      <w:r w:rsidR="00757828" w:rsidRPr="00757828">
        <w:rPr>
          <w:rFonts w:ascii="Times New Roman" w:eastAsia="Times New Roman" w:hAnsi="Times New Roman" w:cs="Times New Roman"/>
          <w:bCs/>
          <w:sz w:val="24"/>
          <w:szCs w:val="24"/>
          <w:lang w:eastAsia="ru-RU"/>
        </w:rPr>
        <w:t>10. vilces apakšstacijas 600V elektroapgādes līdzsprieguma kabeļu atsevišķu posmu pārbūve</w:t>
      </w:r>
      <w:r w:rsidRPr="00AB594C">
        <w:rPr>
          <w:rFonts w:ascii="Times New Roman" w:eastAsia="Times New Roman" w:hAnsi="Times New Roman" w:cs="Times New Roman"/>
          <w:sz w:val="24"/>
          <w:szCs w:val="24"/>
        </w:rPr>
        <w:t>”, turpmāk  - būvprojekts.</w:t>
      </w:r>
      <w:r w:rsidRPr="00AB594C">
        <w:rPr>
          <w:rFonts w:ascii="Times New Roman" w:hAnsi="Times New Roman" w:cs="Times New Roman"/>
          <w:sz w:val="24"/>
          <w:szCs w:val="24"/>
        </w:rPr>
        <w:t xml:space="preserve"> </w:t>
      </w:r>
    </w:p>
    <w:p w14:paraId="357D91F5" w14:textId="5D1C36B3" w:rsidR="00AD77AD" w:rsidRPr="007F7728" w:rsidRDefault="00AD77AD" w:rsidP="00E364E0">
      <w:pPr>
        <w:pStyle w:val="Sarakstarindkopa"/>
        <w:numPr>
          <w:ilvl w:val="1"/>
          <w:numId w:val="1"/>
        </w:numPr>
        <w:spacing w:after="0" w:line="240" w:lineRule="auto"/>
        <w:jc w:val="both"/>
        <w:rPr>
          <w:rFonts w:ascii="Times New Roman" w:hAnsi="Times New Roman" w:cs="Times New Roman"/>
          <w:sz w:val="24"/>
          <w:szCs w:val="24"/>
        </w:rPr>
      </w:pPr>
      <w:r w:rsidRPr="00AE4469">
        <w:rPr>
          <w:rFonts w:ascii="Times New Roman" w:hAnsi="Times New Roman"/>
          <w:sz w:val="24"/>
          <w:szCs w:val="24"/>
        </w:rPr>
        <w:t xml:space="preserve">Būvdarbi tiks veikti, pamatojoties uz būvprojektu (Pielikums Nr.6), </w:t>
      </w:r>
      <w:r w:rsidR="002F13BB" w:rsidRPr="00AE4469">
        <w:rPr>
          <w:rFonts w:ascii="Times New Roman" w:eastAsia="Calibri" w:hAnsi="Times New Roman" w:cs="Times New Roman"/>
          <w:sz w:val="24"/>
          <w:szCs w:val="24"/>
        </w:rPr>
        <w:t>Darbu daudzumu un izmaksu sarakstu</w:t>
      </w:r>
      <w:r w:rsidRPr="00AE4469">
        <w:rPr>
          <w:rFonts w:ascii="Times New Roman" w:hAnsi="Times New Roman"/>
          <w:sz w:val="24"/>
          <w:szCs w:val="24"/>
        </w:rPr>
        <w:t>* (Pielikums Nr.5</w:t>
      </w:r>
      <w:r w:rsidRPr="007F7728">
        <w:rPr>
          <w:rFonts w:ascii="Times New Roman" w:hAnsi="Times New Roman"/>
          <w:sz w:val="24"/>
          <w:szCs w:val="24"/>
        </w:rPr>
        <w:t>)</w:t>
      </w:r>
      <w:r w:rsidR="002F2C22" w:rsidRPr="007F7728">
        <w:rPr>
          <w:rFonts w:ascii="Times New Roman" w:hAnsi="Times New Roman"/>
          <w:sz w:val="24"/>
          <w:szCs w:val="24"/>
        </w:rPr>
        <w:t xml:space="preserve">, </w:t>
      </w:r>
      <w:bookmarkStart w:id="6" w:name="_Hlk175316879"/>
      <w:r w:rsidR="00F16A4D" w:rsidRPr="007F7728">
        <w:rPr>
          <w:rFonts w:ascii="Times New Roman" w:hAnsi="Times New Roman"/>
          <w:sz w:val="24"/>
          <w:szCs w:val="24"/>
        </w:rPr>
        <w:t>Tehnisko specifikāciju kontakttīkla balstiem (Pielikums Nr</w:t>
      </w:r>
      <w:r w:rsidR="00346BE3" w:rsidRPr="007F7728">
        <w:rPr>
          <w:rFonts w:ascii="Times New Roman" w:hAnsi="Times New Roman"/>
          <w:sz w:val="24"/>
          <w:szCs w:val="24"/>
        </w:rPr>
        <w:t>.7</w:t>
      </w:r>
      <w:r w:rsidR="00F16A4D" w:rsidRPr="007F7728">
        <w:rPr>
          <w:rFonts w:ascii="Times New Roman" w:hAnsi="Times New Roman"/>
          <w:sz w:val="24"/>
          <w:szCs w:val="24"/>
        </w:rPr>
        <w:t xml:space="preserve">), </w:t>
      </w:r>
      <w:r w:rsidR="00AE4469" w:rsidRPr="007F7728">
        <w:rPr>
          <w:rFonts w:ascii="Times New Roman" w:hAnsi="Times New Roman"/>
          <w:sz w:val="24"/>
          <w:szCs w:val="24"/>
        </w:rPr>
        <w:t>Tehnisk</w:t>
      </w:r>
      <w:r w:rsidR="00EE449C" w:rsidRPr="007F7728">
        <w:rPr>
          <w:rFonts w:ascii="Times New Roman" w:hAnsi="Times New Roman"/>
          <w:sz w:val="24"/>
          <w:szCs w:val="24"/>
        </w:rPr>
        <w:t xml:space="preserve">o </w:t>
      </w:r>
      <w:r w:rsidR="00AE4469" w:rsidRPr="007F7728">
        <w:rPr>
          <w:rFonts w:ascii="Times New Roman" w:hAnsi="Times New Roman"/>
          <w:sz w:val="24"/>
          <w:szCs w:val="24"/>
        </w:rPr>
        <w:t>specifikācij</w:t>
      </w:r>
      <w:r w:rsidR="00EE449C" w:rsidRPr="007F7728">
        <w:rPr>
          <w:rFonts w:ascii="Times New Roman" w:hAnsi="Times New Roman"/>
          <w:sz w:val="24"/>
          <w:szCs w:val="24"/>
        </w:rPr>
        <w:t xml:space="preserve">u </w:t>
      </w:r>
      <w:r w:rsidR="00AE4469" w:rsidRPr="007F7728">
        <w:rPr>
          <w:rFonts w:ascii="Times New Roman" w:hAnsi="Times New Roman"/>
          <w:sz w:val="24"/>
          <w:szCs w:val="24"/>
        </w:rPr>
        <w:t>p</w:t>
      </w:r>
      <w:r w:rsidR="00EE449C" w:rsidRPr="007F7728">
        <w:rPr>
          <w:rFonts w:ascii="Times New Roman" w:hAnsi="Times New Roman"/>
          <w:sz w:val="24"/>
          <w:szCs w:val="24"/>
        </w:rPr>
        <w:t>retkorozijas apstrāde</w:t>
      </w:r>
      <w:r w:rsidR="00AE4469" w:rsidRPr="007F7728">
        <w:rPr>
          <w:rFonts w:ascii="Times New Roman" w:hAnsi="Times New Roman"/>
          <w:sz w:val="24"/>
          <w:szCs w:val="24"/>
        </w:rPr>
        <w:t>i</w:t>
      </w:r>
      <w:r w:rsidR="00EE449C" w:rsidRPr="007F7728">
        <w:rPr>
          <w:rFonts w:ascii="Times New Roman" w:hAnsi="Times New Roman"/>
          <w:sz w:val="24"/>
          <w:szCs w:val="24"/>
        </w:rPr>
        <w:t xml:space="preserve"> RP SIA “Rīgas satiksme” kontakttīklu balstiem Rīgas pilsētā (pielikums Nr</w:t>
      </w:r>
      <w:r w:rsidR="00346BE3" w:rsidRPr="007F7728">
        <w:rPr>
          <w:rFonts w:ascii="Times New Roman" w:hAnsi="Times New Roman"/>
          <w:sz w:val="24"/>
          <w:szCs w:val="24"/>
        </w:rPr>
        <w:t>.8</w:t>
      </w:r>
      <w:r w:rsidR="00AE4469" w:rsidRPr="007F7728">
        <w:rPr>
          <w:rFonts w:ascii="Times New Roman" w:hAnsi="Times New Roman"/>
          <w:sz w:val="24"/>
          <w:szCs w:val="24"/>
        </w:rPr>
        <w:t>)</w:t>
      </w:r>
      <w:r w:rsidR="009E1393" w:rsidRPr="007F7728">
        <w:rPr>
          <w:rFonts w:ascii="Times New Roman" w:hAnsi="Times New Roman"/>
          <w:sz w:val="24"/>
          <w:szCs w:val="24"/>
        </w:rPr>
        <w:t xml:space="preserve"> </w:t>
      </w:r>
      <w:bookmarkEnd w:id="6"/>
      <w:r w:rsidRPr="007F7728">
        <w:rPr>
          <w:rFonts w:ascii="Times New Roman" w:hAnsi="Times New Roman"/>
          <w:sz w:val="24"/>
          <w:szCs w:val="24"/>
        </w:rPr>
        <w:t xml:space="preserve">un </w:t>
      </w:r>
      <w:r w:rsidR="005C5297" w:rsidRPr="007F7728">
        <w:rPr>
          <w:rFonts w:ascii="Times New Roman" w:hAnsi="Times New Roman"/>
          <w:sz w:val="24"/>
          <w:szCs w:val="24"/>
        </w:rPr>
        <w:t xml:space="preserve">Tehnisko specifikāciju elektrokabeļa </w:t>
      </w:r>
      <w:r w:rsidR="003B69FF" w:rsidRPr="007F7728">
        <w:rPr>
          <w:rFonts w:ascii="Times New Roman" w:hAnsi="Times New Roman"/>
          <w:sz w:val="24"/>
          <w:szCs w:val="24"/>
        </w:rPr>
        <w:t>tehniskajiem parametriem (pielikums Nr</w:t>
      </w:r>
      <w:r w:rsidR="00346BE3" w:rsidRPr="007F7728">
        <w:rPr>
          <w:rFonts w:ascii="Times New Roman" w:hAnsi="Times New Roman"/>
          <w:sz w:val="24"/>
          <w:szCs w:val="24"/>
        </w:rPr>
        <w:t>.9</w:t>
      </w:r>
      <w:r w:rsidR="003B69FF" w:rsidRPr="007F7728">
        <w:rPr>
          <w:rFonts w:ascii="Times New Roman" w:hAnsi="Times New Roman"/>
          <w:sz w:val="24"/>
          <w:szCs w:val="24"/>
        </w:rPr>
        <w:t xml:space="preserve">.) , </w:t>
      </w:r>
      <w:r w:rsidRPr="007F7728">
        <w:rPr>
          <w:rFonts w:ascii="Times New Roman" w:hAnsi="Times New Roman"/>
          <w:sz w:val="24"/>
          <w:szCs w:val="24"/>
        </w:rPr>
        <w:t>ievērojot spēkā esošo normatīvo aktu prasības.</w:t>
      </w:r>
    </w:p>
    <w:p w14:paraId="17DC46AE" w14:textId="64C898D8" w:rsidR="00874530" w:rsidRPr="007F7728" w:rsidRDefault="00923387" w:rsidP="00AD77AD">
      <w:pPr>
        <w:pStyle w:val="Sarakstarindkopa"/>
        <w:spacing w:after="0" w:line="240" w:lineRule="auto"/>
        <w:ind w:left="709"/>
        <w:jc w:val="both"/>
        <w:rPr>
          <w:rFonts w:ascii="Times New Roman" w:hAnsi="Times New Roman" w:cs="Times New Roman"/>
          <w:i/>
          <w:iCs/>
          <w:sz w:val="24"/>
          <w:szCs w:val="24"/>
        </w:rPr>
      </w:pPr>
      <w:r w:rsidRPr="007F7728">
        <w:rPr>
          <w:rFonts w:ascii="Times New Roman" w:hAnsi="Times New Roman" w:cs="Times New Roman"/>
          <w:i/>
          <w:iCs/>
          <w:sz w:val="24"/>
          <w:szCs w:val="24"/>
        </w:rPr>
        <w:t xml:space="preserve">*5.,6.,7.,103.,104. pozīcijai (Darbu daudzumu un izmaksu sarakstā </w:t>
      </w:r>
      <w:r w:rsidR="0084533C" w:rsidRPr="007F7728">
        <w:rPr>
          <w:rFonts w:ascii="Times New Roman" w:hAnsi="Times New Roman" w:cs="Times New Roman"/>
          <w:i/>
          <w:iCs/>
          <w:sz w:val="24"/>
          <w:szCs w:val="24"/>
        </w:rPr>
        <w:t xml:space="preserve">atzīmētas </w:t>
      </w:r>
      <w:r w:rsidRPr="007F7728">
        <w:rPr>
          <w:rFonts w:ascii="Times New Roman" w:hAnsi="Times New Roman" w:cs="Times New Roman"/>
          <w:i/>
          <w:iCs/>
          <w:sz w:val="24"/>
          <w:szCs w:val="24"/>
        </w:rPr>
        <w:t>ar zaļu) cenu piedāvājumā izmaksas nav jāiekļauj. Šos darbus veiks Pasūtītājs.</w:t>
      </w:r>
    </w:p>
    <w:p w14:paraId="37AB963D" w14:textId="667F70B1" w:rsidR="00AD77AD" w:rsidRDefault="005F6A5B" w:rsidP="00AD77AD">
      <w:pPr>
        <w:pStyle w:val="Sarakstarindkopa"/>
        <w:numPr>
          <w:ilvl w:val="1"/>
          <w:numId w:val="1"/>
        </w:numPr>
        <w:spacing w:after="0" w:line="240" w:lineRule="auto"/>
        <w:jc w:val="both"/>
        <w:rPr>
          <w:rFonts w:ascii="Times New Roman" w:hAnsi="Times New Roman" w:cs="Times New Roman"/>
          <w:sz w:val="24"/>
          <w:szCs w:val="24"/>
        </w:rPr>
      </w:pPr>
      <w:r w:rsidRPr="007F7728">
        <w:rPr>
          <w:rFonts w:ascii="Times New Roman" w:hAnsi="Times New Roman" w:cs="Times New Roman"/>
          <w:sz w:val="24"/>
          <w:szCs w:val="24"/>
        </w:rPr>
        <w:t xml:space="preserve">Ja gadījumā </w:t>
      </w:r>
      <w:r w:rsidR="004C78C4" w:rsidRPr="007F7728">
        <w:rPr>
          <w:rFonts w:ascii="Times New Roman" w:hAnsi="Times New Roman" w:cs="Times New Roman"/>
          <w:sz w:val="24"/>
          <w:szCs w:val="24"/>
        </w:rPr>
        <w:t>būvdarbu ietvaros nepieciešams pārbūvēt Pasūtītājam</w:t>
      </w:r>
      <w:r w:rsidR="004C78C4">
        <w:rPr>
          <w:rFonts w:ascii="Times New Roman" w:hAnsi="Times New Roman" w:cs="Times New Roman"/>
          <w:sz w:val="24"/>
          <w:szCs w:val="24"/>
        </w:rPr>
        <w:t xml:space="preserve"> nepiederošās inženierkomunikācijas, </w:t>
      </w:r>
      <w:r w:rsidR="00AD77AD" w:rsidRPr="006F2CC8">
        <w:rPr>
          <w:rFonts w:ascii="Times New Roman" w:hAnsi="Times New Roman" w:cs="Times New Roman"/>
          <w:sz w:val="24"/>
          <w:szCs w:val="24"/>
        </w:rPr>
        <w:t>Būvuzņēmējam ir pienākums izpildīt inženierkomunikāciju īpašnieku izvirzītās prasības attiecībā uz inženierkomunikāciju pārbūves darbu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4CAF8211" w14:textId="77777777" w:rsidR="00AD77AD" w:rsidRPr="00AD77AD" w:rsidRDefault="00AD77AD" w:rsidP="00AD77AD">
      <w:pPr>
        <w:pStyle w:val="Sarakstarindkopa"/>
        <w:numPr>
          <w:ilvl w:val="1"/>
          <w:numId w:val="1"/>
        </w:numPr>
        <w:rPr>
          <w:rFonts w:ascii="Times New Roman" w:hAnsi="Times New Roman" w:cs="Times New Roman"/>
          <w:sz w:val="24"/>
          <w:szCs w:val="24"/>
        </w:rPr>
      </w:pPr>
      <w:r w:rsidRPr="00AD77AD">
        <w:rPr>
          <w:rFonts w:ascii="Times New Roman" w:hAnsi="Times New Roman" w:cs="Times New Roman"/>
          <w:sz w:val="24"/>
          <w:szCs w:val="24"/>
        </w:rPr>
        <w:t>Piedāvājuma variantu iesniegšanu Pasūtītājs nepieļauj.</w:t>
      </w:r>
    </w:p>
    <w:p w14:paraId="51B62188" w14:textId="77777777" w:rsidR="00AD77AD" w:rsidRDefault="00DA5DBB" w:rsidP="00AD77AD">
      <w:pPr>
        <w:numPr>
          <w:ilvl w:val="0"/>
          <w:numId w:val="1"/>
        </w:numPr>
        <w:spacing w:after="0" w:line="240" w:lineRule="auto"/>
        <w:jc w:val="both"/>
        <w:rPr>
          <w:rFonts w:ascii="Times New Roman" w:hAnsi="Times New Roman" w:cs="Times New Roman"/>
          <w:sz w:val="24"/>
          <w:szCs w:val="24"/>
        </w:rPr>
      </w:pPr>
      <w:r w:rsidRPr="00AD77AD">
        <w:rPr>
          <w:rFonts w:ascii="Times New Roman" w:hAnsi="Times New Roman" w:cs="Times New Roman"/>
          <w:b/>
          <w:bCs/>
          <w:sz w:val="24"/>
          <w:szCs w:val="24"/>
        </w:rPr>
        <w:t>Līguma izpildes vieta</w:t>
      </w:r>
      <w:r w:rsidRPr="00AD77AD">
        <w:rPr>
          <w:rFonts w:ascii="Times New Roman" w:hAnsi="Times New Roman" w:cs="Times New Roman"/>
          <w:sz w:val="24"/>
          <w:szCs w:val="24"/>
        </w:rPr>
        <w:t xml:space="preserve"> – Rīga. </w:t>
      </w:r>
    </w:p>
    <w:p w14:paraId="534B460A" w14:textId="77777777" w:rsidR="005C209B" w:rsidRDefault="00DA5DBB" w:rsidP="005C209B">
      <w:pPr>
        <w:numPr>
          <w:ilvl w:val="0"/>
          <w:numId w:val="1"/>
        </w:numPr>
        <w:spacing w:after="0" w:line="240" w:lineRule="auto"/>
        <w:jc w:val="both"/>
        <w:rPr>
          <w:rFonts w:ascii="Times New Roman" w:hAnsi="Times New Roman" w:cs="Times New Roman"/>
          <w:sz w:val="24"/>
          <w:szCs w:val="24"/>
        </w:rPr>
      </w:pPr>
      <w:r w:rsidRPr="00AD77AD">
        <w:rPr>
          <w:rFonts w:ascii="Times New Roman" w:hAnsi="Times New Roman" w:cs="Times New Roman"/>
          <w:b/>
          <w:bCs/>
          <w:sz w:val="24"/>
          <w:szCs w:val="24"/>
        </w:rPr>
        <w:t>Līguma izpildes laiks</w:t>
      </w:r>
      <w:r w:rsidR="00D14297" w:rsidRPr="00AD77AD">
        <w:rPr>
          <w:rFonts w:ascii="Times New Roman" w:hAnsi="Times New Roman" w:cs="Times New Roman"/>
          <w:b/>
          <w:bCs/>
          <w:sz w:val="24"/>
          <w:szCs w:val="24"/>
        </w:rPr>
        <w:t xml:space="preserve"> </w:t>
      </w:r>
    </w:p>
    <w:p w14:paraId="796B0DEB" w14:textId="69953C96" w:rsidR="005C209B" w:rsidRPr="00700AFE" w:rsidRDefault="0017030A" w:rsidP="00700AFE">
      <w:pPr>
        <w:numPr>
          <w:ilvl w:val="1"/>
          <w:numId w:val="1"/>
        </w:numPr>
        <w:spacing w:after="0" w:line="240" w:lineRule="auto"/>
        <w:ind w:left="709"/>
        <w:jc w:val="both"/>
        <w:rPr>
          <w:rFonts w:ascii="Times New Roman" w:hAnsi="Times New Roman" w:cs="Times New Roman"/>
          <w:sz w:val="24"/>
          <w:szCs w:val="24"/>
        </w:rPr>
      </w:pPr>
      <w:r w:rsidRPr="00700AFE">
        <w:rPr>
          <w:rFonts w:ascii="Times New Roman" w:hAnsi="Times New Roman" w:cs="Times New Roman"/>
          <w:iCs/>
          <w:sz w:val="24"/>
          <w:szCs w:val="24"/>
        </w:rPr>
        <w:t xml:space="preserve">5 </w:t>
      </w:r>
      <w:r w:rsidR="00985E8F" w:rsidRPr="00700AFE">
        <w:rPr>
          <w:rFonts w:ascii="Times New Roman" w:hAnsi="Times New Roman" w:cs="Times New Roman"/>
          <w:iCs/>
          <w:sz w:val="24"/>
          <w:szCs w:val="24"/>
        </w:rPr>
        <w:t>(</w:t>
      </w:r>
      <w:r w:rsidRPr="00700AFE">
        <w:rPr>
          <w:rFonts w:ascii="Times New Roman" w:hAnsi="Times New Roman" w:cs="Times New Roman"/>
          <w:iCs/>
          <w:sz w:val="24"/>
          <w:szCs w:val="24"/>
        </w:rPr>
        <w:t>piecu</w:t>
      </w:r>
      <w:r w:rsidR="00985E8F" w:rsidRPr="00700AFE">
        <w:rPr>
          <w:rFonts w:ascii="Times New Roman" w:hAnsi="Times New Roman" w:cs="Times New Roman"/>
          <w:iCs/>
          <w:sz w:val="24"/>
          <w:szCs w:val="24"/>
        </w:rPr>
        <w:t xml:space="preserve">) darba dienu laikā no līguma parakstīšanas dienas un dokumentu, kas saistīti ar </w:t>
      </w:r>
      <w:r w:rsidR="00A22670">
        <w:rPr>
          <w:rFonts w:ascii="Times New Roman" w:hAnsi="Times New Roman" w:cs="Times New Roman"/>
          <w:iCs/>
          <w:sz w:val="24"/>
          <w:szCs w:val="24"/>
        </w:rPr>
        <w:t>autoruzraudzības</w:t>
      </w:r>
      <w:r w:rsidR="00985E8F" w:rsidRPr="00700AFE">
        <w:rPr>
          <w:rFonts w:ascii="Times New Roman" w:hAnsi="Times New Roman" w:cs="Times New Roman"/>
          <w:iCs/>
          <w:sz w:val="24"/>
          <w:szCs w:val="24"/>
        </w:rPr>
        <w:t xml:space="preserve"> veikšanu objektā,</w:t>
      </w:r>
      <w:r w:rsidR="00AA01FF" w:rsidRPr="00700AFE">
        <w:rPr>
          <w:rFonts w:ascii="Times New Roman" w:hAnsi="Times New Roman" w:cs="Times New Roman"/>
          <w:iCs/>
          <w:sz w:val="24"/>
          <w:szCs w:val="24"/>
        </w:rPr>
        <w:t xml:space="preserve"> </w:t>
      </w:r>
      <w:r w:rsidR="00985E8F" w:rsidRPr="00700AFE">
        <w:rPr>
          <w:rFonts w:ascii="Times New Roman" w:hAnsi="Times New Roman" w:cs="Times New Roman"/>
          <w:iCs/>
          <w:sz w:val="24"/>
          <w:szCs w:val="24"/>
        </w:rPr>
        <w:t xml:space="preserve">saņemšanas no Pasūtītāja, būvuzņēmējam jāiesniedz </w:t>
      </w:r>
      <w:r w:rsidR="00AC27C5" w:rsidRPr="00700AFE">
        <w:rPr>
          <w:rFonts w:ascii="Times New Roman" w:hAnsi="Times New Roman" w:cs="Times New Roman"/>
          <w:iCs/>
          <w:sz w:val="24"/>
          <w:szCs w:val="24"/>
        </w:rPr>
        <w:t xml:space="preserve">Rīgas </w:t>
      </w:r>
      <w:r w:rsidR="00AC27C5" w:rsidRPr="00700AFE">
        <w:rPr>
          <w:rFonts w:ascii="Times New Roman" w:hAnsi="Times New Roman" w:cs="Times New Roman"/>
          <w:iCs/>
          <w:sz w:val="24"/>
          <w:szCs w:val="24"/>
        </w:rPr>
        <w:lastRenderedPageBreak/>
        <w:t>domes Pilsētas attīstības departamentā</w:t>
      </w:r>
      <w:r w:rsidR="00985E8F" w:rsidRPr="00700AFE">
        <w:rPr>
          <w:rFonts w:ascii="Times New Roman" w:hAnsi="Times New Roman" w:cs="Times New Roman"/>
          <w:iCs/>
          <w:sz w:val="24"/>
          <w:szCs w:val="24"/>
        </w:rPr>
        <w:t xml:space="preserve"> nepieciešamie dokumenti atzīmes izdarīšanai</w:t>
      </w:r>
      <w:r w:rsidR="00980E26" w:rsidRPr="00700AFE">
        <w:rPr>
          <w:rFonts w:ascii="Times New Roman" w:hAnsi="Times New Roman" w:cs="Times New Roman"/>
          <w:iCs/>
          <w:sz w:val="24"/>
          <w:szCs w:val="24"/>
        </w:rPr>
        <w:t xml:space="preserve"> </w:t>
      </w:r>
      <w:r w:rsidR="00D14297" w:rsidRPr="00700AFE">
        <w:rPr>
          <w:rFonts w:ascii="Times New Roman" w:hAnsi="Times New Roman" w:cs="Times New Roman"/>
          <w:iCs/>
          <w:sz w:val="24"/>
          <w:szCs w:val="24"/>
        </w:rPr>
        <w:t xml:space="preserve">būvatļaujā </w:t>
      </w:r>
      <w:r w:rsidR="00985E8F" w:rsidRPr="00700AFE">
        <w:rPr>
          <w:rFonts w:ascii="Times New Roman" w:hAnsi="Times New Roman" w:cs="Times New Roman"/>
          <w:iCs/>
          <w:sz w:val="24"/>
          <w:szCs w:val="24"/>
        </w:rPr>
        <w:t xml:space="preserve">par </w:t>
      </w:r>
      <w:r w:rsidR="005D6B20" w:rsidRPr="00700AFE">
        <w:rPr>
          <w:rFonts w:ascii="Times New Roman" w:hAnsi="Times New Roman" w:cs="Times New Roman"/>
          <w:iCs/>
          <w:sz w:val="24"/>
          <w:szCs w:val="24"/>
        </w:rPr>
        <w:t>b</w:t>
      </w:r>
      <w:r w:rsidR="00985E8F" w:rsidRPr="00700AFE">
        <w:rPr>
          <w:rFonts w:ascii="Times New Roman" w:hAnsi="Times New Roman" w:cs="Times New Roman"/>
          <w:iCs/>
          <w:sz w:val="24"/>
          <w:szCs w:val="24"/>
        </w:rPr>
        <w:t xml:space="preserve">ūvdarbu uzsākšanas nosacījumu izpildi. </w:t>
      </w:r>
      <w:r w:rsidR="005B0F31" w:rsidRPr="00700AFE">
        <w:rPr>
          <w:rFonts w:ascii="Times New Roman" w:hAnsi="Times New Roman" w:cs="Times New Roman"/>
          <w:iCs/>
          <w:sz w:val="24"/>
          <w:szCs w:val="24"/>
        </w:rPr>
        <w:t>B</w:t>
      </w:r>
      <w:r w:rsidR="00985E8F" w:rsidRPr="00700AFE">
        <w:rPr>
          <w:rFonts w:ascii="Times New Roman" w:hAnsi="Times New Roman" w:cs="Times New Roman"/>
          <w:iCs/>
          <w:sz w:val="24"/>
          <w:szCs w:val="24"/>
        </w:rPr>
        <w:t xml:space="preserve">ūvdarbus uzsāk nākamajā darba dienā pēc </w:t>
      </w:r>
      <w:r w:rsidR="00AC27C5" w:rsidRPr="00700AFE">
        <w:rPr>
          <w:rFonts w:ascii="Times New Roman" w:hAnsi="Times New Roman" w:cs="Times New Roman"/>
          <w:iCs/>
          <w:sz w:val="24"/>
          <w:szCs w:val="24"/>
        </w:rPr>
        <w:t xml:space="preserve">Rīgas domes Pilsētas attīstības departamenta </w:t>
      </w:r>
      <w:r w:rsidR="00985E8F" w:rsidRPr="00700AFE">
        <w:rPr>
          <w:rFonts w:ascii="Times New Roman" w:hAnsi="Times New Roman" w:cs="Times New Roman"/>
          <w:iCs/>
          <w:sz w:val="24"/>
          <w:szCs w:val="24"/>
        </w:rPr>
        <w:t xml:space="preserve">atzīmes izdarīšanas par Būvdarbu uzsākšanas nosacījumu izpildi </w:t>
      </w:r>
      <w:r w:rsidR="005D6B20" w:rsidRPr="00700AFE">
        <w:rPr>
          <w:rFonts w:ascii="Times New Roman" w:hAnsi="Times New Roman" w:cs="Times New Roman"/>
          <w:iCs/>
          <w:sz w:val="24"/>
          <w:szCs w:val="24"/>
        </w:rPr>
        <w:t>būvatļaujā</w:t>
      </w:r>
      <w:r w:rsidR="00700AFE">
        <w:rPr>
          <w:rFonts w:ascii="Times New Roman" w:hAnsi="Times New Roman" w:cs="Times New Roman"/>
          <w:iCs/>
          <w:sz w:val="24"/>
          <w:szCs w:val="24"/>
        </w:rPr>
        <w:t xml:space="preserve"> un akta par būves vietas nodošanu abpusējas parakstīšanas.</w:t>
      </w:r>
      <w:r w:rsidR="005B1FE9">
        <w:rPr>
          <w:rFonts w:ascii="Times New Roman" w:hAnsi="Times New Roman" w:cs="Times New Roman"/>
          <w:iCs/>
          <w:sz w:val="24"/>
          <w:szCs w:val="24"/>
        </w:rPr>
        <w:t xml:space="preserve"> </w:t>
      </w:r>
      <w:r w:rsidR="005C209B" w:rsidRPr="00700AFE">
        <w:rPr>
          <w:rFonts w:ascii="Times New Roman" w:hAnsi="Times New Roman" w:cs="Times New Roman"/>
          <w:iCs/>
          <w:sz w:val="24"/>
          <w:szCs w:val="24"/>
        </w:rPr>
        <w:t>Būvuzņēmējam patstāvīgi jāsaņem iepirkuma līgumā paredzēto darbu veikšanai nepieciešamie saskaņojumi (atļaujas) no citām institūcijām un uzņēmumiem. Minēto saskaņojumu (atļauju) saņemšanas termiņi neietekmē būvdarbu uzsākšanas termiņu.</w:t>
      </w:r>
      <w:r w:rsidR="005C209B" w:rsidRPr="00700AFE" w:rsidDel="008B64F8">
        <w:rPr>
          <w:rFonts w:ascii="Times New Roman" w:hAnsi="Times New Roman" w:cs="Times New Roman"/>
          <w:sz w:val="24"/>
          <w:szCs w:val="24"/>
        </w:rPr>
        <w:t xml:space="preserve"> </w:t>
      </w:r>
      <w:r w:rsidR="005C209B" w:rsidRPr="00700AFE">
        <w:rPr>
          <w:rFonts w:ascii="Times New Roman" w:hAnsi="Times New Roman" w:cs="Times New Roman"/>
          <w:sz w:val="24"/>
          <w:szCs w:val="24"/>
        </w:rPr>
        <w:t xml:space="preserve"> </w:t>
      </w:r>
    </w:p>
    <w:p w14:paraId="476F4F4C" w14:textId="3FB0E206" w:rsidR="005C209B" w:rsidRPr="005C209B" w:rsidRDefault="005C209B" w:rsidP="005C209B">
      <w:pPr>
        <w:pStyle w:val="Sarakstarindkopa"/>
        <w:numPr>
          <w:ilvl w:val="1"/>
          <w:numId w:val="1"/>
        </w:numPr>
        <w:spacing w:before="120" w:after="0" w:line="240" w:lineRule="auto"/>
        <w:jc w:val="both"/>
        <w:rPr>
          <w:rFonts w:ascii="Times New Roman" w:hAnsi="Times New Roman" w:cs="Times New Roman"/>
          <w:sz w:val="24"/>
          <w:szCs w:val="24"/>
        </w:rPr>
      </w:pPr>
      <w:r w:rsidRPr="00AB0C53">
        <w:rPr>
          <w:rFonts w:ascii="Times New Roman" w:hAnsi="Times New Roman" w:cs="Times New Roman"/>
          <w:b/>
          <w:bCs/>
          <w:sz w:val="24"/>
          <w:szCs w:val="24"/>
        </w:rPr>
        <w:t>Būvdarbu</w:t>
      </w:r>
      <w:r w:rsidRPr="00AB0C53">
        <w:rPr>
          <w:rFonts w:ascii="Times New Roman" w:hAnsi="Times New Roman" w:cs="Times New Roman"/>
          <w:b/>
          <w:bCs/>
          <w:color w:val="000000"/>
          <w:sz w:val="24"/>
          <w:szCs w:val="24"/>
        </w:rPr>
        <w:t xml:space="preserve"> izpildes termiņš nevar būt garāks par </w:t>
      </w:r>
      <w:r w:rsidR="00A60FB2" w:rsidRPr="00AB0C53">
        <w:rPr>
          <w:rFonts w:ascii="Times New Roman" w:hAnsi="Times New Roman" w:cs="Times New Roman"/>
          <w:b/>
          <w:bCs/>
          <w:color w:val="000000"/>
          <w:sz w:val="24"/>
          <w:szCs w:val="24"/>
        </w:rPr>
        <w:t>6</w:t>
      </w:r>
      <w:r w:rsidRPr="00AB0C53">
        <w:rPr>
          <w:rFonts w:ascii="Times New Roman" w:hAnsi="Times New Roman" w:cs="Times New Roman"/>
          <w:b/>
          <w:bCs/>
          <w:color w:val="000000"/>
          <w:sz w:val="24"/>
          <w:szCs w:val="24"/>
        </w:rPr>
        <w:t xml:space="preserve"> (</w:t>
      </w:r>
      <w:r w:rsidR="00A60FB2" w:rsidRPr="00AB0C53">
        <w:rPr>
          <w:rFonts w:ascii="Times New Roman" w:hAnsi="Times New Roman" w:cs="Times New Roman"/>
          <w:b/>
          <w:bCs/>
          <w:color w:val="000000"/>
          <w:sz w:val="24"/>
          <w:szCs w:val="24"/>
        </w:rPr>
        <w:t>sešiem</w:t>
      </w:r>
      <w:r w:rsidRPr="00AB0C53">
        <w:rPr>
          <w:rFonts w:ascii="Times New Roman" w:hAnsi="Times New Roman" w:cs="Times New Roman"/>
          <w:b/>
          <w:bCs/>
          <w:color w:val="000000"/>
          <w:sz w:val="24"/>
          <w:szCs w:val="24"/>
        </w:rPr>
        <w:t>) mēnešiem</w:t>
      </w:r>
      <w:r w:rsidRPr="00645EAF">
        <w:rPr>
          <w:rFonts w:ascii="Times New Roman" w:hAnsi="Times New Roman" w:cs="Times New Roman"/>
          <w:color w:val="000000"/>
          <w:sz w:val="24"/>
          <w:szCs w:val="24"/>
        </w:rPr>
        <w:t xml:space="preserve">, skaitot </w:t>
      </w:r>
      <w:r w:rsidRPr="00E031B0">
        <w:rPr>
          <w:rFonts w:ascii="Times New Roman" w:hAnsi="Times New Roman" w:cs="Times New Roman"/>
          <w:color w:val="000000"/>
          <w:sz w:val="24"/>
          <w:szCs w:val="24"/>
        </w:rPr>
        <w:t xml:space="preserve">no </w:t>
      </w:r>
      <w:bookmarkStart w:id="7" w:name="_Hlk92797334"/>
      <w:r w:rsidRPr="00E031B0">
        <w:rPr>
          <w:rFonts w:ascii="Times New Roman" w:hAnsi="Times New Roman" w:cs="Times New Roman"/>
          <w:color w:val="000000"/>
          <w:sz w:val="24"/>
          <w:szCs w:val="24"/>
        </w:rPr>
        <w:t>Rīgas domes Pilsētas attīstības departamenta atzīmes par būvdarbu uzsākšanas nosacījumu izpildi veikšanas būvatļaujā</w:t>
      </w:r>
      <w:bookmarkEnd w:id="7"/>
      <w:r w:rsidRPr="00E031B0">
        <w:rPr>
          <w:rFonts w:ascii="Times New Roman" w:hAnsi="Times New Roman" w:cs="Times New Roman"/>
          <w:color w:val="000000"/>
          <w:sz w:val="24"/>
          <w:szCs w:val="24"/>
        </w:rPr>
        <w:t xml:space="preserve">. </w:t>
      </w:r>
      <w:r w:rsidR="00B117B8" w:rsidRPr="005F2F21">
        <w:rPr>
          <w:rFonts w:ascii="Times New Roman" w:hAnsi="Times New Roman"/>
          <w:iCs/>
          <w:sz w:val="24"/>
          <w:szCs w:val="24"/>
        </w:rPr>
        <w:t xml:space="preserve">Objekta </w:t>
      </w:r>
      <w:r w:rsidR="00B117B8" w:rsidRPr="005F2F21">
        <w:rPr>
          <w:rFonts w:ascii="Times New Roman" w:hAnsi="Times New Roman"/>
          <w:color w:val="000000"/>
          <w:sz w:val="24"/>
          <w:szCs w:val="24"/>
        </w:rPr>
        <w:t xml:space="preserve">nodošana ekspluatācijā (tajā skaitā, </w:t>
      </w:r>
      <w:r w:rsidR="00B117B8" w:rsidRPr="005F2F21">
        <w:rPr>
          <w:rFonts w:ascii="Times New Roman" w:hAnsi="Times New Roman"/>
          <w:iCs/>
          <w:sz w:val="24"/>
          <w:szCs w:val="24"/>
        </w:rPr>
        <w:t>Rīgas domes Pilsētas attīstības departamenta</w:t>
      </w:r>
      <w:r w:rsidR="00B117B8" w:rsidRPr="005F2F21">
        <w:rPr>
          <w:rFonts w:ascii="Times New Roman" w:hAnsi="Times New Roman"/>
          <w:color w:val="000000"/>
          <w:sz w:val="24"/>
          <w:szCs w:val="24"/>
        </w:rPr>
        <w:t xml:space="preserve"> parakstīts akts par objekta pieņemšanu ekspluatācijā) atbilstoši normatīvajiem aktiem nevar būt </w:t>
      </w:r>
      <w:r w:rsidR="00B117B8" w:rsidRPr="005F2F21">
        <w:rPr>
          <w:rFonts w:ascii="Times New Roman" w:hAnsi="Times New Roman"/>
          <w:sz w:val="24"/>
          <w:szCs w:val="24"/>
        </w:rPr>
        <w:t>garāka</w:t>
      </w:r>
      <w:r w:rsidR="00B117B8" w:rsidRPr="005F2F21">
        <w:rPr>
          <w:rFonts w:ascii="Times New Roman" w:hAnsi="Times New Roman"/>
          <w:color w:val="000000"/>
          <w:sz w:val="24"/>
          <w:szCs w:val="24"/>
        </w:rPr>
        <w:t xml:space="preserve"> par </w:t>
      </w:r>
      <w:r w:rsidR="005B1FE9">
        <w:rPr>
          <w:rFonts w:ascii="Times New Roman" w:hAnsi="Times New Roman"/>
          <w:b/>
          <w:bCs/>
          <w:color w:val="000000"/>
          <w:sz w:val="24"/>
          <w:szCs w:val="24"/>
        </w:rPr>
        <w:t>3</w:t>
      </w:r>
      <w:r w:rsidR="00B117B8" w:rsidRPr="00B324E7">
        <w:rPr>
          <w:rFonts w:ascii="Times New Roman" w:hAnsi="Times New Roman"/>
          <w:b/>
          <w:bCs/>
          <w:color w:val="000000"/>
          <w:sz w:val="24"/>
          <w:szCs w:val="24"/>
        </w:rPr>
        <w:t xml:space="preserve"> (</w:t>
      </w:r>
      <w:r w:rsidR="005B1FE9">
        <w:rPr>
          <w:rFonts w:ascii="Times New Roman" w:hAnsi="Times New Roman"/>
          <w:b/>
          <w:bCs/>
          <w:color w:val="000000"/>
          <w:sz w:val="24"/>
          <w:szCs w:val="24"/>
        </w:rPr>
        <w:t>trīs)</w:t>
      </w:r>
      <w:r w:rsidR="00B117B8" w:rsidRPr="00B324E7">
        <w:rPr>
          <w:rFonts w:ascii="Times New Roman" w:hAnsi="Times New Roman"/>
          <w:b/>
          <w:bCs/>
          <w:color w:val="000000"/>
          <w:sz w:val="24"/>
          <w:szCs w:val="24"/>
        </w:rPr>
        <w:t xml:space="preserve"> mēnešiem</w:t>
      </w:r>
      <w:r w:rsidR="00B117B8" w:rsidRPr="005F2F21">
        <w:rPr>
          <w:rFonts w:ascii="Times New Roman" w:hAnsi="Times New Roman"/>
          <w:color w:val="000000"/>
          <w:sz w:val="24"/>
          <w:szCs w:val="24"/>
        </w:rPr>
        <w:t xml:space="preserve"> pēc akta par būvdarbu pabeigšanu objektā parakstīšanas dienas.</w:t>
      </w:r>
    </w:p>
    <w:p w14:paraId="71A1ABBD" w14:textId="7C48A2AC" w:rsidR="00A46A1B" w:rsidRDefault="00A46A1B" w:rsidP="00FB701F">
      <w:pPr>
        <w:pStyle w:val="Sarakstarindkopa"/>
        <w:numPr>
          <w:ilvl w:val="0"/>
          <w:numId w:val="22"/>
        </w:numPr>
        <w:spacing w:before="120" w:after="0" w:line="240" w:lineRule="auto"/>
        <w:jc w:val="both"/>
        <w:rPr>
          <w:rFonts w:ascii="Times New Roman" w:hAnsi="Times New Roman" w:cs="Times New Roman"/>
          <w:sz w:val="24"/>
          <w:szCs w:val="24"/>
        </w:rPr>
      </w:pPr>
      <w:r w:rsidRPr="00CC1E54">
        <w:rPr>
          <w:rFonts w:ascii="Times New Roman" w:hAnsi="Times New Roman" w:cs="Times New Roman"/>
          <w:b/>
          <w:bCs/>
          <w:sz w:val="24"/>
          <w:szCs w:val="24"/>
        </w:rPr>
        <w:t>Garantijas laiks:</w:t>
      </w:r>
      <w:r w:rsidRPr="00CC1E54">
        <w:rPr>
          <w:rFonts w:ascii="Times New Roman" w:hAnsi="Times New Roman" w:cs="Times New Roman"/>
          <w:sz w:val="24"/>
          <w:szCs w:val="24"/>
        </w:rPr>
        <w:t xml:space="preserve"> ne īsāks kā </w:t>
      </w:r>
      <w:r w:rsidR="002C24B2" w:rsidRPr="00CC1E54">
        <w:rPr>
          <w:rFonts w:ascii="Times New Roman" w:hAnsi="Times New Roman" w:cs="Times New Roman"/>
          <w:b/>
          <w:bCs/>
          <w:sz w:val="24"/>
          <w:szCs w:val="24"/>
        </w:rPr>
        <w:t>3 (gadi)</w:t>
      </w:r>
      <w:r w:rsidR="00726FAB" w:rsidRPr="00CC1E54">
        <w:rPr>
          <w:rFonts w:ascii="Times New Roman" w:hAnsi="Times New Roman" w:cs="Times New Roman"/>
          <w:sz w:val="24"/>
          <w:szCs w:val="24"/>
        </w:rPr>
        <w:t xml:space="preserve"> objektam un </w:t>
      </w:r>
      <w:r w:rsidR="00761E4D" w:rsidRPr="00CC1E54">
        <w:rPr>
          <w:rFonts w:ascii="Times New Roman" w:hAnsi="Times New Roman" w:cs="Times New Roman"/>
          <w:b/>
          <w:bCs/>
          <w:sz w:val="24"/>
          <w:szCs w:val="24"/>
        </w:rPr>
        <w:t>2 (divi) gadi</w:t>
      </w:r>
      <w:r w:rsidR="00761E4D" w:rsidRPr="00CC1E54">
        <w:rPr>
          <w:rFonts w:ascii="Times New Roman" w:hAnsi="Times New Roman" w:cs="Times New Roman"/>
          <w:sz w:val="24"/>
          <w:szCs w:val="24"/>
        </w:rPr>
        <w:t xml:space="preserve"> uzklātajam ceļa horizontālajam apzīmējumam </w:t>
      </w:r>
      <w:r w:rsidR="002C24B2" w:rsidRPr="00CC1E54">
        <w:rPr>
          <w:rFonts w:ascii="Times New Roman" w:hAnsi="Times New Roman" w:cs="Times New Roman"/>
          <w:sz w:val="24"/>
          <w:szCs w:val="24"/>
        </w:rPr>
        <w:t xml:space="preserve">no objekta pieņemšanas ekspluatācijā. </w:t>
      </w:r>
    </w:p>
    <w:p w14:paraId="2ED984E5" w14:textId="09891F4D" w:rsidR="00DE4027" w:rsidRPr="00137BB2" w:rsidRDefault="00DE4027" w:rsidP="00EB08B4">
      <w:pPr>
        <w:pStyle w:val="Sarakstarindkopa"/>
        <w:numPr>
          <w:ilvl w:val="0"/>
          <w:numId w:val="22"/>
        </w:numPr>
        <w:suppressAutoHyphens/>
        <w:spacing w:after="0" w:line="240" w:lineRule="auto"/>
        <w:jc w:val="both"/>
        <w:rPr>
          <w:rFonts w:ascii="Times New Roman" w:hAnsi="Times New Roman" w:cs="Times New Roman"/>
          <w:bCs/>
          <w:color w:val="000000"/>
          <w:sz w:val="24"/>
          <w:szCs w:val="24"/>
        </w:rPr>
      </w:pPr>
      <w:r w:rsidRPr="00137BB2">
        <w:rPr>
          <w:rFonts w:ascii="Times New Roman" w:hAnsi="Times New Roman" w:cs="Times New Roman"/>
          <w:bCs/>
          <w:sz w:val="24"/>
          <w:szCs w:val="24"/>
        </w:rPr>
        <w:t xml:space="preserve">Norēķini starp būvuzņēmēju un Pasūtītāju notiek </w:t>
      </w:r>
      <w:r w:rsidR="007A43AB" w:rsidRPr="00137BB2">
        <w:rPr>
          <w:rFonts w:ascii="Times New Roman" w:hAnsi="Times New Roman" w:cs="Times New Roman"/>
          <w:bCs/>
          <w:sz w:val="24"/>
          <w:szCs w:val="24"/>
        </w:rPr>
        <w:t xml:space="preserve">līgumā </w:t>
      </w:r>
      <w:r w:rsidR="00137BB2" w:rsidRPr="00137BB2">
        <w:rPr>
          <w:rFonts w:ascii="Times New Roman" w:hAnsi="Times New Roman" w:cs="Times New Roman"/>
          <w:bCs/>
          <w:sz w:val="24"/>
          <w:szCs w:val="24"/>
        </w:rPr>
        <w:t xml:space="preserve">noteiktajā kārtībā. </w:t>
      </w:r>
    </w:p>
    <w:p w14:paraId="5B16E8D4" w14:textId="77777777" w:rsidR="00A11796" w:rsidRPr="006339B1" w:rsidRDefault="00A11796" w:rsidP="00A11796">
      <w:pPr>
        <w:pStyle w:val="Sarakstarindkopa"/>
        <w:spacing w:after="0" w:line="240" w:lineRule="auto"/>
        <w:ind w:left="480"/>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Pamatteksts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Pamatteksts2"/>
        <w:tabs>
          <w:tab w:val="clear" w:pos="0"/>
        </w:tabs>
        <w:jc w:val="center"/>
        <w:outlineLvl w:val="9"/>
        <w:rPr>
          <w:rFonts w:ascii="Times New Roman" w:hAnsi="Times New Roman"/>
          <w:b/>
          <w:szCs w:val="24"/>
        </w:rPr>
      </w:pPr>
    </w:p>
    <w:p w14:paraId="2902F00C" w14:textId="0DB2CD4B" w:rsidR="00EE6474" w:rsidRPr="00EE6474" w:rsidRDefault="00EE6474" w:rsidP="00EB08B4">
      <w:pPr>
        <w:pStyle w:val="Pamatteksts2"/>
        <w:numPr>
          <w:ilvl w:val="0"/>
          <w:numId w:val="23"/>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6A1FEED7" w14:textId="77777777" w:rsidR="00256D6C" w:rsidRPr="001C7CE3" w:rsidRDefault="00256D6C" w:rsidP="00256D6C">
      <w:pPr>
        <w:pStyle w:val="Pamatteksts2"/>
        <w:numPr>
          <w:ilvl w:val="1"/>
          <w:numId w:val="23"/>
        </w:numPr>
        <w:rPr>
          <w:rFonts w:ascii="Times New Roman" w:hAnsi="Times New Roman"/>
        </w:rPr>
      </w:pPr>
      <w:bookmarkStart w:id="8" w:name="_Hlk65569965"/>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661AAE4E" w14:textId="77777777" w:rsidR="00256D6C" w:rsidRDefault="00256D6C" w:rsidP="00256D6C">
      <w:pPr>
        <w:pStyle w:val="Pamatteksts2"/>
        <w:numPr>
          <w:ilvl w:val="1"/>
          <w:numId w:val="23"/>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78684DA9" w14:textId="77777777" w:rsidR="002718D8" w:rsidRPr="002718D8" w:rsidRDefault="002718D8" w:rsidP="002718D8">
      <w:pPr>
        <w:pStyle w:val="Pamatteksts2"/>
        <w:numPr>
          <w:ilvl w:val="1"/>
          <w:numId w:val="23"/>
        </w:numPr>
        <w:rPr>
          <w:rFonts w:ascii="Times New Roman" w:hAnsi="Times New Roman"/>
        </w:rPr>
      </w:pPr>
      <w:r w:rsidRPr="002718D8">
        <w:rPr>
          <w:rFonts w:ascii="Times New Roman" w:hAnsi="Times New Roman"/>
        </w:rPr>
        <w:t>Pretendents, kuram būtu piešķiramas iepirkuma līguma slēgšanas tiesības, tiek izslēgts no turpmākās dalības iepirkuma procedūrā, ja uz pretendentu ir attiecināms jebkurš no Starptautisko un Latvijas Republikas nacionālo sankciju likuma 11.1 panta pirmajā daļā noteiktajiem gadījumiem.</w:t>
      </w:r>
    </w:p>
    <w:p w14:paraId="54784D92" w14:textId="77777777" w:rsidR="002718D8" w:rsidRPr="002718D8" w:rsidRDefault="002718D8" w:rsidP="002718D8">
      <w:pPr>
        <w:pStyle w:val="Pamatteksts2"/>
        <w:numPr>
          <w:ilvl w:val="1"/>
          <w:numId w:val="23"/>
        </w:numPr>
        <w:rPr>
          <w:rFonts w:ascii="Times New Roman" w:hAnsi="Times New Roman"/>
        </w:rPr>
      </w:pPr>
      <w:r w:rsidRPr="002718D8">
        <w:rPr>
          <w:rFonts w:ascii="Times New Roman" w:hAnsi="Times New Roman"/>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1B3AAA98" w14:textId="77777777" w:rsidR="001F30DA" w:rsidRPr="001C7CE3" w:rsidRDefault="001F30DA" w:rsidP="002718D8">
      <w:pPr>
        <w:pStyle w:val="Pamatteksts2"/>
        <w:tabs>
          <w:tab w:val="clear" w:pos="0"/>
        </w:tabs>
        <w:ind w:left="660"/>
        <w:rPr>
          <w:rFonts w:ascii="Times New Roman" w:hAnsi="Times New Roman"/>
        </w:rPr>
      </w:pPr>
    </w:p>
    <w:p w14:paraId="6F92B896" w14:textId="77777777" w:rsidR="00637B05" w:rsidRPr="001D0CFD" w:rsidRDefault="00637B05" w:rsidP="00637B05">
      <w:pPr>
        <w:pStyle w:val="Pamatteksts2"/>
        <w:tabs>
          <w:tab w:val="clear" w:pos="0"/>
        </w:tabs>
        <w:ind w:left="720"/>
        <w:rPr>
          <w:rFonts w:ascii="Times New Roman" w:hAnsi="Times New Roman"/>
          <w:szCs w:val="24"/>
        </w:rPr>
      </w:pPr>
    </w:p>
    <w:bookmarkEnd w:id="8"/>
    <w:p w14:paraId="3BA12A61" w14:textId="3737716D" w:rsidR="00FB2F90" w:rsidRPr="009D1E22" w:rsidRDefault="00FB2F90" w:rsidP="00EB08B4">
      <w:pPr>
        <w:pStyle w:val="Pamatteksts2"/>
        <w:numPr>
          <w:ilvl w:val="0"/>
          <w:numId w:val="23"/>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B08B4">
      <w:pPr>
        <w:pStyle w:val="Pamatteksts2"/>
        <w:numPr>
          <w:ilvl w:val="1"/>
          <w:numId w:val="23"/>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EB08B4">
      <w:pPr>
        <w:pStyle w:val="Pamatteksts2"/>
        <w:numPr>
          <w:ilvl w:val="1"/>
          <w:numId w:val="23"/>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06A9FEDA" w:rsidR="00A43DC2" w:rsidRPr="002D15EE" w:rsidRDefault="003265DE" w:rsidP="00EB08B4">
      <w:pPr>
        <w:pStyle w:val="Pamatteksts2"/>
        <w:numPr>
          <w:ilvl w:val="1"/>
          <w:numId w:val="23"/>
        </w:numPr>
        <w:rPr>
          <w:rFonts w:ascii="Times New Roman" w:hAnsi="Times New Roman"/>
          <w:szCs w:val="24"/>
        </w:rPr>
      </w:pPr>
      <w:r w:rsidRPr="003D62F5">
        <w:rPr>
          <w:rFonts w:ascii="Times New Roman" w:hAnsi="Times New Roman"/>
          <w:spacing w:val="-3"/>
          <w:szCs w:val="24"/>
        </w:rPr>
        <w:t xml:space="preserve">Pretendentam vai, ja pretendents ir apvienība, tad visiem apvienības dalībniekiem kopā, ir jābūt </w:t>
      </w:r>
      <w:r w:rsidRPr="00B547EB">
        <w:rPr>
          <w:rFonts w:ascii="Times New Roman" w:hAnsi="Times New Roman"/>
          <w:spacing w:val="-3"/>
          <w:szCs w:val="24"/>
        </w:rPr>
        <w:t xml:space="preserve">tiesībām veikt </w:t>
      </w:r>
      <w:r w:rsidR="009619C1" w:rsidRPr="00B547EB">
        <w:rPr>
          <w:rFonts w:ascii="Times New Roman" w:hAnsi="Times New Roman"/>
          <w:spacing w:val="-3"/>
          <w:szCs w:val="24"/>
        </w:rPr>
        <w:t>ceļu būv</w:t>
      </w:r>
      <w:r w:rsidR="004B0B32" w:rsidRPr="00B547EB">
        <w:rPr>
          <w:rFonts w:ascii="Times New Roman" w:hAnsi="Times New Roman"/>
          <w:spacing w:val="-3"/>
          <w:szCs w:val="24"/>
        </w:rPr>
        <w:t>darbu</w:t>
      </w:r>
      <w:r w:rsidR="00D60760" w:rsidRPr="00B547EB">
        <w:rPr>
          <w:rFonts w:ascii="Times New Roman" w:hAnsi="Times New Roman"/>
          <w:spacing w:val="-3"/>
          <w:szCs w:val="24"/>
        </w:rPr>
        <w:t>s</w:t>
      </w:r>
      <w:r w:rsidR="000914B4" w:rsidRPr="00B547EB">
        <w:rPr>
          <w:rFonts w:ascii="Times New Roman" w:hAnsi="Times New Roman"/>
          <w:spacing w:val="-3"/>
          <w:szCs w:val="24"/>
        </w:rPr>
        <w:t xml:space="preserve"> un</w:t>
      </w:r>
      <w:r w:rsidR="00D60760" w:rsidRPr="00B547EB">
        <w:rPr>
          <w:rFonts w:ascii="Times New Roman" w:hAnsi="Times New Roman"/>
          <w:spacing w:val="-3"/>
          <w:szCs w:val="24"/>
        </w:rPr>
        <w:t xml:space="preserve"> elektroietaišu izbūves darbu</w:t>
      </w:r>
      <w:r w:rsidR="00C81501" w:rsidRPr="00B547EB">
        <w:rPr>
          <w:rFonts w:ascii="Times New Roman" w:hAnsi="Times New Roman"/>
          <w:spacing w:val="-3"/>
          <w:szCs w:val="24"/>
        </w:rPr>
        <w:t>s</w:t>
      </w:r>
      <w:r w:rsidR="0021648F" w:rsidRPr="00B547EB">
        <w:rPr>
          <w:rFonts w:ascii="Times New Roman" w:hAnsi="Times New Roman"/>
          <w:spacing w:val="-3"/>
          <w:szCs w:val="24"/>
        </w:rPr>
        <w:t xml:space="preserve"> (spriegums</w:t>
      </w:r>
      <w:r w:rsidR="00484FEA" w:rsidRPr="00B547EB">
        <w:rPr>
          <w:rFonts w:ascii="Times New Roman" w:hAnsi="Times New Roman"/>
          <w:spacing w:val="-3"/>
          <w:szCs w:val="24"/>
        </w:rPr>
        <w:t xml:space="preserve"> līdz 1</w:t>
      </w:r>
      <w:r w:rsidR="00F54FEB" w:rsidRPr="00B547EB">
        <w:rPr>
          <w:rFonts w:ascii="Times New Roman" w:hAnsi="Times New Roman"/>
          <w:spacing w:val="-3"/>
          <w:szCs w:val="24"/>
        </w:rPr>
        <w:t xml:space="preserve"> </w:t>
      </w:r>
      <w:r w:rsidR="003D62F5" w:rsidRPr="00B547EB">
        <w:rPr>
          <w:rFonts w:ascii="Times New Roman" w:hAnsi="Times New Roman"/>
          <w:spacing w:val="-3"/>
          <w:szCs w:val="24"/>
        </w:rPr>
        <w:t>kV)</w:t>
      </w:r>
      <w:r w:rsidR="000914B4" w:rsidRPr="00B547EB">
        <w:rPr>
          <w:rFonts w:ascii="Times New Roman" w:hAnsi="Times New Roman"/>
          <w:shd w:val="clear" w:color="auto" w:fill="FFFFFF"/>
        </w:rPr>
        <w:t>.</w:t>
      </w:r>
      <w:r w:rsidR="00A54084" w:rsidRPr="00B547EB">
        <w:rPr>
          <w:rFonts w:ascii="Times New Roman" w:hAnsi="Times New Roman"/>
          <w:shd w:val="clear" w:color="auto" w:fill="FFFFFF"/>
        </w:rPr>
        <w:t xml:space="preserve"> </w:t>
      </w:r>
      <w:r w:rsidRPr="003D62F5">
        <w:rPr>
          <w:rFonts w:ascii="Times New Roman" w:hAnsi="Times New Roman"/>
          <w:spacing w:val="-3"/>
          <w:szCs w:val="24"/>
          <w:lang w:eastAsia="lv-LV"/>
        </w:rPr>
        <w:t>Ja</w:t>
      </w:r>
      <w:r w:rsidRPr="00A54084">
        <w:rPr>
          <w:rFonts w:ascii="Times New Roman" w:hAnsi="Times New Roman"/>
          <w:spacing w:val="-3"/>
          <w:szCs w:val="24"/>
          <w:lang w:eastAsia="lv-LV"/>
        </w:rPr>
        <w:t xml:space="preserve">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768855A7" w:rsidR="003265DE" w:rsidRPr="00877DED" w:rsidRDefault="003265DE" w:rsidP="00EB08B4">
      <w:pPr>
        <w:pStyle w:val="Pamatteksts2"/>
        <w:numPr>
          <w:ilvl w:val="1"/>
          <w:numId w:val="23"/>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w:t>
      </w:r>
      <w:r w:rsidRPr="00B547EB">
        <w:rPr>
          <w:rFonts w:ascii="Times New Roman" w:hAnsi="Times New Roman"/>
          <w:spacing w:val="-3"/>
          <w:szCs w:val="24"/>
          <w:lang w:eastAsia="lv-LV"/>
        </w:rPr>
        <w:t xml:space="preserve">tiesības </w:t>
      </w:r>
      <w:r w:rsidRPr="00B547EB">
        <w:rPr>
          <w:rFonts w:ascii="Times New Roman" w:hAnsi="Times New Roman"/>
          <w:spacing w:val="-3"/>
          <w:szCs w:val="24"/>
        </w:rPr>
        <w:t xml:space="preserve">veikt </w:t>
      </w:r>
      <w:r w:rsidR="00AA5B10" w:rsidRPr="00B547EB">
        <w:rPr>
          <w:rFonts w:ascii="Times New Roman" w:hAnsi="Times New Roman"/>
          <w:spacing w:val="-3"/>
          <w:szCs w:val="24"/>
        </w:rPr>
        <w:t>ceļu būvdarbus un elektroietaišu izbūves darbus (spriegums līdz 1 kV)</w:t>
      </w:r>
      <w:r w:rsidR="000914B4" w:rsidRPr="00B547EB">
        <w:rPr>
          <w:rFonts w:ascii="Times New Roman" w:hAnsi="Times New Roman"/>
          <w:shd w:val="clear" w:color="auto" w:fill="FFFFFF"/>
        </w:rPr>
        <w:t xml:space="preserve">. </w:t>
      </w:r>
      <w:r w:rsidRPr="00B547EB">
        <w:rPr>
          <w:rFonts w:ascii="Times New Roman" w:hAnsi="Times New Roman"/>
          <w:spacing w:val="-3"/>
          <w:szCs w:val="24"/>
        </w:rPr>
        <w:t xml:space="preserve">Ja pretendents (pretendenta </w:t>
      </w:r>
      <w:r w:rsidRPr="002D15EE">
        <w:rPr>
          <w:rFonts w:ascii="Times New Roman" w:hAnsi="Times New Roman"/>
          <w:spacing w:val="-3"/>
          <w:szCs w:val="24"/>
        </w:rPr>
        <w:t>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Pamatteksts2"/>
        <w:tabs>
          <w:tab w:val="clear" w:pos="0"/>
        </w:tabs>
        <w:ind w:left="720"/>
        <w:rPr>
          <w:rFonts w:ascii="Times New Roman" w:hAnsi="Times New Roman"/>
          <w:szCs w:val="24"/>
        </w:rPr>
      </w:pPr>
    </w:p>
    <w:p w14:paraId="7CE16E41" w14:textId="1A5CA117" w:rsidR="007A0DE8" w:rsidRPr="002D15EE" w:rsidRDefault="00E127CA" w:rsidP="00EB08B4">
      <w:pPr>
        <w:pStyle w:val="Sarakstarindkopa"/>
        <w:numPr>
          <w:ilvl w:val="0"/>
          <w:numId w:val="23"/>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5A0FD8AF" w:rsidR="007A0DE8" w:rsidRPr="000D152C" w:rsidRDefault="007A0DE8" w:rsidP="00EB08B4">
      <w:pPr>
        <w:pStyle w:val="Sarakstarindkopa"/>
        <w:numPr>
          <w:ilvl w:val="1"/>
          <w:numId w:val="23"/>
        </w:numPr>
        <w:spacing w:after="0" w:line="240" w:lineRule="auto"/>
        <w:jc w:val="both"/>
        <w:rPr>
          <w:rFonts w:ascii="Times New Roman" w:eastAsia="Times New Roman" w:hAnsi="Times New Roman"/>
          <w:b/>
          <w:sz w:val="24"/>
          <w:szCs w:val="24"/>
        </w:rPr>
      </w:pPr>
      <w:bookmarkStart w:id="9" w:name="_Hlk72494241"/>
      <w:r w:rsidRPr="002D15EE">
        <w:rPr>
          <w:rFonts w:ascii="Times New Roman" w:eastAsia="Times New Roman" w:hAnsi="Times New Roman"/>
          <w:spacing w:val="-3"/>
          <w:sz w:val="24"/>
          <w:szCs w:val="24"/>
        </w:rPr>
        <w:t xml:space="preserve">Pretendentam jābūt stabiliem finanšu un saimnieciskās darbības rādītājiem, kurus, piemērojot vispārpieņemtos finanšu analīzes paņēmienus, kā arī pamatojoties uz pēdējā apstiprinātā gada </w:t>
      </w:r>
      <w:r w:rsidRPr="00AA5B10">
        <w:rPr>
          <w:rFonts w:ascii="Times New Roman" w:eastAsia="Times New Roman" w:hAnsi="Times New Roman"/>
          <w:spacing w:val="-3"/>
          <w:sz w:val="24"/>
          <w:szCs w:val="24"/>
        </w:rPr>
        <w:t xml:space="preserve">pārskata </w:t>
      </w:r>
      <w:r w:rsidRPr="002D15EE">
        <w:rPr>
          <w:rFonts w:ascii="Times New Roman" w:eastAsia="Times New Roman" w:hAnsi="Times New Roman"/>
          <w:spacing w:val="-3"/>
          <w:sz w:val="24"/>
          <w:szCs w:val="24"/>
        </w:rPr>
        <w:t>rezultātiem, raksturo:</w:t>
      </w:r>
    </w:p>
    <w:p w14:paraId="5D8AF8E2" w14:textId="77777777" w:rsidR="00F207A5" w:rsidRDefault="00F207A5" w:rsidP="00EB08B4">
      <w:pPr>
        <w:pStyle w:val="Sarakstarindkopa"/>
        <w:numPr>
          <w:ilvl w:val="2"/>
          <w:numId w:val="23"/>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7AD1BD" w14:textId="77777777" w:rsidR="00F207A5" w:rsidRDefault="00F207A5" w:rsidP="00EB08B4">
      <w:pPr>
        <w:pStyle w:val="Sarakstarindkopa"/>
        <w:numPr>
          <w:ilvl w:val="2"/>
          <w:numId w:val="23"/>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1DDC2C12" w14:textId="3D430A02" w:rsidR="00C614E1" w:rsidRPr="00F207A5" w:rsidRDefault="00463481" w:rsidP="24205149">
      <w:pPr>
        <w:pStyle w:val="Sarakstarindkopa"/>
        <w:numPr>
          <w:ilvl w:val="1"/>
          <w:numId w:val="23"/>
        </w:numPr>
        <w:spacing w:after="0" w:line="240" w:lineRule="auto"/>
        <w:jc w:val="both"/>
        <w:rPr>
          <w:rFonts w:ascii="Times New Roman" w:eastAsia="Times New Roman" w:hAnsi="Times New Roman"/>
          <w:b/>
          <w:bCs/>
          <w:sz w:val="24"/>
          <w:szCs w:val="24"/>
        </w:rPr>
      </w:pPr>
      <w:r w:rsidRPr="00F207A5">
        <w:rPr>
          <w:rFonts w:ascii="Times New Roman" w:hAnsi="Times New Roman"/>
          <w:sz w:val="24"/>
          <w:szCs w:val="24"/>
        </w:rPr>
        <w:t>Pretendentiem, kuri dibināti vēlāk</w:t>
      </w:r>
      <w:r w:rsidR="00331874" w:rsidRPr="00F207A5">
        <w:rPr>
          <w:rFonts w:ascii="Times New Roman" w:hAnsi="Times New Roman"/>
          <w:sz w:val="24"/>
          <w:szCs w:val="24"/>
        </w:rPr>
        <w:t xml:space="preserve"> un, kuriem neviens gada pārskats nav apstiprināts</w:t>
      </w:r>
      <w:r w:rsidR="00894206" w:rsidRPr="00F207A5">
        <w:rPr>
          <w:rFonts w:ascii="Times New Roman" w:hAnsi="Times New Roman"/>
          <w:sz w:val="24"/>
          <w:szCs w:val="24"/>
        </w:rPr>
        <w:t xml:space="preserve">, </w:t>
      </w:r>
      <w:r w:rsidR="00894206" w:rsidRPr="00F207A5">
        <w:rPr>
          <w:rFonts w:ascii="Times New Roman" w:hAnsi="Times New Roman" w:cs="Times New Roman"/>
          <w:sz w:val="24"/>
          <w:szCs w:val="24"/>
        </w:rPr>
        <w:t>finanšu</w:t>
      </w:r>
      <w:r w:rsidR="003F72B0" w:rsidRPr="00F207A5">
        <w:rPr>
          <w:rFonts w:ascii="Times New Roman" w:hAnsi="Times New Roman" w:cs="Times New Roman"/>
          <w:sz w:val="24"/>
          <w:szCs w:val="24"/>
        </w:rPr>
        <w:t xml:space="preserve"> </w:t>
      </w:r>
      <w:r w:rsidR="00894206" w:rsidRPr="00F207A5">
        <w:rPr>
          <w:rFonts w:ascii="Times New Roman" w:hAnsi="Times New Roman" w:cs="Times New Roman"/>
          <w:sz w:val="24"/>
          <w:szCs w:val="24"/>
        </w:rPr>
        <w:t>un saimnieciskās darbības rādītāj</w:t>
      </w:r>
      <w:r w:rsidR="003F72B0" w:rsidRPr="00F207A5">
        <w:rPr>
          <w:rFonts w:ascii="Times New Roman" w:hAnsi="Times New Roman" w:cs="Times New Roman"/>
          <w:sz w:val="24"/>
          <w:szCs w:val="24"/>
        </w:rPr>
        <w:t xml:space="preserve">u atbilstību nolikuma </w:t>
      </w:r>
      <w:r w:rsidR="00505F4F" w:rsidRPr="00F207A5">
        <w:rPr>
          <w:rFonts w:ascii="Times New Roman" w:hAnsi="Times New Roman" w:cs="Times New Roman"/>
          <w:sz w:val="24"/>
          <w:szCs w:val="24"/>
        </w:rPr>
        <w:t>2</w:t>
      </w:r>
      <w:r w:rsidR="005B1FE9">
        <w:rPr>
          <w:rFonts w:ascii="Times New Roman" w:hAnsi="Times New Roman" w:cs="Times New Roman"/>
          <w:sz w:val="24"/>
          <w:szCs w:val="24"/>
        </w:rPr>
        <w:t>0</w:t>
      </w:r>
      <w:r w:rsidR="003F72B0" w:rsidRPr="00F207A5">
        <w:rPr>
          <w:rFonts w:ascii="Times New Roman" w:hAnsi="Times New Roman" w:cs="Times New Roman"/>
          <w:sz w:val="24"/>
          <w:szCs w:val="24"/>
        </w:rPr>
        <w:t xml:space="preserve">.1.1.punktam un </w:t>
      </w:r>
      <w:r w:rsidR="00505F4F" w:rsidRPr="00F207A5">
        <w:rPr>
          <w:rFonts w:ascii="Times New Roman" w:hAnsi="Times New Roman" w:cs="Times New Roman"/>
          <w:sz w:val="24"/>
          <w:szCs w:val="24"/>
        </w:rPr>
        <w:t>2</w:t>
      </w:r>
      <w:r w:rsidR="005B1FE9">
        <w:rPr>
          <w:rFonts w:ascii="Times New Roman" w:hAnsi="Times New Roman" w:cs="Times New Roman"/>
          <w:sz w:val="24"/>
          <w:szCs w:val="24"/>
        </w:rPr>
        <w:t>0</w:t>
      </w:r>
      <w:r w:rsidR="003F72B0" w:rsidRPr="00F207A5">
        <w:rPr>
          <w:rFonts w:ascii="Times New Roman" w:hAnsi="Times New Roman" w:cs="Times New Roman"/>
          <w:sz w:val="24"/>
          <w:szCs w:val="24"/>
        </w:rPr>
        <w:t xml:space="preserve">.1.2.punktam norādītajam nosaka, </w:t>
      </w:r>
      <w:r w:rsidR="00B85933" w:rsidRPr="00F207A5">
        <w:rPr>
          <w:rFonts w:ascii="Times New Roman" w:hAnsi="Times New Roman" w:cs="Times New Roman"/>
          <w:sz w:val="24"/>
          <w:szCs w:val="24"/>
        </w:rPr>
        <w:t xml:space="preserve">pamatojoties uz pretendenta finanšu un saimnieciskās darbības pārskatu.  </w:t>
      </w:r>
      <w:r w:rsidR="007A0DE8" w:rsidRPr="00F207A5">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05F4F" w:rsidRPr="00F207A5">
        <w:rPr>
          <w:rFonts w:ascii="Times New Roman" w:eastAsia="Times New Roman" w:hAnsi="Times New Roman" w:cs="Times New Roman"/>
          <w:spacing w:val="-3"/>
          <w:sz w:val="24"/>
          <w:szCs w:val="24"/>
        </w:rPr>
        <w:t>2</w:t>
      </w:r>
      <w:r w:rsidR="358DDC11" w:rsidRPr="00F207A5">
        <w:rPr>
          <w:rFonts w:ascii="Times New Roman" w:eastAsia="Times New Roman" w:hAnsi="Times New Roman" w:cs="Times New Roman"/>
          <w:spacing w:val="-3"/>
          <w:sz w:val="24"/>
          <w:szCs w:val="24"/>
        </w:rPr>
        <w:t>0</w:t>
      </w:r>
      <w:r w:rsidR="005E1315" w:rsidRPr="00F207A5">
        <w:rPr>
          <w:rFonts w:ascii="Times New Roman" w:eastAsia="Times New Roman" w:hAnsi="Times New Roman" w:cs="Times New Roman"/>
          <w:spacing w:val="-3"/>
          <w:sz w:val="24"/>
          <w:szCs w:val="24"/>
        </w:rPr>
        <w:t>.1</w:t>
      </w:r>
      <w:r w:rsidR="007A0DE8" w:rsidRPr="00F207A5">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CC1E54" w:rsidRDefault="0073431E" w:rsidP="00EB08B4">
      <w:pPr>
        <w:pStyle w:val="Sarakstarindkopa"/>
        <w:numPr>
          <w:ilvl w:val="0"/>
          <w:numId w:val="23"/>
        </w:numPr>
        <w:spacing w:after="0" w:line="240" w:lineRule="auto"/>
        <w:jc w:val="both"/>
        <w:rPr>
          <w:rFonts w:ascii="Times New Roman" w:eastAsia="Times New Roman" w:hAnsi="Times New Roman" w:cs="Times New Roman"/>
          <w:sz w:val="24"/>
          <w:szCs w:val="24"/>
        </w:rPr>
      </w:pPr>
      <w:bookmarkStart w:id="10" w:name="_Hlk502922621"/>
      <w:bookmarkEnd w:id="9"/>
      <w:r w:rsidRPr="00CC1E54">
        <w:rPr>
          <w:rFonts w:ascii="Times New Roman" w:eastAsia="Times New Roman" w:hAnsi="Times New Roman" w:cs="Times New Roman"/>
          <w:b/>
          <w:spacing w:val="-3"/>
          <w:sz w:val="24"/>
          <w:szCs w:val="24"/>
        </w:rPr>
        <w:t>Prasības tehniskajām un profesionālajām spējām</w:t>
      </w:r>
    </w:p>
    <w:p w14:paraId="16E4B0A3" w14:textId="5DF8B9E0" w:rsidR="008420BB" w:rsidRPr="005D60FD" w:rsidRDefault="004B04C2" w:rsidP="00EB08B4">
      <w:pPr>
        <w:pStyle w:val="Sarakstarindkopa"/>
        <w:numPr>
          <w:ilvl w:val="1"/>
          <w:numId w:val="23"/>
        </w:numPr>
        <w:spacing w:after="0" w:line="240" w:lineRule="auto"/>
        <w:jc w:val="both"/>
        <w:rPr>
          <w:rFonts w:ascii="Times New Roman" w:hAnsi="Times New Roman" w:cs="Times New Roman"/>
          <w:sz w:val="24"/>
          <w:szCs w:val="24"/>
        </w:rPr>
      </w:pPr>
      <w:bookmarkStart w:id="11" w:name="_Hlk30407190"/>
      <w:bookmarkStart w:id="12" w:name="_Hlk30582111"/>
      <w:r w:rsidRPr="00EC36BB">
        <w:rPr>
          <w:rFonts w:ascii="Times New Roman" w:hAnsi="Times New Roman" w:cs="Times New Roman"/>
          <w:sz w:val="24"/>
          <w:szCs w:val="24"/>
        </w:rPr>
        <w:t>Pretendent</w:t>
      </w:r>
      <w:r w:rsidR="00113942" w:rsidRPr="00EC36BB">
        <w:rPr>
          <w:rFonts w:ascii="Times New Roman" w:hAnsi="Times New Roman" w:cs="Times New Roman"/>
          <w:sz w:val="24"/>
          <w:szCs w:val="24"/>
        </w:rPr>
        <w:t>s</w:t>
      </w:r>
      <w:r w:rsidR="00873A86" w:rsidRPr="00EC36BB">
        <w:rPr>
          <w:rFonts w:ascii="Times New Roman" w:hAnsi="Times New Roman" w:cs="Times New Roman"/>
          <w:sz w:val="24"/>
          <w:szCs w:val="24"/>
        </w:rPr>
        <w:t xml:space="preserve"> </w:t>
      </w:r>
      <w:r w:rsidRPr="00EC36BB">
        <w:rPr>
          <w:rFonts w:ascii="Times New Roman" w:hAnsi="Times New Roman" w:cs="Times New Roman"/>
          <w:sz w:val="24"/>
          <w:szCs w:val="24"/>
        </w:rPr>
        <w:t xml:space="preserve">ne </w:t>
      </w:r>
      <w:r w:rsidR="00E13CCD" w:rsidRPr="00EC36BB">
        <w:rPr>
          <w:rFonts w:ascii="Times New Roman" w:hAnsi="Times New Roman" w:cs="Times New Roman"/>
          <w:sz w:val="24"/>
          <w:szCs w:val="24"/>
        </w:rPr>
        <w:t xml:space="preserve">vairāk kā </w:t>
      </w:r>
      <w:r w:rsidR="00BB44E4" w:rsidRPr="00EC36BB">
        <w:rPr>
          <w:rFonts w:ascii="Times New Roman" w:hAnsi="Times New Roman" w:cs="Times New Roman"/>
          <w:sz w:val="24"/>
          <w:szCs w:val="24"/>
        </w:rPr>
        <w:t>5</w:t>
      </w:r>
      <w:r w:rsidR="00E13CCD" w:rsidRPr="00EC36BB">
        <w:rPr>
          <w:rFonts w:ascii="Times New Roman" w:hAnsi="Times New Roman" w:cs="Times New Roman"/>
          <w:sz w:val="24"/>
          <w:szCs w:val="24"/>
        </w:rPr>
        <w:t xml:space="preserve"> </w:t>
      </w:r>
      <w:r w:rsidR="00BB44E4" w:rsidRPr="00EC36BB">
        <w:rPr>
          <w:rFonts w:ascii="Times New Roman" w:hAnsi="Times New Roman" w:cs="Times New Roman"/>
          <w:sz w:val="24"/>
          <w:szCs w:val="24"/>
        </w:rPr>
        <w:t>(piecos</w:t>
      </w:r>
      <w:r w:rsidR="00E13CCD" w:rsidRPr="00EC36BB">
        <w:rPr>
          <w:rFonts w:ascii="Times New Roman" w:hAnsi="Times New Roman" w:cs="Times New Roman"/>
          <w:sz w:val="24"/>
          <w:szCs w:val="24"/>
        </w:rPr>
        <w:t xml:space="preserve">) iepriekšējos gados </w:t>
      </w:r>
      <w:r w:rsidR="00E13CCD" w:rsidRPr="00EC36BB">
        <w:rPr>
          <w:rFonts w:ascii="Times New Roman" w:eastAsia="Calibri" w:hAnsi="Times New Roman" w:cs="Times New Roman"/>
          <w:sz w:val="24"/>
          <w:szCs w:val="24"/>
        </w:rPr>
        <w:t>(kā arī periodā līdz piedāvājumu iesniegšanas brīdim)</w:t>
      </w:r>
      <w:r w:rsidR="00E13CCD" w:rsidRPr="00EC36BB">
        <w:rPr>
          <w:rFonts w:ascii="Times New Roman" w:hAnsi="Times New Roman" w:cs="Times New Roman"/>
          <w:sz w:val="24"/>
          <w:szCs w:val="24"/>
        </w:rPr>
        <w:t xml:space="preserve"> ir veicis </w:t>
      </w:r>
      <w:r w:rsidR="00B3697B" w:rsidRPr="00EC36BB">
        <w:rPr>
          <w:rFonts w:ascii="Times New Roman" w:hAnsi="Times New Roman" w:cs="Times New Roman"/>
          <w:sz w:val="24"/>
          <w:szCs w:val="24"/>
        </w:rPr>
        <w:t xml:space="preserve">pazemes </w:t>
      </w:r>
      <w:r w:rsidR="00853A64" w:rsidRPr="00EC36BB">
        <w:rPr>
          <w:rFonts w:ascii="Times New Roman" w:hAnsi="Times New Roman" w:cs="Times New Roman"/>
          <w:sz w:val="24"/>
          <w:szCs w:val="24"/>
        </w:rPr>
        <w:t>kabeļu elektrolīnijas</w:t>
      </w:r>
      <w:r w:rsidR="006C00B0" w:rsidRPr="00EC36BB">
        <w:rPr>
          <w:rFonts w:ascii="Times New Roman" w:hAnsi="Times New Roman" w:cs="Times New Roman"/>
          <w:sz w:val="24"/>
          <w:szCs w:val="24"/>
        </w:rPr>
        <w:t xml:space="preserve"> ar spriegumu līdz 1 kV </w:t>
      </w:r>
      <w:r w:rsidR="00E13CCD" w:rsidRPr="00EC36BB">
        <w:rPr>
          <w:rFonts w:ascii="Times New Roman" w:hAnsi="Times New Roman" w:cs="Times New Roman"/>
          <w:sz w:val="24"/>
          <w:szCs w:val="24"/>
        </w:rPr>
        <w:t>pārbūvi</w:t>
      </w:r>
      <w:r w:rsidR="00207C8B">
        <w:rPr>
          <w:rFonts w:ascii="Times New Roman" w:hAnsi="Times New Roman" w:cs="Times New Roman"/>
          <w:sz w:val="24"/>
          <w:szCs w:val="24"/>
        </w:rPr>
        <w:t>,</w:t>
      </w:r>
      <w:r w:rsidR="00E13CCD" w:rsidRPr="00EC36BB">
        <w:rPr>
          <w:rFonts w:ascii="Times New Roman" w:hAnsi="Times New Roman" w:cs="Times New Roman"/>
          <w:sz w:val="24"/>
          <w:szCs w:val="24"/>
        </w:rPr>
        <w:t xml:space="preserve"> </w:t>
      </w:r>
      <w:r w:rsidR="00E13CCD" w:rsidRPr="005D60FD">
        <w:rPr>
          <w:rFonts w:ascii="Times New Roman" w:hAnsi="Times New Roman" w:cs="Times New Roman"/>
          <w:sz w:val="24"/>
          <w:szCs w:val="24"/>
        </w:rPr>
        <w:t>izbūvi</w:t>
      </w:r>
      <w:r w:rsidR="00207C8B">
        <w:rPr>
          <w:rFonts w:ascii="Times New Roman" w:hAnsi="Times New Roman" w:cs="Times New Roman"/>
          <w:sz w:val="24"/>
          <w:szCs w:val="24"/>
        </w:rPr>
        <w:t xml:space="preserve"> vai atjaunošanu</w:t>
      </w:r>
      <w:r w:rsidR="00E13CCD" w:rsidRPr="005D60FD">
        <w:rPr>
          <w:rFonts w:ascii="Times New Roman" w:hAnsi="Times New Roman" w:cs="Times New Roman"/>
          <w:sz w:val="24"/>
          <w:szCs w:val="24"/>
        </w:rPr>
        <w:t xml:space="preserve"> </w:t>
      </w:r>
      <w:r w:rsidR="00690CFE" w:rsidRPr="005D60FD">
        <w:rPr>
          <w:rFonts w:ascii="Times New Roman" w:hAnsi="Times New Roman" w:cs="Times New Roman"/>
          <w:sz w:val="24"/>
          <w:szCs w:val="24"/>
        </w:rPr>
        <w:t>apdzīvotas</w:t>
      </w:r>
      <w:r w:rsidR="005D60FD">
        <w:rPr>
          <w:rStyle w:val="Vresatsauce"/>
          <w:rFonts w:ascii="Times New Roman" w:hAnsi="Times New Roman" w:cs="Times New Roman"/>
          <w:sz w:val="24"/>
          <w:szCs w:val="24"/>
        </w:rPr>
        <w:footnoteReference w:id="1"/>
      </w:r>
      <w:r w:rsidR="00690CFE" w:rsidRPr="005D60FD">
        <w:rPr>
          <w:rFonts w:ascii="Times New Roman" w:hAnsi="Times New Roman" w:cs="Times New Roman"/>
          <w:sz w:val="24"/>
          <w:szCs w:val="24"/>
        </w:rPr>
        <w:t xml:space="preserve"> vietas ielas robežās</w:t>
      </w:r>
      <w:r w:rsidR="00CA3ACE" w:rsidRPr="005D60FD">
        <w:rPr>
          <w:rFonts w:ascii="Times New Roman" w:hAnsi="Times New Roman" w:cs="Times New Roman"/>
          <w:sz w:val="24"/>
          <w:szCs w:val="24"/>
        </w:rPr>
        <w:t>, ar nosacījumu, ka izbūvēto</w:t>
      </w:r>
      <w:r w:rsidR="00207C8B">
        <w:rPr>
          <w:rFonts w:ascii="Times New Roman" w:hAnsi="Times New Roman" w:cs="Times New Roman"/>
          <w:sz w:val="24"/>
          <w:szCs w:val="24"/>
        </w:rPr>
        <w:t>,</w:t>
      </w:r>
      <w:r w:rsidR="00CA3ACE" w:rsidRPr="005D60FD">
        <w:rPr>
          <w:rFonts w:ascii="Times New Roman" w:hAnsi="Times New Roman" w:cs="Times New Roman"/>
          <w:sz w:val="24"/>
          <w:szCs w:val="24"/>
        </w:rPr>
        <w:t xml:space="preserve"> pārbūvēto</w:t>
      </w:r>
      <w:r w:rsidR="00207C8B">
        <w:rPr>
          <w:rFonts w:ascii="Times New Roman" w:hAnsi="Times New Roman" w:cs="Times New Roman"/>
          <w:sz w:val="24"/>
          <w:szCs w:val="24"/>
        </w:rPr>
        <w:t xml:space="preserve"> </w:t>
      </w:r>
      <w:r w:rsidR="00207C8B">
        <w:rPr>
          <w:rFonts w:ascii="Times New Roman" w:hAnsi="Times New Roman" w:cs="Times New Roman"/>
          <w:sz w:val="24"/>
          <w:szCs w:val="24"/>
        </w:rPr>
        <w:lastRenderedPageBreak/>
        <w:t>vai atjaunoto</w:t>
      </w:r>
      <w:r w:rsidR="00CA3ACE" w:rsidRPr="005D60FD">
        <w:rPr>
          <w:rFonts w:ascii="Times New Roman" w:hAnsi="Times New Roman" w:cs="Times New Roman"/>
          <w:sz w:val="24"/>
          <w:szCs w:val="24"/>
        </w:rPr>
        <w:t xml:space="preserve"> kabeļu elektrolīniju kopējais garums </w:t>
      </w:r>
      <w:r w:rsidR="00CA3ACE" w:rsidRPr="00507C3C">
        <w:rPr>
          <w:rFonts w:ascii="Times New Roman" w:hAnsi="Times New Roman" w:cs="Times New Roman"/>
          <w:b/>
          <w:bCs/>
          <w:sz w:val="24"/>
          <w:szCs w:val="24"/>
        </w:rPr>
        <w:t>nav mazāks</w:t>
      </w:r>
      <w:r w:rsidR="00CA3ACE" w:rsidRPr="005D60FD">
        <w:rPr>
          <w:rFonts w:ascii="Times New Roman" w:hAnsi="Times New Roman" w:cs="Times New Roman"/>
          <w:sz w:val="24"/>
          <w:szCs w:val="24"/>
        </w:rPr>
        <w:t xml:space="preserve"> </w:t>
      </w:r>
      <w:r w:rsidR="00CA3ACE" w:rsidRPr="003F725B">
        <w:rPr>
          <w:rFonts w:ascii="Times New Roman" w:hAnsi="Times New Roman" w:cs="Times New Roman"/>
          <w:b/>
          <w:bCs/>
          <w:sz w:val="24"/>
          <w:szCs w:val="24"/>
        </w:rPr>
        <w:t xml:space="preserve">par </w:t>
      </w:r>
      <w:r w:rsidR="009F3E58">
        <w:rPr>
          <w:rFonts w:ascii="Times New Roman" w:hAnsi="Times New Roman" w:cs="Times New Roman"/>
          <w:b/>
          <w:bCs/>
          <w:sz w:val="24"/>
          <w:szCs w:val="24"/>
        </w:rPr>
        <w:t>2</w:t>
      </w:r>
      <w:r w:rsidR="00CA3ACE" w:rsidRPr="003F725B">
        <w:rPr>
          <w:rFonts w:ascii="Times New Roman" w:hAnsi="Times New Roman" w:cs="Times New Roman"/>
          <w:b/>
          <w:bCs/>
          <w:sz w:val="24"/>
          <w:szCs w:val="24"/>
        </w:rPr>
        <w:t xml:space="preserve"> (</w:t>
      </w:r>
      <w:r w:rsidR="009F3E58">
        <w:rPr>
          <w:rFonts w:ascii="Times New Roman" w:hAnsi="Times New Roman" w:cs="Times New Roman"/>
          <w:b/>
          <w:bCs/>
          <w:sz w:val="24"/>
          <w:szCs w:val="24"/>
        </w:rPr>
        <w:t>diviem</w:t>
      </w:r>
      <w:r w:rsidR="00CA3ACE" w:rsidRPr="003F725B">
        <w:rPr>
          <w:rFonts w:ascii="Times New Roman" w:hAnsi="Times New Roman" w:cs="Times New Roman"/>
          <w:b/>
          <w:bCs/>
          <w:sz w:val="24"/>
          <w:szCs w:val="24"/>
        </w:rPr>
        <w:t>) kilometriem</w:t>
      </w:r>
      <w:r w:rsidR="00CA3ACE" w:rsidRPr="00992F5E">
        <w:rPr>
          <w:rFonts w:ascii="Times New Roman" w:hAnsi="Times New Roman" w:cs="Times New Roman"/>
          <w:sz w:val="24"/>
          <w:szCs w:val="24"/>
        </w:rPr>
        <w:t xml:space="preserve"> </w:t>
      </w:r>
      <w:r w:rsidR="00873A86" w:rsidRPr="00992F5E">
        <w:rPr>
          <w:rFonts w:ascii="Times New Roman" w:hAnsi="Times New Roman" w:cs="Times New Roman"/>
          <w:sz w:val="24"/>
          <w:szCs w:val="24"/>
        </w:rPr>
        <w:t>un</w:t>
      </w:r>
      <w:r w:rsidR="00992F5E">
        <w:rPr>
          <w:rFonts w:ascii="Times New Roman" w:hAnsi="Times New Roman" w:cs="Times New Roman"/>
          <w:sz w:val="24"/>
          <w:szCs w:val="24"/>
        </w:rPr>
        <w:t xml:space="preserve"> būvdarbi</w:t>
      </w:r>
      <w:r w:rsidR="00873A86" w:rsidRPr="005D60FD">
        <w:rPr>
          <w:rFonts w:ascii="Times New Roman" w:hAnsi="Times New Roman" w:cs="Times New Roman"/>
          <w:sz w:val="24"/>
          <w:szCs w:val="24"/>
        </w:rPr>
        <w:t xml:space="preserve"> </w:t>
      </w:r>
      <w:r w:rsidR="00E13CCD" w:rsidRPr="005D60FD">
        <w:rPr>
          <w:rFonts w:ascii="Times New Roman" w:hAnsi="Times New Roman" w:cs="Times New Roman"/>
          <w:sz w:val="24"/>
          <w:szCs w:val="24"/>
        </w:rPr>
        <w:t>pilnībā pabeigt</w:t>
      </w:r>
      <w:r w:rsidR="00680708" w:rsidRPr="005D60FD">
        <w:rPr>
          <w:rFonts w:ascii="Times New Roman" w:hAnsi="Times New Roman" w:cs="Times New Roman"/>
          <w:sz w:val="24"/>
          <w:szCs w:val="24"/>
        </w:rPr>
        <w:t>i</w:t>
      </w:r>
      <w:r w:rsidR="00E13CCD" w:rsidRPr="005D60FD">
        <w:rPr>
          <w:rFonts w:ascii="Times New Roman" w:hAnsi="Times New Roman" w:cs="Times New Roman"/>
          <w:sz w:val="24"/>
          <w:szCs w:val="24"/>
        </w:rPr>
        <w:t xml:space="preserve"> un nodot</w:t>
      </w:r>
      <w:r w:rsidR="00680708" w:rsidRPr="005D60FD">
        <w:rPr>
          <w:rFonts w:ascii="Times New Roman" w:hAnsi="Times New Roman" w:cs="Times New Roman"/>
          <w:sz w:val="24"/>
          <w:szCs w:val="24"/>
        </w:rPr>
        <w:t>i</w:t>
      </w:r>
      <w:r w:rsidR="00E13CCD" w:rsidRPr="005D60FD">
        <w:rPr>
          <w:rFonts w:ascii="Times New Roman" w:hAnsi="Times New Roman" w:cs="Times New Roman"/>
          <w:sz w:val="24"/>
          <w:szCs w:val="24"/>
        </w:rPr>
        <w:t xml:space="preserve"> ekspluatācijā</w:t>
      </w:r>
      <w:r w:rsidR="004C5436" w:rsidRPr="005D60FD">
        <w:rPr>
          <w:rFonts w:ascii="Times New Roman" w:hAnsi="Times New Roman" w:cs="Times New Roman"/>
          <w:sz w:val="24"/>
          <w:szCs w:val="24"/>
        </w:rPr>
        <w:t>.</w:t>
      </w:r>
    </w:p>
    <w:p w14:paraId="487023A9" w14:textId="2E6A30FD" w:rsidR="00972AAD" w:rsidRPr="00AA2E13" w:rsidRDefault="0073431E" w:rsidP="00EB08B4">
      <w:pPr>
        <w:pStyle w:val="Sarakstarindkopa"/>
        <w:numPr>
          <w:ilvl w:val="1"/>
          <w:numId w:val="23"/>
        </w:numPr>
        <w:spacing w:after="0" w:line="240" w:lineRule="auto"/>
        <w:ind w:left="709" w:hanging="709"/>
        <w:jc w:val="both"/>
        <w:rPr>
          <w:rFonts w:ascii="Times New Roman" w:hAnsi="Times New Roman" w:cs="Times New Roman"/>
          <w:sz w:val="24"/>
          <w:szCs w:val="24"/>
        </w:rPr>
      </w:pPr>
      <w:r w:rsidRPr="00AA2E13">
        <w:rPr>
          <w:rFonts w:ascii="Times New Roman" w:eastAsia="Calibri" w:hAnsi="Times New Roman" w:cs="Times New Roman"/>
          <w:bCs/>
          <w:sz w:val="24"/>
          <w:szCs w:val="24"/>
        </w:rPr>
        <w:t>P</w:t>
      </w:r>
      <w:r w:rsidRPr="00AA2E13">
        <w:rPr>
          <w:rFonts w:ascii="Times New Roman" w:eastAsia="Calibri" w:hAnsi="Times New Roman" w:cs="Times New Roman"/>
          <w:sz w:val="24"/>
          <w:szCs w:val="24"/>
        </w:rPr>
        <w:t>retendenta vai, ja pretendents ir apvienība, tad vismaz viena apvienības dalībnieka rīcībā jābūt</w:t>
      </w:r>
      <w:r w:rsidR="00680708" w:rsidRPr="00AA2E13">
        <w:rPr>
          <w:rFonts w:ascii="Times New Roman" w:eastAsia="Calibri" w:hAnsi="Times New Roman" w:cs="Times New Roman"/>
          <w:sz w:val="24"/>
          <w:szCs w:val="24"/>
        </w:rPr>
        <w:t xml:space="preserve"> </w:t>
      </w:r>
      <w:r w:rsidR="00E13CCD" w:rsidRPr="00AA2E13">
        <w:rPr>
          <w:rFonts w:ascii="Times New Roman" w:hAnsi="Times New Roman" w:cs="Times New Roman"/>
          <w:bCs/>
          <w:sz w:val="24"/>
          <w:szCs w:val="24"/>
        </w:rPr>
        <w:t xml:space="preserve">būvdarbu vadītājam, </w:t>
      </w:r>
      <w:r w:rsidR="00E13CCD" w:rsidRPr="00AA2E13">
        <w:rPr>
          <w:rFonts w:ascii="Times New Roman" w:eastAsia="Calibri" w:hAnsi="Times New Roman" w:cs="Times New Roman"/>
          <w:bCs/>
          <w:sz w:val="24"/>
          <w:szCs w:val="24"/>
        </w:rPr>
        <w:t>kurš veiks atbildīgā būvdarbu vadītāja pienākumus,</w:t>
      </w:r>
      <w:r w:rsidR="00E13CCD" w:rsidRPr="00AA2E13">
        <w:rPr>
          <w:rFonts w:ascii="Times New Roman" w:eastAsia="Calibri" w:hAnsi="Times New Roman" w:cs="Times New Roman"/>
          <w:sz w:val="24"/>
          <w:szCs w:val="24"/>
        </w:rPr>
        <w:t xml:space="preserve"> un kuram ir būvprakses </w:t>
      </w:r>
      <w:r w:rsidR="005A7D73" w:rsidRPr="00AA2E13">
        <w:rPr>
          <w:rFonts w:ascii="Times New Roman" w:eastAsia="Calibri" w:hAnsi="Times New Roman" w:cs="Times New Roman"/>
          <w:sz w:val="24"/>
          <w:szCs w:val="24"/>
        </w:rPr>
        <w:t>sertifikāts</w:t>
      </w:r>
      <w:r w:rsidR="005A7D73" w:rsidRPr="00AA2E13">
        <w:rPr>
          <w:rFonts w:ascii="Times New Roman" w:hAnsi="Times New Roman" w:cs="Times New Roman"/>
          <w:sz w:val="24"/>
          <w:szCs w:val="24"/>
        </w:rPr>
        <w:t xml:space="preserve"> </w:t>
      </w:r>
      <w:r w:rsidR="00553AEB" w:rsidRPr="00AA2E13">
        <w:rPr>
          <w:rFonts w:ascii="Times New Roman" w:hAnsi="Times New Roman" w:cs="Times New Roman"/>
          <w:sz w:val="24"/>
          <w:szCs w:val="24"/>
        </w:rPr>
        <w:t>elektroietaišu izbūves darbu vadīšanā (spriegums līdz 1 kV)</w:t>
      </w:r>
      <w:r w:rsidR="005A7D73" w:rsidRPr="00AA2E13">
        <w:rPr>
          <w:rFonts w:ascii="Times New Roman" w:hAnsi="Times New Roman" w:cs="Times New Roman"/>
          <w:sz w:val="24"/>
          <w:szCs w:val="24"/>
        </w:rPr>
        <w:t xml:space="preserve"> </w:t>
      </w:r>
      <w:r w:rsidR="00E13CCD" w:rsidRPr="00AA2E13">
        <w:rPr>
          <w:rFonts w:ascii="Times New Roman" w:eastAsia="Calibri" w:hAnsi="Times New Roman" w:cs="Times New Roman"/>
          <w:sz w:val="24"/>
          <w:szCs w:val="24"/>
        </w:rPr>
        <w:t>un pieredze</w:t>
      </w:r>
      <w:r w:rsidR="005A7D73" w:rsidRPr="00AA2E13">
        <w:rPr>
          <w:rFonts w:ascii="Times New Roman" w:eastAsia="Calibri" w:hAnsi="Times New Roman" w:cs="Times New Roman"/>
          <w:sz w:val="24"/>
          <w:szCs w:val="24"/>
        </w:rPr>
        <w:t xml:space="preserve"> </w:t>
      </w:r>
      <w:r w:rsidR="00972AAD" w:rsidRPr="00AA2E13">
        <w:rPr>
          <w:rFonts w:ascii="Times New Roman" w:hAnsi="Times New Roman" w:cs="Times New Roman"/>
          <w:sz w:val="24"/>
          <w:szCs w:val="24"/>
        </w:rPr>
        <w:t xml:space="preserve">ne </w:t>
      </w:r>
      <w:r w:rsidR="00E13CCD" w:rsidRPr="00AA2E13">
        <w:rPr>
          <w:rFonts w:ascii="Times New Roman" w:hAnsi="Times New Roman" w:cs="Times New Roman"/>
          <w:sz w:val="24"/>
          <w:szCs w:val="24"/>
        </w:rPr>
        <w:t xml:space="preserve">vairāk kā </w:t>
      </w:r>
      <w:r w:rsidR="005A7D73" w:rsidRPr="00AA2E13">
        <w:rPr>
          <w:rFonts w:ascii="Times New Roman" w:hAnsi="Times New Roman" w:cs="Times New Roman"/>
          <w:sz w:val="24"/>
          <w:szCs w:val="24"/>
        </w:rPr>
        <w:t>5</w:t>
      </w:r>
      <w:r w:rsidR="00E13CCD" w:rsidRPr="00AA2E13">
        <w:rPr>
          <w:rFonts w:ascii="Times New Roman" w:hAnsi="Times New Roman" w:cs="Times New Roman"/>
          <w:sz w:val="24"/>
          <w:szCs w:val="24"/>
        </w:rPr>
        <w:t xml:space="preserve"> (</w:t>
      </w:r>
      <w:r w:rsidR="005A7D73" w:rsidRPr="00AA2E13">
        <w:rPr>
          <w:rFonts w:ascii="Times New Roman" w:hAnsi="Times New Roman" w:cs="Times New Roman"/>
          <w:sz w:val="24"/>
          <w:szCs w:val="24"/>
        </w:rPr>
        <w:t>piecos</w:t>
      </w:r>
      <w:r w:rsidR="00E13CCD" w:rsidRPr="00AA2E13">
        <w:rPr>
          <w:rFonts w:ascii="Times New Roman" w:hAnsi="Times New Roman" w:cs="Times New Roman"/>
          <w:sz w:val="24"/>
          <w:szCs w:val="24"/>
        </w:rPr>
        <w:t xml:space="preserve">) iepriekšējos gados (kā arī periodā līdz piedāvājuma iesniegšanas brīdim) </w:t>
      </w:r>
      <w:r w:rsidR="00E53087" w:rsidRPr="00AA2E13">
        <w:rPr>
          <w:rFonts w:ascii="Times New Roman" w:hAnsi="Times New Roman" w:cs="Times New Roman"/>
          <w:sz w:val="24"/>
          <w:szCs w:val="24"/>
        </w:rPr>
        <w:t xml:space="preserve">pazemes kabeļu elektrolīnijas ar spriegumu līdz 1 kV </w:t>
      </w:r>
      <w:r w:rsidR="008F7E6F" w:rsidRPr="00AA2E13">
        <w:rPr>
          <w:rFonts w:ascii="Times New Roman" w:hAnsi="Times New Roman" w:cs="Times New Roman"/>
          <w:sz w:val="24"/>
          <w:szCs w:val="24"/>
        </w:rPr>
        <w:t>apdzīvotas vietas ielas robežās</w:t>
      </w:r>
      <w:r w:rsidR="004F6B7E" w:rsidRPr="00AA2E13">
        <w:rPr>
          <w:rFonts w:ascii="Times New Roman" w:hAnsi="Times New Roman" w:cs="Times New Roman"/>
          <w:sz w:val="24"/>
          <w:szCs w:val="24"/>
        </w:rPr>
        <w:t xml:space="preserve"> </w:t>
      </w:r>
      <w:r w:rsidR="00E13CCD" w:rsidRPr="00AA2E13">
        <w:rPr>
          <w:rFonts w:ascii="Times New Roman" w:hAnsi="Times New Roman" w:cs="Times New Roman"/>
          <w:sz w:val="24"/>
          <w:szCs w:val="24"/>
        </w:rPr>
        <w:t>pārbūves</w:t>
      </w:r>
      <w:r w:rsidR="00E66C07">
        <w:rPr>
          <w:rFonts w:ascii="Times New Roman" w:hAnsi="Times New Roman" w:cs="Times New Roman"/>
          <w:sz w:val="24"/>
          <w:szCs w:val="24"/>
        </w:rPr>
        <w:t>,</w:t>
      </w:r>
      <w:r w:rsidR="00E13CCD" w:rsidRPr="00AA2E13">
        <w:rPr>
          <w:rFonts w:ascii="Times New Roman" w:hAnsi="Times New Roman" w:cs="Times New Roman"/>
          <w:sz w:val="24"/>
          <w:szCs w:val="24"/>
        </w:rPr>
        <w:t xml:space="preserve"> izbūves</w:t>
      </w:r>
      <w:r w:rsidR="00E66C07">
        <w:rPr>
          <w:rFonts w:ascii="Times New Roman" w:hAnsi="Times New Roman" w:cs="Times New Roman"/>
          <w:sz w:val="24"/>
          <w:szCs w:val="24"/>
        </w:rPr>
        <w:t xml:space="preserve"> vai atjaunošanas</w:t>
      </w:r>
      <w:r w:rsidR="00E13CCD" w:rsidRPr="00AA2E13">
        <w:rPr>
          <w:rFonts w:ascii="Times New Roman" w:hAnsi="Times New Roman" w:cs="Times New Roman"/>
          <w:sz w:val="24"/>
          <w:szCs w:val="24"/>
        </w:rPr>
        <w:t xml:space="preserve"> darbu vadīšanā</w:t>
      </w:r>
      <w:r w:rsidR="004470CD" w:rsidRPr="00AA2E13">
        <w:rPr>
          <w:rFonts w:ascii="Times New Roman" w:hAnsi="Times New Roman" w:cs="Times New Roman"/>
          <w:sz w:val="24"/>
          <w:szCs w:val="24"/>
        </w:rPr>
        <w:t>, ar nosacījumu, ka izbūvēto</w:t>
      </w:r>
      <w:r w:rsidR="00E66C07">
        <w:rPr>
          <w:rFonts w:ascii="Times New Roman" w:hAnsi="Times New Roman" w:cs="Times New Roman"/>
          <w:sz w:val="24"/>
          <w:szCs w:val="24"/>
        </w:rPr>
        <w:t>,</w:t>
      </w:r>
      <w:r w:rsidR="004470CD" w:rsidRPr="00AA2E13">
        <w:rPr>
          <w:rFonts w:ascii="Times New Roman" w:hAnsi="Times New Roman" w:cs="Times New Roman"/>
          <w:sz w:val="24"/>
          <w:szCs w:val="24"/>
        </w:rPr>
        <w:t xml:space="preserve"> pārbūvēto</w:t>
      </w:r>
      <w:r w:rsidR="00E66C07">
        <w:rPr>
          <w:rFonts w:ascii="Times New Roman" w:hAnsi="Times New Roman" w:cs="Times New Roman"/>
          <w:sz w:val="24"/>
          <w:szCs w:val="24"/>
        </w:rPr>
        <w:t xml:space="preserve"> vai atjaunoto</w:t>
      </w:r>
      <w:r w:rsidR="004470CD" w:rsidRPr="00AA2E13">
        <w:rPr>
          <w:rFonts w:ascii="Times New Roman" w:hAnsi="Times New Roman" w:cs="Times New Roman"/>
          <w:sz w:val="24"/>
          <w:szCs w:val="24"/>
        </w:rPr>
        <w:t xml:space="preserve"> kabeļu elektrolīniju kopējais garums </w:t>
      </w:r>
      <w:r w:rsidR="004470CD" w:rsidRPr="000773C6">
        <w:rPr>
          <w:rFonts w:ascii="Times New Roman" w:hAnsi="Times New Roman" w:cs="Times New Roman"/>
          <w:b/>
          <w:bCs/>
          <w:sz w:val="24"/>
          <w:szCs w:val="24"/>
        </w:rPr>
        <w:t xml:space="preserve">nav mazāks par </w:t>
      </w:r>
      <w:r w:rsidR="00BD7721" w:rsidRPr="000773C6">
        <w:rPr>
          <w:rFonts w:ascii="Times New Roman" w:hAnsi="Times New Roman" w:cs="Times New Roman"/>
          <w:b/>
          <w:bCs/>
          <w:sz w:val="24"/>
          <w:szCs w:val="24"/>
        </w:rPr>
        <w:t>1</w:t>
      </w:r>
      <w:r w:rsidR="004470CD" w:rsidRPr="000773C6">
        <w:rPr>
          <w:rFonts w:ascii="Times New Roman" w:hAnsi="Times New Roman" w:cs="Times New Roman"/>
          <w:b/>
          <w:bCs/>
          <w:sz w:val="24"/>
          <w:szCs w:val="24"/>
        </w:rPr>
        <w:t xml:space="preserve"> (</w:t>
      </w:r>
      <w:r w:rsidR="00BD7721" w:rsidRPr="000773C6">
        <w:rPr>
          <w:rFonts w:ascii="Times New Roman" w:hAnsi="Times New Roman" w:cs="Times New Roman"/>
          <w:b/>
          <w:bCs/>
          <w:sz w:val="24"/>
          <w:szCs w:val="24"/>
        </w:rPr>
        <w:t>vienu</w:t>
      </w:r>
      <w:r w:rsidR="004470CD" w:rsidRPr="000773C6">
        <w:rPr>
          <w:rFonts w:ascii="Times New Roman" w:hAnsi="Times New Roman" w:cs="Times New Roman"/>
          <w:b/>
          <w:bCs/>
          <w:sz w:val="24"/>
          <w:szCs w:val="24"/>
        </w:rPr>
        <w:t>) kilometr</w:t>
      </w:r>
      <w:r w:rsidR="00BD7721" w:rsidRPr="000773C6">
        <w:rPr>
          <w:rFonts w:ascii="Times New Roman" w:hAnsi="Times New Roman" w:cs="Times New Roman"/>
          <w:b/>
          <w:bCs/>
          <w:sz w:val="24"/>
          <w:szCs w:val="24"/>
        </w:rPr>
        <w:t>u</w:t>
      </w:r>
      <w:r w:rsidR="009C15A9" w:rsidRPr="000773C6">
        <w:rPr>
          <w:rFonts w:ascii="Times New Roman" w:hAnsi="Times New Roman" w:cs="Times New Roman"/>
          <w:sz w:val="24"/>
          <w:szCs w:val="24"/>
        </w:rPr>
        <w:t xml:space="preserve"> </w:t>
      </w:r>
      <w:r w:rsidR="00E13CCD" w:rsidRPr="00AA2E13">
        <w:rPr>
          <w:rFonts w:ascii="Times New Roman" w:hAnsi="Times New Roman" w:cs="Times New Roman"/>
          <w:sz w:val="24"/>
          <w:szCs w:val="24"/>
        </w:rPr>
        <w:t>un</w:t>
      </w:r>
      <w:r w:rsidR="009C15A9" w:rsidRPr="00AA2E13">
        <w:rPr>
          <w:rFonts w:ascii="Times New Roman" w:hAnsi="Times New Roman" w:cs="Times New Roman"/>
          <w:sz w:val="24"/>
          <w:szCs w:val="24"/>
        </w:rPr>
        <w:t xml:space="preserve"> </w:t>
      </w:r>
      <w:r w:rsidR="00E3791D">
        <w:rPr>
          <w:rFonts w:ascii="Times New Roman" w:hAnsi="Times New Roman" w:cs="Times New Roman"/>
          <w:sz w:val="24"/>
          <w:szCs w:val="24"/>
        </w:rPr>
        <w:t>būvdarbi</w:t>
      </w:r>
      <w:r w:rsidR="000556E7" w:rsidRPr="00AA2E13">
        <w:rPr>
          <w:rFonts w:ascii="Times New Roman" w:hAnsi="Times New Roman" w:cs="Times New Roman"/>
          <w:sz w:val="24"/>
          <w:szCs w:val="24"/>
        </w:rPr>
        <w:t xml:space="preserve"> ir pilnībā pabeigt</w:t>
      </w:r>
      <w:r w:rsidR="003D207B">
        <w:rPr>
          <w:rFonts w:ascii="Times New Roman" w:hAnsi="Times New Roman" w:cs="Times New Roman"/>
          <w:sz w:val="24"/>
          <w:szCs w:val="24"/>
        </w:rPr>
        <w:t>i</w:t>
      </w:r>
      <w:r w:rsidR="000556E7" w:rsidRPr="00AA2E13">
        <w:rPr>
          <w:rFonts w:ascii="Times New Roman" w:hAnsi="Times New Roman" w:cs="Times New Roman"/>
          <w:sz w:val="24"/>
          <w:szCs w:val="24"/>
        </w:rPr>
        <w:t xml:space="preserve"> un </w:t>
      </w:r>
      <w:r w:rsidR="00E13CCD" w:rsidRPr="00AA2E13">
        <w:rPr>
          <w:rFonts w:ascii="Times New Roman" w:hAnsi="Times New Roman" w:cs="Times New Roman"/>
          <w:sz w:val="24"/>
          <w:szCs w:val="24"/>
        </w:rPr>
        <w:t>nodot</w:t>
      </w:r>
      <w:r w:rsidR="003D207B">
        <w:rPr>
          <w:rFonts w:ascii="Times New Roman" w:hAnsi="Times New Roman" w:cs="Times New Roman"/>
          <w:sz w:val="24"/>
          <w:szCs w:val="24"/>
        </w:rPr>
        <w:t>i</w:t>
      </w:r>
      <w:r w:rsidR="00E13CCD" w:rsidRPr="00AA2E13">
        <w:rPr>
          <w:rFonts w:ascii="Times New Roman" w:hAnsi="Times New Roman" w:cs="Times New Roman"/>
          <w:sz w:val="24"/>
          <w:szCs w:val="24"/>
        </w:rPr>
        <w:t xml:space="preserve"> ekspluatācijā</w:t>
      </w:r>
      <w:r w:rsidR="005D654C">
        <w:rPr>
          <w:rFonts w:ascii="Times New Roman" w:hAnsi="Times New Roman" w:cs="Times New Roman"/>
          <w:sz w:val="24"/>
          <w:szCs w:val="24"/>
        </w:rPr>
        <w:t>.</w:t>
      </w:r>
      <w:r w:rsidR="009C7A5F" w:rsidRPr="00AA2E13">
        <w:rPr>
          <w:rFonts w:ascii="Times New Roman" w:hAnsi="Times New Roman" w:cs="Times New Roman"/>
          <w:sz w:val="24"/>
          <w:szCs w:val="24"/>
        </w:rPr>
        <w:t xml:space="preserve"> </w:t>
      </w:r>
    </w:p>
    <w:p w14:paraId="307A0B7F" w14:textId="09BE9B20" w:rsidR="002707D3" w:rsidRDefault="00785F16" w:rsidP="00EB08B4">
      <w:pPr>
        <w:pStyle w:val="Sarakstarindkopa"/>
        <w:numPr>
          <w:ilvl w:val="1"/>
          <w:numId w:val="23"/>
        </w:numPr>
        <w:spacing w:after="0" w:line="240" w:lineRule="auto"/>
        <w:ind w:left="709" w:hanging="709"/>
        <w:jc w:val="both"/>
        <w:rPr>
          <w:rFonts w:ascii="Times New Roman" w:hAnsi="Times New Roman" w:cs="Times New Roman"/>
          <w:sz w:val="24"/>
          <w:szCs w:val="24"/>
        </w:rPr>
      </w:pPr>
      <w:bookmarkStart w:id="13" w:name="_Hlk30407160"/>
      <w:bookmarkStart w:id="14" w:name="_Hlk30411136"/>
      <w:bookmarkStart w:id="15" w:name="_Hlk528146992"/>
      <w:bookmarkStart w:id="16" w:name="_Hlk29976700"/>
      <w:r w:rsidRPr="00785F16">
        <w:rPr>
          <w:rFonts w:ascii="Times New Roman" w:hAnsi="Times New Roman" w:cs="Times New Roman"/>
          <w:bCs/>
          <w:sz w:val="24"/>
          <w:szCs w:val="24"/>
        </w:rPr>
        <w:t>Pretendenta vai, ja pretendents ir apvienība, tad vismaz viena apvienības dalībnieka rīcībā jābūt būvdarbu vadītājam</w:t>
      </w:r>
      <w:r w:rsidR="002707D3" w:rsidRPr="003125A9">
        <w:rPr>
          <w:rFonts w:ascii="Times New Roman" w:hAnsi="Times New Roman" w:cs="Times New Roman"/>
          <w:bCs/>
          <w:sz w:val="24"/>
          <w:szCs w:val="24"/>
        </w:rPr>
        <w:t>,</w:t>
      </w:r>
      <w:r w:rsidR="002707D3" w:rsidRPr="003125A9">
        <w:rPr>
          <w:rFonts w:ascii="Times New Roman" w:hAnsi="Times New Roman" w:cs="Times New Roman"/>
          <w:b/>
          <w:sz w:val="24"/>
          <w:szCs w:val="24"/>
        </w:rPr>
        <w:t xml:space="preserve"> </w:t>
      </w:r>
      <w:r w:rsidR="002707D3" w:rsidRPr="003125A9">
        <w:rPr>
          <w:rFonts w:ascii="Times New Roman" w:hAnsi="Times New Roman" w:cs="Times New Roman"/>
          <w:sz w:val="24"/>
          <w:szCs w:val="24"/>
        </w:rPr>
        <w:t xml:space="preserve">kuram ir būvprakses sertifikāts </w:t>
      </w:r>
      <w:r w:rsidR="00A03334" w:rsidRPr="003125A9">
        <w:rPr>
          <w:rFonts w:ascii="Times New Roman" w:hAnsi="Times New Roman" w:cs="Times New Roman"/>
          <w:sz w:val="24"/>
          <w:szCs w:val="24"/>
        </w:rPr>
        <w:t>ceļu</w:t>
      </w:r>
      <w:r w:rsidR="00565BE9" w:rsidRPr="003125A9">
        <w:rPr>
          <w:rFonts w:ascii="Times New Roman" w:hAnsi="Times New Roman" w:cs="Times New Roman"/>
          <w:sz w:val="24"/>
          <w:szCs w:val="24"/>
        </w:rPr>
        <w:t xml:space="preserve"> būvdarbu vadīšanā</w:t>
      </w:r>
      <w:r w:rsidR="001E2A51" w:rsidRPr="003125A9">
        <w:rPr>
          <w:rFonts w:ascii="Times New Roman" w:hAnsi="Times New Roman" w:cs="Times New Roman"/>
          <w:sz w:val="24"/>
          <w:szCs w:val="24"/>
        </w:rPr>
        <w:t xml:space="preserve">. </w:t>
      </w:r>
    </w:p>
    <w:bookmarkEnd w:id="10"/>
    <w:bookmarkEnd w:id="11"/>
    <w:bookmarkEnd w:id="12"/>
    <w:bookmarkEnd w:id="13"/>
    <w:bookmarkEnd w:id="14"/>
    <w:bookmarkEnd w:id="15"/>
    <w:bookmarkEnd w:id="16"/>
    <w:p w14:paraId="2E79FC4D" w14:textId="0338C979" w:rsidR="0073431E" w:rsidRPr="0073431E" w:rsidRDefault="00785F16" w:rsidP="24205149">
      <w:pPr>
        <w:pStyle w:val="Sarakstarindkopa"/>
        <w:numPr>
          <w:ilvl w:val="1"/>
          <w:numId w:val="23"/>
        </w:numPr>
        <w:spacing w:after="0" w:line="240" w:lineRule="auto"/>
        <w:ind w:left="709" w:hanging="709"/>
        <w:jc w:val="both"/>
        <w:rPr>
          <w:rFonts w:ascii="Times New Roman" w:hAnsi="Times New Roman" w:cs="Times New Roman"/>
          <w:sz w:val="24"/>
          <w:szCs w:val="24"/>
        </w:rPr>
      </w:pPr>
      <w:r w:rsidRPr="24205149">
        <w:rPr>
          <w:rFonts w:ascii="Times New Roman" w:hAnsi="Times New Roman" w:cs="Times New Roman"/>
          <w:sz w:val="24"/>
          <w:szCs w:val="24"/>
        </w:rPr>
        <w:t>Pieredze tiks uzskatīta par atbilstošu arī gadījumā, ja 2</w:t>
      </w:r>
      <w:r w:rsidR="00507C3C" w:rsidRPr="24205149">
        <w:rPr>
          <w:rFonts w:ascii="Times New Roman" w:hAnsi="Times New Roman" w:cs="Times New Roman"/>
          <w:sz w:val="24"/>
          <w:szCs w:val="24"/>
        </w:rPr>
        <w:t>1</w:t>
      </w:r>
      <w:r w:rsidRPr="24205149">
        <w:rPr>
          <w:rFonts w:ascii="Times New Roman" w:hAnsi="Times New Roman" w:cs="Times New Roman"/>
          <w:sz w:val="24"/>
          <w:szCs w:val="24"/>
        </w:rPr>
        <w:t>.2. un 2</w:t>
      </w:r>
      <w:r w:rsidR="00507C3C" w:rsidRPr="24205149">
        <w:rPr>
          <w:rFonts w:ascii="Times New Roman" w:hAnsi="Times New Roman" w:cs="Times New Roman"/>
          <w:sz w:val="24"/>
          <w:szCs w:val="24"/>
        </w:rPr>
        <w:t>1</w:t>
      </w:r>
      <w:r w:rsidRPr="24205149">
        <w:rPr>
          <w:rFonts w:ascii="Times New Roman" w:hAnsi="Times New Roman" w:cs="Times New Roman"/>
          <w:sz w:val="24"/>
          <w:szCs w:val="24"/>
        </w:rPr>
        <w:t>.3.punktā tiks norādīts viens speciālists (speciālistam ir gan nolikuma 2</w:t>
      </w:r>
      <w:r w:rsidR="00507C3C" w:rsidRPr="24205149">
        <w:rPr>
          <w:rFonts w:ascii="Times New Roman" w:hAnsi="Times New Roman" w:cs="Times New Roman"/>
          <w:sz w:val="24"/>
          <w:szCs w:val="24"/>
        </w:rPr>
        <w:t>1</w:t>
      </w:r>
      <w:r w:rsidRPr="24205149">
        <w:rPr>
          <w:rFonts w:ascii="Times New Roman" w:hAnsi="Times New Roman" w:cs="Times New Roman"/>
          <w:sz w:val="24"/>
          <w:szCs w:val="24"/>
        </w:rPr>
        <w:t>.2.punktā norādītā pieredze, gan 2</w:t>
      </w:r>
      <w:r w:rsidR="00507C3C" w:rsidRPr="24205149">
        <w:rPr>
          <w:rFonts w:ascii="Times New Roman" w:hAnsi="Times New Roman" w:cs="Times New Roman"/>
          <w:sz w:val="24"/>
          <w:szCs w:val="24"/>
        </w:rPr>
        <w:t>1</w:t>
      </w:r>
      <w:r w:rsidRPr="24205149">
        <w:rPr>
          <w:rFonts w:ascii="Times New Roman" w:hAnsi="Times New Roman" w:cs="Times New Roman"/>
          <w:sz w:val="24"/>
          <w:szCs w:val="24"/>
        </w:rPr>
        <w:t>.2. un 2</w:t>
      </w:r>
      <w:r w:rsidR="00507C3C" w:rsidRPr="24205149">
        <w:rPr>
          <w:rFonts w:ascii="Times New Roman" w:hAnsi="Times New Roman" w:cs="Times New Roman"/>
          <w:sz w:val="24"/>
          <w:szCs w:val="24"/>
        </w:rPr>
        <w:t>1</w:t>
      </w:r>
      <w:r w:rsidRPr="24205149">
        <w:rPr>
          <w:rFonts w:ascii="Times New Roman" w:hAnsi="Times New Roman" w:cs="Times New Roman"/>
          <w:sz w:val="24"/>
          <w:szCs w:val="24"/>
        </w:rPr>
        <w:t>.3.punktā norādītie būvprakses sertifikāti).</w:t>
      </w:r>
    </w:p>
    <w:p w14:paraId="18D0CFE5" w14:textId="0B973D5F" w:rsidR="0073431E" w:rsidRDefault="0073431E" w:rsidP="00EB08B4">
      <w:pPr>
        <w:pStyle w:val="Sarakstarindkopa"/>
        <w:numPr>
          <w:ilvl w:val="1"/>
          <w:numId w:val="23"/>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6DEB4386" w14:textId="77777777" w:rsidR="00FA7ECD" w:rsidRPr="00444E4C" w:rsidRDefault="00FA7ECD" w:rsidP="00FA7ECD">
      <w:pPr>
        <w:pStyle w:val="Sarakstarindkopa"/>
        <w:numPr>
          <w:ilvl w:val="1"/>
          <w:numId w:val="23"/>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758A661C" w14:textId="77777777" w:rsidR="00FA7ECD" w:rsidRDefault="00FA7ECD" w:rsidP="00FA7ECD">
      <w:pPr>
        <w:pStyle w:val="Sarakstarindkopa"/>
        <w:numPr>
          <w:ilvl w:val="1"/>
          <w:numId w:val="23"/>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 xml:space="preserve">Ja apakšuzņēmējs, kura veicamo būvdarbu vērtība ir vismaz 10 000 </w:t>
      </w:r>
      <w:r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būvdarbus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 xml:space="preserve">Latvijas Republikas Būvkomersantu reģistrā (kas dod tiesības veikt būvdarbus attiecīgajā sfērā (jomā)),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Pr="00444E4C">
        <w:rPr>
          <w:rFonts w:ascii="Times New Roman" w:eastAsia="Times New Roman" w:hAnsi="Times New Roman" w:cs="Times New Roman"/>
          <w:spacing w:val="-3"/>
          <w:sz w:val="24"/>
          <w:szCs w:val="24"/>
        </w:rPr>
        <w:t xml:space="preserve">būvdarbu 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Šajā gadījumā </w:t>
      </w:r>
      <w:r w:rsidRPr="00444E4C">
        <w:rPr>
          <w:rFonts w:ascii="Times New Roman" w:eastAsia="Times New Roman" w:hAnsi="Times New Roman" w:cs="Times New Roman"/>
          <w:sz w:val="24"/>
          <w:szCs w:val="24"/>
        </w:rPr>
        <w:t>jābūt savstarpēji noslēgtai vienošanās, kurā</w:t>
      </w:r>
      <w:r w:rsidRPr="00870CBF">
        <w:rPr>
          <w:rFonts w:ascii="Times New Roman" w:eastAsia="Times New Roman" w:hAnsi="Times New Roman" w:cs="Times New Roman"/>
          <w:sz w:val="24"/>
          <w:szCs w:val="24"/>
        </w:rPr>
        <w:t xml:space="preserve"> norādīti apakšuzņēmējam nododamo darbu veidi, šo darbu apjoms</w:t>
      </w:r>
      <w:r>
        <w:rPr>
          <w:rFonts w:ascii="Times New Roman" w:eastAsia="Times New Roman" w:hAnsi="Times New Roman" w:cs="Times New Roman"/>
          <w:sz w:val="24"/>
          <w:szCs w:val="24"/>
        </w:rPr>
        <w:t xml:space="preserve"> (vērtība)</w:t>
      </w:r>
      <w:r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Pr="00C12566" w:rsidRDefault="00EE6474" w:rsidP="00991B50">
      <w:pPr>
        <w:pStyle w:val="Pamatteksts2"/>
        <w:tabs>
          <w:tab w:val="clear" w:pos="0"/>
        </w:tabs>
        <w:ind w:firstLine="360"/>
        <w:jc w:val="center"/>
        <w:rPr>
          <w:rFonts w:ascii="Times New Roman" w:hAnsi="Times New Roman"/>
          <w:b/>
          <w:szCs w:val="24"/>
        </w:rPr>
      </w:pPr>
      <w:r w:rsidRPr="00C12566">
        <w:rPr>
          <w:rFonts w:ascii="Times New Roman" w:hAnsi="Times New Roman"/>
          <w:b/>
          <w:szCs w:val="24"/>
        </w:rPr>
        <w:t xml:space="preserve">V PRETENDENTA </w:t>
      </w:r>
      <w:r w:rsidR="008B54B1" w:rsidRPr="00C12566">
        <w:rPr>
          <w:rFonts w:ascii="Times New Roman" w:hAnsi="Times New Roman"/>
          <w:b/>
          <w:szCs w:val="24"/>
        </w:rPr>
        <w:t xml:space="preserve">ATBILSTĪBAS PĀRBAUDE </w:t>
      </w:r>
    </w:p>
    <w:p w14:paraId="01E59257" w14:textId="680966BC" w:rsidR="00EE6474" w:rsidRPr="00C12566" w:rsidRDefault="008B54B1" w:rsidP="00991B50">
      <w:pPr>
        <w:pStyle w:val="Pamatteksts2"/>
        <w:tabs>
          <w:tab w:val="clear" w:pos="0"/>
        </w:tabs>
        <w:ind w:firstLine="360"/>
        <w:jc w:val="center"/>
        <w:rPr>
          <w:rFonts w:ascii="Times New Roman" w:hAnsi="Times New Roman"/>
          <w:b/>
          <w:szCs w:val="24"/>
        </w:rPr>
      </w:pPr>
      <w:r w:rsidRPr="00C12566">
        <w:rPr>
          <w:rFonts w:ascii="Times New Roman" w:hAnsi="Times New Roman"/>
          <w:b/>
          <w:szCs w:val="24"/>
        </w:rPr>
        <w:t>(</w:t>
      </w:r>
      <w:r w:rsidR="00EE6474" w:rsidRPr="00C12566">
        <w:rPr>
          <w:rFonts w:ascii="Times New Roman" w:hAnsi="Times New Roman"/>
          <w:b/>
          <w:szCs w:val="24"/>
        </w:rPr>
        <w:t>ATLASES DOKUMENTI</w:t>
      </w:r>
      <w:r w:rsidRPr="00C12566">
        <w:rPr>
          <w:rFonts w:ascii="Times New Roman" w:hAnsi="Times New Roman"/>
          <w:b/>
          <w:szCs w:val="24"/>
        </w:rPr>
        <w:t>)</w:t>
      </w:r>
    </w:p>
    <w:p w14:paraId="2BA6F7A5" w14:textId="77777777" w:rsidR="00EE6474" w:rsidRPr="00EE6474" w:rsidRDefault="00EE6474" w:rsidP="00EE6474">
      <w:pPr>
        <w:pStyle w:val="Pamatteksts2"/>
        <w:tabs>
          <w:tab w:val="clear" w:pos="0"/>
        </w:tabs>
        <w:ind w:left="360"/>
        <w:rPr>
          <w:rFonts w:ascii="Times New Roman" w:hAnsi="Times New Roman"/>
          <w:b/>
          <w:szCs w:val="24"/>
        </w:rPr>
      </w:pPr>
    </w:p>
    <w:p w14:paraId="23E2349C" w14:textId="77365DAE" w:rsidR="00184CBA" w:rsidRPr="00184CBA" w:rsidRDefault="00184CBA" w:rsidP="00EB08B4">
      <w:pPr>
        <w:pStyle w:val="Pamatteksts2"/>
        <w:numPr>
          <w:ilvl w:val="0"/>
          <w:numId w:val="23"/>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10E364B4" w:rsidR="00C614E1" w:rsidRPr="003920B3" w:rsidRDefault="00184CBA"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w:t>
      </w:r>
      <w:r w:rsidRPr="00E9577B">
        <w:rPr>
          <w:rFonts w:ascii="Times New Roman" w:hAnsi="Times New Roman" w:cs="Times New Roman"/>
          <w:sz w:val="24"/>
          <w:szCs w:val="24"/>
        </w:rPr>
        <w:t xml:space="preserve">apliecības kopija vai izdruka no attiecīgās valsts publiskās datubāzes, kas apliecina atbilstību nolikuma </w:t>
      </w:r>
      <w:r w:rsidR="00FA7ECD">
        <w:rPr>
          <w:rFonts w:ascii="Times New Roman" w:hAnsi="Times New Roman" w:cs="Times New Roman"/>
          <w:sz w:val="24"/>
          <w:szCs w:val="24"/>
        </w:rPr>
        <w:t>19</w:t>
      </w:r>
      <w:r w:rsidRPr="00E9577B">
        <w:rPr>
          <w:rFonts w:ascii="Times New Roman" w:hAnsi="Times New Roman" w:cs="Times New Roman"/>
          <w:sz w:val="24"/>
          <w:szCs w:val="24"/>
        </w:rPr>
        <w:t xml:space="preserve">.1.punktam. Attiecībā uz Latvijas Republikā reģistrētiem pretendentiem Pasūtītājs par šo pretendentu atbilstību nolikuma </w:t>
      </w:r>
      <w:r w:rsidR="00FA7ECD">
        <w:rPr>
          <w:rFonts w:ascii="Times New Roman" w:hAnsi="Times New Roman" w:cs="Times New Roman"/>
          <w:sz w:val="24"/>
          <w:szCs w:val="24"/>
        </w:rPr>
        <w:t>19</w:t>
      </w:r>
      <w:r w:rsidRPr="00E9577B">
        <w:rPr>
          <w:rFonts w:ascii="Times New Roman" w:hAnsi="Times New Roman" w:cs="Times New Roman"/>
          <w:sz w:val="24"/>
          <w:szCs w:val="24"/>
        </w:rPr>
        <w:t>.1.punktam pārliecinās attiecīgo informāciju iegūstot publiskajā</w:t>
      </w:r>
      <w:r w:rsidRPr="00B2089B">
        <w:rPr>
          <w:rFonts w:ascii="Times New Roman" w:hAnsi="Times New Roman" w:cs="Times New Roman"/>
          <w:sz w:val="24"/>
          <w:szCs w:val="24"/>
        </w:rPr>
        <w:t xml:space="preserve"> datubāzē;</w:t>
      </w:r>
    </w:p>
    <w:p w14:paraId="4B8C16D2" w14:textId="1DB91C96" w:rsidR="00184CBA" w:rsidRDefault="00184CBA"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w:t>
      </w:r>
      <w:r w:rsidRPr="00DF4C1A">
        <w:rPr>
          <w:rFonts w:ascii="Times New Roman" w:hAnsi="Times New Roman" w:cs="Times New Roman"/>
          <w:sz w:val="24"/>
          <w:szCs w:val="24"/>
        </w:rPr>
        <w:t xml:space="preserve">nolikuma </w:t>
      </w:r>
      <w:r w:rsidR="008E508D" w:rsidRPr="00DF4C1A">
        <w:rPr>
          <w:rFonts w:ascii="Times New Roman" w:hAnsi="Times New Roman" w:cs="Times New Roman"/>
          <w:sz w:val="24"/>
          <w:szCs w:val="24"/>
        </w:rPr>
        <w:t>2</w:t>
      </w:r>
      <w:r w:rsidR="00FA7ECD">
        <w:rPr>
          <w:rFonts w:ascii="Times New Roman" w:hAnsi="Times New Roman" w:cs="Times New Roman"/>
          <w:sz w:val="24"/>
          <w:szCs w:val="24"/>
        </w:rPr>
        <w:t>0</w:t>
      </w:r>
      <w:r w:rsidR="008E508D" w:rsidRPr="00DF4C1A">
        <w:rPr>
          <w:rFonts w:ascii="Times New Roman" w:hAnsi="Times New Roman" w:cs="Times New Roman"/>
          <w:sz w:val="24"/>
          <w:szCs w:val="24"/>
        </w:rPr>
        <w:t>.</w:t>
      </w:r>
      <w:r w:rsidR="00DD2B3D" w:rsidRPr="00DF4C1A">
        <w:rPr>
          <w:rFonts w:ascii="Times New Roman" w:hAnsi="Times New Roman" w:cs="Times New Roman"/>
          <w:sz w:val="24"/>
          <w:szCs w:val="24"/>
        </w:rPr>
        <w:t>1</w:t>
      </w:r>
      <w:r w:rsidRPr="00DF4C1A">
        <w:rPr>
          <w:rFonts w:ascii="Times New Roman" w:hAnsi="Times New Roman" w:cs="Times New Roman"/>
          <w:sz w:val="24"/>
          <w:szCs w:val="24"/>
        </w:rPr>
        <w:t>.punkta prasībām</w:t>
      </w:r>
      <w:r w:rsidRPr="00B2089B">
        <w:rPr>
          <w:rFonts w:ascii="Times New Roman" w:hAnsi="Times New Roman" w:cs="Times New Roman"/>
          <w:sz w:val="24"/>
          <w:szCs w:val="24"/>
        </w:rPr>
        <w:t>, vienošanās jānorāda apvienības dalībnieks (-i), kurš (-i) būs finansiāli atbildīgs (-i) par iepirkuma līguma izpildi;</w:t>
      </w:r>
    </w:p>
    <w:p w14:paraId="13B1E502" w14:textId="57F337BB" w:rsidR="0077194B" w:rsidRPr="00867300" w:rsidRDefault="00867300" w:rsidP="00867300">
      <w:pPr>
        <w:pStyle w:val="Sarakstarindkopa"/>
        <w:widowControl w:val="0"/>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77194B" w:rsidRPr="00867300">
        <w:rPr>
          <w:rFonts w:ascii="Times New Roman" w:hAnsi="Times New Roman" w:cs="Times New Roman"/>
          <w:sz w:val="24"/>
          <w:szCs w:val="24"/>
        </w:rPr>
        <w:t xml:space="preserve">ttiecībā uz Latvijas Republikas Būvkomersantu reģistrā reģistrētiem pretendentiem Pasūtītājs </w:t>
      </w:r>
      <w:r w:rsidR="0077194B" w:rsidRPr="00867300">
        <w:rPr>
          <w:rFonts w:ascii="Times New Roman" w:hAnsi="Times New Roman" w:cs="Times New Roman"/>
          <w:sz w:val="24"/>
          <w:szCs w:val="24"/>
        </w:rPr>
        <w:lastRenderedPageBreak/>
        <w:t xml:space="preserve">par šo pretendentu atbilstību nolikuma </w:t>
      </w:r>
      <w:r w:rsidR="00FA7ECD" w:rsidRPr="00867300">
        <w:rPr>
          <w:rFonts w:ascii="Times New Roman" w:hAnsi="Times New Roman" w:cs="Times New Roman"/>
          <w:sz w:val="24"/>
          <w:szCs w:val="24"/>
        </w:rPr>
        <w:t>19</w:t>
      </w:r>
      <w:r w:rsidR="0077194B" w:rsidRPr="00867300">
        <w:rPr>
          <w:rFonts w:ascii="Times New Roman" w:hAnsi="Times New Roman" w:cs="Times New Roman"/>
          <w:sz w:val="24"/>
          <w:szCs w:val="24"/>
        </w:rPr>
        <w:t>.3.punkta prasībai pārliecinās attiecīgo informāciju iegūstot publiskajā datubāzē (Būvniecības informācijas sistēmā (</w:t>
      </w:r>
      <w:proofErr w:type="spellStart"/>
      <w:r w:rsidR="0077194B" w:rsidRPr="00867300">
        <w:rPr>
          <w:rFonts w:ascii="Times New Roman" w:hAnsi="Times New Roman" w:cs="Times New Roman"/>
          <w:sz w:val="24"/>
          <w:szCs w:val="24"/>
          <w:u w:val="single"/>
        </w:rPr>
        <w:t>www.bis.gov.lv</w:t>
      </w:r>
      <w:proofErr w:type="spellEnd"/>
      <w:r w:rsidR="0077194B" w:rsidRPr="00867300">
        <w:rPr>
          <w:rFonts w:ascii="Times New Roman" w:hAnsi="Times New Roman" w:cs="Times New Roman"/>
          <w:sz w:val="24"/>
          <w:szCs w:val="24"/>
          <w:u w:val="single"/>
        </w:rPr>
        <w:t>)</w:t>
      </w:r>
      <w:r w:rsidR="0077194B" w:rsidRPr="00867300">
        <w:rPr>
          <w:rFonts w:ascii="Times New Roman" w:hAnsi="Times New Roman" w:cs="Times New Roman"/>
          <w:sz w:val="24"/>
          <w:szCs w:val="24"/>
        </w:rPr>
        <w:t>);</w:t>
      </w:r>
    </w:p>
    <w:p w14:paraId="585454C6" w14:textId="173B416C" w:rsidR="00184CBA" w:rsidRPr="0002502F" w:rsidRDefault="00184CBA"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D5FDA">
        <w:rPr>
          <w:rFonts w:ascii="Times New Roman" w:hAnsi="Times New Roman" w:cs="Times New Roman"/>
          <w:sz w:val="24"/>
          <w:szCs w:val="24"/>
        </w:rPr>
        <w:t xml:space="preserve">ārvalstu </w:t>
      </w:r>
      <w:r w:rsidRPr="0002502F">
        <w:rPr>
          <w:rFonts w:ascii="Times New Roman" w:hAnsi="Times New Roman" w:cs="Times New Roman"/>
          <w:sz w:val="24"/>
          <w:szCs w:val="24"/>
        </w:rPr>
        <w:t xml:space="preserve">personai, ja tā nav reģistrēta Latvijas Republikas Būvkomersantu reģistrā, jāiesniedz atbilstoši attiecīgās valsts normatīvajiem aktiem izsniegts dokuments, kas apliecina tiesības veikt </w:t>
      </w:r>
      <w:r w:rsidR="00BD5FDA" w:rsidRPr="0002502F">
        <w:rPr>
          <w:rFonts w:ascii="Times New Roman" w:hAnsi="Times New Roman" w:cs="Times New Roman"/>
          <w:spacing w:val="-3"/>
          <w:sz w:val="24"/>
          <w:szCs w:val="24"/>
        </w:rPr>
        <w:t>ceļu būvdarbus</w:t>
      </w:r>
      <w:r w:rsidR="004A52ED" w:rsidRPr="0002502F">
        <w:rPr>
          <w:rFonts w:ascii="Times New Roman" w:hAnsi="Times New Roman" w:cs="Times New Roman"/>
          <w:spacing w:val="-3"/>
          <w:sz w:val="24"/>
          <w:szCs w:val="24"/>
        </w:rPr>
        <w:t xml:space="preserve"> un</w:t>
      </w:r>
      <w:r w:rsidR="00BD5FDA" w:rsidRPr="0002502F">
        <w:rPr>
          <w:rFonts w:ascii="Times New Roman" w:hAnsi="Times New Roman" w:cs="Times New Roman"/>
          <w:spacing w:val="-3"/>
          <w:sz w:val="24"/>
          <w:szCs w:val="24"/>
        </w:rPr>
        <w:t xml:space="preserve"> </w:t>
      </w:r>
      <w:r w:rsidR="00B26ACE" w:rsidRPr="0002502F">
        <w:rPr>
          <w:rFonts w:ascii="Times New Roman" w:hAnsi="Times New Roman"/>
          <w:spacing w:val="-3"/>
          <w:sz w:val="24"/>
          <w:szCs w:val="24"/>
        </w:rPr>
        <w:t xml:space="preserve">elektroietaišu izbūves darbus (spriegums līdz 1 kV) </w:t>
      </w:r>
      <w:r w:rsidRPr="0002502F">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5147309A" w:rsidR="00A36547" w:rsidRPr="0000126B" w:rsidRDefault="00A36547"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02502F">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7" w:name="_Hlk29813681"/>
      <w:r w:rsidRPr="0002502F">
        <w:rPr>
          <w:rFonts w:ascii="Times New Roman" w:eastAsia="Times New Roman" w:hAnsi="Times New Roman"/>
          <w:sz w:val="24"/>
          <w:szCs w:val="24"/>
        </w:rPr>
        <w:t>pretendenta pē</w:t>
      </w:r>
      <w:r w:rsidRPr="0000126B">
        <w:rPr>
          <w:rFonts w:ascii="Times New Roman" w:eastAsia="Times New Roman" w:hAnsi="Times New Roman"/>
          <w:sz w:val="24"/>
          <w:szCs w:val="24"/>
        </w:rPr>
        <w:t xml:space="preserve">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7"/>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w:t>
      </w:r>
      <w:r w:rsidRPr="00AC1597">
        <w:rPr>
          <w:rFonts w:ascii="Times New Roman" w:hAnsi="Times New Roman" w:cs="Times New Roman"/>
          <w:sz w:val="24"/>
          <w:szCs w:val="24"/>
        </w:rPr>
        <w:t xml:space="preserve">pārskats, no kura pasūtītājam ir iespējams pārliecināties par pretendenta atbilstību nolikuma </w:t>
      </w:r>
      <w:r w:rsidR="008E508D" w:rsidRPr="00AC1597">
        <w:rPr>
          <w:rFonts w:ascii="Times New Roman" w:hAnsi="Times New Roman" w:cs="Times New Roman"/>
          <w:sz w:val="24"/>
          <w:szCs w:val="24"/>
        </w:rPr>
        <w:t>2</w:t>
      </w:r>
      <w:r w:rsidR="00FA7ECD">
        <w:rPr>
          <w:rFonts w:ascii="Times New Roman" w:hAnsi="Times New Roman" w:cs="Times New Roman"/>
          <w:sz w:val="24"/>
          <w:szCs w:val="24"/>
        </w:rPr>
        <w:t>0</w:t>
      </w:r>
      <w:r w:rsidRPr="00AC1597">
        <w:rPr>
          <w:rFonts w:ascii="Times New Roman" w:hAnsi="Times New Roman" w:cs="Times New Roman"/>
          <w:sz w:val="24"/>
          <w:szCs w:val="24"/>
        </w:rPr>
        <w:t xml:space="preserve">.1.1. un </w:t>
      </w:r>
      <w:r w:rsidR="008E508D" w:rsidRPr="00AC1597">
        <w:rPr>
          <w:rFonts w:ascii="Times New Roman" w:hAnsi="Times New Roman" w:cs="Times New Roman"/>
          <w:sz w:val="24"/>
          <w:szCs w:val="24"/>
        </w:rPr>
        <w:t>2</w:t>
      </w:r>
      <w:r w:rsidR="00FA7ECD">
        <w:rPr>
          <w:rFonts w:ascii="Times New Roman" w:hAnsi="Times New Roman" w:cs="Times New Roman"/>
          <w:sz w:val="24"/>
          <w:szCs w:val="24"/>
        </w:rPr>
        <w:t>0</w:t>
      </w:r>
      <w:r w:rsidRPr="00AC1597">
        <w:rPr>
          <w:rFonts w:ascii="Times New Roman" w:hAnsi="Times New Roman" w:cs="Times New Roman"/>
          <w:sz w:val="24"/>
          <w:szCs w:val="24"/>
        </w:rPr>
        <w:t>.1.2. punkta prasībām.</w:t>
      </w:r>
    </w:p>
    <w:p w14:paraId="050393AC" w14:textId="7F5E0FC9" w:rsidR="00A36547" w:rsidRPr="00BA5CF1" w:rsidRDefault="00A36547"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w:t>
      </w:r>
      <w:r w:rsidRPr="00006F97">
        <w:rPr>
          <w:rFonts w:ascii="Times New Roman" w:hAnsi="Times New Roman" w:cs="Times New Roman"/>
          <w:sz w:val="24"/>
          <w:szCs w:val="24"/>
        </w:rPr>
        <w:t>jāiesniedz 2</w:t>
      </w:r>
      <w:r w:rsidR="00FA7ECD">
        <w:rPr>
          <w:rFonts w:ascii="Times New Roman" w:hAnsi="Times New Roman" w:cs="Times New Roman"/>
          <w:sz w:val="24"/>
          <w:szCs w:val="24"/>
        </w:rPr>
        <w:t>2</w:t>
      </w:r>
      <w:r w:rsidRPr="00006F97">
        <w:rPr>
          <w:rFonts w:ascii="Times New Roman" w:hAnsi="Times New Roman" w:cs="Times New Roman"/>
          <w:sz w:val="24"/>
          <w:szCs w:val="24"/>
        </w:rPr>
        <w:t>.5.punktā norādītā</w:t>
      </w:r>
      <w:r w:rsidRPr="00BA5CF1">
        <w:rPr>
          <w:rFonts w:ascii="Times New Roman" w:hAnsi="Times New Roman" w:cs="Times New Roman"/>
          <w:sz w:val="24"/>
          <w:szCs w:val="24"/>
        </w:rPr>
        <w:t xml:space="preserve"> informācija.</w:t>
      </w:r>
    </w:p>
    <w:p w14:paraId="666952D9" w14:textId="4E837BAA" w:rsidR="00CF3030" w:rsidRPr="000F6F81" w:rsidRDefault="00CF3030"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w:t>
      </w:r>
      <w:r w:rsidRPr="00CE70AE">
        <w:rPr>
          <w:rFonts w:ascii="Times New Roman" w:eastAsia="Times New Roman" w:hAnsi="Times New Roman" w:cs="Times New Roman"/>
          <w:sz w:val="24"/>
          <w:szCs w:val="24"/>
        </w:rPr>
        <w:t xml:space="preserve">par pretendenta veiktajiem darbiem, saskaņā ar nolikuma </w:t>
      </w:r>
      <w:r w:rsidR="008E508D" w:rsidRPr="00CE70AE">
        <w:rPr>
          <w:rFonts w:ascii="Times New Roman" w:eastAsia="Times New Roman" w:hAnsi="Times New Roman" w:cs="Times New Roman"/>
          <w:sz w:val="24"/>
          <w:szCs w:val="24"/>
        </w:rPr>
        <w:t>2</w:t>
      </w:r>
      <w:r w:rsidR="00FA7ECD">
        <w:rPr>
          <w:rFonts w:ascii="Times New Roman" w:eastAsia="Times New Roman" w:hAnsi="Times New Roman" w:cs="Times New Roman"/>
          <w:sz w:val="24"/>
          <w:szCs w:val="24"/>
        </w:rPr>
        <w:t>0</w:t>
      </w:r>
      <w:r w:rsidR="00BA5CF1" w:rsidRPr="00CE70AE">
        <w:rPr>
          <w:rFonts w:ascii="Times New Roman" w:eastAsia="Times New Roman" w:hAnsi="Times New Roman" w:cs="Times New Roman"/>
          <w:sz w:val="24"/>
          <w:szCs w:val="24"/>
        </w:rPr>
        <w:t>.1</w:t>
      </w:r>
      <w:r w:rsidRPr="00CE70AE">
        <w:rPr>
          <w:rFonts w:ascii="Times New Roman" w:eastAsia="Times New Roman" w:hAnsi="Times New Roman" w:cs="Times New Roman"/>
          <w:sz w:val="24"/>
          <w:szCs w:val="24"/>
        </w:rPr>
        <w:t xml:space="preserve">.punktā noteiktajām prasībām, norādot </w:t>
      </w:r>
      <w:r w:rsidRPr="0002502F">
        <w:rPr>
          <w:rFonts w:ascii="Times New Roman" w:eastAsia="Times New Roman" w:hAnsi="Times New Roman" w:cs="Times New Roman"/>
          <w:sz w:val="24"/>
          <w:szCs w:val="24"/>
        </w:rPr>
        <w:t xml:space="preserve">darbu pasūtītāju, </w:t>
      </w:r>
      <w:r w:rsidR="00000286" w:rsidRPr="0002502F">
        <w:rPr>
          <w:rFonts w:ascii="Times New Roman" w:eastAsia="Times New Roman" w:hAnsi="Times New Roman" w:cs="Times New Roman"/>
          <w:sz w:val="24"/>
          <w:szCs w:val="24"/>
        </w:rPr>
        <w:t>objekta</w:t>
      </w:r>
      <w:r w:rsidRPr="0002502F">
        <w:rPr>
          <w:rFonts w:ascii="Times New Roman" w:eastAsia="Times New Roman" w:hAnsi="Times New Roman" w:cs="Times New Roman"/>
          <w:sz w:val="24"/>
          <w:szCs w:val="24"/>
        </w:rPr>
        <w:t xml:space="preserve"> nosaukumu un raksturojumu</w:t>
      </w:r>
      <w:r w:rsidR="00CE70AE" w:rsidRPr="0002502F">
        <w:rPr>
          <w:rFonts w:ascii="Times New Roman" w:hAnsi="Times New Roman" w:cs="Times New Roman"/>
          <w:sz w:val="24"/>
          <w:szCs w:val="24"/>
        </w:rPr>
        <w:t xml:space="preserve"> Objekta nosaukums, būvdarbu veids (elektrolīniju kopējais garums)</w:t>
      </w:r>
      <w:r w:rsidRPr="0002502F">
        <w:rPr>
          <w:rFonts w:ascii="Times New Roman" w:eastAsia="Times New Roman" w:hAnsi="Times New Roman" w:cs="Times New Roman"/>
          <w:sz w:val="24"/>
          <w:szCs w:val="24"/>
        </w:rPr>
        <w:t xml:space="preserve">, </w:t>
      </w:r>
      <w:r w:rsidR="004E614D" w:rsidRPr="0002502F">
        <w:rPr>
          <w:rFonts w:ascii="Times New Roman" w:eastAsia="Times New Roman" w:hAnsi="Times New Roman" w:cs="Times New Roman"/>
          <w:sz w:val="24"/>
          <w:szCs w:val="24"/>
        </w:rPr>
        <w:t>būv</w:t>
      </w:r>
      <w:r w:rsidRPr="0002502F">
        <w:rPr>
          <w:rFonts w:ascii="Times New Roman" w:eastAsia="Times New Roman" w:hAnsi="Times New Roman" w:cs="Times New Roman"/>
          <w:sz w:val="24"/>
          <w:szCs w:val="24"/>
        </w:rPr>
        <w:t>darbu izpildes periodu</w:t>
      </w:r>
      <w:r w:rsidR="00000286" w:rsidRPr="0002502F">
        <w:rPr>
          <w:rFonts w:ascii="Times New Roman" w:eastAsia="Times New Roman" w:hAnsi="Times New Roman"/>
          <w:sz w:val="24"/>
          <w:szCs w:val="24"/>
        </w:rPr>
        <w:t>,</w:t>
      </w:r>
      <w:r w:rsidR="00475FC4" w:rsidRPr="0002502F">
        <w:rPr>
          <w:rFonts w:ascii="Times New Roman" w:eastAsia="Times New Roman" w:hAnsi="Times New Roman"/>
          <w:sz w:val="24"/>
          <w:szCs w:val="24"/>
        </w:rPr>
        <w:t xml:space="preserve"> izpildes vietu,</w:t>
      </w:r>
      <w:r w:rsidR="00000286" w:rsidRPr="0002502F">
        <w:rPr>
          <w:rFonts w:ascii="Times New Roman" w:eastAsia="Times New Roman" w:hAnsi="Times New Roman"/>
          <w:sz w:val="24"/>
          <w:szCs w:val="24"/>
        </w:rPr>
        <w:t xml:space="preserve"> norādot datumu, kad </w:t>
      </w:r>
      <w:r w:rsidR="004E614D" w:rsidRPr="0002502F">
        <w:rPr>
          <w:rFonts w:ascii="Times New Roman" w:hAnsi="Times New Roman" w:cs="Times New Roman"/>
          <w:sz w:val="24"/>
          <w:szCs w:val="24"/>
        </w:rPr>
        <w:t xml:space="preserve">objekts nodots ekspluatācijā </w:t>
      </w:r>
      <w:r w:rsidRPr="0002502F">
        <w:rPr>
          <w:rFonts w:ascii="Times New Roman" w:eastAsia="Times New Roman" w:hAnsi="Times New Roman"/>
          <w:sz w:val="24"/>
          <w:szCs w:val="24"/>
        </w:rPr>
        <w:t>(</w:t>
      </w:r>
      <w:r w:rsidR="003C2F0D" w:rsidRPr="0002502F">
        <w:rPr>
          <w:rFonts w:ascii="Times New Roman" w:eastAsia="Times New Roman" w:hAnsi="Times New Roman"/>
          <w:sz w:val="24"/>
          <w:szCs w:val="24"/>
        </w:rPr>
        <w:t xml:space="preserve">veikto </w:t>
      </w:r>
      <w:r w:rsidRPr="0002502F">
        <w:rPr>
          <w:rFonts w:ascii="Times New Roman" w:eastAsia="Times New Roman" w:hAnsi="Times New Roman"/>
          <w:sz w:val="24"/>
          <w:szCs w:val="24"/>
        </w:rPr>
        <w:t xml:space="preserve">darbu saraksta paraugs </w:t>
      </w:r>
      <w:r w:rsidR="000F6F81" w:rsidRPr="0002502F">
        <w:rPr>
          <w:rFonts w:ascii="Times New Roman" w:eastAsia="Times New Roman" w:hAnsi="Times New Roman"/>
          <w:sz w:val="24"/>
          <w:szCs w:val="24"/>
        </w:rPr>
        <w:t>Pielikums Nr.3</w:t>
      </w:r>
      <w:r w:rsidR="00A5248F" w:rsidRPr="0002502F">
        <w:rPr>
          <w:rFonts w:ascii="Times New Roman" w:eastAsia="Times New Roman" w:hAnsi="Times New Roman"/>
          <w:sz w:val="24"/>
          <w:szCs w:val="24"/>
        </w:rPr>
        <w:t>)</w:t>
      </w:r>
      <w:r w:rsidRPr="0002502F">
        <w:rPr>
          <w:rFonts w:ascii="Times New Roman" w:eastAsia="Times New Roman" w:hAnsi="Times New Roman"/>
          <w:sz w:val="24"/>
          <w:szCs w:val="24"/>
        </w:rPr>
        <w:t xml:space="preserve"> un </w:t>
      </w:r>
      <w:r w:rsidRPr="0002502F">
        <w:rPr>
          <w:rFonts w:ascii="Times New Roman" w:eastAsia="Times New Roman" w:hAnsi="Times New Roman"/>
          <w:b/>
          <w:sz w:val="24"/>
          <w:szCs w:val="24"/>
        </w:rPr>
        <w:t>obligāti pievienojot</w:t>
      </w:r>
      <w:r w:rsidRPr="0002502F">
        <w:rPr>
          <w:rFonts w:ascii="Times New Roman" w:eastAsia="Times New Roman" w:hAnsi="Times New Roman"/>
          <w:sz w:val="24"/>
          <w:szCs w:val="24"/>
        </w:rPr>
        <w:t xml:space="preserve"> darbu pasūtītāju izziņas </w:t>
      </w:r>
      <w:r w:rsidRPr="000F6F81">
        <w:rPr>
          <w:rFonts w:ascii="Times New Roman" w:eastAsia="Times New Roman" w:hAnsi="Times New Roman"/>
          <w:sz w:val="24"/>
          <w:szCs w:val="24"/>
        </w:rPr>
        <w:t xml:space="preserve">(atsauksmes) par visiem sarakstā norādītajiem objektiem, kurās tas apliecina pretendenta pieredzi </w:t>
      </w:r>
      <w:r w:rsidRPr="003C2F0D">
        <w:rPr>
          <w:rFonts w:ascii="Times New Roman" w:eastAsia="Times New Roman" w:hAnsi="Times New Roman"/>
          <w:sz w:val="24"/>
          <w:szCs w:val="24"/>
        </w:rPr>
        <w:t xml:space="preserve">nolikuma </w:t>
      </w:r>
      <w:r w:rsidR="008E508D" w:rsidRPr="003C2F0D">
        <w:rPr>
          <w:rFonts w:ascii="Times New Roman" w:eastAsia="Times New Roman" w:hAnsi="Times New Roman"/>
          <w:sz w:val="24"/>
          <w:szCs w:val="24"/>
        </w:rPr>
        <w:t>2</w:t>
      </w:r>
      <w:r w:rsidR="00FA7ECD">
        <w:rPr>
          <w:rFonts w:ascii="Times New Roman" w:eastAsia="Times New Roman" w:hAnsi="Times New Roman"/>
          <w:sz w:val="24"/>
          <w:szCs w:val="24"/>
        </w:rPr>
        <w:t>0</w:t>
      </w:r>
      <w:r w:rsidR="00000286" w:rsidRPr="003C2F0D">
        <w:rPr>
          <w:rFonts w:ascii="Times New Roman" w:eastAsia="Times New Roman" w:hAnsi="Times New Roman"/>
          <w:sz w:val="24"/>
          <w:szCs w:val="24"/>
        </w:rPr>
        <w:t>.1</w:t>
      </w:r>
      <w:r w:rsidRPr="003C2F0D">
        <w:rPr>
          <w:rFonts w:ascii="Times New Roman" w:eastAsia="Times New Roman" w:hAnsi="Times New Roman"/>
          <w:sz w:val="24"/>
          <w:szCs w:val="24"/>
        </w:rPr>
        <w:t xml:space="preserve">.punktā minēto darbu veikšanā (ja pretendents objektīvu iemeslu dēļ nevar iesniegt </w:t>
      </w:r>
      <w:r w:rsidR="00000286" w:rsidRPr="003C2F0D">
        <w:rPr>
          <w:rFonts w:ascii="Times New Roman" w:eastAsia="Times New Roman" w:hAnsi="Times New Roman"/>
          <w:sz w:val="24"/>
          <w:szCs w:val="24"/>
        </w:rPr>
        <w:t xml:space="preserve">būvprojektu </w:t>
      </w:r>
      <w:r w:rsidRPr="003C2F0D">
        <w:rPr>
          <w:rFonts w:ascii="Times New Roman" w:eastAsia="Times New Roman" w:hAnsi="Times New Roman" w:cs="Times New Roman"/>
          <w:sz w:val="24"/>
          <w:szCs w:val="24"/>
        </w:rPr>
        <w:t>pasūtītāja</w:t>
      </w:r>
      <w:r w:rsidRPr="000F6F81">
        <w:rPr>
          <w:rFonts w:ascii="Times New Roman" w:eastAsia="Times New Roman" w:hAnsi="Times New Roman" w:cs="Times New Roman"/>
          <w:sz w:val="24"/>
          <w:szCs w:val="24"/>
        </w:rPr>
        <w:t xml:space="preserve"> izziņas, jāiesniedz citi dokumenti, kas apliecina pretendenta pieredzes atbilstību nolikuma prasībām);</w:t>
      </w:r>
    </w:p>
    <w:p w14:paraId="002FDABB" w14:textId="7C5FA49B" w:rsidR="00906141" w:rsidRPr="00B96A22" w:rsidRDefault="00906141"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w:t>
      </w:r>
      <w:r w:rsidR="00B96A22" w:rsidRPr="00741429">
        <w:rPr>
          <w:rFonts w:ascii="Times New Roman" w:hAnsi="Times New Roman"/>
          <w:sz w:val="24"/>
          <w:szCs w:val="24"/>
        </w:rPr>
        <w:t xml:space="preserve">nolikuma </w:t>
      </w:r>
      <w:r w:rsidR="008E508D" w:rsidRPr="00741429">
        <w:rPr>
          <w:rFonts w:ascii="Times New Roman" w:hAnsi="Times New Roman"/>
          <w:sz w:val="24"/>
          <w:szCs w:val="24"/>
        </w:rPr>
        <w:t>2</w:t>
      </w:r>
      <w:r w:rsidR="00FA7ECD">
        <w:rPr>
          <w:rFonts w:ascii="Times New Roman" w:hAnsi="Times New Roman"/>
          <w:sz w:val="24"/>
          <w:szCs w:val="24"/>
        </w:rPr>
        <w:t>1</w:t>
      </w:r>
      <w:r w:rsidR="00B96A22" w:rsidRPr="00741429">
        <w:rPr>
          <w:rFonts w:ascii="Times New Roman" w:hAnsi="Times New Roman"/>
          <w:sz w:val="24"/>
          <w:szCs w:val="24"/>
        </w:rPr>
        <w:t>.2</w:t>
      </w:r>
      <w:r w:rsidR="00C222BE">
        <w:rPr>
          <w:rFonts w:ascii="Times New Roman" w:hAnsi="Times New Roman"/>
          <w:sz w:val="24"/>
          <w:szCs w:val="24"/>
        </w:rPr>
        <w:t>.</w:t>
      </w:r>
      <w:r w:rsidR="00B96A22" w:rsidRPr="00741429">
        <w:rPr>
          <w:rFonts w:ascii="Times New Roman" w:hAnsi="Times New Roman"/>
          <w:sz w:val="24"/>
          <w:szCs w:val="24"/>
        </w:rPr>
        <w:t>punktā norādīto</w:t>
      </w:r>
      <w:r w:rsidR="00B96A22" w:rsidRPr="00B96A22">
        <w:rPr>
          <w:rFonts w:ascii="Times New Roman" w:hAnsi="Times New Roman"/>
          <w:sz w:val="24"/>
          <w:szCs w:val="24"/>
        </w:rPr>
        <w:t xml:space="preserve">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w:t>
      </w:r>
      <w:r w:rsidR="00B96A22" w:rsidRPr="0092718B">
        <w:rPr>
          <w:rFonts w:ascii="Times New Roman" w:hAnsi="Times New Roman"/>
          <w:sz w:val="24"/>
          <w:szCs w:val="24"/>
        </w:rPr>
        <w:t xml:space="preserve">nolikuma </w:t>
      </w:r>
      <w:r w:rsidR="008E508D" w:rsidRPr="0092718B">
        <w:rPr>
          <w:rFonts w:ascii="Times New Roman" w:hAnsi="Times New Roman"/>
          <w:sz w:val="24"/>
          <w:szCs w:val="24"/>
        </w:rPr>
        <w:t>2</w:t>
      </w:r>
      <w:r w:rsidR="00FA7ECD">
        <w:rPr>
          <w:rFonts w:ascii="Times New Roman" w:hAnsi="Times New Roman"/>
          <w:sz w:val="24"/>
          <w:szCs w:val="24"/>
        </w:rPr>
        <w:t>1</w:t>
      </w:r>
      <w:r w:rsidR="00B96A22" w:rsidRPr="0092718B">
        <w:rPr>
          <w:rFonts w:ascii="Times New Roman" w:hAnsi="Times New Roman"/>
          <w:sz w:val="24"/>
          <w:szCs w:val="24"/>
        </w:rPr>
        <w:t>.2.punktā minēto darbu veikšanā (ja pretendents objektīvu iemeslu dēļ nevar iesniegt darbu pasūtītāja</w:t>
      </w:r>
      <w:r w:rsidR="00B96A22" w:rsidRPr="000F6F81">
        <w:rPr>
          <w:rFonts w:ascii="Times New Roman" w:hAnsi="Times New Roman"/>
          <w:sz w:val="24"/>
          <w:szCs w:val="24"/>
        </w:rPr>
        <w:t xml:space="preserve"> izziņas, jāiesniedz </w:t>
      </w:r>
      <w:r w:rsidR="00B96A22" w:rsidRPr="00741429">
        <w:rPr>
          <w:rFonts w:ascii="Times New Roman" w:hAnsi="Times New Roman"/>
          <w:sz w:val="24"/>
          <w:szCs w:val="24"/>
        </w:rPr>
        <w:t xml:space="preserve">citi dokumenti, kas apliecina speciālistu pieredzes atbilstību nolikuma prasībām) un, </w:t>
      </w:r>
      <w:r w:rsidR="00B96A22" w:rsidRPr="00741429">
        <w:rPr>
          <w:rFonts w:ascii="Times New Roman" w:hAnsi="Times New Roman"/>
          <w:b/>
          <w:sz w:val="24"/>
          <w:szCs w:val="24"/>
        </w:rPr>
        <w:t>pievienojot</w:t>
      </w:r>
      <w:r w:rsidR="00B96A22" w:rsidRPr="00741429">
        <w:rPr>
          <w:rFonts w:ascii="Times New Roman" w:hAnsi="Times New Roman"/>
          <w:sz w:val="24"/>
          <w:szCs w:val="24"/>
        </w:rPr>
        <w:t xml:space="preserve"> nolikuma </w:t>
      </w:r>
      <w:r w:rsidR="008E508D" w:rsidRPr="00741429">
        <w:rPr>
          <w:rFonts w:ascii="Times New Roman" w:hAnsi="Times New Roman"/>
          <w:sz w:val="24"/>
          <w:szCs w:val="24"/>
        </w:rPr>
        <w:t>2</w:t>
      </w:r>
      <w:r w:rsidR="00FA7ECD">
        <w:rPr>
          <w:rFonts w:ascii="Times New Roman" w:hAnsi="Times New Roman"/>
          <w:sz w:val="24"/>
          <w:szCs w:val="24"/>
        </w:rPr>
        <w:t>1</w:t>
      </w:r>
      <w:r w:rsidR="00B96A22" w:rsidRPr="00741429">
        <w:rPr>
          <w:rFonts w:ascii="Times New Roman" w:hAnsi="Times New Roman"/>
          <w:sz w:val="24"/>
          <w:szCs w:val="24"/>
        </w:rPr>
        <w:t>.2.-</w:t>
      </w:r>
      <w:r w:rsidR="008E508D" w:rsidRPr="00741429">
        <w:rPr>
          <w:rFonts w:ascii="Times New Roman" w:hAnsi="Times New Roman"/>
          <w:sz w:val="24"/>
          <w:szCs w:val="24"/>
        </w:rPr>
        <w:t>2</w:t>
      </w:r>
      <w:r w:rsidR="00FA7ECD">
        <w:rPr>
          <w:rFonts w:ascii="Times New Roman" w:hAnsi="Times New Roman"/>
          <w:sz w:val="24"/>
          <w:szCs w:val="24"/>
        </w:rPr>
        <w:t>1</w:t>
      </w:r>
      <w:r w:rsidR="00B96A22" w:rsidRPr="00741429">
        <w:rPr>
          <w:rFonts w:ascii="Times New Roman" w:hAnsi="Times New Roman"/>
          <w:sz w:val="24"/>
          <w:szCs w:val="24"/>
        </w:rPr>
        <w:t>.</w:t>
      </w:r>
      <w:r w:rsidR="00741429" w:rsidRPr="00741429">
        <w:rPr>
          <w:rFonts w:ascii="Times New Roman" w:hAnsi="Times New Roman"/>
          <w:sz w:val="24"/>
          <w:szCs w:val="24"/>
        </w:rPr>
        <w:t>3.</w:t>
      </w:r>
      <w:r w:rsidR="00B96A22" w:rsidRPr="00741429">
        <w:rPr>
          <w:rFonts w:ascii="Times New Roman" w:hAnsi="Times New Roman"/>
          <w:sz w:val="24"/>
          <w:szCs w:val="24"/>
        </w:rPr>
        <w:t xml:space="preserve">punktā norādīto </w:t>
      </w:r>
      <w:r w:rsidR="00B96A22" w:rsidRPr="00B96A22">
        <w:rPr>
          <w:rFonts w:ascii="Times New Roman" w:hAnsi="Times New Roman"/>
          <w:sz w:val="24"/>
          <w:szCs w:val="24"/>
        </w:rPr>
        <w:t xml:space="preserve">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w:t>
      </w:r>
      <w:r w:rsidR="00B96A22" w:rsidRPr="00BF0A26">
        <w:rPr>
          <w:rFonts w:ascii="Times New Roman" w:hAnsi="Times New Roman"/>
          <w:sz w:val="24"/>
          <w:szCs w:val="24"/>
        </w:rPr>
        <w:t xml:space="preserve">nolikuma </w:t>
      </w:r>
      <w:r w:rsidR="00741429" w:rsidRPr="00BF0A26">
        <w:rPr>
          <w:rFonts w:ascii="Times New Roman" w:hAnsi="Times New Roman"/>
          <w:sz w:val="24"/>
          <w:szCs w:val="24"/>
        </w:rPr>
        <w:t>2</w:t>
      </w:r>
      <w:r w:rsidR="00FA7ECD">
        <w:rPr>
          <w:rFonts w:ascii="Times New Roman" w:hAnsi="Times New Roman"/>
          <w:sz w:val="24"/>
          <w:szCs w:val="24"/>
        </w:rPr>
        <w:t>1</w:t>
      </w:r>
      <w:r w:rsidR="00741429" w:rsidRPr="00BF0A26">
        <w:rPr>
          <w:rFonts w:ascii="Times New Roman" w:hAnsi="Times New Roman"/>
          <w:sz w:val="24"/>
          <w:szCs w:val="24"/>
        </w:rPr>
        <w:t>.2.-2</w:t>
      </w:r>
      <w:r w:rsidR="00FA7ECD">
        <w:rPr>
          <w:rFonts w:ascii="Times New Roman" w:hAnsi="Times New Roman"/>
          <w:sz w:val="24"/>
          <w:szCs w:val="24"/>
        </w:rPr>
        <w:t>1</w:t>
      </w:r>
      <w:r w:rsidR="00741429" w:rsidRPr="00BF0A26">
        <w:rPr>
          <w:rFonts w:ascii="Times New Roman" w:hAnsi="Times New Roman"/>
          <w:sz w:val="24"/>
          <w:szCs w:val="24"/>
        </w:rPr>
        <w:t>.3.</w:t>
      </w:r>
      <w:r w:rsidR="00B96A22" w:rsidRPr="00BF0A26">
        <w:rPr>
          <w:rFonts w:ascii="Times New Roman" w:hAnsi="Times New Roman"/>
          <w:sz w:val="24"/>
          <w:szCs w:val="24"/>
        </w:rPr>
        <w:t xml:space="preserve">punktā norādītajiem </w:t>
      </w:r>
      <w:r w:rsidR="00B96A22" w:rsidRPr="00B96A22">
        <w:rPr>
          <w:rFonts w:ascii="Times New Roman" w:hAnsi="Times New Roman"/>
          <w:sz w:val="24"/>
          <w:szCs w:val="24"/>
        </w:rPr>
        <w:t>speciālistiem;</w:t>
      </w:r>
    </w:p>
    <w:p w14:paraId="3008F140" w14:textId="77777777" w:rsidR="002B7AD5" w:rsidRPr="002B7AD5" w:rsidRDefault="00365349" w:rsidP="00EB08B4">
      <w:pPr>
        <w:pStyle w:val="Sarakstarindkopa"/>
        <w:widowControl w:val="0"/>
        <w:numPr>
          <w:ilvl w:val="1"/>
          <w:numId w:val="23"/>
        </w:numPr>
        <w:spacing w:after="0" w:line="240" w:lineRule="auto"/>
        <w:ind w:left="709" w:hanging="709"/>
        <w:jc w:val="both"/>
        <w:rPr>
          <w:rFonts w:ascii="Times New Roman" w:hAnsi="Times New Roman" w:cs="Times New Roman"/>
          <w:sz w:val="24"/>
          <w:szCs w:val="24"/>
        </w:rPr>
      </w:pPr>
      <w:r w:rsidRPr="00365349">
        <w:rPr>
          <w:rFonts w:ascii="Times New Roman" w:eastAsia="Calibri" w:hAnsi="Times New Roman" w:cs="Times New Roman"/>
          <w:sz w:val="24"/>
          <w:szCs w:val="24"/>
        </w:rPr>
        <w:t>Attiecībā uz</w:t>
      </w:r>
      <w:r w:rsidR="000F362D">
        <w:rPr>
          <w:rFonts w:ascii="Times New Roman" w:eastAsia="Calibri" w:hAnsi="Times New Roman" w:cs="Times New Roman"/>
          <w:sz w:val="24"/>
          <w:szCs w:val="24"/>
        </w:rPr>
        <w:t xml:space="preserve"> ārvalstu speciālistu</w:t>
      </w:r>
      <w:r w:rsidRPr="00365349">
        <w:rPr>
          <w:rFonts w:ascii="Times New Roman" w:eastAsia="Calibri" w:hAnsi="Times New Roman" w:cs="Times New Roman"/>
          <w:sz w:val="24"/>
          <w:szCs w:val="24"/>
        </w:rPr>
        <w:t>:</w:t>
      </w:r>
    </w:p>
    <w:p w14:paraId="6A58ADB5" w14:textId="10E0FFE1" w:rsidR="00C614E1" w:rsidRPr="002B7AD5" w:rsidRDefault="00365349" w:rsidP="00322F9A">
      <w:pPr>
        <w:pStyle w:val="Sarakstarindkopa"/>
        <w:widowControl w:val="0"/>
        <w:numPr>
          <w:ilvl w:val="0"/>
          <w:numId w:val="10"/>
        </w:numPr>
        <w:spacing w:after="0" w:line="240" w:lineRule="auto"/>
        <w:ind w:left="709"/>
        <w:jc w:val="both"/>
        <w:rPr>
          <w:rFonts w:ascii="Times New Roman" w:hAnsi="Times New Roman" w:cs="Times New Roman"/>
          <w:sz w:val="24"/>
          <w:szCs w:val="24"/>
        </w:rPr>
      </w:pPr>
      <w:r w:rsidRPr="002B7AD5">
        <w:rPr>
          <w:rFonts w:ascii="Times New Roman" w:eastAsia="Calibri" w:hAnsi="Times New Roman" w:cs="Times New Roman"/>
          <w:sz w:val="24"/>
          <w:szCs w:val="24"/>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w:t>
      </w:r>
      <w:r w:rsidR="00AA338C" w:rsidRPr="002B7AD5">
        <w:rPr>
          <w:rFonts w:ascii="Times New Roman" w:eastAsia="Calibri" w:hAnsi="Times New Roman" w:cs="Times New Roman"/>
          <w:sz w:val="24"/>
          <w:szCs w:val="24"/>
        </w:rPr>
        <w:t>pakalpojumu sniegšanai</w:t>
      </w:r>
      <w:r w:rsidRPr="002B7AD5">
        <w:rPr>
          <w:rFonts w:ascii="Times New Roman" w:eastAsia="Calibri" w:hAnsi="Times New Roman" w:cs="Times New Roman"/>
          <w:sz w:val="24"/>
          <w:szCs w:val="24"/>
        </w:rPr>
        <w:t>. Pretendentam ir jāiesniedz apliecinājums, ka tā piesaistīt</w:t>
      </w:r>
      <w:r w:rsidR="00C46D3D" w:rsidRPr="002B7AD5">
        <w:rPr>
          <w:rFonts w:ascii="Times New Roman" w:eastAsia="Calibri" w:hAnsi="Times New Roman" w:cs="Times New Roman"/>
          <w:sz w:val="24"/>
          <w:szCs w:val="24"/>
        </w:rPr>
        <w:t>ie</w:t>
      </w:r>
      <w:r w:rsidRPr="002B7AD5">
        <w:rPr>
          <w:rFonts w:ascii="Times New Roman" w:eastAsia="Calibri" w:hAnsi="Times New Roman" w:cs="Times New Roman"/>
          <w:sz w:val="24"/>
          <w:szCs w:val="24"/>
        </w:rPr>
        <w:t xml:space="preserve"> ārvalstu speciālist</w:t>
      </w:r>
      <w:r w:rsidR="007C5194" w:rsidRPr="002B7AD5">
        <w:rPr>
          <w:rFonts w:ascii="Times New Roman" w:eastAsia="Calibri" w:hAnsi="Times New Roman" w:cs="Times New Roman"/>
          <w:sz w:val="24"/>
          <w:szCs w:val="24"/>
        </w:rPr>
        <w:t>i</w:t>
      </w:r>
      <w:r w:rsidRPr="002B7AD5">
        <w:rPr>
          <w:rFonts w:ascii="Times New Roman" w:eastAsia="Calibri" w:hAnsi="Times New Roman" w:cs="Times New Roman"/>
          <w:sz w:val="24"/>
          <w:szCs w:val="24"/>
        </w:rPr>
        <w:t xml:space="preserve"> ir tiesīgi </w:t>
      </w:r>
      <w:r w:rsidR="00670CA2" w:rsidRPr="002B7AD5">
        <w:rPr>
          <w:rFonts w:ascii="Times New Roman" w:eastAsia="Calibri" w:hAnsi="Times New Roman" w:cs="Times New Roman"/>
          <w:sz w:val="24"/>
          <w:szCs w:val="24"/>
        </w:rPr>
        <w:t>sniegt</w:t>
      </w:r>
      <w:r w:rsidRPr="002B7AD5">
        <w:rPr>
          <w:rFonts w:ascii="Times New Roman" w:eastAsia="Calibri" w:hAnsi="Times New Roman" w:cs="Times New Roman"/>
          <w:sz w:val="24"/>
          <w:szCs w:val="24"/>
        </w:rPr>
        <w:t xml:space="preserve"> </w:t>
      </w:r>
      <w:r w:rsidRPr="0092718B">
        <w:rPr>
          <w:rFonts w:ascii="Times New Roman" w:eastAsia="Calibri" w:hAnsi="Times New Roman" w:cs="Times New Roman"/>
          <w:sz w:val="24"/>
          <w:szCs w:val="24"/>
        </w:rPr>
        <w:t xml:space="preserve">nolikuma </w:t>
      </w:r>
      <w:bookmarkStart w:id="18" w:name="_Hlk106026951"/>
      <w:r w:rsidR="008E508D" w:rsidRPr="0092718B">
        <w:rPr>
          <w:rFonts w:ascii="Times New Roman" w:eastAsia="Calibri" w:hAnsi="Times New Roman" w:cs="Times New Roman"/>
          <w:sz w:val="24"/>
          <w:szCs w:val="24"/>
        </w:rPr>
        <w:t>2</w:t>
      </w:r>
      <w:r w:rsidR="00FA7ECD">
        <w:rPr>
          <w:rFonts w:ascii="Times New Roman" w:eastAsia="Calibri" w:hAnsi="Times New Roman" w:cs="Times New Roman"/>
          <w:sz w:val="24"/>
          <w:szCs w:val="24"/>
        </w:rPr>
        <w:t>1</w:t>
      </w:r>
      <w:r w:rsidR="00C46D3D" w:rsidRPr="0092718B">
        <w:rPr>
          <w:rFonts w:ascii="Times New Roman" w:eastAsia="Calibri" w:hAnsi="Times New Roman" w:cs="Times New Roman"/>
          <w:sz w:val="24"/>
          <w:szCs w:val="24"/>
        </w:rPr>
        <w:t>.2.-</w:t>
      </w:r>
      <w:r w:rsidR="008E508D" w:rsidRPr="0092718B">
        <w:rPr>
          <w:rFonts w:ascii="Times New Roman" w:eastAsia="Calibri" w:hAnsi="Times New Roman" w:cs="Times New Roman"/>
          <w:sz w:val="24"/>
          <w:szCs w:val="24"/>
        </w:rPr>
        <w:t>2</w:t>
      </w:r>
      <w:r w:rsidR="00FA7ECD">
        <w:rPr>
          <w:rFonts w:ascii="Times New Roman" w:eastAsia="Calibri" w:hAnsi="Times New Roman" w:cs="Times New Roman"/>
          <w:sz w:val="24"/>
          <w:szCs w:val="24"/>
        </w:rPr>
        <w:t>1</w:t>
      </w:r>
      <w:r w:rsidR="00C46D3D" w:rsidRPr="0092718B">
        <w:rPr>
          <w:rFonts w:ascii="Times New Roman" w:eastAsia="Calibri" w:hAnsi="Times New Roman" w:cs="Times New Roman"/>
          <w:sz w:val="24"/>
          <w:szCs w:val="24"/>
        </w:rPr>
        <w:t>.</w:t>
      </w:r>
      <w:r w:rsidR="0092718B" w:rsidRPr="0092718B">
        <w:rPr>
          <w:rFonts w:ascii="Times New Roman" w:eastAsia="Calibri" w:hAnsi="Times New Roman" w:cs="Times New Roman"/>
          <w:sz w:val="24"/>
          <w:szCs w:val="24"/>
        </w:rPr>
        <w:t>3.</w:t>
      </w:r>
      <w:bookmarkEnd w:id="18"/>
      <w:r w:rsidRPr="0092718B">
        <w:rPr>
          <w:rFonts w:ascii="Times New Roman" w:eastAsia="Calibri" w:hAnsi="Times New Roman" w:cs="Times New Roman"/>
          <w:sz w:val="24"/>
          <w:szCs w:val="24"/>
        </w:rPr>
        <w:t xml:space="preserve">punktā norādītos </w:t>
      </w:r>
      <w:r w:rsidR="00670CA2" w:rsidRPr="0092718B">
        <w:rPr>
          <w:rFonts w:ascii="Times New Roman" w:eastAsia="Calibri" w:hAnsi="Times New Roman" w:cs="Times New Roman"/>
          <w:sz w:val="24"/>
          <w:szCs w:val="24"/>
        </w:rPr>
        <w:t>pakalpojumus</w:t>
      </w:r>
      <w:r w:rsidRPr="0092718B">
        <w:rPr>
          <w:rFonts w:ascii="Times New Roman" w:eastAsia="Calibri" w:hAnsi="Times New Roman" w:cs="Times New Roman"/>
          <w:sz w:val="24"/>
          <w:szCs w:val="24"/>
        </w:rPr>
        <w:t xml:space="preserve">, un gadījumā, ja ar pretendentu tiks noslēgts iepirkuma līgums, tas </w:t>
      </w:r>
      <w:r w:rsidRPr="002B7AD5">
        <w:rPr>
          <w:rFonts w:ascii="Times New Roman" w:eastAsia="Calibri" w:hAnsi="Times New Roman" w:cs="Times New Roman"/>
          <w:sz w:val="24"/>
          <w:szCs w:val="24"/>
        </w:rPr>
        <w:t>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r w:rsidR="00CE68B6" w:rsidRPr="002B7AD5">
        <w:rPr>
          <w:rFonts w:ascii="Times New Roman" w:eastAsia="Calibri" w:hAnsi="Times New Roman" w:cs="Times New Roman"/>
          <w:sz w:val="24"/>
          <w:szCs w:val="24"/>
        </w:rPr>
        <w:t>.</w:t>
      </w:r>
      <w:r w:rsidR="009E64CC">
        <w:rPr>
          <w:rFonts w:ascii="Times New Roman" w:eastAsia="Calibri" w:hAnsi="Times New Roman" w:cs="Times New Roman"/>
          <w:sz w:val="24"/>
          <w:szCs w:val="24"/>
        </w:rPr>
        <w:t xml:space="preserve"> </w:t>
      </w:r>
      <w:r w:rsidR="00CE68B6" w:rsidRPr="002B7AD5">
        <w:rPr>
          <w:rFonts w:ascii="Times New Roman" w:hAnsi="Times New Roman" w:cs="Times New Roman"/>
          <w:sz w:val="24"/>
          <w:szCs w:val="24"/>
        </w:rPr>
        <w:t>Pretendentam j</w:t>
      </w:r>
      <w:r w:rsidR="005F0094" w:rsidRPr="002B7AD5">
        <w:rPr>
          <w:rFonts w:ascii="Times New Roman" w:hAnsi="Times New Roman" w:cs="Times New Roman"/>
          <w:sz w:val="24"/>
          <w:szCs w:val="24"/>
        </w:rPr>
        <w:t xml:space="preserve">āiesniedz </w:t>
      </w:r>
      <w:r w:rsidR="00CE68B6" w:rsidRPr="002B7AD5">
        <w:rPr>
          <w:rFonts w:ascii="Times New Roman" w:hAnsi="Times New Roman" w:cs="Times New Roman"/>
          <w:sz w:val="24"/>
          <w:szCs w:val="24"/>
        </w:rPr>
        <w:t xml:space="preserve">Pasūtītājam </w:t>
      </w:r>
      <w:r w:rsidR="005F0094" w:rsidRPr="002B7AD5">
        <w:rPr>
          <w:rFonts w:ascii="Times New Roman" w:hAnsi="Times New Roman" w:cs="Times New Roman"/>
          <w:sz w:val="24"/>
          <w:szCs w:val="24"/>
        </w:rPr>
        <w:t xml:space="preserve">atzīšanas institūcijas izsniegta atļauja par īslaicīgo pakalpojumu sniegšanu (vai arī atteikums izsniegt atļauju), tiklīdz </w:t>
      </w:r>
      <w:r w:rsidR="005F0094" w:rsidRPr="002B7AD5">
        <w:rPr>
          <w:rFonts w:ascii="Times New Roman" w:hAnsi="Times New Roman" w:cs="Times New Roman"/>
          <w:sz w:val="24"/>
          <w:szCs w:val="24"/>
        </w:rPr>
        <w:lastRenderedPageBreak/>
        <w:t>speciālists to saņems</w:t>
      </w:r>
      <w:r w:rsidR="00CE68B6" w:rsidRPr="002B7AD5">
        <w:rPr>
          <w:rFonts w:ascii="Times New Roman" w:hAnsi="Times New Roman" w:cs="Times New Roman"/>
          <w:sz w:val="24"/>
          <w:szCs w:val="24"/>
        </w:rPr>
        <w:t>.</w:t>
      </w:r>
    </w:p>
    <w:p w14:paraId="711C180D" w14:textId="1AE2B852" w:rsidR="00365349" w:rsidRPr="00365349" w:rsidRDefault="00365349" w:rsidP="00322F9A">
      <w:pPr>
        <w:widowControl w:val="0"/>
        <w:numPr>
          <w:ilvl w:val="0"/>
          <w:numId w:val="8"/>
        </w:numPr>
        <w:spacing w:after="0" w:line="240" w:lineRule="auto"/>
        <w:ind w:left="709"/>
        <w:jc w:val="both"/>
        <w:rPr>
          <w:rFonts w:ascii="Times New Roman" w:eastAsia="Calibri" w:hAnsi="Times New Roman" w:cs="Times New Roman"/>
          <w:sz w:val="24"/>
          <w:szCs w:val="24"/>
        </w:rPr>
      </w:pPr>
      <w:r w:rsidRPr="00365349">
        <w:rPr>
          <w:rFonts w:ascii="Times New Roman" w:eastAsia="Calibri" w:hAnsi="Times New Roman"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sidR="00C46D3D">
        <w:rPr>
          <w:rFonts w:ascii="Times New Roman" w:eastAsia="Calibri" w:hAnsi="Times New Roman" w:cs="Times New Roman"/>
          <w:sz w:val="24"/>
          <w:szCs w:val="24"/>
        </w:rPr>
        <w:t>u</w:t>
      </w:r>
      <w:r w:rsidRPr="00365349">
        <w:rPr>
          <w:rFonts w:ascii="Times New Roman" w:eastAsia="Calibri" w:hAnsi="Times New Roman" w:cs="Times New Roman"/>
          <w:sz w:val="24"/>
          <w:szCs w:val="24"/>
        </w:rPr>
        <w:t xml:space="preserve"> profesionālo kvalifikāciju </w:t>
      </w:r>
      <w:r w:rsidR="004D63CE">
        <w:rPr>
          <w:rFonts w:ascii="Times New Roman" w:eastAsia="Calibri" w:hAnsi="Times New Roman" w:cs="Times New Roman"/>
          <w:sz w:val="24"/>
          <w:szCs w:val="24"/>
        </w:rPr>
        <w:t xml:space="preserve">sniegt </w:t>
      </w:r>
      <w:r w:rsidRPr="00365349">
        <w:rPr>
          <w:rFonts w:ascii="Times New Roman" w:eastAsia="Calibri" w:hAnsi="Times New Roman" w:cs="Times New Roman"/>
          <w:sz w:val="24"/>
          <w:szCs w:val="24"/>
        </w:rPr>
        <w:t xml:space="preserve">nolikuma </w:t>
      </w:r>
      <w:r w:rsidR="00E95C03" w:rsidRPr="0092718B">
        <w:rPr>
          <w:rFonts w:ascii="Times New Roman" w:eastAsia="Calibri" w:hAnsi="Times New Roman" w:cs="Times New Roman"/>
          <w:sz w:val="24"/>
          <w:szCs w:val="24"/>
        </w:rPr>
        <w:t>2</w:t>
      </w:r>
      <w:r w:rsidR="00FA7ECD">
        <w:rPr>
          <w:rFonts w:ascii="Times New Roman" w:eastAsia="Calibri" w:hAnsi="Times New Roman" w:cs="Times New Roman"/>
          <w:sz w:val="24"/>
          <w:szCs w:val="24"/>
        </w:rPr>
        <w:t>1</w:t>
      </w:r>
      <w:r w:rsidR="00E95C03" w:rsidRPr="0092718B">
        <w:rPr>
          <w:rFonts w:ascii="Times New Roman" w:eastAsia="Calibri" w:hAnsi="Times New Roman" w:cs="Times New Roman"/>
          <w:sz w:val="24"/>
          <w:szCs w:val="24"/>
        </w:rPr>
        <w:t>.2.-2</w:t>
      </w:r>
      <w:r w:rsidR="00FA7ECD">
        <w:rPr>
          <w:rFonts w:ascii="Times New Roman" w:eastAsia="Calibri" w:hAnsi="Times New Roman" w:cs="Times New Roman"/>
          <w:sz w:val="24"/>
          <w:szCs w:val="24"/>
        </w:rPr>
        <w:t>1</w:t>
      </w:r>
      <w:r w:rsidR="00E95C03" w:rsidRPr="0092718B">
        <w:rPr>
          <w:rFonts w:ascii="Times New Roman" w:eastAsia="Calibri" w:hAnsi="Times New Roman" w:cs="Times New Roman"/>
          <w:sz w:val="24"/>
          <w:szCs w:val="24"/>
        </w:rPr>
        <w:t>.3.</w:t>
      </w:r>
      <w:r w:rsidRPr="00365349">
        <w:rPr>
          <w:rFonts w:ascii="Times New Roman" w:eastAsia="Calibri" w:hAnsi="Times New Roman" w:cs="Times New Roman"/>
          <w:sz w:val="24"/>
          <w:szCs w:val="24"/>
        </w:rPr>
        <w:t xml:space="preserve">punktā norādītos </w:t>
      </w:r>
      <w:r w:rsidR="004D63CE">
        <w:rPr>
          <w:rFonts w:ascii="Times New Roman" w:eastAsia="Calibri" w:hAnsi="Times New Roman" w:cs="Times New Roman"/>
          <w:sz w:val="24"/>
          <w:szCs w:val="24"/>
        </w:rPr>
        <w:t>pakalpojumus</w:t>
      </w:r>
      <w:r w:rsidRPr="00365349">
        <w:rPr>
          <w:rFonts w:ascii="Times New Roman" w:eastAsia="Calibri" w:hAnsi="Times New Roman" w:cs="Times New Roman"/>
          <w:sz w:val="24"/>
          <w:szCs w:val="24"/>
        </w:rPr>
        <w:t xml:space="preserve"> un apliecinājumu, ka gadījumā, ja pretendents konkursā iegūst tiesības slēgt līgumu, līdz iepirkuma līguma noslēgšanai t</w:t>
      </w:r>
      <w:r w:rsidR="00C46D3D">
        <w:rPr>
          <w:rFonts w:ascii="Times New Roman" w:eastAsia="Calibri" w:hAnsi="Times New Roman" w:cs="Times New Roman"/>
          <w:sz w:val="24"/>
          <w:szCs w:val="24"/>
        </w:rPr>
        <w:t>ie</w:t>
      </w:r>
      <w:r w:rsidRPr="00365349">
        <w:rPr>
          <w:rFonts w:ascii="Times New Roman" w:eastAsia="Calibri" w:hAnsi="Times New Roman" w:cs="Times New Roman"/>
          <w:sz w:val="24"/>
          <w:szCs w:val="24"/>
        </w:rPr>
        <w:t xml:space="preserve"> iesniegs dokumentu, kas apliecina, ka ārvalstu speciālist</w:t>
      </w:r>
      <w:r w:rsidR="00C46D3D">
        <w:rPr>
          <w:rFonts w:ascii="Times New Roman" w:eastAsia="Calibri" w:hAnsi="Times New Roman" w:cs="Times New Roman"/>
          <w:sz w:val="24"/>
          <w:szCs w:val="24"/>
        </w:rPr>
        <w:t>u</w:t>
      </w:r>
      <w:r w:rsidRPr="00365349">
        <w:rPr>
          <w:rFonts w:ascii="Times New Roman" w:eastAsia="Calibri" w:hAnsi="Times New Roman" w:cs="Times New Roman"/>
          <w:sz w:val="24"/>
          <w:szCs w:val="24"/>
        </w:rPr>
        <w:t xml:space="preserve"> profesionālā kvalifikācija atbilst Latvijas Republikā noteiktajām prasībām un ir atzīta atbilstoši likuma „Par reglamentētajām profesijām un profesionālās kvalifikācijas atzīšanu” prasībām. </w:t>
      </w:r>
    </w:p>
    <w:p w14:paraId="4FE9FBA6" w14:textId="6FE20D5B" w:rsidR="00180C7A" w:rsidRPr="0003771B" w:rsidRDefault="00365349" w:rsidP="00322F9A">
      <w:pPr>
        <w:widowControl w:val="0"/>
        <w:spacing w:after="0" w:line="240" w:lineRule="auto"/>
        <w:ind w:left="709"/>
        <w:jc w:val="both"/>
        <w:rPr>
          <w:rFonts w:ascii="Times New Roman" w:eastAsia="Times New Roman" w:hAnsi="Times New Roman" w:cs="Times New Roman"/>
          <w:sz w:val="24"/>
          <w:szCs w:val="24"/>
        </w:rPr>
      </w:pPr>
      <w:r w:rsidRPr="00365349">
        <w:rPr>
          <w:rFonts w:ascii="Times New Roman" w:eastAsia="Times New Roman" w:hAnsi="Times New Roman" w:cs="Times New Roman"/>
          <w:sz w:val="24"/>
          <w:szCs w:val="24"/>
        </w:rPr>
        <w:t xml:space="preserve">Par </w:t>
      </w:r>
      <w:r w:rsidR="00B723A7">
        <w:rPr>
          <w:rFonts w:ascii="Times New Roman" w:eastAsia="Times New Roman" w:hAnsi="Times New Roman" w:cs="Times New Roman"/>
          <w:sz w:val="24"/>
          <w:szCs w:val="24"/>
        </w:rPr>
        <w:t xml:space="preserve">speciālistu </w:t>
      </w:r>
      <w:r w:rsidRPr="00365349">
        <w:rPr>
          <w:rFonts w:ascii="Times New Roman" w:eastAsia="Times New Roman" w:hAnsi="Times New Roman" w:cs="Times New Roman"/>
          <w:sz w:val="24"/>
          <w:szCs w:val="24"/>
        </w:rPr>
        <w:t xml:space="preserve">būvprakses sertifikātu esamību atbilstoši nolikuma </w:t>
      </w:r>
      <w:r w:rsidR="00E95C03" w:rsidRPr="0092718B">
        <w:rPr>
          <w:rFonts w:ascii="Times New Roman" w:eastAsia="Calibri" w:hAnsi="Times New Roman" w:cs="Times New Roman"/>
          <w:sz w:val="24"/>
          <w:szCs w:val="24"/>
        </w:rPr>
        <w:t>2</w:t>
      </w:r>
      <w:r w:rsidR="00FA7ECD">
        <w:rPr>
          <w:rFonts w:ascii="Times New Roman" w:eastAsia="Calibri" w:hAnsi="Times New Roman" w:cs="Times New Roman"/>
          <w:sz w:val="24"/>
          <w:szCs w:val="24"/>
        </w:rPr>
        <w:t>1</w:t>
      </w:r>
      <w:r w:rsidR="00E95C03" w:rsidRPr="0092718B">
        <w:rPr>
          <w:rFonts w:ascii="Times New Roman" w:eastAsia="Calibri" w:hAnsi="Times New Roman" w:cs="Times New Roman"/>
          <w:sz w:val="24"/>
          <w:szCs w:val="24"/>
        </w:rPr>
        <w:t>.2.-2</w:t>
      </w:r>
      <w:r w:rsidR="00FA7ECD">
        <w:rPr>
          <w:rFonts w:ascii="Times New Roman" w:eastAsia="Calibri" w:hAnsi="Times New Roman" w:cs="Times New Roman"/>
          <w:sz w:val="24"/>
          <w:szCs w:val="24"/>
        </w:rPr>
        <w:t>1</w:t>
      </w:r>
      <w:r w:rsidR="00E95C03" w:rsidRPr="0092718B">
        <w:rPr>
          <w:rFonts w:ascii="Times New Roman" w:eastAsia="Calibri" w:hAnsi="Times New Roman" w:cs="Times New Roman"/>
          <w:sz w:val="24"/>
          <w:szCs w:val="24"/>
        </w:rPr>
        <w:t>.3.</w:t>
      </w:r>
      <w:r w:rsidRPr="00365349">
        <w:rPr>
          <w:rFonts w:ascii="Times New Roman" w:eastAsia="Times New Roman" w:hAnsi="Times New Roman" w:cs="Times New Roman"/>
          <w:sz w:val="24"/>
          <w:szCs w:val="24"/>
        </w:rPr>
        <w:t>punkt</w:t>
      </w:r>
      <w:r w:rsidR="00D21105">
        <w:rPr>
          <w:rFonts w:ascii="Times New Roman" w:eastAsia="Times New Roman" w:hAnsi="Times New Roman" w:cs="Times New Roman"/>
          <w:sz w:val="24"/>
          <w:szCs w:val="24"/>
        </w:rPr>
        <w:t>iem</w:t>
      </w:r>
      <w:r w:rsidRPr="00365349">
        <w:rPr>
          <w:rFonts w:ascii="Times New Roman" w:eastAsia="Times New Roman" w:hAnsi="Times New Roman" w:cs="Times New Roman"/>
          <w:sz w:val="24"/>
          <w:szCs w:val="24"/>
        </w:rPr>
        <w:t>, kuri būvprakses sertifikātu saņēmuši Latvijas Republikā, Pasūtītājs pārliecinās attiecīgo informāciju iegūstot publiskajā datubāzē (Būvniecības informācijas sistēmā (</w:t>
      </w:r>
      <w:proofErr w:type="spellStart"/>
      <w:r w:rsidRPr="00365349">
        <w:rPr>
          <w:rFonts w:ascii="Times New Roman" w:eastAsia="Times New Roman" w:hAnsi="Times New Roman" w:cs="Times New Roman"/>
          <w:color w:val="0000FF"/>
          <w:sz w:val="24"/>
          <w:szCs w:val="24"/>
          <w:u w:val="single"/>
        </w:rPr>
        <w:t>www.bis.gov.lv</w:t>
      </w:r>
      <w:proofErr w:type="spellEnd"/>
      <w:r w:rsidRPr="00365349">
        <w:rPr>
          <w:rFonts w:ascii="Times New Roman" w:eastAsia="Times New Roman" w:hAnsi="Times New Roman" w:cs="Times New Roman"/>
          <w:color w:val="0000FF"/>
          <w:sz w:val="24"/>
          <w:szCs w:val="24"/>
          <w:u w:val="single"/>
        </w:rPr>
        <w:t>)</w:t>
      </w:r>
      <w:r w:rsidRPr="00365349">
        <w:rPr>
          <w:rFonts w:ascii="Times New Roman" w:eastAsia="Times New Roman" w:hAnsi="Times New Roman" w:cs="Times New Roman"/>
          <w:sz w:val="24"/>
          <w:szCs w:val="24"/>
        </w:rPr>
        <w:t>)</w:t>
      </w:r>
      <w:r w:rsidR="00180C7A" w:rsidRPr="0003771B">
        <w:rPr>
          <w:rFonts w:ascii="Times New Roman" w:eastAsia="Times New Roman" w:hAnsi="Times New Roman" w:cs="Times New Roman"/>
          <w:sz w:val="24"/>
          <w:szCs w:val="24"/>
        </w:rPr>
        <w:t>.</w:t>
      </w:r>
    </w:p>
    <w:p w14:paraId="5E5C32FF" w14:textId="643B34DB" w:rsidR="0003771B" w:rsidRPr="000D0861" w:rsidRDefault="0003771B" w:rsidP="00EB08B4">
      <w:pPr>
        <w:pStyle w:val="Sarakstarindkopa"/>
        <w:widowControl w:val="0"/>
        <w:numPr>
          <w:ilvl w:val="1"/>
          <w:numId w:val="23"/>
        </w:numPr>
        <w:spacing w:after="0" w:line="240" w:lineRule="auto"/>
        <w:jc w:val="both"/>
        <w:rPr>
          <w:rFonts w:ascii="Times New Roman" w:eastAsia="Times New Roman" w:hAnsi="Times New Roman" w:cs="Times New Roman"/>
          <w:sz w:val="24"/>
          <w:szCs w:val="24"/>
        </w:rPr>
      </w:pPr>
      <w:r w:rsidRPr="0003771B">
        <w:rPr>
          <w:rFonts w:ascii="Times New Roman" w:hAnsi="Times New Roman" w:cs="Times New Roman"/>
          <w:sz w:val="24"/>
          <w:szCs w:val="24"/>
        </w:rPr>
        <w:t xml:space="preserve">pretendenta apliecinājums, ka tā rīcībā ir tehniskais personāls un aprīkojums (iekārtas, instrumenti u.c.), kas </w:t>
      </w:r>
      <w:r w:rsidRPr="000D0861">
        <w:rPr>
          <w:rFonts w:ascii="Times New Roman" w:hAnsi="Times New Roman" w:cs="Times New Roman"/>
          <w:sz w:val="24"/>
          <w:szCs w:val="24"/>
        </w:rPr>
        <w:t>nepieciešams kvalitatīvai un sekmīgai iepirkuma līguma izpildei;</w:t>
      </w:r>
    </w:p>
    <w:p w14:paraId="1CC6D174" w14:textId="640A8D53" w:rsidR="00DB31FA" w:rsidRPr="00C614E1" w:rsidRDefault="00DB31FA" w:rsidP="00DB31FA">
      <w:pPr>
        <w:pStyle w:val="Sarakstarindkopa"/>
        <w:widowControl w:val="0"/>
        <w:numPr>
          <w:ilvl w:val="1"/>
          <w:numId w:val="23"/>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Pr>
          <w:rFonts w:ascii="Times New Roman" w:hAnsi="Times New Roman" w:cs="Times New Roman"/>
          <w:sz w:val="24"/>
          <w:szCs w:val="24"/>
        </w:rPr>
        <w:t>21.7.</w:t>
      </w:r>
      <w:r w:rsidRPr="000D0861">
        <w:rPr>
          <w:rFonts w:ascii="Times New Roman" w:hAnsi="Times New Roman" w:cs="Times New Roman"/>
          <w:sz w:val="24"/>
          <w:szCs w:val="24"/>
        </w:rPr>
        <w:t xml:space="preserve">punktā minētās vienošanās kopija, ja pretendents darbu izpildē plāno piesaistīt apakšuzņēmēju, kura </w:t>
      </w:r>
      <w:r w:rsidRPr="00C614E1">
        <w:rPr>
          <w:rFonts w:ascii="Times New Roman" w:hAnsi="Times New Roman" w:cs="Times New Roman"/>
          <w:sz w:val="24"/>
          <w:szCs w:val="24"/>
        </w:rPr>
        <w:t xml:space="preserve">sniedzamo </w:t>
      </w:r>
      <w:r>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Pr>
          <w:rFonts w:ascii="Times New Roman" w:hAnsi="Times New Roman" w:cs="Times New Roman"/>
          <w:sz w:val="24"/>
          <w:szCs w:val="24"/>
        </w:rPr>
        <w:t xml:space="preserve">10 000 </w:t>
      </w:r>
      <w:r w:rsidRPr="00D27EEC">
        <w:rPr>
          <w:rFonts w:ascii="Times New Roman" w:hAnsi="Times New Roman" w:cs="Times New Roman"/>
          <w:i/>
          <w:iCs/>
          <w:sz w:val="24"/>
          <w:szCs w:val="24"/>
        </w:rPr>
        <w:t>euro</w:t>
      </w:r>
      <w:r>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9" w:name="_Hlk21677843"/>
      <w:r w:rsidRPr="000D0861">
        <w:rPr>
          <w:rFonts w:ascii="Times New Roman" w:hAnsi="Times New Roman" w:cs="Times New Roman"/>
          <w:sz w:val="24"/>
          <w:szCs w:val="24"/>
        </w:rPr>
        <w:t>apakšuzņēmējiem</w:t>
      </w:r>
      <w:bookmarkEnd w:id="19"/>
      <w:r w:rsidRPr="000D0861">
        <w:rPr>
          <w:rFonts w:ascii="Times New Roman" w:hAnsi="Times New Roman" w:cs="Times New Roman"/>
          <w:sz w:val="24"/>
          <w:szCs w:val="24"/>
        </w:rPr>
        <w:t xml:space="preserve"> Pasūtītājs par šo apakšuzņēmēju atbilstību nolikuma </w:t>
      </w:r>
      <w:r>
        <w:rPr>
          <w:rFonts w:ascii="Times New Roman" w:hAnsi="Times New Roman" w:cs="Times New Roman"/>
          <w:sz w:val="24"/>
          <w:szCs w:val="24"/>
        </w:rPr>
        <w:t>21.7.</w:t>
      </w:r>
      <w:r w:rsidRPr="000D0861">
        <w:rPr>
          <w:rFonts w:ascii="Times New Roman" w:hAnsi="Times New Roman" w:cs="Times New Roman"/>
          <w:sz w:val="24"/>
          <w:szCs w:val="24"/>
        </w:rPr>
        <w:t>punkta prasībai pārliecinās attiecīgo informāciju iegūstot publiskajā datubāzē (Būvniecības informācijas sistēmā (</w:t>
      </w:r>
      <w:proofErr w:type="spellStart"/>
      <w:r w:rsidRPr="000D0861">
        <w:rPr>
          <w:rFonts w:ascii="Times New Roman" w:hAnsi="Times New Roman" w:cs="Times New Roman"/>
          <w:color w:val="0000FF"/>
          <w:sz w:val="24"/>
          <w:szCs w:val="24"/>
          <w:u w:val="single"/>
        </w:rPr>
        <w:t>www.bis.gov.lv</w:t>
      </w:r>
      <w:proofErr w:type="spellEnd"/>
      <w:r w:rsidRPr="000D0861">
        <w:rPr>
          <w:rFonts w:ascii="Times New Roman" w:hAnsi="Times New Roman" w:cs="Times New Roman"/>
          <w:color w:val="0000FF"/>
          <w:sz w:val="24"/>
          <w:szCs w:val="24"/>
          <w:u w:val="single"/>
        </w:rPr>
        <w:t>).</w:t>
      </w:r>
    </w:p>
    <w:p w14:paraId="125E0A7D" w14:textId="77777777" w:rsidR="00DB31FA" w:rsidRPr="000D0861" w:rsidRDefault="00DB31FA" w:rsidP="00DB31FA">
      <w:pPr>
        <w:pStyle w:val="Sarakstarindkopa"/>
        <w:widowControl w:val="0"/>
        <w:spacing w:after="0" w:line="240" w:lineRule="auto"/>
        <w:jc w:val="both"/>
        <w:rPr>
          <w:rFonts w:ascii="Times New Roman" w:eastAsia="Times New Roman" w:hAnsi="Times New Roman" w:cs="Times New Roman"/>
          <w:sz w:val="24"/>
          <w:szCs w:val="24"/>
        </w:rPr>
      </w:pPr>
    </w:p>
    <w:p w14:paraId="3CC50B7E" w14:textId="77777777" w:rsidR="00DB31FA" w:rsidRPr="00B634BF" w:rsidRDefault="00DB31FA" w:rsidP="00DB31FA">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Sabiedrisko pakalpojumu sniedzēju iepirkumu likuma izpratnē apakšuzņēmējs ir arī pretendenta apakšuzņēmēja piesaistīta vai nolīgta persona, kura veic būvdarbus, kas nepieciešami pasūtītāja noslēgtā būvdarbu līguma izpildei, neatkarīgi no tā, vai šī persona pakalpojumu sniedz pretendentam vai citam apakšuzņēmējam (turpmāk nolikuma tekstā - apakšuzņēmēja apakšuzņēmējs), šajā punktā minētos dokumentus ir jāiesniedz arī attiecībā uz apakšuzņēmēja apakšuzņēmēju, ja tā veicamo būvdarbu vērtība ir vismaz 10 000 </w:t>
      </w:r>
      <w:r w:rsidRPr="00B634BF">
        <w:rPr>
          <w:rFonts w:ascii="Times New Roman" w:hAnsi="Times New Roman" w:cs="Times New Roman"/>
          <w:i/>
          <w:iCs/>
          <w:sz w:val="24"/>
          <w:szCs w:val="24"/>
        </w:rPr>
        <w:t>euro</w:t>
      </w:r>
      <w:r w:rsidRPr="00B634BF">
        <w:rPr>
          <w:rFonts w:ascii="Times New Roman" w:hAnsi="Times New Roman" w:cs="Times New Roman"/>
          <w:sz w:val="24"/>
          <w:szCs w:val="24"/>
        </w:rPr>
        <w:t>.</w:t>
      </w:r>
    </w:p>
    <w:p w14:paraId="6E56AF72" w14:textId="77777777" w:rsidR="00DB31FA" w:rsidRPr="00534C3A" w:rsidRDefault="00DB31FA" w:rsidP="00DB31FA">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veicamo būvdarbu vērtība ir vismaz 10 000 </w:t>
      </w:r>
      <w:r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Sabiedrisko pakalpojumu sniedzēju iepirkumu likumu apakšuzņēmēja veicamo būvdarbu kopējo vērtību nosaka, ņemot vērā apakšuzņēmēja un visu attiecīgā iepirkuma ietvaros tā saistīto uzņēmumu veicamo būvdarbu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E959DFB" w14:textId="0E59811E" w:rsidR="00DB31FA" w:rsidRPr="006700C4" w:rsidRDefault="00DB31FA" w:rsidP="00DB31FA">
      <w:pPr>
        <w:pStyle w:val="Sarakstarindkopa"/>
        <w:numPr>
          <w:ilvl w:val="1"/>
          <w:numId w:val="23"/>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Pr>
          <w:rFonts w:ascii="Times New Roman" w:hAnsi="Times New Roman" w:cs="Times New Roman"/>
          <w:sz w:val="24"/>
          <w:szCs w:val="24"/>
        </w:rPr>
        <w:t>2</w:t>
      </w:r>
      <w:r w:rsidR="0097161F">
        <w:rPr>
          <w:rFonts w:ascii="Times New Roman" w:hAnsi="Times New Roman" w:cs="Times New Roman"/>
          <w:sz w:val="24"/>
          <w:szCs w:val="24"/>
        </w:rPr>
        <w:t>1.6.</w:t>
      </w:r>
      <w:r w:rsidRPr="00534C3A">
        <w:rPr>
          <w:rFonts w:ascii="Times New Roman" w:hAnsi="Times New Roman" w:cs="Times New Roman"/>
          <w:sz w:val="24"/>
          <w:szCs w:val="24"/>
        </w:rPr>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FC638E">
        <w:rPr>
          <w:rFonts w:ascii="Times New Roman" w:hAnsi="Times New Roman" w:cs="Times New Roman"/>
          <w:sz w:val="24"/>
          <w:szCs w:val="24"/>
        </w:rPr>
        <w:t>19</w:t>
      </w:r>
      <w:r>
        <w:rPr>
          <w:rFonts w:ascii="Times New Roman" w:hAnsi="Times New Roman" w:cs="Times New Roman"/>
          <w:sz w:val="24"/>
          <w:szCs w:val="24"/>
        </w:rPr>
        <w:t>.1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Pr>
          <w:rFonts w:ascii="Times New Roman" w:hAnsi="Times New Roman" w:cs="Times New Roman"/>
          <w:sz w:val="24"/>
          <w:szCs w:val="24"/>
        </w:rPr>
        <w:t>būv</w:t>
      </w:r>
      <w:r w:rsidRPr="00617BBC">
        <w:rPr>
          <w:rFonts w:ascii="Times New Roman" w:hAnsi="Times New Roman" w:cs="Times New Roman"/>
          <w:sz w:val="24"/>
          <w:szCs w:val="24"/>
        </w:rPr>
        <w:t xml:space="preserve">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w:t>
      </w:r>
      <w:r w:rsidRPr="00617BBC">
        <w:rPr>
          <w:rFonts w:ascii="Times New Roman" w:hAnsi="Times New Roman" w:cs="Times New Roman"/>
          <w:sz w:val="24"/>
          <w:szCs w:val="24"/>
        </w:rPr>
        <w:lastRenderedPageBreak/>
        <w:t>reģistrētajām personām Pasūtītājs par šo apakšuzņēmēju atbilstību pārliecinās attiecīgo informāciju iegūstot publiskajā datubāzē (Būvniecības informācijas sistēmā (</w:t>
      </w:r>
      <w:proofErr w:type="spellStart"/>
      <w:r w:rsidRPr="00617BBC">
        <w:rPr>
          <w:rFonts w:ascii="Times New Roman" w:hAnsi="Times New Roman" w:cs="Times New Roman"/>
          <w:color w:val="0000FF"/>
          <w:sz w:val="24"/>
          <w:szCs w:val="24"/>
          <w:u w:val="single"/>
        </w:rPr>
        <w:t>www.bis.gov.lv</w:t>
      </w:r>
      <w:proofErr w:type="spellEnd"/>
      <w:r w:rsidRPr="00617BBC">
        <w:rPr>
          <w:rFonts w:ascii="Times New Roman" w:hAnsi="Times New Roman" w:cs="Times New Roman"/>
          <w:color w:val="0000FF"/>
          <w:sz w:val="24"/>
          <w:szCs w:val="24"/>
          <w:u w:val="single"/>
        </w:rPr>
        <w:t>).</w:t>
      </w:r>
    </w:p>
    <w:p w14:paraId="75E85884" w14:textId="6DEC5E39" w:rsidR="0003771B" w:rsidRPr="00C01192" w:rsidRDefault="0003771B" w:rsidP="00EB08B4">
      <w:pPr>
        <w:pStyle w:val="Sarakstarindkopa"/>
        <w:numPr>
          <w:ilvl w:val="1"/>
          <w:numId w:val="23"/>
        </w:numPr>
        <w:tabs>
          <w:tab w:val="left" w:pos="567"/>
        </w:tabs>
        <w:spacing w:after="0" w:line="240" w:lineRule="auto"/>
        <w:contextualSpacing w:val="0"/>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w:t>
      </w:r>
      <w:r w:rsidRPr="00C01192">
        <w:rPr>
          <w:rFonts w:ascii="Times New Roman" w:hAnsi="Times New Roman" w:cs="Times New Roman"/>
          <w:sz w:val="24"/>
          <w:szCs w:val="24"/>
        </w:rPr>
        <w:t xml:space="preserve">nolikuma </w:t>
      </w:r>
      <w:r w:rsidR="005E498E" w:rsidRPr="00C01192">
        <w:rPr>
          <w:rFonts w:ascii="Times New Roman" w:hAnsi="Times New Roman" w:cs="Times New Roman"/>
          <w:sz w:val="24"/>
          <w:szCs w:val="24"/>
        </w:rPr>
        <w:t>6</w:t>
      </w:r>
      <w:r w:rsidRPr="00C01192">
        <w:rPr>
          <w:rFonts w:ascii="Times New Roman" w:hAnsi="Times New Roman" w:cs="Times New Roman"/>
          <w:sz w:val="24"/>
          <w:szCs w:val="24"/>
        </w:rPr>
        <w:t>.1.punktā paredzētajā apmērā un kārtībā;</w:t>
      </w:r>
    </w:p>
    <w:p w14:paraId="6D98C433" w14:textId="77777777" w:rsidR="0003771B" w:rsidRPr="009A455B" w:rsidRDefault="0003771B" w:rsidP="00EB08B4">
      <w:pPr>
        <w:pStyle w:val="Sarakstarindkopa"/>
        <w:numPr>
          <w:ilvl w:val="1"/>
          <w:numId w:val="23"/>
        </w:numPr>
        <w:tabs>
          <w:tab w:val="left" w:pos="567"/>
        </w:tabs>
        <w:spacing w:after="0" w:line="240" w:lineRule="auto"/>
        <w:contextualSpacing w:val="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1F616FDE" w:rsidR="00F45E95" w:rsidRDefault="00F45E95" w:rsidP="00593CA4">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552CFF" w:rsidRDefault="003F5194" w:rsidP="00EB08B4">
      <w:pPr>
        <w:pStyle w:val="Sarakstarindkopa"/>
        <w:widowControl w:val="0"/>
        <w:numPr>
          <w:ilvl w:val="0"/>
          <w:numId w:val="23"/>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 xml:space="preserve">Piedāvājumu veido </w:t>
      </w:r>
      <w:r w:rsidRPr="00552CFF">
        <w:rPr>
          <w:rFonts w:ascii="Times New Roman" w:hAnsi="Times New Roman" w:cs="Times New Roman"/>
          <w:sz w:val="24"/>
          <w:szCs w:val="24"/>
        </w:rPr>
        <w:t>tehniskais</w:t>
      </w:r>
      <w:r w:rsidR="00871B51" w:rsidRPr="00552CFF">
        <w:rPr>
          <w:rFonts w:ascii="Times New Roman" w:hAnsi="Times New Roman" w:cs="Times New Roman"/>
          <w:sz w:val="24"/>
          <w:szCs w:val="24"/>
        </w:rPr>
        <w:t xml:space="preserve"> piedāvājums un finanšu piedāvājums.</w:t>
      </w:r>
    </w:p>
    <w:p w14:paraId="3CF3AE37" w14:textId="6E9CED4C" w:rsidR="008D13D6" w:rsidRPr="00552CFF" w:rsidRDefault="008D13D6" w:rsidP="00EB08B4">
      <w:pPr>
        <w:pStyle w:val="Sarakstarindkopa"/>
        <w:numPr>
          <w:ilvl w:val="1"/>
          <w:numId w:val="23"/>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552CFF">
        <w:rPr>
          <w:rFonts w:ascii="Times New Roman" w:hAnsi="Times New Roman" w:cs="Times New Roman"/>
          <w:sz w:val="24"/>
          <w:szCs w:val="24"/>
        </w:rPr>
        <w:t xml:space="preserve">Attiecībā uz </w:t>
      </w:r>
      <w:r w:rsidRPr="00552CFF">
        <w:rPr>
          <w:rFonts w:ascii="Times New Roman" w:hAnsi="Times New Roman" w:cs="Times New Roman"/>
          <w:b/>
          <w:sz w:val="24"/>
          <w:szCs w:val="24"/>
        </w:rPr>
        <w:t xml:space="preserve">tehniskā piedāvājuma </w:t>
      </w:r>
      <w:r w:rsidRPr="00552CFF">
        <w:rPr>
          <w:rFonts w:ascii="Times New Roman" w:hAnsi="Times New Roman" w:cs="Times New Roman"/>
          <w:sz w:val="24"/>
          <w:szCs w:val="24"/>
        </w:rPr>
        <w:t>sagatavošanu, pretendentam jāievēro sekojoši nosacījumi:</w:t>
      </w:r>
    </w:p>
    <w:p w14:paraId="6B6F3A90" w14:textId="2CE8C01D" w:rsidR="008D13D6" w:rsidRPr="00552CFF" w:rsidRDefault="008D13D6" w:rsidP="00EB08B4">
      <w:pPr>
        <w:pStyle w:val="Sarakstarindkopa"/>
        <w:numPr>
          <w:ilvl w:val="2"/>
          <w:numId w:val="23"/>
        </w:numPr>
        <w:suppressAutoHyphens/>
        <w:spacing w:after="0" w:line="240" w:lineRule="auto"/>
        <w:ind w:left="1418" w:hanging="708"/>
        <w:jc w:val="both"/>
        <w:rPr>
          <w:rFonts w:ascii="Times New Roman" w:hAnsi="Times New Roman" w:cs="Times New Roman"/>
          <w:color w:val="000000"/>
          <w:sz w:val="24"/>
          <w:szCs w:val="24"/>
        </w:rPr>
      </w:pPr>
      <w:r w:rsidRPr="00552CFF">
        <w:rPr>
          <w:rFonts w:ascii="Times New Roman" w:hAnsi="Times New Roman" w:cs="Times New Roman"/>
          <w:sz w:val="24"/>
          <w:szCs w:val="24"/>
        </w:rPr>
        <w:t>tas jāsagatavo atbilstoši nolikumā norādītajām prasībām.</w:t>
      </w:r>
      <w:r w:rsidRPr="00552CFF">
        <w:rPr>
          <w:rFonts w:ascii="Times New Roman" w:hAnsi="Times New Roman" w:cs="Times New Roman"/>
          <w:color w:val="000000"/>
          <w:sz w:val="24"/>
          <w:szCs w:val="24"/>
        </w:rPr>
        <w:t xml:space="preserve"> Izstrādājot tehnisko piedāvājumu, pretendentam jāievēro, ka par visu darbu izpildi, kā arī par iegādāto materiālu kvalitāti atbild pretendents</w:t>
      </w:r>
      <w:r w:rsidR="00692D06" w:rsidRPr="00552CFF">
        <w:rPr>
          <w:rFonts w:ascii="Times New Roman" w:hAnsi="Times New Roman" w:cs="Times New Roman"/>
          <w:color w:val="000000"/>
          <w:sz w:val="24"/>
          <w:szCs w:val="24"/>
        </w:rPr>
        <w:t>. Ja Pretendents attiecībā uz</w:t>
      </w:r>
      <w:r w:rsidR="009A37E4" w:rsidRPr="00552CFF">
        <w:rPr>
          <w:rFonts w:ascii="Times New Roman" w:hAnsi="Times New Roman" w:cs="Times New Roman"/>
          <w:color w:val="000000"/>
          <w:sz w:val="24"/>
          <w:szCs w:val="24"/>
        </w:rPr>
        <w:t xml:space="preserve"> Darbu daudzumu un izmaksu saraksta 5</w:t>
      </w:r>
      <w:r w:rsidR="00987085">
        <w:rPr>
          <w:rFonts w:ascii="Times New Roman" w:hAnsi="Times New Roman" w:cs="Times New Roman"/>
          <w:color w:val="000000"/>
          <w:sz w:val="24"/>
          <w:szCs w:val="24"/>
        </w:rPr>
        <w:t>2</w:t>
      </w:r>
      <w:r w:rsidR="009A37E4" w:rsidRPr="00552CFF">
        <w:rPr>
          <w:rFonts w:ascii="Times New Roman" w:hAnsi="Times New Roman" w:cs="Times New Roman"/>
          <w:color w:val="000000"/>
          <w:sz w:val="24"/>
          <w:szCs w:val="24"/>
        </w:rPr>
        <w:t>.pozīciju piedāvā ekvivalentu kabeli</w:t>
      </w:r>
      <w:r w:rsidR="00FA6689" w:rsidRPr="00552CFF">
        <w:rPr>
          <w:rFonts w:ascii="Times New Roman" w:hAnsi="Times New Roman" w:cs="Times New Roman"/>
          <w:color w:val="000000"/>
          <w:sz w:val="24"/>
          <w:szCs w:val="24"/>
        </w:rPr>
        <w:t>, tad pretendentam jāiesniedz</w:t>
      </w:r>
      <w:r w:rsidR="00692D06" w:rsidRPr="00552CFF">
        <w:rPr>
          <w:rFonts w:ascii="Times New Roman" w:hAnsi="Times New Roman" w:cs="Times New Roman"/>
          <w:color w:val="000000"/>
          <w:sz w:val="24"/>
          <w:szCs w:val="24"/>
        </w:rPr>
        <w:t xml:space="preserve">  </w:t>
      </w:r>
      <w:r w:rsidR="00FA6689" w:rsidRPr="00552CFF">
        <w:rPr>
          <w:rFonts w:ascii="Times New Roman" w:hAnsi="Times New Roman" w:cs="Times New Roman"/>
          <w:color w:val="000000"/>
          <w:sz w:val="24"/>
          <w:szCs w:val="24"/>
        </w:rPr>
        <w:t xml:space="preserve">Nolikuma </w:t>
      </w:r>
      <w:r w:rsidR="00FD200B" w:rsidRPr="00552CFF">
        <w:rPr>
          <w:rFonts w:ascii="Times New Roman" w:hAnsi="Times New Roman" w:cs="Times New Roman"/>
          <w:color w:val="000000"/>
          <w:sz w:val="24"/>
          <w:szCs w:val="24"/>
        </w:rPr>
        <w:t>Pielikumā Nr.</w:t>
      </w:r>
      <w:r w:rsidR="00FA6689" w:rsidRPr="00552CFF">
        <w:rPr>
          <w:rFonts w:ascii="Times New Roman" w:hAnsi="Times New Roman" w:cs="Times New Roman"/>
          <w:color w:val="000000"/>
          <w:sz w:val="24"/>
          <w:szCs w:val="24"/>
        </w:rPr>
        <w:t>9 “</w:t>
      </w:r>
      <w:r w:rsidR="00692D06" w:rsidRPr="00552CFF">
        <w:rPr>
          <w:rFonts w:ascii="Times New Roman" w:hAnsi="Times New Roman" w:cs="Times New Roman"/>
          <w:color w:val="000000"/>
          <w:sz w:val="24"/>
          <w:szCs w:val="24"/>
        </w:rPr>
        <w:t>TEHNISKĀ SPECIFIKĀCIJA - TEHNISKAIS PIEDĀVĀJUMS Elektrokabeļu tehnisko parametri</w:t>
      </w:r>
      <w:r w:rsidR="00FA6689" w:rsidRPr="00552CFF">
        <w:rPr>
          <w:rFonts w:ascii="Times New Roman" w:hAnsi="Times New Roman" w:cs="Times New Roman"/>
          <w:color w:val="000000"/>
          <w:sz w:val="24"/>
          <w:szCs w:val="24"/>
        </w:rPr>
        <w:t>”</w:t>
      </w:r>
      <w:r w:rsidR="00056512" w:rsidRPr="00552CFF">
        <w:rPr>
          <w:rFonts w:ascii="Times New Roman" w:hAnsi="Times New Roman" w:cs="Times New Roman"/>
          <w:color w:val="000000"/>
          <w:sz w:val="24"/>
          <w:szCs w:val="24"/>
        </w:rPr>
        <w:t xml:space="preserve"> </w:t>
      </w:r>
      <w:r w:rsidR="00FA6689" w:rsidRPr="00552CFF">
        <w:rPr>
          <w:rFonts w:ascii="Times New Roman" w:hAnsi="Times New Roman" w:cs="Times New Roman"/>
          <w:color w:val="000000"/>
          <w:sz w:val="24"/>
          <w:szCs w:val="24"/>
        </w:rPr>
        <w:t>iekļautā informācija</w:t>
      </w:r>
      <w:r w:rsidR="00C35AC7" w:rsidRPr="00552CFF">
        <w:rPr>
          <w:rFonts w:ascii="Times New Roman" w:hAnsi="Times New Roman" w:cs="Times New Roman"/>
          <w:color w:val="000000"/>
          <w:sz w:val="24"/>
          <w:szCs w:val="24"/>
        </w:rPr>
        <w:t>.</w:t>
      </w:r>
      <w:r w:rsidR="00DA1A34" w:rsidRPr="00552CFF">
        <w:rPr>
          <w:rFonts w:ascii="Times New Roman" w:hAnsi="Times New Roman" w:cs="Times New Roman"/>
          <w:color w:val="000000"/>
          <w:sz w:val="24"/>
          <w:szCs w:val="24"/>
        </w:rPr>
        <w:t xml:space="preserve"> </w:t>
      </w:r>
      <w:r w:rsidR="00903421" w:rsidRPr="00552CFF">
        <w:rPr>
          <w:rFonts w:ascii="Times New Roman" w:hAnsi="Times New Roman" w:cs="Times New Roman"/>
          <w:color w:val="000000"/>
          <w:sz w:val="24"/>
          <w:szCs w:val="24"/>
        </w:rPr>
        <w:t xml:space="preserve">Sagatavojot piedāvājumu attiecībā uz </w:t>
      </w:r>
      <w:r w:rsidR="00FD200B" w:rsidRPr="00552CFF">
        <w:rPr>
          <w:rFonts w:ascii="Times New Roman" w:hAnsi="Times New Roman" w:cs="Times New Roman"/>
          <w:color w:val="000000"/>
          <w:sz w:val="24"/>
          <w:szCs w:val="24"/>
        </w:rPr>
        <w:t xml:space="preserve">kontakttīkla balstu uzstādīšanu, jāņem vērā Tehnisko specifikāciju kontakttīkla balstiem (Pielikums Nr.7), bet sagatavojot piedāvājumu attiecībā uz kontakttīkla balstu pretkorozijas apstrādi </w:t>
      </w:r>
      <w:r w:rsidR="00DE5B67" w:rsidRPr="00552CFF">
        <w:rPr>
          <w:rFonts w:ascii="Times New Roman" w:hAnsi="Times New Roman" w:cs="Times New Roman"/>
          <w:color w:val="000000"/>
          <w:sz w:val="24"/>
          <w:szCs w:val="24"/>
        </w:rPr>
        <w:t>jāņem vērā</w:t>
      </w:r>
      <w:r w:rsidR="00FD200B" w:rsidRPr="00552CFF">
        <w:rPr>
          <w:rFonts w:ascii="Times New Roman" w:hAnsi="Times New Roman" w:cs="Times New Roman"/>
          <w:color w:val="000000"/>
          <w:sz w:val="24"/>
          <w:szCs w:val="24"/>
        </w:rPr>
        <w:t xml:space="preserve"> Tehnisko specifikāciju pretkorozijas apstrādei RP SIA “Rīgas satiksme” kontakttīklu balstiem Rīgas pilsētā (pielikums Nr.8)</w:t>
      </w:r>
      <w:r w:rsidR="00DE5B67" w:rsidRPr="00552CFF">
        <w:rPr>
          <w:rFonts w:ascii="Times New Roman" w:hAnsi="Times New Roman" w:cs="Times New Roman"/>
          <w:color w:val="000000"/>
          <w:sz w:val="24"/>
          <w:szCs w:val="24"/>
        </w:rPr>
        <w:t>.</w:t>
      </w:r>
    </w:p>
    <w:p w14:paraId="25268433" w14:textId="462014CD" w:rsidR="008D13D6" w:rsidRPr="00900DDF" w:rsidRDefault="008D13D6" w:rsidP="00EB08B4">
      <w:pPr>
        <w:numPr>
          <w:ilvl w:val="2"/>
          <w:numId w:val="23"/>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1418" w:hanging="708"/>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EB08B4">
      <w:pPr>
        <w:numPr>
          <w:ilvl w:val="2"/>
          <w:numId w:val="23"/>
        </w:numPr>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149A9ADE" w:rsidR="008D13D6" w:rsidRPr="0032242D" w:rsidRDefault="008D13D6" w:rsidP="00EB08B4">
      <w:pPr>
        <w:pStyle w:val="Sarakstarindkopa"/>
        <w:numPr>
          <w:ilvl w:val="3"/>
          <w:numId w:val="23"/>
        </w:numPr>
        <w:spacing w:after="0" w:line="240" w:lineRule="auto"/>
        <w:ind w:left="2268" w:hanging="850"/>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(rūpnīcas, karjeri u.c.), apakšuzņēmēji (ja tādi tiek piesaistīti).</w:t>
      </w:r>
    </w:p>
    <w:p w14:paraId="38908934" w14:textId="7D4DECB7" w:rsidR="008D13D6" w:rsidRPr="00962DB6" w:rsidRDefault="008D13D6" w:rsidP="00EB08B4">
      <w:pPr>
        <w:pStyle w:val="Sarakstarindkopa"/>
        <w:numPr>
          <w:ilvl w:val="3"/>
          <w:numId w:val="2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0032242D">
        <w:rPr>
          <w:rFonts w:ascii="Times New Roman" w:hAnsi="Times New Roman" w:cs="Times New Roman"/>
          <w:b/>
          <w:sz w:val="24"/>
          <w:szCs w:val="24"/>
        </w:rPr>
        <w:t>Kvalitātes nodrošināšanas sistēma</w:t>
      </w:r>
      <w:r w:rsidRPr="0032242D">
        <w:rPr>
          <w:rFonts w:ascii="Times New Roman" w:hAnsi="Times New Roman" w:cs="Times New Roman"/>
          <w:sz w:val="24"/>
          <w:szCs w:val="24"/>
        </w:rPr>
        <w:t>. Jāapraksta kvalitātes nodrošināšanas sistēma</w:t>
      </w:r>
      <w:r w:rsidRPr="00962DB6">
        <w:rPr>
          <w:rFonts w:ascii="Times New Roman" w:hAnsi="Times New Roman" w:cs="Times New Roman"/>
          <w:sz w:val="24"/>
          <w:szCs w:val="24"/>
        </w:rPr>
        <w:t xml:space="preserve">, kurai jābūt piemērotai specifikācijās noteikto prasību izpildei. </w:t>
      </w:r>
    </w:p>
    <w:p w14:paraId="1BEC5DAB" w14:textId="53C737F6" w:rsidR="008D13D6" w:rsidRPr="00962DB6" w:rsidRDefault="008D13D6" w:rsidP="00EB08B4">
      <w:pPr>
        <w:pStyle w:val="Sarakstarindkopa"/>
        <w:numPr>
          <w:ilvl w:val="3"/>
          <w:numId w:val="23"/>
        </w:numPr>
        <w:suppressAutoHyphens/>
        <w:spacing w:after="0" w:line="240" w:lineRule="auto"/>
        <w:ind w:left="2268" w:hanging="850"/>
        <w:jc w:val="both"/>
        <w:rPr>
          <w:rFonts w:ascii="Times New Roman" w:hAnsi="Times New Roman" w:cs="Times New Roman"/>
          <w:color w:val="000000"/>
          <w:sz w:val="24"/>
          <w:szCs w:val="24"/>
        </w:rPr>
      </w:pPr>
      <w:bookmarkStart w:id="20" w:name="_Hlk91661235"/>
      <w:r w:rsidRPr="00962DB6">
        <w:rPr>
          <w:rFonts w:ascii="Times New Roman" w:hAnsi="Times New Roman" w:cs="Times New Roman"/>
          <w:b/>
          <w:sz w:val="24"/>
          <w:szCs w:val="24"/>
        </w:rPr>
        <w:t>Darbu veikšanas kalendārais grafiks</w:t>
      </w:r>
      <w:r w:rsidRPr="00962DB6">
        <w:rPr>
          <w:rFonts w:ascii="Times New Roman" w:hAnsi="Times New Roman" w:cs="Times New Roman"/>
          <w:sz w:val="24"/>
          <w:szCs w:val="24"/>
        </w:rPr>
        <w:t>.</w:t>
      </w:r>
      <w:r w:rsidR="00BD7331" w:rsidRPr="00962DB6">
        <w:rPr>
          <w:rFonts w:ascii="Times New Roman" w:hAnsi="Times New Roman" w:cs="Times New Roman"/>
          <w:sz w:val="24"/>
          <w:szCs w:val="24"/>
        </w:rPr>
        <w:t xml:space="preserve"> </w:t>
      </w:r>
      <w:r w:rsidR="00E7371B" w:rsidRPr="00F66E27">
        <w:rPr>
          <w:rFonts w:ascii="Times New Roman" w:hAnsi="Times New Roman" w:cs="Times New Roman"/>
          <w:sz w:val="24"/>
          <w:szCs w:val="24"/>
        </w:rPr>
        <w:t xml:space="preserve">Grafiskā veidā jānorāda </w:t>
      </w:r>
      <w:r w:rsidR="004032A7" w:rsidRPr="002642E5">
        <w:rPr>
          <w:rFonts w:ascii="Times New Roman" w:eastAsia="Calibri" w:hAnsi="Times New Roman" w:cs="Times New Roman"/>
          <w:sz w:val="24"/>
          <w:szCs w:val="24"/>
        </w:rPr>
        <w:t>Darbu daudzumu un izmaksu sarakst</w:t>
      </w:r>
      <w:r w:rsidR="004032A7">
        <w:rPr>
          <w:rFonts w:ascii="Times New Roman" w:eastAsia="Calibri" w:hAnsi="Times New Roman" w:cs="Times New Roman"/>
          <w:sz w:val="24"/>
          <w:szCs w:val="24"/>
        </w:rPr>
        <w:t xml:space="preserve">ā </w:t>
      </w:r>
      <w:r w:rsidR="00E7371B" w:rsidRPr="00F66E27">
        <w:rPr>
          <w:rFonts w:ascii="Times New Roman" w:hAnsi="Times New Roman" w:cs="Times New Roman"/>
          <w:sz w:val="24"/>
          <w:szCs w:val="24"/>
        </w:rPr>
        <w:t>paredzēto darbu veidu (katras pozīcijas) izpildes termiņi (kalendāra dienās), skaitliski norādot dienu skaitu, kādā plānots veikt katru no darbiem, kā arī norādot darbu veikšanas secību. Jānorāda kopējais darbu izpildes kalendāro dienu skaits</w:t>
      </w:r>
      <w:r w:rsidR="001D785B">
        <w:rPr>
          <w:rFonts w:ascii="Times New Roman" w:hAnsi="Times New Roman" w:cs="Times New Roman"/>
          <w:sz w:val="24"/>
          <w:szCs w:val="24"/>
        </w:rPr>
        <w:t>,</w:t>
      </w:r>
      <w:r w:rsidR="001D785B" w:rsidRPr="001D785B">
        <w:rPr>
          <w:rFonts w:ascii="Times New Roman" w:hAnsi="Times New Roman" w:cs="Times New Roman"/>
          <w:color w:val="000000"/>
          <w:sz w:val="24"/>
          <w:szCs w:val="24"/>
        </w:rPr>
        <w:t xml:space="preserve"> </w:t>
      </w:r>
      <w:r w:rsidR="001D785B">
        <w:rPr>
          <w:rFonts w:ascii="Times New Roman" w:hAnsi="Times New Roman" w:cs="Times New Roman"/>
          <w:color w:val="000000"/>
          <w:sz w:val="24"/>
          <w:szCs w:val="24"/>
        </w:rPr>
        <w:t xml:space="preserve">ievērojot, ka kopējais </w:t>
      </w:r>
      <w:r w:rsidR="00565764">
        <w:rPr>
          <w:rFonts w:ascii="Times New Roman" w:hAnsi="Times New Roman" w:cs="Times New Roman"/>
          <w:color w:val="000000"/>
          <w:sz w:val="24"/>
          <w:szCs w:val="24"/>
        </w:rPr>
        <w:t>būv</w:t>
      </w:r>
      <w:r w:rsidR="001D785B">
        <w:rPr>
          <w:rFonts w:ascii="Times New Roman" w:hAnsi="Times New Roman" w:cs="Times New Roman"/>
          <w:color w:val="000000"/>
          <w:sz w:val="24"/>
          <w:szCs w:val="24"/>
        </w:rPr>
        <w:t xml:space="preserve">darbu izpildes termiņš nevar pārsniegt </w:t>
      </w:r>
      <w:r w:rsidR="00565764">
        <w:rPr>
          <w:rFonts w:ascii="Times New Roman" w:hAnsi="Times New Roman" w:cs="Times New Roman"/>
          <w:color w:val="000000"/>
          <w:sz w:val="24"/>
          <w:szCs w:val="24"/>
        </w:rPr>
        <w:t xml:space="preserve">6 </w:t>
      </w:r>
      <w:r w:rsidR="001D785B">
        <w:rPr>
          <w:rFonts w:ascii="Times New Roman" w:hAnsi="Times New Roman" w:cs="Times New Roman"/>
          <w:color w:val="000000"/>
          <w:sz w:val="24"/>
          <w:szCs w:val="24"/>
        </w:rPr>
        <w:t>(</w:t>
      </w:r>
      <w:r w:rsidR="00565764">
        <w:rPr>
          <w:rFonts w:ascii="Times New Roman" w:hAnsi="Times New Roman" w:cs="Times New Roman"/>
          <w:color w:val="000000"/>
          <w:sz w:val="24"/>
          <w:szCs w:val="24"/>
        </w:rPr>
        <w:t>sešus</w:t>
      </w:r>
      <w:r w:rsidR="001D785B">
        <w:rPr>
          <w:rFonts w:ascii="Times New Roman" w:hAnsi="Times New Roman" w:cs="Times New Roman"/>
          <w:color w:val="000000"/>
          <w:sz w:val="24"/>
          <w:szCs w:val="24"/>
        </w:rPr>
        <w:t xml:space="preserve">) mēnešus </w:t>
      </w:r>
      <w:r w:rsidR="00565764">
        <w:rPr>
          <w:rFonts w:ascii="Times New Roman" w:hAnsi="Times New Roman" w:cs="Times New Roman"/>
          <w:color w:val="000000"/>
          <w:sz w:val="24"/>
          <w:szCs w:val="24"/>
        </w:rPr>
        <w:t xml:space="preserve"> un nodošana ekspluatācijā </w:t>
      </w:r>
      <w:r w:rsidR="005B1FE9">
        <w:rPr>
          <w:rFonts w:ascii="Times New Roman" w:hAnsi="Times New Roman" w:cs="Times New Roman"/>
          <w:color w:val="000000"/>
          <w:sz w:val="24"/>
          <w:szCs w:val="24"/>
        </w:rPr>
        <w:t>3</w:t>
      </w:r>
      <w:r w:rsidR="00565764">
        <w:rPr>
          <w:rFonts w:ascii="Times New Roman" w:hAnsi="Times New Roman" w:cs="Times New Roman"/>
          <w:color w:val="000000"/>
          <w:sz w:val="24"/>
          <w:szCs w:val="24"/>
        </w:rPr>
        <w:t xml:space="preserve"> (</w:t>
      </w:r>
      <w:r w:rsidR="005B1FE9">
        <w:rPr>
          <w:rFonts w:ascii="Times New Roman" w:hAnsi="Times New Roman" w:cs="Times New Roman"/>
          <w:color w:val="000000"/>
          <w:sz w:val="24"/>
          <w:szCs w:val="24"/>
        </w:rPr>
        <w:t>trīs</w:t>
      </w:r>
      <w:r w:rsidR="00565764">
        <w:rPr>
          <w:rFonts w:ascii="Times New Roman" w:hAnsi="Times New Roman" w:cs="Times New Roman"/>
          <w:color w:val="000000"/>
          <w:sz w:val="24"/>
          <w:szCs w:val="24"/>
        </w:rPr>
        <w:t>) mēnešus.</w:t>
      </w:r>
    </w:p>
    <w:bookmarkEnd w:id="20"/>
    <w:p w14:paraId="7BBF074C" w14:textId="18059265" w:rsidR="008D13D6" w:rsidRPr="00601B75" w:rsidRDefault="008D13D6" w:rsidP="00EB08B4">
      <w:pPr>
        <w:numPr>
          <w:ilvl w:val="3"/>
          <w:numId w:val="2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 xml:space="preserve">Jānorāda būvgružu </w:t>
      </w:r>
      <w:proofErr w:type="spellStart"/>
      <w:r w:rsidRPr="00CC1E54">
        <w:rPr>
          <w:rFonts w:ascii="Times New Roman" w:hAnsi="Times New Roman" w:cs="Times New Roman"/>
          <w:sz w:val="24"/>
          <w:szCs w:val="24"/>
        </w:rPr>
        <w:t>atbērtnes</w:t>
      </w:r>
      <w:proofErr w:type="spellEnd"/>
      <w:r w:rsidRPr="00CC1E54">
        <w:rPr>
          <w:rFonts w:ascii="Times New Roman" w:hAnsi="Times New Roman" w:cs="Times New Roman"/>
          <w:sz w:val="24"/>
          <w:szCs w:val="24"/>
        </w:rPr>
        <w:t xml:space="preserve"> vieta un jāiesniedz uzņēmuma, kas veiks būvgružu apsaimniekošanu</w:t>
      </w:r>
      <w:r w:rsidR="00750267">
        <w:rPr>
          <w:rFonts w:ascii="Times New Roman" w:hAnsi="Times New Roman" w:cs="Times New Roman"/>
          <w:sz w:val="24"/>
          <w:szCs w:val="24"/>
        </w:rPr>
        <w:t>,</w:t>
      </w:r>
      <w:r w:rsidRPr="00CC1E54">
        <w:rPr>
          <w:rFonts w:ascii="Times New Roman" w:hAnsi="Times New Roman" w:cs="Times New Roman"/>
          <w:sz w:val="24"/>
          <w:szCs w:val="24"/>
        </w:rPr>
        <w:t xml:space="preserve"> apliecinājums, ka minētajai </w:t>
      </w:r>
      <w:proofErr w:type="spellStart"/>
      <w:r w:rsidRPr="00CC1E54">
        <w:rPr>
          <w:rFonts w:ascii="Times New Roman" w:hAnsi="Times New Roman" w:cs="Times New Roman"/>
          <w:sz w:val="24"/>
          <w:szCs w:val="24"/>
        </w:rPr>
        <w:t>atbērtnei</w:t>
      </w:r>
      <w:proofErr w:type="spellEnd"/>
      <w:r w:rsidRPr="00CC1E54">
        <w:rPr>
          <w:rFonts w:ascii="Times New Roman" w:hAnsi="Times New Roman" w:cs="Times New Roman"/>
          <w:sz w:val="24"/>
          <w:szCs w:val="24"/>
        </w:rPr>
        <w:t xml:space="preserve"> ir tiesības apsaimniekot būvgružus. </w:t>
      </w:r>
    </w:p>
    <w:p w14:paraId="6A87F39B" w14:textId="0AE804D8" w:rsidR="008D13D6" w:rsidRPr="00CC1E54" w:rsidRDefault="008D13D6" w:rsidP="00EB08B4">
      <w:pPr>
        <w:pStyle w:val="Sarakstarindkopa"/>
        <w:numPr>
          <w:ilvl w:val="1"/>
          <w:numId w:val="2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7244FA04" w:rsidR="008D13D6" w:rsidRPr="00B322F2" w:rsidRDefault="008D13D6"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w:t>
      </w:r>
      <w:r w:rsidRPr="00434ED5">
        <w:rPr>
          <w:rFonts w:ascii="Times New Roman" w:hAnsi="Times New Roman" w:cs="Times New Roman"/>
          <w:sz w:val="24"/>
          <w:szCs w:val="24"/>
        </w:rPr>
        <w:t>kas jānorāda Finanšu piedāvājuma veidlapā (</w:t>
      </w:r>
      <w:r w:rsidR="00EA0A02" w:rsidRPr="00434ED5">
        <w:rPr>
          <w:rFonts w:ascii="Times New Roman" w:hAnsi="Times New Roman" w:cs="Times New Roman"/>
          <w:sz w:val="24"/>
          <w:szCs w:val="24"/>
        </w:rPr>
        <w:t>Pielikums Nr.4</w:t>
      </w:r>
      <w:r w:rsidRPr="00434ED5">
        <w:rPr>
          <w:rFonts w:ascii="Times New Roman" w:hAnsi="Times New Roman" w:cs="Times New Roman"/>
          <w:sz w:val="24"/>
          <w:szCs w:val="24"/>
        </w:rPr>
        <w:t xml:space="preserve">) un </w:t>
      </w:r>
      <w:r w:rsidR="004032A7" w:rsidRPr="002642E5">
        <w:rPr>
          <w:rFonts w:ascii="Times New Roman" w:eastAsia="Calibri" w:hAnsi="Times New Roman" w:cs="Times New Roman"/>
          <w:sz w:val="24"/>
          <w:szCs w:val="24"/>
        </w:rPr>
        <w:t>Darbu daudzumu un izmaksu sarakst</w:t>
      </w:r>
      <w:r w:rsidR="004032A7">
        <w:rPr>
          <w:rFonts w:ascii="Times New Roman" w:eastAsia="Calibri" w:hAnsi="Times New Roman" w:cs="Times New Roman"/>
          <w:sz w:val="24"/>
          <w:szCs w:val="24"/>
        </w:rPr>
        <w:t xml:space="preserve">ā </w:t>
      </w:r>
      <w:r w:rsidRPr="00434ED5">
        <w:rPr>
          <w:rFonts w:ascii="Times New Roman" w:hAnsi="Times New Roman" w:cs="Times New Roman"/>
          <w:sz w:val="24"/>
          <w:szCs w:val="24"/>
        </w:rPr>
        <w:t>(</w:t>
      </w:r>
      <w:r w:rsidR="00EA0A02" w:rsidRPr="00434ED5">
        <w:rPr>
          <w:rFonts w:ascii="Times New Roman" w:hAnsi="Times New Roman" w:cs="Times New Roman"/>
          <w:sz w:val="24"/>
          <w:szCs w:val="24"/>
        </w:rPr>
        <w:t>P</w:t>
      </w:r>
      <w:r w:rsidRPr="00434ED5">
        <w:rPr>
          <w:rFonts w:ascii="Times New Roman" w:hAnsi="Times New Roman" w:cs="Times New Roman"/>
          <w:sz w:val="24"/>
          <w:szCs w:val="24"/>
        </w:rPr>
        <w:t>ielikums Nr.</w:t>
      </w:r>
      <w:r w:rsidR="00EA0A02" w:rsidRPr="00434ED5">
        <w:rPr>
          <w:rFonts w:ascii="Times New Roman" w:hAnsi="Times New Roman" w:cs="Times New Roman"/>
          <w:sz w:val="24"/>
          <w:szCs w:val="24"/>
        </w:rPr>
        <w:t>5</w:t>
      </w:r>
      <w:r w:rsidRPr="00434ED5">
        <w:rPr>
          <w:rFonts w:ascii="Times New Roman" w:hAnsi="Times New Roman" w:cs="Times New Roman"/>
          <w:sz w:val="24"/>
          <w:szCs w:val="24"/>
        </w:rPr>
        <w:t>).</w:t>
      </w:r>
    </w:p>
    <w:p w14:paraId="143D6EFA" w14:textId="5B387312" w:rsidR="00CB57E2" w:rsidRPr="00CB57E2" w:rsidRDefault="00130ECF"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2642E5">
        <w:rPr>
          <w:rFonts w:ascii="Times New Roman" w:eastAsia="Calibri" w:hAnsi="Times New Roman" w:cs="Times New Roman"/>
          <w:sz w:val="24"/>
          <w:szCs w:val="24"/>
        </w:rPr>
        <w:t>Darbu daudzumu un izmaksu sarakst</w:t>
      </w:r>
      <w:r>
        <w:rPr>
          <w:rFonts w:ascii="Times New Roman" w:eastAsia="Calibri" w:hAnsi="Times New Roman" w:cs="Times New Roman"/>
          <w:sz w:val="24"/>
          <w:szCs w:val="24"/>
        </w:rPr>
        <w:t xml:space="preserve">ā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1FA3710D" w:rsidR="00960A9A" w:rsidRPr="00960A9A" w:rsidRDefault="00130ECF" w:rsidP="00EB08B4">
      <w:pPr>
        <w:numPr>
          <w:ilvl w:val="2"/>
          <w:numId w:val="23"/>
        </w:numPr>
        <w:suppressAutoHyphens/>
        <w:spacing w:after="0" w:line="240" w:lineRule="auto"/>
        <w:ind w:left="1418" w:hanging="709"/>
        <w:jc w:val="both"/>
        <w:rPr>
          <w:rFonts w:ascii="Times New Roman" w:hAnsi="Times New Roman" w:cs="Times New Roman"/>
          <w:i/>
          <w:iCs/>
          <w:sz w:val="24"/>
          <w:szCs w:val="24"/>
        </w:rPr>
      </w:pPr>
      <w:r w:rsidRPr="002642E5">
        <w:rPr>
          <w:rFonts w:ascii="Times New Roman" w:eastAsia="Calibri" w:hAnsi="Times New Roman" w:cs="Times New Roman"/>
          <w:sz w:val="24"/>
          <w:szCs w:val="24"/>
        </w:rPr>
        <w:t>Darbu daudzumu un izmaksu sarakst</w:t>
      </w:r>
      <w:r>
        <w:rPr>
          <w:rFonts w:ascii="Times New Roman" w:eastAsia="Calibri" w:hAnsi="Times New Roman" w:cs="Times New Roman"/>
          <w:sz w:val="24"/>
          <w:szCs w:val="24"/>
        </w:rPr>
        <w:t>ā</w:t>
      </w:r>
      <w:r w:rsidR="00960A9A">
        <w:rPr>
          <w:rFonts w:ascii="Times New Roman" w:hAnsi="Times New Roman" w:cs="Times New Roman"/>
          <w:sz w:val="24"/>
          <w:szCs w:val="24"/>
        </w:rPr>
        <w:t>*</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 ir tiesības veikt apjoma izmaiņas saskaņā ar </w:t>
      </w:r>
      <w:r w:rsidR="008D13D6" w:rsidRPr="00A55072">
        <w:rPr>
          <w:rFonts w:ascii="Times New Roman" w:hAnsi="Times New Roman" w:cs="Times New Roman"/>
          <w:sz w:val="24"/>
          <w:szCs w:val="24"/>
        </w:rPr>
        <w:t xml:space="preserve">nolikuma </w:t>
      </w:r>
      <w:r w:rsidR="00A55072" w:rsidRPr="00A55072">
        <w:rPr>
          <w:rFonts w:ascii="Times New Roman" w:hAnsi="Times New Roman" w:cs="Times New Roman"/>
          <w:sz w:val="24"/>
          <w:szCs w:val="24"/>
        </w:rPr>
        <w:t>18.1.4.</w:t>
      </w:r>
      <w:r w:rsidR="008D13D6" w:rsidRPr="00A55072">
        <w:rPr>
          <w:rFonts w:ascii="Times New Roman" w:hAnsi="Times New Roman" w:cs="Times New Roman"/>
          <w:sz w:val="24"/>
          <w:szCs w:val="24"/>
        </w:rPr>
        <w:t xml:space="preserve">punktu) </w:t>
      </w:r>
      <w:r w:rsidR="008D13D6" w:rsidRPr="00B322F2">
        <w:rPr>
          <w:rFonts w:ascii="Times New Roman" w:hAnsi="Times New Roman" w:cs="Times New Roman"/>
          <w:sz w:val="24"/>
          <w:szCs w:val="24"/>
        </w:rPr>
        <w:lastRenderedPageBreak/>
        <w:t>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337B27B9" w14:textId="1B1A8F3F" w:rsidR="00874530" w:rsidRDefault="00282A45" w:rsidP="00282A45">
      <w:pPr>
        <w:pStyle w:val="Sarakstarindkopa"/>
        <w:spacing w:after="0" w:line="240" w:lineRule="auto"/>
        <w:ind w:left="1418"/>
        <w:jc w:val="both"/>
        <w:rPr>
          <w:rFonts w:ascii="Times New Roman" w:hAnsi="Times New Roman" w:cs="Times New Roman"/>
          <w:i/>
          <w:iCs/>
          <w:sz w:val="24"/>
          <w:szCs w:val="24"/>
        </w:rPr>
      </w:pPr>
      <w:r w:rsidRPr="005165E3">
        <w:rPr>
          <w:rFonts w:ascii="Times New Roman" w:hAnsi="Times New Roman"/>
          <w:i/>
          <w:iCs/>
          <w:sz w:val="20"/>
          <w:szCs w:val="20"/>
        </w:rPr>
        <w:t>*</w:t>
      </w:r>
      <w:r w:rsidR="00334CE0" w:rsidRPr="00334CE0">
        <w:rPr>
          <w:rFonts w:ascii="Times New Roman" w:hAnsi="Times New Roman"/>
          <w:i/>
          <w:iCs/>
          <w:sz w:val="20"/>
          <w:szCs w:val="20"/>
        </w:rPr>
        <w:t>5.,6.,7.,103.,104. pozīcijai (Darbu daudzumu un izmaksu sarakstā atzīmētas ar zaļu) cenu piedāvājumā izmaksas nav jāiekļauj. Šos darbus veiks Pasūtītājs.</w:t>
      </w:r>
    </w:p>
    <w:p w14:paraId="37EBDE12" w14:textId="77777777" w:rsidR="008D13D6" w:rsidRPr="00B322F2" w:rsidRDefault="008D13D6"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Visām (</w:t>
      </w:r>
      <w:r w:rsidRPr="00130ECF">
        <w:rPr>
          <w:rFonts w:ascii="Times New Roman" w:hAnsi="Times New Roman" w:cs="Times New Roman"/>
          <w:sz w:val="24"/>
          <w:szCs w:val="24"/>
        </w:rPr>
        <w:t xml:space="preserve">katras pozīcijas) cenām un izmaksām darbu daudzumu un izmaksu sarakstā jābūt norādītām </w:t>
      </w:r>
      <w:r w:rsidRPr="00D5084E">
        <w:rPr>
          <w:rFonts w:ascii="Times New Roman" w:hAnsi="Times New Roman" w:cs="Times New Roman"/>
          <w:i/>
          <w:sz w:val="24"/>
          <w:szCs w:val="24"/>
        </w:rPr>
        <w:t>euro</w:t>
      </w:r>
      <w:r w:rsidRPr="00D5084E">
        <w:rPr>
          <w:rFonts w:ascii="Times New Roman" w:hAnsi="Times New Roman" w:cs="Times New Roman"/>
          <w:sz w:val="24"/>
          <w:szCs w:val="24"/>
        </w:rPr>
        <w:t xml:space="preserve">, saraksta beigās jānorāda cena bez pievienotās vērtības nodokļa, pievienotās vērtības nodoklis un kopējā cena. Visām (katras pozīcijas) cenām un izmaksām </w:t>
      </w:r>
      <w:r w:rsidRPr="00130ECF">
        <w:rPr>
          <w:rFonts w:ascii="Times New Roman" w:hAnsi="Times New Roman" w:cs="Times New Roman"/>
          <w:sz w:val="24"/>
          <w:szCs w:val="24"/>
        </w:rPr>
        <w:t>darbu daudzumu un izmaksu sarakstā jābūt norādītām ar precizitāti 2 (divas) zīmes aiz komata.</w:t>
      </w:r>
    </w:p>
    <w:p w14:paraId="6EB330E1" w14:textId="77777777" w:rsidR="008D13D6" w:rsidRPr="00B322F2" w:rsidRDefault="008D13D6"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B041AF" w:rsidRDefault="00714A35" w:rsidP="00EB08B4">
      <w:pPr>
        <w:numPr>
          <w:ilvl w:val="0"/>
          <w:numId w:val="23"/>
        </w:numPr>
        <w:spacing w:after="0" w:line="240" w:lineRule="auto"/>
        <w:rPr>
          <w:rFonts w:ascii="Times New Roman" w:hAnsi="Times New Roman"/>
          <w:b/>
          <w:sz w:val="24"/>
          <w:szCs w:val="24"/>
        </w:rPr>
      </w:pPr>
      <w:r w:rsidRPr="00B041AF">
        <w:rPr>
          <w:rFonts w:ascii="Times New Roman" w:hAnsi="Times New Roman"/>
          <w:b/>
          <w:sz w:val="24"/>
          <w:szCs w:val="24"/>
        </w:rPr>
        <w:t>Piedāvājumu vērtēšanas kārtība</w:t>
      </w:r>
    </w:p>
    <w:p w14:paraId="1C01E8AE" w14:textId="77777777" w:rsidR="00714A35" w:rsidRPr="000013BE" w:rsidRDefault="00714A35" w:rsidP="00EB08B4">
      <w:pPr>
        <w:pStyle w:val="Pamatteksts2"/>
        <w:numPr>
          <w:ilvl w:val="1"/>
          <w:numId w:val="23"/>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EB08B4">
      <w:pPr>
        <w:pStyle w:val="Pamatteksts2"/>
        <w:numPr>
          <w:ilvl w:val="1"/>
          <w:numId w:val="23"/>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EB08B4">
      <w:pPr>
        <w:pStyle w:val="Sarakstarindkopa"/>
        <w:numPr>
          <w:ilvl w:val="1"/>
          <w:numId w:val="23"/>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77777777" w:rsidR="00714A35" w:rsidRPr="007A331A" w:rsidRDefault="00714A35" w:rsidP="00EB08B4">
      <w:pPr>
        <w:pStyle w:val="Pamatteksts2"/>
        <w:numPr>
          <w:ilvl w:val="1"/>
          <w:numId w:val="23"/>
        </w:numPr>
        <w:rPr>
          <w:rFonts w:ascii="Times New Roman" w:hAnsi="Times New Roman"/>
          <w:szCs w:val="24"/>
        </w:rPr>
      </w:pPr>
      <w:r w:rsidRPr="00714A35">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B08B4">
      <w:pPr>
        <w:pStyle w:val="Pamatteksts2"/>
        <w:numPr>
          <w:ilvl w:val="1"/>
          <w:numId w:val="23"/>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B08B4">
      <w:pPr>
        <w:pStyle w:val="Pamatteksts2"/>
        <w:numPr>
          <w:ilvl w:val="1"/>
          <w:numId w:val="23"/>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B08B4">
      <w:pPr>
        <w:pStyle w:val="Pamatteksts2"/>
        <w:numPr>
          <w:ilvl w:val="1"/>
          <w:numId w:val="23"/>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B08B4">
      <w:pPr>
        <w:pStyle w:val="Pamatteksts2"/>
        <w:numPr>
          <w:ilvl w:val="1"/>
          <w:numId w:val="23"/>
        </w:numPr>
        <w:rPr>
          <w:rFonts w:ascii="Times New Roman" w:hAnsi="Times New Roman"/>
          <w:szCs w:val="24"/>
        </w:rPr>
      </w:pPr>
      <w:r w:rsidRPr="008441E9">
        <w:rPr>
          <w:rFonts w:ascii="Times New Roman" w:hAnsi="Times New Roman"/>
          <w:szCs w:val="24"/>
        </w:rPr>
        <w:lastRenderedPageBreak/>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EB08B4">
      <w:pPr>
        <w:pStyle w:val="Pamatteksts2"/>
        <w:numPr>
          <w:ilvl w:val="1"/>
          <w:numId w:val="23"/>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Pamatteksts2"/>
        <w:tabs>
          <w:tab w:val="clear" w:pos="0"/>
        </w:tabs>
        <w:outlineLvl w:val="9"/>
        <w:rPr>
          <w:rFonts w:ascii="Times New Roman" w:hAnsi="Times New Roman"/>
          <w:szCs w:val="24"/>
        </w:rPr>
      </w:pPr>
    </w:p>
    <w:p w14:paraId="717C1768" w14:textId="77777777" w:rsidR="00714A35" w:rsidRPr="000F76D1" w:rsidRDefault="00714A35" w:rsidP="00EB08B4">
      <w:pPr>
        <w:pStyle w:val="Sarakstarindkopa"/>
        <w:numPr>
          <w:ilvl w:val="0"/>
          <w:numId w:val="23"/>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E0E09A7" w:rsidR="00714A35" w:rsidRDefault="00714A35" w:rsidP="00EB08B4">
      <w:pPr>
        <w:numPr>
          <w:ilvl w:val="1"/>
          <w:numId w:val="23"/>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65660230" w14:textId="57B3FDB0" w:rsidR="00ED1C4C" w:rsidRPr="004B296A" w:rsidRDefault="00ED1C4C" w:rsidP="00EB08B4">
      <w:pPr>
        <w:numPr>
          <w:ilvl w:val="1"/>
          <w:numId w:val="23"/>
        </w:numPr>
        <w:spacing w:after="0" w:line="240" w:lineRule="auto"/>
        <w:jc w:val="both"/>
        <w:rPr>
          <w:rFonts w:ascii="Times New Roman" w:hAnsi="Times New Roman" w:cs="Times New Roman"/>
          <w:sz w:val="24"/>
          <w:szCs w:val="24"/>
        </w:rPr>
      </w:pPr>
      <w:r w:rsidRPr="004B296A">
        <w:rPr>
          <w:rFonts w:ascii="Times New Roman" w:hAnsi="Times New Roman" w:cs="Times New Roman"/>
          <w:sz w:val="24"/>
          <w:szCs w:val="24"/>
          <w:shd w:val="clear" w:color="auto" w:fill="FFFFFF"/>
        </w:rPr>
        <w:t>Gadījumā, ja ir iesniegtas divas</w:t>
      </w:r>
      <w:r w:rsidR="00E35418" w:rsidRPr="004B296A">
        <w:rPr>
          <w:rFonts w:ascii="Times New Roman" w:hAnsi="Times New Roman" w:cs="Times New Roman"/>
          <w:sz w:val="24"/>
          <w:szCs w:val="24"/>
          <w:shd w:val="clear" w:color="auto" w:fill="FFFFFF"/>
        </w:rPr>
        <w:t xml:space="preserve"> vai vairākas</w:t>
      </w:r>
      <w:r w:rsidRPr="004B296A">
        <w:rPr>
          <w:rFonts w:ascii="Times New Roman" w:hAnsi="Times New Roman" w:cs="Times New Roman"/>
          <w:sz w:val="24"/>
          <w:szCs w:val="24"/>
          <w:shd w:val="clear" w:color="auto" w:fill="FFFFFF"/>
        </w:rPr>
        <w:t xml:space="preserve"> vienādas zemākās cenas, </w:t>
      </w:r>
      <w:r w:rsidR="005C4D2C" w:rsidRPr="004B296A">
        <w:rPr>
          <w:rFonts w:ascii="Times New Roman" w:hAnsi="Times New Roman" w:cs="Times New Roman"/>
          <w:sz w:val="24"/>
          <w:szCs w:val="24"/>
          <w:shd w:val="clear" w:color="auto" w:fill="FFFFFF"/>
        </w:rPr>
        <w:t>līguma slēgšanas</w:t>
      </w:r>
      <w:r w:rsidRPr="004B296A">
        <w:rPr>
          <w:rFonts w:ascii="Times New Roman" w:hAnsi="Times New Roman" w:cs="Times New Roman"/>
          <w:sz w:val="24"/>
          <w:szCs w:val="24"/>
          <w:shd w:val="clear" w:color="auto" w:fill="FFFFFF"/>
        </w:rPr>
        <w:t xml:space="preserve"> tiesības tiek piešķirtas tam pretendentam, kurš ir veicis lielākus nodokļu maksājumus valsts kopbudžetā pēdējā gada, par kuru likumā noteiktajā kārtībā ir iesniegts gada pārskats, laikā.</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EB08B4">
      <w:pPr>
        <w:pStyle w:val="Pamatteksts2"/>
        <w:numPr>
          <w:ilvl w:val="0"/>
          <w:numId w:val="23"/>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EB08B4">
      <w:pPr>
        <w:pStyle w:val="Pamatteksts2"/>
        <w:numPr>
          <w:ilvl w:val="1"/>
          <w:numId w:val="23"/>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EB08B4">
      <w:pPr>
        <w:pStyle w:val="Pamatteksts2"/>
        <w:numPr>
          <w:ilvl w:val="1"/>
          <w:numId w:val="23"/>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EB08B4">
      <w:pPr>
        <w:pStyle w:val="Pamatteksts2"/>
        <w:numPr>
          <w:ilvl w:val="1"/>
          <w:numId w:val="23"/>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EB08B4">
      <w:pPr>
        <w:pStyle w:val="Pamatteksts2"/>
        <w:numPr>
          <w:ilvl w:val="1"/>
          <w:numId w:val="23"/>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F1074">
      <w:pPr>
        <w:pStyle w:val="Pamatteksts2"/>
        <w:tabs>
          <w:tab w:val="clear" w:pos="0"/>
        </w:tabs>
        <w:ind w:left="660"/>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Pamatteksts2"/>
        <w:tabs>
          <w:tab w:val="clear" w:pos="0"/>
        </w:tabs>
        <w:rPr>
          <w:rFonts w:ascii="Times New Roman" w:hAnsi="Times New Roman"/>
          <w:szCs w:val="24"/>
        </w:rPr>
      </w:pPr>
    </w:p>
    <w:p w14:paraId="3CFD225D" w14:textId="77777777" w:rsidR="00714A35" w:rsidRDefault="00714A35" w:rsidP="00EB08B4">
      <w:pPr>
        <w:pStyle w:val="Pamatteksts2"/>
        <w:numPr>
          <w:ilvl w:val="0"/>
          <w:numId w:val="23"/>
        </w:numPr>
        <w:rPr>
          <w:rFonts w:ascii="Times New Roman" w:hAnsi="Times New Roman"/>
          <w:b/>
          <w:szCs w:val="24"/>
        </w:rPr>
      </w:pPr>
      <w:r w:rsidRPr="00862628">
        <w:rPr>
          <w:rFonts w:ascii="Times New Roman" w:hAnsi="Times New Roman"/>
          <w:b/>
          <w:szCs w:val="24"/>
        </w:rPr>
        <w:t>Iepirkuma līguma noslēgšana</w:t>
      </w:r>
    </w:p>
    <w:p w14:paraId="561C16A9" w14:textId="1464B70D" w:rsidR="00714A35" w:rsidRPr="00BF78A4" w:rsidRDefault="00AB0C5E" w:rsidP="00EB08B4">
      <w:pPr>
        <w:pStyle w:val="Pamatteksts2"/>
        <w:numPr>
          <w:ilvl w:val="1"/>
          <w:numId w:val="23"/>
        </w:numPr>
        <w:rPr>
          <w:rFonts w:ascii="Times New Roman" w:hAnsi="Times New Roman"/>
          <w:szCs w:val="24"/>
        </w:rPr>
      </w:pPr>
      <w:r w:rsidRPr="00AB0C5E">
        <w:rPr>
          <w:rFonts w:ascii="Times New Roman" w:hAnsi="Times New Roman"/>
        </w:rPr>
        <w:t xml:space="preserve">Komisijas lēmums un paziņojums par iepirkuma procedūras uzvarētāju, ar kuru tiks slēgts iepirkuma līgums, ir pamats iepirkuma līguma sagatavošanai. Līgums tiek slēgts uz pretendenta </w:t>
      </w:r>
      <w:r w:rsidRPr="00BF78A4">
        <w:rPr>
          <w:rFonts w:ascii="Times New Roman" w:hAnsi="Times New Roman"/>
        </w:rPr>
        <w:t xml:space="preserve">piedāvājuma pamata atbilstoši līguma projektam, kas pievienots nolikumam kā </w:t>
      </w:r>
      <w:r w:rsidR="00113A15" w:rsidRPr="00BF78A4">
        <w:rPr>
          <w:rFonts w:ascii="Times New Roman" w:hAnsi="Times New Roman"/>
          <w:szCs w:val="24"/>
        </w:rPr>
        <w:t>Pielikums Nr.</w:t>
      </w:r>
      <w:r w:rsidR="00ED2CFB">
        <w:rPr>
          <w:rFonts w:ascii="Times New Roman" w:hAnsi="Times New Roman"/>
          <w:szCs w:val="24"/>
        </w:rPr>
        <w:t>7</w:t>
      </w:r>
      <w:r w:rsidR="00714A35" w:rsidRPr="00BF78A4">
        <w:rPr>
          <w:rFonts w:ascii="Times New Roman" w:hAnsi="Times New Roman"/>
          <w:szCs w:val="24"/>
        </w:rPr>
        <w:t xml:space="preserve">. </w:t>
      </w:r>
    </w:p>
    <w:p w14:paraId="0E9E392C" w14:textId="77777777" w:rsidR="00714A35" w:rsidRPr="005923A7" w:rsidRDefault="00714A35" w:rsidP="00EB08B4">
      <w:pPr>
        <w:pStyle w:val="Pamatteksts2"/>
        <w:numPr>
          <w:ilvl w:val="1"/>
          <w:numId w:val="23"/>
        </w:numPr>
        <w:rPr>
          <w:rFonts w:ascii="Times New Roman" w:hAnsi="Times New Roman"/>
          <w:szCs w:val="24"/>
        </w:rPr>
      </w:pPr>
      <w:r w:rsidRPr="00BF78A4">
        <w:rPr>
          <w:rFonts w:ascii="Times New Roman" w:hAnsi="Times New Roman"/>
          <w:szCs w:val="24"/>
        </w:rPr>
        <w:t>Ja pretendents ir apvienība, apvienības dalībniekiem pirms iepirkuma līgumu noslēgšanas</w:t>
      </w:r>
      <w:r w:rsidRPr="005923A7">
        <w:rPr>
          <w:rFonts w:ascii="Times New Roman" w:hAnsi="Times New Roman"/>
          <w:szCs w:val="24"/>
        </w:rPr>
        <w:t xml:space="preserve">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77777777" w:rsidR="00714A35" w:rsidRDefault="00714A35" w:rsidP="00EB08B4">
      <w:pPr>
        <w:pStyle w:val="Pamatteksts2"/>
        <w:numPr>
          <w:ilvl w:val="1"/>
          <w:numId w:val="23"/>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22DCBAA6" w14:textId="77777777" w:rsidR="00714A35" w:rsidRPr="00B41ABC" w:rsidRDefault="00714A35" w:rsidP="00EB08B4">
      <w:pPr>
        <w:pStyle w:val="Pamatteksts2"/>
        <w:numPr>
          <w:ilvl w:val="1"/>
          <w:numId w:val="23"/>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w:t>
      </w:r>
      <w:r w:rsidRPr="002A5934">
        <w:rPr>
          <w:rFonts w:ascii="Times New Roman" w:hAnsi="Times New Roman"/>
          <w:szCs w:val="24"/>
        </w:rPr>
        <w:lastRenderedPageBreak/>
        <w:t xml:space="preserve">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Sarakstarindkopa"/>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EB08B4">
      <w:pPr>
        <w:pStyle w:val="Pamatteksts2"/>
        <w:numPr>
          <w:ilvl w:val="0"/>
          <w:numId w:val="23"/>
        </w:numPr>
        <w:rPr>
          <w:rFonts w:ascii="Times New Roman" w:hAnsi="Times New Roman"/>
          <w:b/>
          <w:szCs w:val="24"/>
        </w:rPr>
      </w:pPr>
      <w:r w:rsidRPr="00B41ABC">
        <w:rPr>
          <w:rFonts w:ascii="Times New Roman" w:hAnsi="Times New Roman"/>
          <w:b/>
          <w:szCs w:val="24"/>
        </w:rPr>
        <w:t>PIELIKUMI</w:t>
      </w:r>
    </w:p>
    <w:p w14:paraId="0591D543" w14:textId="16760214" w:rsidR="00EE6474" w:rsidRPr="004279B9" w:rsidRDefault="00EE6474" w:rsidP="00EE6474">
      <w:pPr>
        <w:pStyle w:val="Pamatteksts2"/>
        <w:tabs>
          <w:tab w:val="clear" w:pos="0"/>
        </w:tabs>
        <w:ind w:left="720"/>
        <w:rPr>
          <w:rFonts w:ascii="Times New Roman" w:hAnsi="Times New Roman"/>
          <w:szCs w:val="24"/>
        </w:rPr>
      </w:pPr>
      <w:r w:rsidRPr="004279B9">
        <w:rPr>
          <w:rFonts w:ascii="Times New Roman" w:hAnsi="Times New Roman"/>
          <w:szCs w:val="24"/>
        </w:rPr>
        <w:t xml:space="preserve">1.pielikums – </w:t>
      </w:r>
      <w:r w:rsidR="00617827" w:rsidRPr="004279B9">
        <w:rPr>
          <w:rFonts w:ascii="Times New Roman" w:hAnsi="Times New Roman"/>
          <w:szCs w:val="24"/>
        </w:rPr>
        <w:t>Garantijas</w:t>
      </w:r>
      <w:r w:rsidR="00CB403B" w:rsidRPr="004279B9">
        <w:rPr>
          <w:rFonts w:ascii="Times New Roman" w:hAnsi="Times New Roman"/>
          <w:szCs w:val="24"/>
        </w:rPr>
        <w:t xml:space="preserve"> vēstule (</w:t>
      </w:r>
      <w:r w:rsidR="00617827" w:rsidRPr="004279B9">
        <w:rPr>
          <w:rFonts w:ascii="Times New Roman" w:hAnsi="Times New Roman"/>
          <w:szCs w:val="24"/>
        </w:rPr>
        <w:t>paraugs</w:t>
      </w:r>
      <w:r w:rsidR="00CB403B" w:rsidRPr="004279B9">
        <w:rPr>
          <w:rFonts w:ascii="Times New Roman" w:hAnsi="Times New Roman"/>
          <w:szCs w:val="24"/>
        </w:rPr>
        <w:t>)</w:t>
      </w:r>
      <w:r w:rsidR="00617827" w:rsidRPr="004279B9">
        <w:rPr>
          <w:rFonts w:ascii="Times New Roman" w:hAnsi="Times New Roman"/>
          <w:szCs w:val="24"/>
        </w:rPr>
        <w:t>;</w:t>
      </w:r>
      <w:r w:rsidRPr="004279B9">
        <w:rPr>
          <w:rFonts w:ascii="Times New Roman" w:hAnsi="Times New Roman"/>
          <w:szCs w:val="24"/>
        </w:rPr>
        <w:t xml:space="preserve"> </w:t>
      </w:r>
    </w:p>
    <w:p w14:paraId="46AF2050" w14:textId="7BEC7C17" w:rsidR="00EE6474" w:rsidRPr="004279B9" w:rsidRDefault="00EE6474" w:rsidP="00EE6474">
      <w:pPr>
        <w:pStyle w:val="Pamatteksts2"/>
        <w:tabs>
          <w:tab w:val="clear" w:pos="0"/>
        </w:tabs>
        <w:ind w:left="720"/>
        <w:rPr>
          <w:rFonts w:ascii="Times New Roman" w:hAnsi="Times New Roman"/>
          <w:szCs w:val="24"/>
        </w:rPr>
      </w:pPr>
      <w:r w:rsidRPr="004279B9">
        <w:rPr>
          <w:rFonts w:ascii="Times New Roman" w:hAnsi="Times New Roman"/>
          <w:szCs w:val="24"/>
        </w:rPr>
        <w:t xml:space="preserve">2.pielikums – Pieteikuma </w:t>
      </w:r>
      <w:r w:rsidR="00CB403B" w:rsidRPr="004279B9">
        <w:rPr>
          <w:rFonts w:ascii="Times New Roman" w:hAnsi="Times New Roman"/>
          <w:szCs w:val="24"/>
        </w:rPr>
        <w:t>veidlapa</w:t>
      </w:r>
      <w:r w:rsidR="00D2654F" w:rsidRPr="004279B9">
        <w:rPr>
          <w:rFonts w:ascii="Times New Roman" w:hAnsi="Times New Roman"/>
          <w:szCs w:val="24"/>
        </w:rPr>
        <w:t>;</w:t>
      </w:r>
    </w:p>
    <w:p w14:paraId="47778703" w14:textId="45E54E7D" w:rsidR="00EE6474" w:rsidRPr="004279B9" w:rsidRDefault="00EE6474" w:rsidP="00EE6474">
      <w:pPr>
        <w:pStyle w:val="Pamatteksts2"/>
        <w:tabs>
          <w:tab w:val="clear" w:pos="0"/>
        </w:tabs>
        <w:ind w:left="720"/>
        <w:rPr>
          <w:rFonts w:ascii="Times New Roman" w:hAnsi="Times New Roman"/>
          <w:szCs w:val="24"/>
        </w:rPr>
      </w:pPr>
      <w:r w:rsidRPr="004279B9">
        <w:rPr>
          <w:rFonts w:ascii="Times New Roman" w:hAnsi="Times New Roman"/>
          <w:szCs w:val="24"/>
        </w:rPr>
        <w:t xml:space="preserve">3.pielikums – </w:t>
      </w:r>
      <w:r w:rsidR="00D2654F" w:rsidRPr="004279B9">
        <w:rPr>
          <w:rFonts w:ascii="Times New Roman" w:hAnsi="Times New Roman"/>
          <w:szCs w:val="24"/>
        </w:rPr>
        <w:t>Veikto darbu saraksts (paraugs);</w:t>
      </w:r>
    </w:p>
    <w:p w14:paraId="63CD8BD7" w14:textId="1DE058F8" w:rsidR="00D2654F" w:rsidRPr="004279B9" w:rsidRDefault="00D2654F" w:rsidP="00EE6474">
      <w:pPr>
        <w:pStyle w:val="Pamatteksts2"/>
        <w:tabs>
          <w:tab w:val="clear" w:pos="0"/>
        </w:tabs>
        <w:ind w:left="720"/>
        <w:rPr>
          <w:rFonts w:ascii="Times New Roman" w:hAnsi="Times New Roman"/>
          <w:szCs w:val="24"/>
        </w:rPr>
      </w:pPr>
      <w:r w:rsidRPr="004279B9">
        <w:rPr>
          <w:rFonts w:ascii="Times New Roman" w:hAnsi="Times New Roman"/>
          <w:szCs w:val="24"/>
        </w:rPr>
        <w:t>4.pielikums – Finanšu piedāvājuma veidlapa;</w:t>
      </w:r>
    </w:p>
    <w:p w14:paraId="180A2BD7" w14:textId="1E4156EA" w:rsidR="00D2654F" w:rsidRDefault="0068255F" w:rsidP="00EE6474">
      <w:pPr>
        <w:pStyle w:val="Pamatteksts2"/>
        <w:tabs>
          <w:tab w:val="clear" w:pos="0"/>
        </w:tabs>
        <w:ind w:left="720"/>
        <w:rPr>
          <w:rFonts w:ascii="Times New Roman" w:hAnsi="Times New Roman"/>
          <w:szCs w:val="24"/>
        </w:rPr>
      </w:pPr>
      <w:r w:rsidRPr="004279B9">
        <w:rPr>
          <w:rFonts w:ascii="Times New Roman" w:hAnsi="Times New Roman"/>
          <w:szCs w:val="24"/>
        </w:rPr>
        <w:t>5.</w:t>
      </w:r>
      <w:r w:rsidR="00D2654F" w:rsidRPr="004279B9">
        <w:rPr>
          <w:rFonts w:ascii="Times New Roman" w:hAnsi="Times New Roman"/>
          <w:szCs w:val="24"/>
        </w:rPr>
        <w:t xml:space="preserve">pielikums </w:t>
      </w:r>
      <w:r w:rsidR="00F4067D" w:rsidRPr="004279B9">
        <w:rPr>
          <w:rFonts w:ascii="Times New Roman" w:hAnsi="Times New Roman"/>
          <w:szCs w:val="24"/>
        </w:rPr>
        <w:t>–</w:t>
      </w:r>
      <w:r w:rsidR="00D2654F" w:rsidRPr="004279B9">
        <w:rPr>
          <w:rFonts w:ascii="Times New Roman" w:hAnsi="Times New Roman"/>
          <w:szCs w:val="24"/>
        </w:rPr>
        <w:t xml:space="preserve"> </w:t>
      </w:r>
      <w:r w:rsidR="00130ECF" w:rsidRPr="002642E5">
        <w:rPr>
          <w:rFonts w:ascii="Times New Roman" w:eastAsia="Calibri" w:hAnsi="Times New Roman"/>
          <w:szCs w:val="24"/>
        </w:rPr>
        <w:t>Darbu daudzumu un izmaksu sarakst</w:t>
      </w:r>
      <w:r w:rsidR="00130ECF">
        <w:rPr>
          <w:rFonts w:ascii="Times New Roman" w:eastAsia="Calibri" w:hAnsi="Times New Roman"/>
          <w:szCs w:val="24"/>
        </w:rPr>
        <w:t>s</w:t>
      </w:r>
      <w:r w:rsidR="00D81EC5">
        <w:rPr>
          <w:rFonts w:ascii="Times New Roman" w:eastAsia="Calibri" w:hAnsi="Times New Roman"/>
          <w:szCs w:val="24"/>
        </w:rPr>
        <w:t xml:space="preserve"> (atsevišķā failā)</w:t>
      </w:r>
      <w:r w:rsidR="00F4067D" w:rsidRPr="004279B9">
        <w:rPr>
          <w:rFonts w:ascii="Times New Roman" w:hAnsi="Times New Roman"/>
          <w:szCs w:val="24"/>
        </w:rPr>
        <w:t>;</w:t>
      </w:r>
    </w:p>
    <w:p w14:paraId="3685AE1D" w14:textId="2788C696" w:rsidR="00512B4C" w:rsidRDefault="00512B4C" w:rsidP="00EE6474">
      <w:pPr>
        <w:pStyle w:val="Pamatteksts2"/>
        <w:tabs>
          <w:tab w:val="clear" w:pos="0"/>
        </w:tabs>
        <w:ind w:left="720"/>
        <w:rPr>
          <w:rFonts w:ascii="Times New Roman" w:hAnsi="Times New Roman"/>
          <w:szCs w:val="24"/>
        </w:rPr>
      </w:pPr>
      <w:r>
        <w:rPr>
          <w:rFonts w:ascii="Times New Roman" w:hAnsi="Times New Roman"/>
          <w:szCs w:val="24"/>
        </w:rPr>
        <w:t xml:space="preserve">6.pielikums </w:t>
      </w:r>
      <w:r w:rsidR="00153C0C">
        <w:rPr>
          <w:rFonts w:ascii="Times New Roman" w:hAnsi="Times New Roman"/>
          <w:szCs w:val="24"/>
        </w:rPr>
        <w:t>–</w:t>
      </w:r>
      <w:r>
        <w:rPr>
          <w:rFonts w:ascii="Times New Roman" w:hAnsi="Times New Roman"/>
          <w:szCs w:val="24"/>
        </w:rPr>
        <w:t xml:space="preserve"> </w:t>
      </w:r>
      <w:r w:rsidR="00D81EC5" w:rsidRPr="004279B9">
        <w:rPr>
          <w:rFonts w:ascii="Times New Roman" w:hAnsi="Times New Roman"/>
          <w:szCs w:val="24"/>
        </w:rPr>
        <w:t>Būvprojekts (atsevišķā failā)</w:t>
      </w:r>
      <w:r w:rsidR="00153C0C">
        <w:rPr>
          <w:rFonts w:ascii="Times New Roman" w:hAnsi="Times New Roman"/>
          <w:szCs w:val="24"/>
        </w:rPr>
        <w:t>;</w:t>
      </w:r>
    </w:p>
    <w:p w14:paraId="6352A5FA" w14:textId="3BB2F225" w:rsidR="008B3515" w:rsidRDefault="008B3515" w:rsidP="00EE6474">
      <w:pPr>
        <w:pStyle w:val="Pamatteksts2"/>
        <w:tabs>
          <w:tab w:val="clear" w:pos="0"/>
        </w:tabs>
        <w:ind w:left="720"/>
        <w:rPr>
          <w:rFonts w:ascii="Times New Roman" w:hAnsi="Times New Roman"/>
          <w:szCs w:val="24"/>
        </w:rPr>
      </w:pPr>
      <w:r>
        <w:rPr>
          <w:rFonts w:ascii="Times New Roman" w:hAnsi="Times New Roman"/>
          <w:szCs w:val="24"/>
        </w:rPr>
        <w:t xml:space="preserve">7.pielikums - </w:t>
      </w:r>
      <w:r w:rsidR="00346BE3" w:rsidRPr="00346BE3">
        <w:rPr>
          <w:rFonts w:ascii="Times New Roman" w:hAnsi="Times New Roman"/>
          <w:szCs w:val="24"/>
        </w:rPr>
        <w:t>Tehnisk</w:t>
      </w:r>
      <w:r w:rsidR="00346BE3">
        <w:rPr>
          <w:rFonts w:ascii="Times New Roman" w:hAnsi="Times New Roman"/>
          <w:szCs w:val="24"/>
        </w:rPr>
        <w:t>ā</w:t>
      </w:r>
      <w:r w:rsidR="00346BE3" w:rsidRPr="00346BE3">
        <w:rPr>
          <w:rFonts w:ascii="Times New Roman" w:hAnsi="Times New Roman"/>
          <w:szCs w:val="24"/>
        </w:rPr>
        <w:t xml:space="preserve"> specifikācij</w:t>
      </w:r>
      <w:r w:rsidR="00346BE3">
        <w:rPr>
          <w:rFonts w:ascii="Times New Roman" w:hAnsi="Times New Roman"/>
          <w:szCs w:val="24"/>
        </w:rPr>
        <w:t>a</w:t>
      </w:r>
      <w:r w:rsidR="00346BE3" w:rsidRPr="00346BE3">
        <w:rPr>
          <w:rFonts w:ascii="Times New Roman" w:hAnsi="Times New Roman"/>
          <w:szCs w:val="24"/>
        </w:rPr>
        <w:t xml:space="preserve"> kontakttīkla balstiem</w:t>
      </w:r>
      <w:r w:rsidR="00346BE3">
        <w:rPr>
          <w:rFonts w:ascii="Times New Roman" w:hAnsi="Times New Roman"/>
          <w:szCs w:val="24"/>
        </w:rPr>
        <w:t>.</w:t>
      </w:r>
    </w:p>
    <w:p w14:paraId="1004B8C9" w14:textId="32567837" w:rsidR="000039B9" w:rsidRDefault="00346BE3" w:rsidP="00EE6474">
      <w:pPr>
        <w:pStyle w:val="Pamatteksts2"/>
        <w:tabs>
          <w:tab w:val="clear" w:pos="0"/>
        </w:tabs>
        <w:ind w:left="720"/>
        <w:rPr>
          <w:rFonts w:ascii="Times New Roman" w:hAnsi="Times New Roman"/>
          <w:szCs w:val="24"/>
        </w:rPr>
      </w:pPr>
      <w:r>
        <w:rPr>
          <w:rFonts w:ascii="Times New Roman" w:hAnsi="Times New Roman"/>
          <w:szCs w:val="24"/>
        </w:rPr>
        <w:t>8</w:t>
      </w:r>
      <w:r w:rsidR="000039B9">
        <w:rPr>
          <w:rFonts w:ascii="Times New Roman" w:hAnsi="Times New Roman"/>
          <w:szCs w:val="24"/>
        </w:rPr>
        <w:t>.pielikums -</w:t>
      </w:r>
      <w:r w:rsidR="000039B9" w:rsidRPr="000039B9">
        <w:rPr>
          <w:rFonts w:ascii="Times New Roman" w:hAnsi="Times New Roman"/>
          <w:szCs w:val="24"/>
        </w:rPr>
        <w:t>Tehnisk</w:t>
      </w:r>
      <w:r w:rsidR="000039B9">
        <w:rPr>
          <w:rFonts w:ascii="Times New Roman" w:hAnsi="Times New Roman"/>
          <w:szCs w:val="24"/>
        </w:rPr>
        <w:t>ā</w:t>
      </w:r>
      <w:r w:rsidR="000039B9" w:rsidRPr="000039B9">
        <w:rPr>
          <w:rFonts w:ascii="Times New Roman" w:hAnsi="Times New Roman"/>
          <w:szCs w:val="24"/>
        </w:rPr>
        <w:t xml:space="preserve"> specifikācij</w:t>
      </w:r>
      <w:r w:rsidR="000039B9">
        <w:rPr>
          <w:rFonts w:ascii="Times New Roman" w:hAnsi="Times New Roman"/>
          <w:szCs w:val="24"/>
        </w:rPr>
        <w:t>a</w:t>
      </w:r>
      <w:r w:rsidR="000039B9" w:rsidRPr="000039B9">
        <w:rPr>
          <w:rFonts w:ascii="Times New Roman" w:hAnsi="Times New Roman"/>
          <w:szCs w:val="24"/>
        </w:rPr>
        <w:t xml:space="preserve"> pretkorozijas apstrādei RP SIA “Rīgas satiksme” kontakttīklu balstiem Rīgas pilsētā</w:t>
      </w:r>
      <w:r w:rsidR="008B3515">
        <w:rPr>
          <w:rFonts w:ascii="Times New Roman" w:hAnsi="Times New Roman"/>
          <w:szCs w:val="24"/>
        </w:rPr>
        <w:t>;</w:t>
      </w:r>
    </w:p>
    <w:p w14:paraId="7D561110" w14:textId="2DEA820B" w:rsidR="000039B9" w:rsidRPr="004279B9" w:rsidRDefault="000039B9" w:rsidP="00EE6474">
      <w:pPr>
        <w:pStyle w:val="Pamatteksts2"/>
        <w:tabs>
          <w:tab w:val="clear" w:pos="0"/>
        </w:tabs>
        <w:ind w:left="720"/>
        <w:rPr>
          <w:rFonts w:ascii="Times New Roman" w:hAnsi="Times New Roman"/>
          <w:szCs w:val="24"/>
        </w:rPr>
      </w:pPr>
      <w:r>
        <w:rPr>
          <w:rFonts w:ascii="Times New Roman" w:hAnsi="Times New Roman"/>
          <w:szCs w:val="24"/>
        </w:rPr>
        <w:t xml:space="preserve">9.pielikums - </w:t>
      </w:r>
      <w:r w:rsidRPr="000039B9">
        <w:rPr>
          <w:rFonts w:ascii="Times New Roman" w:hAnsi="Times New Roman"/>
          <w:szCs w:val="24"/>
        </w:rPr>
        <w:t>Tehnisk</w:t>
      </w:r>
      <w:r>
        <w:rPr>
          <w:rFonts w:ascii="Times New Roman" w:hAnsi="Times New Roman"/>
          <w:szCs w:val="24"/>
        </w:rPr>
        <w:t>ā</w:t>
      </w:r>
      <w:r w:rsidRPr="000039B9">
        <w:rPr>
          <w:rFonts w:ascii="Times New Roman" w:hAnsi="Times New Roman"/>
          <w:szCs w:val="24"/>
        </w:rPr>
        <w:t xml:space="preserve"> specifikācij</w:t>
      </w:r>
      <w:r>
        <w:rPr>
          <w:rFonts w:ascii="Times New Roman" w:hAnsi="Times New Roman"/>
          <w:szCs w:val="24"/>
        </w:rPr>
        <w:t>a</w:t>
      </w:r>
      <w:r w:rsidR="00334CE0">
        <w:rPr>
          <w:rFonts w:ascii="Times New Roman" w:hAnsi="Times New Roman"/>
          <w:szCs w:val="24"/>
        </w:rPr>
        <w:t xml:space="preserve"> – Tehniskais piedāvājums</w:t>
      </w:r>
      <w:r w:rsidRPr="000039B9">
        <w:rPr>
          <w:rFonts w:ascii="Times New Roman" w:hAnsi="Times New Roman"/>
          <w:szCs w:val="24"/>
        </w:rPr>
        <w:t xml:space="preserve"> elektrokabeļa tehniskajiem parametriem</w:t>
      </w:r>
      <w:r w:rsidR="008B3515">
        <w:rPr>
          <w:rFonts w:ascii="Times New Roman" w:hAnsi="Times New Roman"/>
          <w:szCs w:val="24"/>
        </w:rPr>
        <w:t>;</w:t>
      </w:r>
    </w:p>
    <w:p w14:paraId="5B35C30B" w14:textId="488EB9E2" w:rsidR="0078252A" w:rsidRPr="004279B9" w:rsidRDefault="00A91644" w:rsidP="00ED2CFB">
      <w:pPr>
        <w:pStyle w:val="Pamatteksts2"/>
        <w:tabs>
          <w:tab w:val="clear" w:pos="0"/>
        </w:tabs>
        <w:ind w:left="720"/>
        <w:rPr>
          <w:rFonts w:ascii="Times New Roman" w:hAnsi="Times New Roman"/>
          <w:szCs w:val="24"/>
        </w:rPr>
      </w:pPr>
      <w:r>
        <w:rPr>
          <w:rFonts w:ascii="Times New Roman" w:hAnsi="Times New Roman"/>
          <w:szCs w:val="24"/>
        </w:rPr>
        <w:t>10</w:t>
      </w:r>
      <w:r w:rsidR="00EE6474" w:rsidRPr="004279B9">
        <w:rPr>
          <w:rFonts w:ascii="Times New Roman" w:hAnsi="Times New Roman"/>
          <w:szCs w:val="24"/>
        </w:rPr>
        <w:t xml:space="preserve">.pielikums – </w:t>
      </w:r>
      <w:r w:rsidR="004279B9" w:rsidRPr="004279B9">
        <w:rPr>
          <w:rFonts w:ascii="Times New Roman" w:hAnsi="Times New Roman"/>
          <w:szCs w:val="24"/>
        </w:rPr>
        <w:t xml:space="preserve"> </w:t>
      </w:r>
      <w:r w:rsidR="009E7202" w:rsidRPr="004279B9">
        <w:rPr>
          <w:rFonts w:ascii="Times New Roman" w:hAnsi="Times New Roman"/>
          <w:szCs w:val="24"/>
        </w:rPr>
        <w:t>Līguma projekts.</w:t>
      </w:r>
    </w:p>
    <w:p w14:paraId="48504D8A" w14:textId="576472E9" w:rsidR="0078252A" w:rsidRDefault="0078252A" w:rsidP="00EE6474">
      <w:pPr>
        <w:pStyle w:val="Pamatteksts2"/>
        <w:tabs>
          <w:tab w:val="clear" w:pos="0"/>
        </w:tabs>
        <w:ind w:left="720"/>
        <w:rPr>
          <w:rFonts w:ascii="Times New Roman" w:hAnsi="Times New Roman"/>
          <w:szCs w:val="24"/>
        </w:rPr>
      </w:pPr>
    </w:p>
    <w:p w14:paraId="2CA5F7E8" w14:textId="77777777" w:rsidR="009B5652" w:rsidRDefault="009B5652" w:rsidP="00465CEB">
      <w:pPr>
        <w:spacing w:after="0"/>
        <w:ind w:left="-709"/>
        <w:jc w:val="right"/>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33DCD535" w14:textId="0558DC58" w:rsidR="00EE6474" w:rsidRDefault="00FF1160" w:rsidP="00EA22F6">
      <w:pPr>
        <w:spacing w:after="0"/>
        <w:ind w:left="-709"/>
        <w:jc w:val="right"/>
        <w:rPr>
          <w:rFonts w:ascii="Times New Roman" w:hAnsi="Times New Roman"/>
          <w:sz w:val="24"/>
          <w:szCs w:val="24"/>
        </w:rPr>
      </w:pPr>
      <w:r w:rsidRPr="00FF1160">
        <w:rPr>
          <w:rFonts w:ascii="Times New Roman" w:hAnsi="Times New Roman"/>
          <w:i/>
          <w:iCs/>
          <w:sz w:val="24"/>
          <w:szCs w:val="24"/>
        </w:rPr>
        <w:t>/elektroniskais paraksts</w:t>
      </w:r>
      <w:r>
        <w:rPr>
          <w:rFonts w:ascii="Times New Roman" w:hAnsi="Times New Roman"/>
          <w:sz w:val="24"/>
          <w:szCs w:val="24"/>
        </w:rPr>
        <w:t xml:space="preserve">/ </w:t>
      </w:r>
      <w:r w:rsidR="0091240E">
        <w:rPr>
          <w:rFonts w:ascii="Times New Roman" w:hAnsi="Times New Roman"/>
          <w:sz w:val="24"/>
          <w:szCs w:val="24"/>
        </w:rPr>
        <w:t>I.Novika</w:t>
      </w:r>
    </w:p>
    <w:p w14:paraId="3ACF99E5" w14:textId="119EF861" w:rsidR="007B58CA" w:rsidRDefault="007B58CA">
      <w:pPr>
        <w:rPr>
          <w:rFonts w:ascii="Times New Roman" w:hAnsi="Times New Roman"/>
          <w:sz w:val="24"/>
          <w:szCs w:val="24"/>
        </w:rPr>
      </w:pPr>
      <w:r>
        <w:rPr>
          <w:rFonts w:ascii="Times New Roman" w:hAnsi="Times New Roman"/>
          <w:sz w:val="24"/>
          <w:szCs w:val="24"/>
        </w:rPr>
        <w:br w:type="page"/>
      </w:r>
    </w:p>
    <w:p w14:paraId="2DED919F" w14:textId="60342DAF" w:rsidR="00A41091" w:rsidRPr="004F15B8" w:rsidRDefault="008B1B3F" w:rsidP="00936D3A">
      <w:pPr>
        <w:spacing w:after="0"/>
        <w:jc w:val="right"/>
        <w:rPr>
          <w:rFonts w:ascii="Times New Roman" w:eastAsia="Times New Roman" w:hAnsi="Times New Roman" w:cs="Times New Roman"/>
          <w:bCs/>
          <w:sz w:val="20"/>
          <w:szCs w:val="20"/>
        </w:rPr>
      </w:pPr>
      <w:bookmarkStart w:id="21" w:name="_Hlk90041199"/>
      <w:r w:rsidRPr="004F15B8">
        <w:rPr>
          <w:rFonts w:ascii="Times New Roman" w:hAnsi="Times New Roman" w:cs="Times New Roman"/>
          <w:bCs/>
          <w:sz w:val="20"/>
          <w:szCs w:val="20"/>
        </w:rPr>
        <w:lastRenderedPageBreak/>
        <w:t>1</w:t>
      </w:r>
      <w:r w:rsidR="00A41091" w:rsidRPr="004F15B8">
        <w:rPr>
          <w:rFonts w:ascii="Times New Roman" w:hAnsi="Times New Roman" w:cs="Times New Roman"/>
          <w:bCs/>
          <w:sz w:val="20"/>
          <w:szCs w:val="20"/>
        </w:rPr>
        <w:t>.pielikums</w:t>
      </w:r>
      <w:r w:rsidR="00A41091" w:rsidRPr="004F15B8">
        <w:rPr>
          <w:rFonts w:ascii="Times New Roman" w:hAnsi="Times New Roman" w:cs="Times New Roman"/>
          <w:bCs/>
          <w:sz w:val="20"/>
          <w:szCs w:val="20"/>
        </w:rPr>
        <w:br/>
      </w:r>
      <w:bookmarkStart w:id="22" w:name="_Hlk105657174"/>
      <w:r w:rsidR="00F40201" w:rsidRPr="004F15B8">
        <w:rPr>
          <w:rFonts w:ascii="Times New Roman" w:hAnsi="Times New Roman" w:cs="Times New Roman"/>
          <w:bCs/>
          <w:sz w:val="20"/>
          <w:szCs w:val="20"/>
        </w:rPr>
        <w:t xml:space="preserve">Iepirkuma procedūras </w:t>
      </w:r>
      <w:r w:rsidR="00A41091" w:rsidRPr="004F15B8">
        <w:rPr>
          <w:rFonts w:ascii="Times New Roman" w:hAnsi="Times New Roman" w:cs="Times New Roman"/>
          <w:bCs/>
          <w:sz w:val="20"/>
          <w:szCs w:val="20"/>
        </w:rPr>
        <w:t>nolikumam</w:t>
      </w:r>
      <w:r w:rsidR="00A41091" w:rsidRPr="004F15B8">
        <w:rPr>
          <w:rFonts w:ascii="Times New Roman" w:hAnsi="Times New Roman" w:cs="Times New Roman"/>
          <w:bCs/>
          <w:sz w:val="20"/>
          <w:szCs w:val="20"/>
        </w:rPr>
        <w:br/>
        <w:t>“</w:t>
      </w:r>
      <w:r w:rsidR="00311BF9" w:rsidRPr="00311BF9">
        <w:rPr>
          <w:rFonts w:ascii="Times New Roman" w:eastAsia="Times New Roman" w:hAnsi="Times New Roman" w:cs="Times New Roman"/>
          <w:bCs/>
          <w:sz w:val="20"/>
          <w:szCs w:val="20"/>
          <w:lang w:eastAsia="ru-RU"/>
        </w:rPr>
        <w:t>10. vilces apakšstacijas 600V elektroapgādes līdzsprieguma kabeļu atsevišķu posmu pārbūve</w:t>
      </w:r>
      <w:r w:rsidR="008B71AE" w:rsidRPr="004F15B8">
        <w:rPr>
          <w:rFonts w:ascii="Times New Roman" w:eastAsia="Times New Roman" w:hAnsi="Times New Roman" w:cs="Times New Roman"/>
          <w:bCs/>
          <w:sz w:val="20"/>
          <w:szCs w:val="20"/>
        </w:rPr>
        <w:t>”</w:t>
      </w:r>
    </w:p>
    <w:p w14:paraId="0DF85A3B" w14:textId="464C9A46" w:rsidR="00A41091" w:rsidRPr="004F15B8" w:rsidRDefault="00A41091" w:rsidP="00DF76BA">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FB5D52">
        <w:rPr>
          <w:rFonts w:ascii="Times New Roman" w:hAnsi="Times New Roman" w:cs="Times New Roman"/>
          <w:bCs/>
          <w:sz w:val="20"/>
          <w:szCs w:val="20"/>
        </w:rPr>
        <w:t>4</w:t>
      </w:r>
      <w:r w:rsidR="004F15B8" w:rsidRPr="004F15B8">
        <w:rPr>
          <w:rFonts w:ascii="Times New Roman" w:hAnsi="Times New Roman" w:cs="Times New Roman"/>
          <w:bCs/>
          <w:sz w:val="20"/>
          <w:szCs w:val="20"/>
        </w:rPr>
        <w:t>/</w:t>
      </w:r>
      <w:r w:rsidR="005C6998">
        <w:rPr>
          <w:rFonts w:ascii="Times New Roman" w:hAnsi="Times New Roman" w:cs="Times New Roman"/>
          <w:bCs/>
          <w:sz w:val="20"/>
          <w:szCs w:val="20"/>
        </w:rPr>
        <w:t>57</w:t>
      </w:r>
    </w:p>
    <w:bookmarkEnd w:id="21"/>
    <w:bookmarkEnd w:id="22"/>
    <w:p w14:paraId="0BAA3844" w14:textId="77777777" w:rsidR="00A41091" w:rsidRPr="00DF76BA" w:rsidRDefault="00A41091" w:rsidP="00A41091">
      <w:pPr>
        <w:rPr>
          <w:rFonts w:ascii="Times New Roman" w:hAnsi="Times New Roman" w:cs="Times New Roman"/>
          <w:b/>
          <w:sz w:val="28"/>
          <w:szCs w:val="28"/>
        </w:rPr>
      </w:pP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23" w:name="_Toc258509065"/>
      <w:bookmarkStart w:id="24" w:name="_Toc258509220"/>
      <w:bookmarkStart w:id="25" w:name="_Toc258589856"/>
      <w:bookmarkStart w:id="26" w:name="_Toc259008135"/>
      <w:bookmarkStart w:id="27" w:name="_Toc259523918"/>
      <w:bookmarkStart w:id="28" w:name="_Toc261419208"/>
      <w:bookmarkStart w:id="29" w:name="_Toc264889565"/>
      <w:bookmarkStart w:id="30" w:name="_Toc269284030"/>
      <w:bookmarkStart w:id="31" w:name="_Toc271282746"/>
      <w:r w:rsidRPr="00873D7F">
        <w:rPr>
          <w:rFonts w:ascii="Times New Roman" w:eastAsia="Times New Roman" w:hAnsi="Times New Roman" w:cs="Times New Roman"/>
          <w:b/>
        </w:rPr>
        <w:t>Garantijas paraugs</w:t>
      </w:r>
    </w:p>
    <w:p w14:paraId="773FBF97" w14:textId="77777777" w:rsidR="00A41091" w:rsidRPr="00D4775A"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D4775A">
        <w:rPr>
          <w:rFonts w:ascii="Times New Roman" w:eastAsia="Times New Roman" w:hAnsi="Times New Roman" w:cs="Times New Roman"/>
        </w:rPr>
        <w:tab/>
      </w:r>
      <w:r w:rsidRPr="00D4775A">
        <w:rPr>
          <w:rFonts w:ascii="Times New Roman" w:eastAsia="Times New Roman" w:hAnsi="Times New Roman" w:cs="Times New Roman"/>
        </w:rPr>
        <w:tab/>
      </w:r>
    </w:p>
    <w:p w14:paraId="63A60794" w14:textId="77777777" w:rsidR="00A41091" w:rsidRPr="00D4775A" w:rsidRDefault="00A41091" w:rsidP="008B71AE">
      <w:pPr>
        <w:spacing w:after="0" w:line="240" w:lineRule="auto"/>
        <w:ind w:firstLine="720"/>
        <w:jc w:val="both"/>
        <w:rPr>
          <w:rFonts w:ascii="Times New Roman" w:eastAsia="Times New Roman" w:hAnsi="Times New Roman" w:cs="Times New Roman"/>
          <w:color w:val="000000"/>
        </w:rPr>
      </w:pPr>
    </w:p>
    <w:p w14:paraId="737D9F31" w14:textId="6F0BC082" w:rsidR="00A41091" w:rsidRPr="00D4775A" w:rsidRDefault="00A41091" w:rsidP="00611160">
      <w:pPr>
        <w:spacing w:after="0"/>
        <w:jc w:val="both"/>
        <w:rPr>
          <w:rFonts w:ascii="Times New Roman" w:eastAsia="Times New Roman" w:hAnsi="Times New Roman" w:cs="Times New Roman"/>
          <w:color w:val="000000"/>
        </w:rPr>
      </w:pPr>
      <w:r w:rsidRPr="00D4775A">
        <w:rPr>
          <w:rFonts w:ascii="Times New Roman" w:eastAsia="Times New Roman" w:hAnsi="Times New Roman" w:cs="Times New Roman"/>
          <w:color w:val="000000"/>
        </w:rPr>
        <w:t>Ievērojot to, ka</w:t>
      </w:r>
      <w:r w:rsidRPr="00D4775A">
        <w:rPr>
          <w:rFonts w:ascii="Times New Roman" w:eastAsia="Times New Roman" w:hAnsi="Times New Roman" w:cs="Times New Roman"/>
          <w:b/>
          <w:bCs/>
          <w:color w:val="000000"/>
        </w:rPr>
        <w:t xml:space="preserve"> pretendents ______________</w:t>
      </w:r>
      <w:r w:rsidRPr="00D4775A">
        <w:rPr>
          <w:rFonts w:ascii="Times New Roman" w:eastAsia="Times New Roman" w:hAnsi="Times New Roman" w:cs="Times New Roman"/>
          <w:bCs/>
          <w:color w:val="000000"/>
        </w:rPr>
        <w:t>,</w:t>
      </w:r>
      <w:r w:rsidRPr="00D4775A">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D4775A">
        <w:rPr>
          <w:rFonts w:ascii="Times New Roman" w:eastAsia="Times New Roman" w:hAnsi="Times New Roman" w:cs="Times New Roman"/>
          <w:color w:val="000000"/>
        </w:rPr>
        <w:t>iepirkuma procedūrā</w:t>
      </w:r>
      <w:r w:rsidRPr="00D4775A">
        <w:rPr>
          <w:rFonts w:ascii="Times New Roman" w:eastAsia="Times New Roman" w:hAnsi="Times New Roman" w:cs="Times New Roman"/>
          <w:color w:val="000000"/>
        </w:rPr>
        <w:t xml:space="preserve"> “</w:t>
      </w:r>
      <w:r w:rsidR="00D41868" w:rsidRPr="00D41868">
        <w:rPr>
          <w:rFonts w:ascii="Times New Roman" w:eastAsia="Times New Roman" w:hAnsi="Times New Roman" w:cs="Times New Roman"/>
          <w:bCs/>
          <w:lang w:eastAsia="ru-RU"/>
        </w:rPr>
        <w:t>10. vilces apakšstacijas 600V elektroapgādes līdzsprieguma kabeļu atsevišķu posmu pārbūve</w:t>
      </w:r>
      <w:r w:rsidRPr="00D4775A">
        <w:rPr>
          <w:rFonts w:ascii="Times New Roman" w:eastAsia="Times New Roman" w:hAnsi="Times New Roman" w:cs="Times New Roman"/>
          <w:color w:val="000000"/>
        </w:rPr>
        <w:t>”</w:t>
      </w:r>
      <w:r w:rsidRPr="00D4775A">
        <w:rPr>
          <w:rFonts w:ascii="Times New Roman" w:eastAsia="Calibri" w:hAnsi="Times New Roman" w:cs="Times New Roman"/>
        </w:rPr>
        <w:t>, identifikācijas Nr. RS/202</w:t>
      </w:r>
      <w:r w:rsidR="00FB5D52">
        <w:rPr>
          <w:rFonts w:ascii="Times New Roman" w:eastAsia="Calibri" w:hAnsi="Times New Roman" w:cs="Times New Roman"/>
        </w:rPr>
        <w:t>4</w:t>
      </w:r>
      <w:r w:rsidR="00611160" w:rsidRPr="00D4775A">
        <w:rPr>
          <w:rFonts w:ascii="Times New Roman" w:eastAsia="Calibri" w:hAnsi="Times New Roman" w:cs="Times New Roman"/>
        </w:rPr>
        <w:t>/</w:t>
      </w:r>
      <w:r w:rsidR="008E49D7">
        <w:rPr>
          <w:rFonts w:ascii="Times New Roman" w:eastAsia="Calibri" w:hAnsi="Times New Roman" w:cs="Times New Roman"/>
        </w:rPr>
        <w:t>57</w:t>
      </w:r>
      <w:r w:rsidR="005D3E5B">
        <w:rPr>
          <w:rFonts w:ascii="Times New Roman" w:eastAsia="Calibri" w:hAnsi="Times New Roman" w:cs="Times New Roman"/>
        </w:rPr>
        <w:t xml:space="preserve"> </w:t>
      </w:r>
      <w:r w:rsidRPr="00D4775A">
        <w:rPr>
          <w:rFonts w:ascii="Times New Roman" w:eastAsia="Times New Roman" w:hAnsi="Times New Roman" w:cs="Times New Roman"/>
        </w:rPr>
        <w:t>(turpmāk – Piedāvājums),</w:t>
      </w:r>
    </w:p>
    <w:p w14:paraId="35510041" w14:textId="77777777" w:rsidR="00A41091" w:rsidRPr="00D4775A" w:rsidRDefault="00A41091" w:rsidP="00611160">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2C4725D2" w:rsidR="00A41091" w:rsidRPr="00D4775A" w:rsidRDefault="00A41091" w:rsidP="00611160">
      <w:pPr>
        <w:shd w:val="clear" w:color="auto" w:fill="FFFFFF"/>
        <w:tabs>
          <w:tab w:val="left" w:pos="8962"/>
        </w:tabs>
        <w:spacing w:after="0" w:line="240" w:lineRule="auto"/>
        <w:ind w:right="-81"/>
        <w:jc w:val="both"/>
        <w:rPr>
          <w:rFonts w:ascii="Times New Roman" w:eastAsia="Times New Roman" w:hAnsi="Times New Roman" w:cs="Times New Roman"/>
        </w:rPr>
      </w:pPr>
      <w:r w:rsidRPr="00D4775A">
        <w:rPr>
          <w:rFonts w:ascii="Times New Roman" w:eastAsia="Times New Roman" w:hAnsi="Times New Roman" w:cs="Times New Roman"/>
          <w:b/>
          <w:bCs/>
          <w:color w:val="000000"/>
        </w:rPr>
        <w:t>garantijas devējs ________________</w:t>
      </w:r>
      <w:r w:rsidRPr="00D4775A">
        <w:rPr>
          <w:rFonts w:ascii="Times New Roman" w:eastAsia="Times New Roman" w:hAnsi="Times New Roman" w:cs="Times New Roman"/>
          <w:bCs/>
          <w:color w:val="000000"/>
        </w:rPr>
        <w:t>,</w:t>
      </w:r>
      <w:r w:rsidRPr="00D4775A">
        <w:rPr>
          <w:rFonts w:ascii="Times New Roman" w:eastAsia="Times New Roman" w:hAnsi="Times New Roman" w:cs="Times New Roman"/>
          <w:b/>
          <w:bCs/>
          <w:color w:val="000000"/>
        </w:rPr>
        <w:t xml:space="preserve"> </w:t>
      </w:r>
      <w:r w:rsidRPr="00D4775A">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D4775A">
        <w:rPr>
          <w:rFonts w:ascii="Times New Roman" w:eastAsia="Times New Roman" w:hAnsi="Times New Roman" w:cs="Times New Roman"/>
          <w:i/>
          <w:color w:val="000000"/>
        </w:rPr>
        <w:t>euro</w:t>
      </w:r>
      <w:r w:rsidRPr="00D4775A">
        <w:rPr>
          <w:rFonts w:ascii="Times New Roman" w:eastAsia="Times New Roman" w:hAnsi="Times New Roman" w:cs="Times New Roman"/>
          <w:color w:val="000000"/>
        </w:rPr>
        <w:t xml:space="preserve"> </w:t>
      </w:r>
      <w:r w:rsidRPr="00D4775A">
        <w:rPr>
          <w:rFonts w:ascii="Times New Roman" w:eastAsia="Times New Roman" w:hAnsi="Times New Roman" w:cs="Times New Roman"/>
          <w:b/>
          <w:bCs/>
          <w:color w:val="000000"/>
        </w:rPr>
        <w:t xml:space="preserve">(summa cipariem un vārdiem) </w:t>
      </w:r>
      <w:r w:rsidRPr="00D4775A">
        <w:rPr>
          <w:rFonts w:ascii="Times New Roman" w:eastAsia="Times New Roman" w:hAnsi="Times New Roman" w:cs="Times New Roman"/>
          <w:color w:val="000000"/>
        </w:rPr>
        <w:t>apmērā.</w:t>
      </w:r>
    </w:p>
    <w:p w14:paraId="7605926E" w14:textId="77777777" w:rsidR="00A41091" w:rsidRPr="00873D7F"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75B09939"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873D7F">
        <w:rPr>
          <w:rFonts w:ascii="Times New Roman" w:eastAsia="Times New Roman" w:hAnsi="Times New Roman" w:cs="Times New Roman"/>
          <w:color w:val="000000"/>
        </w:rPr>
        <w:t xml:space="preserve">Garantijas devējs apņemas samaksāt augstāk norādīto naudas summu </w:t>
      </w:r>
      <w:r w:rsidR="00991BA0">
        <w:rPr>
          <w:rFonts w:ascii="Times New Roman" w:eastAsia="Times New Roman" w:hAnsi="Times New Roman" w:cs="Times New Roman"/>
          <w:color w:val="000000"/>
        </w:rPr>
        <w:t xml:space="preserve">5 </w:t>
      </w:r>
      <w:r w:rsidRPr="00873D7F">
        <w:rPr>
          <w:rFonts w:ascii="Times New Roman" w:eastAsia="Times New Roman" w:hAnsi="Times New Roman" w:cs="Times New Roman"/>
          <w:color w:val="000000"/>
        </w:rPr>
        <w:t>(</w:t>
      </w:r>
      <w:r w:rsidR="00991BA0">
        <w:rPr>
          <w:rFonts w:ascii="Times New Roman" w:eastAsia="Times New Roman" w:hAnsi="Times New Roman" w:cs="Times New Roman"/>
          <w:color w:val="000000"/>
        </w:rPr>
        <w:t>piecu</w:t>
      </w:r>
      <w:r w:rsidRPr="00873D7F">
        <w:rPr>
          <w:rFonts w:ascii="Times New Roman" w:eastAsia="Times New Roman" w:hAnsi="Times New Roman" w:cs="Times New Roman"/>
          <w:color w:val="000000"/>
        </w:rPr>
        <w:t xml:space="preserve">) darba dienu laikā pēc attiecīgas prasības no pasūtītāja </w:t>
      </w:r>
      <w:r>
        <w:rPr>
          <w:rFonts w:ascii="Times New Roman" w:eastAsia="Times New Roman" w:hAnsi="Times New Roman" w:cs="Times New Roman"/>
          <w:b/>
          <w:color w:val="000000"/>
        </w:rPr>
        <w:t>RP SIA “Rīgas satiksme”</w:t>
      </w:r>
      <w:r w:rsidRPr="00873D7F">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EB08B4">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EB08B4">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660EEBA2"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F4657F">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F4657F">
        <w:rPr>
          <w:rFonts w:ascii="Times New Roman" w:eastAsia="Times New Roman" w:hAnsi="Times New Roman" w:cs="Times New Roman"/>
          <w:color w:val="000000"/>
        </w:rPr>
        <w:t>piecu</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62B2EF1A" w:rsidR="00A41091" w:rsidRPr="00873D7F" w:rsidRDefault="00A41091" w:rsidP="00EB08B4">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piedāvājuma nodrošinājuma spēkā esamības termiņā – 6 (sešus) mēnešus, skaitot no</w:t>
      </w:r>
      <w:r w:rsidR="00E9245C">
        <w:rPr>
          <w:rFonts w:ascii="Times New Roman" w:eastAsia="Times New Roman" w:hAnsi="Times New Roman" w:cs="Times New Roman"/>
        </w:rPr>
        <w:t xml:space="preserve"> iepirkuma</w:t>
      </w:r>
      <w:r w:rsidR="00764F5D">
        <w:rPr>
          <w:rFonts w:ascii="Times New Roman" w:eastAsia="Times New Roman" w:hAnsi="Times New Roman" w:cs="Times New Roman"/>
        </w:rPr>
        <w:t xml:space="preserve"> procedūras</w:t>
      </w:r>
      <w:r w:rsidRPr="00873D7F">
        <w:rPr>
          <w:rFonts w:ascii="Times New Roman" w:eastAsia="Times New Roman" w:hAnsi="Times New Roman" w:cs="Times New Roman"/>
        </w:rPr>
        <w:t xml:space="preserve">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B08B4">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23220ABE"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w:t>
      </w:r>
      <w:proofErr w:type="spellStart"/>
      <w:r w:rsidRPr="00873D7F">
        <w:rPr>
          <w:rFonts w:ascii="Times New Roman" w:eastAsia="Times New Roman" w:hAnsi="Times New Roman" w:cs="Times New Roman"/>
        </w:rPr>
        <w:t>The</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07DFC5B"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B08B4">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24205149">
        <w:rPr>
          <w:rFonts w:ascii="Times New Roman" w:eastAsia="Times New Roman" w:hAnsi="Times New Roman" w:cs="Times New Roman"/>
          <w:color w:val="000000" w:themeColor="text1"/>
        </w:rPr>
        <w:t>Garantijas devējs (1 eksemplārs);</w:t>
      </w:r>
    </w:p>
    <w:p w14:paraId="77C1CB1E" w14:textId="77777777" w:rsidR="00A41091" w:rsidRPr="00873D7F" w:rsidRDefault="00A41091" w:rsidP="00EB08B4">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24205149">
        <w:rPr>
          <w:rFonts w:ascii="Times New Roman" w:eastAsia="Times New Roman" w:hAnsi="Times New Roman" w:cs="Times New Roman"/>
          <w:color w:val="000000" w:themeColor="text1"/>
        </w:rPr>
        <w:t>RP SIA “Rīgas satiksme” (1 eksemplārs).</w:t>
      </w:r>
    </w:p>
    <w:p w14:paraId="44D6296D" w14:textId="67001B41" w:rsidR="004279B9" w:rsidRDefault="004279B9">
      <w:pPr>
        <w:rPr>
          <w:rFonts w:ascii="Times New Roman" w:eastAsia="Times New Roman" w:hAnsi="Times New Roman" w:cs="Times New Roman"/>
          <w:color w:val="000000"/>
        </w:rPr>
      </w:pPr>
    </w:p>
    <w:p w14:paraId="4746ABB5" w14:textId="54F7E341"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23"/>
    <w:bookmarkEnd w:id="24"/>
    <w:bookmarkEnd w:id="25"/>
    <w:bookmarkEnd w:id="26"/>
    <w:bookmarkEnd w:id="27"/>
    <w:bookmarkEnd w:id="28"/>
    <w:bookmarkEnd w:id="29"/>
    <w:bookmarkEnd w:id="30"/>
    <w:bookmarkEnd w:id="31"/>
    <w:p w14:paraId="60058ADA" w14:textId="77777777" w:rsidR="007B58CA" w:rsidRDefault="007B58CA">
      <w:pPr>
        <w:rPr>
          <w:rFonts w:ascii="Times New Roman" w:hAnsi="Times New Roman" w:cs="Times New Roman"/>
          <w:bCs/>
          <w:sz w:val="20"/>
          <w:szCs w:val="20"/>
        </w:rPr>
      </w:pPr>
      <w:r>
        <w:rPr>
          <w:rFonts w:ascii="Times New Roman" w:hAnsi="Times New Roman" w:cs="Times New Roman"/>
          <w:bCs/>
          <w:sz w:val="20"/>
          <w:szCs w:val="20"/>
        </w:rPr>
        <w:br w:type="page"/>
      </w:r>
    </w:p>
    <w:p w14:paraId="784729EA" w14:textId="3DDD909E" w:rsidR="004F15B8" w:rsidRPr="004F15B8" w:rsidRDefault="008B71AE" w:rsidP="004329A7">
      <w:pPr>
        <w:spacing w:after="0"/>
        <w:jc w:val="right"/>
        <w:rPr>
          <w:rFonts w:ascii="Times New Roman" w:eastAsia="Times New Roman" w:hAnsi="Times New Roman" w:cs="Times New Roman"/>
          <w:bCs/>
          <w:sz w:val="20"/>
          <w:szCs w:val="20"/>
        </w:rPr>
      </w:pPr>
      <w:r w:rsidRPr="004279B9">
        <w:rPr>
          <w:rFonts w:ascii="Times New Roman" w:hAnsi="Times New Roman" w:cs="Times New Roman"/>
          <w:bCs/>
          <w:sz w:val="20"/>
          <w:szCs w:val="20"/>
        </w:rPr>
        <w:lastRenderedPageBreak/>
        <w:t>2.pielikums</w:t>
      </w:r>
      <w:r w:rsidRPr="004279B9">
        <w:rPr>
          <w:rFonts w:ascii="Times New Roman" w:hAnsi="Times New Roman" w:cs="Times New Roman"/>
          <w:bCs/>
          <w:sz w:val="20"/>
          <w:szCs w:val="20"/>
        </w:rPr>
        <w:br/>
      </w:r>
      <w:r w:rsidR="004F15B8" w:rsidRPr="004279B9">
        <w:rPr>
          <w:rFonts w:ascii="Times New Roman" w:hAnsi="Times New Roman" w:cs="Times New Roman"/>
          <w:bCs/>
          <w:sz w:val="20"/>
          <w:szCs w:val="20"/>
        </w:rPr>
        <w:t>Iepirkuma procedūras nolikumam</w:t>
      </w:r>
      <w:r w:rsidR="004F15B8" w:rsidRPr="004279B9">
        <w:rPr>
          <w:rFonts w:ascii="Times New Roman" w:hAnsi="Times New Roman" w:cs="Times New Roman"/>
          <w:bCs/>
          <w:sz w:val="20"/>
          <w:szCs w:val="20"/>
        </w:rPr>
        <w:br/>
        <w:t>“</w:t>
      </w:r>
      <w:r w:rsidR="00D41868" w:rsidRPr="00D41868">
        <w:rPr>
          <w:rFonts w:ascii="Times New Roman" w:eastAsia="Times New Roman" w:hAnsi="Times New Roman" w:cs="Times New Roman"/>
          <w:bCs/>
          <w:sz w:val="20"/>
          <w:szCs w:val="20"/>
          <w:lang w:eastAsia="ru-RU"/>
        </w:rPr>
        <w:t>10. vilces apakšstacijas 600V elektroapgādes līdzsprieguma kabeļu atsevišķu posmu pārbūve</w:t>
      </w:r>
      <w:r w:rsidR="004F15B8" w:rsidRPr="004F15B8">
        <w:rPr>
          <w:rFonts w:ascii="Times New Roman" w:eastAsia="Times New Roman" w:hAnsi="Times New Roman" w:cs="Times New Roman"/>
          <w:bCs/>
          <w:sz w:val="20"/>
          <w:szCs w:val="20"/>
        </w:rPr>
        <w:t>”</w:t>
      </w:r>
    </w:p>
    <w:p w14:paraId="5D1FF263" w14:textId="4A813677" w:rsidR="004F15B8" w:rsidRPr="004F15B8" w:rsidRDefault="004F15B8" w:rsidP="004F15B8">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FB5D52">
        <w:rPr>
          <w:rFonts w:ascii="Times New Roman" w:hAnsi="Times New Roman" w:cs="Times New Roman"/>
          <w:bCs/>
          <w:sz w:val="20"/>
          <w:szCs w:val="20"/>
        </w:rPr>
        <w:t>4</w:t>
      </w:r>
      <w:r w:rsidRPr="004F15B8">
        <w:rPr>
          <w:rFonts w:ascii="Times New Roman" w:hAnsi="Times New Roman" w:cs="Times New Roman"/>
          <w:bCs/>
          <w:sz w:val="20"/>
          <w:szCs w:val="20"/>
        </w:rPr>
        <w:t>/</w:t>
      </w:r>
      <w:r w:rsidR="008E49D7">
        <w:rPr>
          <w:rFonts w:ascii="Times New Roman" w:hAnsi="Times New Roman" w:cs="Times New Roman"/>
          <w:bCs/>
          <w:sz w:val="20"/>
          <w:szCs w:val="20"/>
        </w:rPr>
        <w:t>57</w:t>
      </w:r>
    </w:p>
    <w:p w14:paraId="382D8BB8" w14:textId="2DA2ADE3" w:rsidR="008B71AE" w:rsidRPr="00DF76BA" w:rsidRDefault="008B71AE" w:rsidP="004F15B8">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46476C" w:rsidRDefault="003E1567" w:rsidP="003E1567">
      <w:pPr>
        <w:spacing w:after="0"/>
        <w:jc w:val="center"/>
        <w:rPr>
          <w:rFonts w:ascii="Times New Roman" w:hAnsi="Times New Roman"/>
          <w:b/>
          <w:sz w:val="24"/>
          <w:szCs w:val="24"/>
        </w:rPr>
      </w:pPr>
      <w:r w:rsidRPr="0046476C">
        <w:rPr>
          <w:rFonts w:ascii="Times New Roman" w:hAnsi="Times New Roman"/>
          <w:b/>
          <w:sz w:val="24"/>
          <w:szCs w:val="24"/>
        </w:rPr>
        <w:t xml:space="preserve">Pieteikums par piedalīšanos </w:t>
      </w:r>
      <w:r w:rsidR="0077335A" w:rsidRPr="0046476C">
        <w:rPr>
          <w:rFonts w:ascii="Times New Roman" w:hAnsi="Times New Roman"/>
          <w:b/>
          <w:sz w:val="24"/>
          <w:szCs w:val="24"/>
        </w:rPr>
        <w:t>iepirkuma procedūrā</w:t>
      </w:r>
    </w:p>
    <w:p w14:paraId="373E5599" w14:textId="303C24BC" w:rsidR="00BC24A7" w:rsidRPr="0046476C" w:rsidRDefault="00BC24A7" w:rsidP="004329A7">
      <w:pPr>
        <w:spacing w:after="0"/>
        <w:jc w:val="center"/>
        <w:rPr>
          <w:rFonts w:ascii="Times New Roman" w:eastAsia="Calibri" w:hAnsi="Times New Roman" w:cs="Times New Roman"/>
          <w:sz w:val="24"/>
          <w:szCs w:val="24"/>
        </w:rPr>
      </w:pPr>
      <w:r w:rsidRPr="0046476C">
        <w:rPr>
          <w:rFonts w:ascii="Times New Roman" w:eastAsia="Times New Roman" w:hAnsi="Times New Roman" w:cs="Times New Roman"/>
          <w:color w:val="000000"/>
          <w:sz w:val="24"/>
          <w:szCs w:val="24"/>
        </w:rPr>
        <w:t>“</w:t>
      </w:r>
      <w:r w:rsidR="00EA01EC" w:rsidRPr="00EA01EC">
        <w:rPr>
          <w:rFonts w:ascii="Times New Roman" w:eastAsia="Times New Roman" w:hAnsi="Times New Roman" w:cs="Times New Roman"/>
          <w:bCs/>
          <w:sz w:val="24"/>
          <w:szCs w:val="24"/>
          <w:lang w:eastAsia="ru-RU"/>
        </w:rPr>
        <w:t>10. vilces apakšstacijas 600V elektroapgādes līdzsprieguma kabeļu atsevišķu posmu pārbūve</w:t>
      </w:r>
      <w:r w:rsidRPr="0046476C">
        <w:rPr>
          <w:rFonts w:ascii="Times New Roman" w:eastAsia="Times New Roman" w:hAnsi="Times New Roman" w:cs="Times New Roman"/>
          <w:color w:val="000000"/>
          <w:sz w:val="24"/>
          <w:szCs w:val="24"/>
        </w:rPr>
        <w:t>”</w:t>
      </w:r>
      <w:r w:rsidRPr="0046476C">
        <w:rPr>
          <w:rFonts w:ascii="Times New Roman" w:eastAsia="Calibri" w:hAnsi="Times New Roman" w:cs="Times New Roman"/>
          <w:sz w:val="24"/>
          <w:szCs w:val="24"/>
        </w:rPr>
        <w:t>,</w:t>
      </w:r>
    </w:p>
    <w:p w14:paraId="3687EAA2" w14:textId="151EF579" w:rsidR="00247045" w:rsidRPr="0046476C" w:rsidRDefault="00BC24A7" w:rsidP="003E1567">
      <w:pPr>
        <w:spacing w:after="0"/>
        <w:jc w:val="center"/>
        <w:rPr>
          <w:rFonts w:ascii="Times New Roman" w:hAnsi="Times New Roman"/>
          <w:sz w:val="24"/>
          <w:szCs w:val="24"/>
        </w:rPr>
      </w:pPr>
      <w:r w:rsidRPr="0046476C">
        <w:rPr>
          <w:rFonts w:ascii="Times New Roman" w:eastAsia="Calibri" w:hAnsi="Times New Roman" w:cs="Times New Roman"/>
          <w:sz w:val="24"/>
          <w:szCs w:val="24"/>
        </w:rPr>
        <w:t xml:space="preserve"> identifikācijas Nr. RS/202</w:t>
      </w:r>
      <w:r w:rsidR="00FB5D52">
        <w:rPr>
          <w:rFonts w:ascii="Times New Roman" w:eastAsia="Calibri" w:hAnsi="Times New Roman" w:cs="Times New Roman"/>
          <w:sz w:val="24"/>
          <w:szCs w:val="24"/>
        </w:rPr>
        <w:t>4</w:t>
      </w:r>
      <w:r w:rsidRPr="0046476C">
        <w:rPr>
          <w:rFonts w:ascii="Times New Roman" w:eastAsia="Calibri" w:hAnsi="Times New Roman" w:cs="Times New Roman"/>
          <w:sz w:val="24"/>
          <w:szCs w:val="24"/>
        </w:rPr>
        <w:t>/</w:t>
      </w:r>
      <w:r w:rsidR="008E49D7">
        <w:rPr>
          <w:rFonts w:ascii="Times New Roman" w:eastAsia="Calibri" w:hAnsi="Times New Roman" w:cs="Times New Roman"/>
          <w:sz w:val="24"/>
          <w:szCs w:val="24"/>
        </w:rPr>
        <w:t>57</w:t>
      </w:r>
    </w:p>
    <w:p w14:paraId="707BE1C4" w14:textId="77777777" w:rsidR="003E1567" w:rsidRPr="007E55BA" w:rsidRDefault="003E1567" w:rsidP="00EB08B4">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B08B4">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673"/>
        <w:gridCol w:w="4388"/>
      </w:tblGrid>
      <w:tr w:rsidR="003E1567" w:rsidRPr="007E55BA" w14:paraId="2442ACF0" w14:textId="77777777" w:rsidTr="00D46ADE">
        <w:tc>
          <w:tcPr>
            <w:tcW w:w="4673"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388"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D46ADE">
        <w:tc>
          <w:tcPr>
            <w:tcW w:w="4673"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388"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D46ADE">
        <w:tc>
          <w:tcPr>
            <w:tcW w:w="4673"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388" w:type="dxa"/>
          </w:tcPr>
          <w:p w14:paraId="365BB33E" w14:textId="77777777" w:rsidR="003E1567" w:rsidRPr="007E55BA" w:rsidRDefault="003E1567" w:rsidP="00A0680B">
            <w:pPr>
              <w:jc w:val="both"/>
              <w:rPr>
                <w:rFonts w:ascii="Times New Roman" w:hAnsi="Times New Roman"/>
                <w:b/>
                <w:sz w:val="24"/>
                <w:szCs w:val="24"/>
              </w:rPr>
            </w:pPr>
          </w:p>
        </w:tc>
      </w:tr>
    </w:tbl>
    <w:p w14:paraId="3CD6669A" w14:textId="77777777" w:rsidR="0046476C" w:rsidRDefault="0046476C" w:rsidP="0046476C">
      <w:pPr>
        <w:spacing w:after="0"/>
        <w:ind w:left="720"/>
        <w:contextualSpacing/>
        <w:rPr>
          <w:rFonts w:ascii="Times New Roman" w:hAnsi="Times New Roman" w:cs="Times New Roman"/>
          <w:b/>
          <w:sz w:val="24"/>
          <w:szCs w:val="24"/>
        </w:rPr>
      </w:pPr>
    </w:p>
    <w:p w14:paraId="27A79759" w14:textId="4D61D287" w:rsidR="003E1567" w:rsidRPr="007E55BA" w:rsidRDefault="003E1567" w:rsidP="00EB08B4">
      <w:pPr>
        <w:numPr>
          <w:ilvl w:val="0"/>
          <w:numId w:val="20"/>
        </w:numPr>
        <w:spacing w:after="0" w:line="240" w:lineRule="auto"/>
        <w:ind w:left="714" w:hanging="357"/>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B08B4">
      <w:pPr>
        <w:pStyle w:val="Pamatteksts2"/>
        <w:numPr>
          <w:ilvl w:val="0"/>
          <w:numId w:val="20"/>
        </w:numPr>
        <w:ind w:left="714" w:hanging="357"/>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B08B4">
      <w:pPr>
        <w:pStyle w:val="Pamatteksts2"/>
        <w:numPr>
          <w:ilvl w:val="0"/>
          <w:numId w:val="20"/>
        </w:numPr>
        <w:ind w:left="714" w:hanging="357"/>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B08B4">
      <w:pPr>
        <w:pStyle w:val="Pamattekstaatkpe3"/>
        <w:numPr>
          <w:ilvl w:val="0"/>
          <w:numId w:val="20"/>
        </w:numPr>
        <w:spacing w:after="0" w:line="240" w:lineRule="auto"/>
        <w:ind w:left="714" w:hanging="357"/>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B08B4">
      <w:pPr>
        <w:pStyle w:val="Pamattekstaatkpe3"/>
        <w:numPr>
          <w:ilvl w:val="0"/>
          <w:numId w:val="20"/>
        </w:numPr>
        <w:spacing w:after="0" w:line="240" w:lineRule="auto"/>
        <w:ind w:left="714" w:hanging="357"/>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Vresatsauce"/>
          <w:rFonts w:ascii="Times New Roman" w:hAnsi="Times New Roman"/>
          <w:sz w:val="24"/>
          <w:szCs w:val="24"/>
        </w:rPr>
        <w:footnoteReference w:id="2"/>
      </w:r>
    </w:p>
    <w:p w14:paraId="2F44C0BA" w14:textId="77777777" w:rsidR="008B1B3F" w:rsidRPr="008B1B3F" w:rsidRDefault="008B1B3F" w:rsidP="00EB08B4">
      <w:pPr>
        <w:pStyle w:val="Sarakstarindkopa"/>
        <w:numPr>
          <w:ilvl w:val="0"/>
          <w:numId w:val="20"/>
        </w:numPr>
        <w:spacing w:after="0" w:line="240" w:lineRule="auto"/>
        <w:ind w:left="714" w:hanging="357"/>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57A3B">
        <w:trPr>
          <w:cantSplit/>
          <w:trHeight w:val="248"/>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24205149">
      <w:pPr>
        <w:pStyle w:val="DefinitionList"/>
        <w:ind w:left="0"/>
        <w:jc w:val="both"/>
        <w:sectPr w:rsidR="008B1B3F" w:rsidRPr="008B1B3F" w:rsidSect="00B90299">
          <w:footerReference w:type="even" r:id="rId15"/>
          <w:footerReference w:type="default" r:id="rId16"/>
          <w:headerReference w:type="first" r:id="rId17"/>
          <w:pgSz w:w="11906" w:h="16838" w:code="9"/>
          <w:pgMar w:top="1134" w:right="1106" w:bottom="1276" w:left="993" w:header="284" w:footer="720" w:gutter="0"/>
          <w:cols w:space="720"/>
          <w:titlePg/>
          <w:docGrid w:linePitch="326"/>
        </w:sectPr>
      </w:pPr>
    </w:p>
    <w:p w14:paraId="6049CDAC" w14:textId="322F6F23" w:rsidR="004F15B8" w:rsidRPr="00FE5BFF" w:rsidRDefault="008B71AE" w:rsidP="004329A7">
      <w:pPr>
        <w:spacing w:after="0"/>
        <w:jc w:val="right"/>
        <w:rPr>
          <w:rFonts w:ascii="Times New Roman" w:eastAsia="Times New Roman" w:hAnsi="Times New Roman" w:cs="Times New Roman"/>
          <w:bCs/>
          <w:sz w:val="20"/>
          <w:szCs w:val="20"/>
        </w:rPr>
      </w:pPr>
      <w:r w:rsidRPr="005D3E5B">
        <w:rPr>
          <w:rFonts w:ascii="Times New Roman" w:hAnsi="Times New Roman" w:cs="Times New Roman"/>
          <w:bCs/>
          <w:sz w:val="20"/>
          <w:szCs w:val="20"/>
        </w:rPr>
        <w:lastRenderedPageBreak/>
        <w:t>3</w:t>
      </w:r>
      <w:r w:rsidRPr="007B58CA">
        <w:rPr>
          <w:rFonts w:ascii="Times New Roman" w:hAnsi="Times New Roman" w:cs="Times New Roman"/>
          <w:bCs/>
          <w:color w:val="FF0000"/>
          <w:sz w:val="20"/>
          <w:szCs w:val="20"/>
        </w:rPr>
        <w:t>.</w:t>
      </w:r>
      <w:r w:rsidRPr="00FE5BFF">
        <w:rPr>
          <w:rFonts w:ascii="Times New Roman" w:hAnsi="Times New Roman" w:cs="Times New Roman"/>
          <w:bCs/>
          <w:sz w:val="20"/>
          <w:szCs w:val="20"/>
        </w:rPr>
        <w:t>pielikums</w:t>
      </w:r>
      <w:r w:rsidRPr="00FE5BFF">
        <w:rPr>
          <w:rFonts w:ascii="Times New Roman" w:hAnsi="Times New Roman" w:cs="Times New Roman"/>
          <w:bCs/>
          <w:sz w:val="20"/>
          <w:szCs w:val="20"/>
        </w:rPr>
        <w:br/>
      </w:r>
      <w:r w:rsidR="004F15B8" w:rsidRPr="00FE5BFF">
        <w:rPr>
          <w:rFonts w:ascii="Times New Roman" w:hAnsi="Times New Roman" w:cs="Times New Roman"/>
          <w:bCs/>
          <w:sz w:val="20"/>
          <w:szCs w:val="20"/>
        </w:rPr>
        <w:t>Iepirkuma procedūras nolikumam</w:t>
      </w:r>
      <w:r w:rsidR="004F15B8" w:rsidRPr="00FE5BFF">
        <w:rPr>
          <w:rFonts w:ascii="Times New Roman" w:hAnsi="Times New Roman" w:cs="Times New Roman"/>
          <w:bCs/>
          <w:sz w:val="20"/>
          <w:szCs w:val="20"/>
        </w:rPr>
        <w:br/>
        <w:t>“</w:t>
      </w:r>
      <w:r w:rsidR="00EA01EC" w:rsidRPr="00EA01EC">
        <w:rPr>
          <w:rFonts w:ascii="Times New Roman" w:eastAsia="Times New Roman" w:hAnsi="Times New Roman" w:cs="Times New Roman"/>
          <w:bCs/>
          <w:sz w:val="20"/>
          <w:szCs w:val="20"/>
          <w:lang w:eastAsia="ru-RU"/>
        </w:rPr>
        <w:t>10. vilces apakšstacijas 600V elektroapgādes līdzsprieguma kabeļu atsevišķu posmu pārbūve</w:t>
      </w:r>
      <w:r w:rsidR="004F15B8" w:rsidRPr="00FE5BFF">
        <w:rPr>
          <w:rFonts w:ascii="Times New Roman" w:eastAsia="Times New Roman" w:hAnsi="Times New Roman" w:cs="Times New Roman"/>
          <w:bCs/>
          <w:sz w:val="20"/>
          <w:szCs w:val="20"/>
        </w:rPr>
        <w:t>”</w:t>
      </w:r>
    </w:p>
    <w:p w14:paraId="0A6417FA" w14:textId="3A15B57E" w:rsidR="004F15B8" w:rsidRPr="00FE5BFF" w:rsidRDefault="004F15B8" w:rsidP="004F15B8">
      <w:pPr>
        <w:spacing w:after="0"/>
        <w:jc w:val="right"/>
        <w:rPr>
          <w:rFonts w:ascii="Times New Roman" w:hAnsi="Times New Roman" w:cs="Times New Roman"/>
          <w:bCs/>
          <w:sz w:val="20"/>
          <w:szCs w:val="20"/>
        </w:rPr>
      </w:pPr>
      <w:r w:rsidRPr="00FE5BFF">
        <w:rPr>
          <w:rFonts w:ascii="Times New Roman" w:hAnsi="Times New Roman" w:cs="Times New Roman"/>
          <w:bCs/>
          <w:sz w:val="20"/>
          <w:szCs w:val="20"/>
        </w:rPr>
        <w:t>identifikācijas Nr. RS/202</w:t>
      </w:r>
      <w:r w:rsidR="001B38FC">
        <w:rPr>
          <w:rFonts w:ascii="Times New Roman" w:hAnsi="Times New Roman" w:cs="Times New Roman"/>
          <w:bCs/>
          <w:sz w:val="20"/>
          <w:szCs w:val="20"/>
        </w:rPr>
        <w:t>4</w:t>
      </w:r>
      <w:r w:rsidRPr="00FE5BFF">
        <w:rPr>
          <w:rFonts w:ascii="Times New Roman" w:hAnsi="Times New Roman" w:cs="Times New Roman"/>
          <w:bCs/>
          <w:sz w:val="20"/>
          <w:szCs w:val="20"/>
        </w:rPr>
        <w:t>/</w:t>
      </w:r>
      <w:r w:rsidR="008E49D7">
        <w:rPr>
          <w:rFonts w:ascii="Times New Roman" w:hAnsi="Times New Roman" w:cs="Times New Roman"/>
          <w:bCs/>
          <w:sz w:val="20"/>
          <w:szCs w:val="20"/>
        </w:rPr>
        <w:t>57</w:t>
      </w:r>
    </w:p>
    <w:p w14:paraId="22C5A5D3" w14:textId="3CF89927" w:rsidR="007F4293" w:rsidRPr="00F06487" w:rsidRDefault="007F4293" w:rsidP="004F15B8">
      <w:pPr>
        <w:spacing w:after="0"/>
        <w:jc w:val="right"/>
        <w:rPr>
          <w:rFonts w:ascii="Times New Roman" w:eastAsia="Times New Roman" w:hAnsi="Times New Roman" w:cs="Times New Roman"/>
        </w:rPr>
      </w:pPr>
    </w:p>
    <w:p w14:paraId="65F52DF3" w14:textId="2BFE29E2" w:rsidR="007F4293" w:rsidRPr="00F06487" w:rsidRDefault="00BD0AF1" w:rsidP="007F4293">
      <w:pPr>
        <w:jc w:val="center"/>
        <w:rPr>
          <w:rFonts w:ascii="Times New Roman" w:hAnsi="Times New Roman" w:cs="Times New Roman"/>
          <w:b/>
        </w:rPr>
      </w:pPr>
      <w:r>
        <w:rPr>
          <w:rFonts w:ascii="Times New Roman" w:hAnsi="Times New Roman" w:cs="Times New Roman"/>
          <w:b/>
        </w:rPr>
        <w:t>Veikto darbu saraksts</w:t>
      </w:r>
      <w:r w:rsidR="007F4293" w:rsidRPr="00F06487">
        <w:rPr>
          <w:rFonts w:ascii="Times New Roman" w:hAnsi="Times New Roman" w:cs="Times New Roman"/>
          <w:b/>
        </w:rPr>
        <w:t xml:space="preserve"> </w:t>
      </w:r>
      <w:r w:rsidR="000E721D">
        <w:rPr>
          <w:rFonts w:ascii="Times New Roman" w:hAnsi="Times New Roman" w:cs="Times New Roman"/>
          <w:b/>
        </w:rPr>
        <w:t>(</w:t>
      </w:r>
      <w:r w:rsidR="007F4293" w:rsidRPr="00F06487">
        <w:rPr>
          <w:rFonts w:ascii="Times New Roman" w:hAnsi="Times New Roman" w:cs="Times New Roman"/>
          <w:b/>
        </w:rPr>
        <w:t>paraugs</w:t>
      </w:r>
      <w:r w:rsidR="000E721D">
        <w:rPr>
          <w:rFonts w:ascii="Times New Roman" w:hAnsi="Times New Roman" w:cs="Times New Roman"/>
          <w:b/>
        </w:rPr>
        <w:t>)</w:t>
      </w:r>
    </w:p>
    <w:p w14:paraId="09F0A0A4" w14:textId="77777777" w:rsidR="007F4293" w:rsidRPr="00F06487" w:rsidRDefault="007F4293" w:rsidP="007F4293">
      <w:pPr>
        <w:jc w:val="center"/>
        <w:rPr>
          <w:rFonts w:ascii="Times New Roman" w:hAnsi="Times New Roman" w:cs="Times New Roman"/>
        </w:rPr>
      </w:pPr>
      <w:r w:rsidRPr="00F06487">
        <w:rPr>
          <w:rFonts w:ascii="Times New Roman" w:hAnsi="Times New Roman" w:cs="Times New Roman"/>
        </w:rPr>
        <w:t>(uz pretendenta veidlapas)</w:t>
      </w:r>
    </w:p>
    <w:p w14:paraId="0AAEBE55" w14:textId="5A54CF06" w:rsidR="00070C9B" w:rsidRPr="00F06487" w:rsidRDefault="00070C9B" w:rsidP="005804E0">
      <w:pPr>
        <w:pStyle w:val="Paraststmeklis"/>
        <w:spacing w:before="0" w:beforeAutospacing="0" w:after="120" w:afterAutospacing="0"/>
        <w:ind w:left="-539"/>
        <w:rPr>
          <w:sz w:val="22"/>
          <w:szCs w:val="22"/>
        </w:rPr>
      </w:pPr>
      <w:r w:rsidRPr="00F06487">
        <w:rPr>
          <w:b/>
          <w:sz w:val="22"/>
          <w:szCs w:val="22"/>
        </w:rPr>
        <w:t>Pretendenta</w:t>
      </w:r>
      <w:r w:rsidRPr="00F06487">
        <w:rPr>
          <w:sz w:val="22"/>
          <w:szCs w:val="22"/>
        </w:rPr>
        <w:t xml:space="preserve"> pieredze atbilstoši nolikuma </w:t>
      </w:r>
      <w:r w:rsidR="00367FEB" w:rsidRPr="00F06487">
        <w:rPr>
          <w:sz w:val="22"/>
          <w:szCs w:val="22"/>
        </w:rPr>
        <w:t>2</w:t>
      </w:r>
      <w:r w:rsidR="001B38FC">
        <w:rPr>
          <w:sz w:val="22"/>
          <w:szCs w:val="22"/>
        </w:rPr>
        <w:t>1</w:t>
      </w:r>
      <w:r w:rsidRPr="00F06487">
        <w:rPr>
          <w:sz w:val="22"/>
          <w:szCs w:val="22"/>
        </w:rPr>
        <w:t>.1.punktam: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A97226" w:rsidRDefault="00070C9B" w:rsidP="00A0680B">
            <w:pPr>
              <w:jc w:val="both"/>
              <w:rPr>
                <w:rFonts w:ascii="Times New Roman" w:hAnsi="Times New Roman" w:cs="Times New Roman"/>
              </w:rPr>
            </w:pPr>
            <w:r w:rsidRPr="00A97226">
              <w:rPr>
                <w:rFonts w:ascii="Times New Roman" w:hAnsi="Times New Roman" w:cs="Times New Roman"/>
              </w:rPr>
              <w:t>Nr.</w:t>
            </w:r>
          </w:p>
          <w:p w14:paraId="612C55D5" w14:textId="77777777" w:rsidR="00070C9B" w:rsidRPr="00A97226" w:rsidRDefault="00070C9B" w:rsidP="00A0680B">
            <w:pPr>
              <w:jc w:val="both"/>
              <w:rPr>
                <w:rFonts w:ascii="Times New Roman" w:hAnsi="Times New Roman" w:cs="Times New Roman"/>
              </w:rPr>
            </w:pPr>
          </w:p>
        </w:tc>
        <w:tc>
          <w:tcPr>
            <w:tcW w:w="1843" w:type="dxa"/>
            <w:vAlign w:val="center"/>
          </w:tcPr>
          <w:p w14:paraId="7CE5BC18"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Pasūtītājs</w:t>
            </w:r>
          </w:p>
        </w:tc>
        <w:tc>
          <w:tcPr>
            <w:tcW w:w="2835" w:type="dxa"/>
            <w:vAlign w:val="center"/>
          </w:tcPr>
          <w:p w14:paraId="146DDE41" w14:textId="64A0B2A6" w:rsidR="00070C9B" w:rsidRPr="00A97226" w:rsidRDefault="00070C9B" w:rsidP="00A0680B">
            <w:pPr>
              <w:jc w:val="center"/>
              <w:rPr>
                <w:rFonts w:ascii="Times New Roman" w:hAnsi="Times New Roman" w:cs="Times New Roman"/>
              </w:rPr>
            </w:pPr>
            <w:r w:rsidRPr="00A97226">
              <w:rPr>
                <w:rFonts w:ascii="Times New Roman" w:hAnsi="Times New Roman" w:cs="Times New Roman"/>
              </w:rPr>
              <w:t xml:space="preserve">Objekta nosaukums, </w:t>
            </w:r>
            <w:r w:rsidRPr="00A07AAF">
              <w:rPr>
                <w:rFonts w:ascii="Times New Roman" w:hAnsi="Times New Roman" w:cs="Times New Roman"/>
              </w:rPr>
              <w:t>būvdarbu veids</w:t>
            </w:r>
            <w:r w:rsidR="00A97226" w:rsidRPr="00A07AAF">
              <w:rPr>
                <w:rFonts w:ascii="Times New Roman" w:hAnsi="Times New Roman" w:cs="Times New Roman"/>
              </w:rPr>
              <w:t xml:space="preserve"> (elektrolīniju kopējais garums)</w:t>
            </w:r>
          </w:p>
        </w:tc>
        <w:tc>
          <w:tcPr>
            <w:tcW w:w="1984" w:type="dxa"/>
            <w:vAlign w:val="center"/>
          </w:tcPr>
          <w:p w14:paraId="55F42F11"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 xml:space="preserve">Izpildes </w:t>
            </w:r>
          </w:p>
          <w:p w14:paraId="13BE75A5"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vieta</w:t>
            </w:r>
          </w:p>
        </w:tc>
        <w:tc>
          <w:tcPr>
            <w:tcW w:w="2552" w:type="dxa"/>
            <w:vAlign w:val="center"/>
          </w:tcPr>
          <w:p w14:paraId="0CB405F3"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Būvdarbu izpildes periods un datums, kad objekts nodots ekspluatācijā</w:t>
            </w:r>
          </w:p>
        </w:tc>
      </w:tr>
      <w:tr w:rsidR="00070C9B" w:rsidRPr="007F4293" w14:paraId="5BA0B268" w14:textId="77777777" w:rsidTr="00835CA8">
        <w:trPr>
          <w:trHeight w:val="367"/>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394C27C7" w:rsidR="00C42E48" w:rsidRPr="007F4293" w:rsidRDefault="00835CA8" w:rsidP="00A0680B">
            <w:pPr>
              <w:jc w:val="both"/>
              <w:rPr>
                <w:rFonts w:ascii="Times New Roman" w:hAnsi="Times New Roman" w:cs="Times New Roman"/>
              </w:rPr>
            </w:pPr>
            <w:r>
              <w:rPr>
                <w:rFonts w:ascii="Times New Roman" w:hAnsi="Times New Roman" w:cs="Times New Roman"/>
              </w:rPr>
              <w:t>..</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Paraststmeklis"/>
        <w:spacing w:before="0" w:beforeAutospacing="0" w:after="0" w:afterAutospacing="0"/>
        <w:ind w:left="-540"/>
        <w:rPr>
          <w:b/>
          <w:sz w:val="22"/>
          <w:szCs w:val="22"/>
        </w:rPr>
      </w:pPr>
    </w:p>
    <w:p w14:paraId="7ACFA30A" w14:textId="2ED7CFE2" w:rsidR="00070C9B" w:rsidRDefault="00070C9B" w:rsidP="007F4293">
      <w:pPr>
        <w:pStyle w:val="Paraststmeklis"/>
        <w:spacing w:before="0" w:beforeAutospacing="0" w:after="0" w:afterAutospacing="0"/>
        <w:ind w:left="-540"/>
        <w:rPr>
          <w:b/>
          <w:sz w:val="22"/>
          <w:szCs w:val="22"/>
        </w:rPr>
      </w:pPr>
    </w:p>
    <w:p w14:paraId="284EE9E5" w14:textId="77777777" w:rsidR="005804E0" w:rsidRDefault="005804E0" w:rsidP="007F4293">
      <w:pPr>
        <w:pStyle w:val="Paraststmeklis"/>
        <w:spacing w:before="0" w:beforeAutospacing="0" w:after="0" w:afterAutospacing="0"/>
        <w:ind w:left="-540"/>
        <w:rPr>
          <w:b/>
          <w:sz w:val="22"/>
          <w:szCs w:val="22"/>
        </w:rPr>
      </w:pPr>
    </w:p>
    <w:p w14:paraId="560E804A" w14:textId="75AAC4D4" w:rsidR="007F4293" w:rsidRPr="007F4293" w:rsidRDefault="007F4293" w:rsidP="005804E0">
      <w:pPr>
        <w:pStyle w:val="Paraststmeklis"/>
        <w:spacing w:before="0" w:beforeAutospacing="0" w:after="120" w:afterAutospacing="0"/>
        <w:ind w:left="-539"/>
        <w:rPr>
          <w:sz w:val="22"/>
          <w:szCs w:val="22"/>
        </w:rPr>
      </w:pPr>
      <w:r w:rsidRPr="007F4293">
        <w:rPr>
          <w:b/>
          <w:sz w:val="22"/>
          <w:szCs w:val="22"/>
        </w:rPr>
        <w:t>Atbildīga 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w:t>
      </w:r>
      <w:r w:rsidRPr="00F06487">
        <w:rPr>
          <w:sz w:val="22"/>
          <w:szCs w:val="22"/>
        </w:rPr>
        <w:t xml:space="preserve">atbilstoši nolikuma </w:t>
      </w:r>
      <w:r w:rsidR="00F06487" w:rsidRPr="00F06487">
        <w:rPr>
          <w:sz w:val="22"/>
          <w:szCs w:val="22"/>
        </w:rPr>
        <w:t>2</w:t>
      </w:r>
      <w:r w:rsidR="001B38FC">
        <w:rPr>
          <w:sz w:val="22"/>
          <w:szCs w:val="22"/>
        </w:rPr>
        <w:t>1</w:t>
      </w:r>
      <w:r w:rsidR="00F06487" w:rsidRPr="00F06487">
        <w:rPr>
          <w:sz w:val="22"/>
          <w:szCs w:val="22"/>
        </w:rPr>
        <w:t>.2.</w:t>
      </w:r>
      <w:r w:rsidRPr="00F06487">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Paraststmeklis"/>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Paraststmeklis"/>
              <w:spacing w:before="0" w:beforeAutospacing="0" w:after="0" w:afterAutospacing="0"/>
              <w:jc w:val="center"/>
              <w:rPr>
                <w:sz w:val="22"/>
                <w:szCs w:val="22"/>
              </w:rPr>
            </w:pPr>
          </w:p>
        </w:tc>
        <w:tc>
          <w:tcPr>
            <w:tcW w:w="1843" w:type="dxa"/>
            <w:vAlign w:val="center"/>
          </w:tcPr>
          <w:p w14:paraId="4560076F" w14:textId="77777777" w:rsidR="007F4293" w:rsidRPr="00A97226" w:rsidRDefault="007F4293" w:rsidP="00A0680B">
            <w:pPr>
              <w:pStyle w:val="Paraststmeklis"/>
              <w:spacing w:before="0" w:beforeAutospacing="0" w:after="0" w:afterAutospacing="0"/>
              <w:jc w:val="center"/>
              <w:rPr>
                <w:sz w:val="22"/>
                <w:szCs w:val="22"/>
              </w:rPr>
            </w:pPr>
            <w:r w:rsidRPr="00A97226">
              <w:rPr>
                <w:sz w:val="22"/>
                <w:szCs w:val="22"/>
              </w:rPr>
              <w:t>Pasūtītājs</w:t>
            </w:r>
          </w:p>
        </w:tc>
        <w:tc>
          <w:tcPr>
            <w:tcW w:w="2835" w:type="dxa"/>
            <w:vAlign w:val="center"/>
          </w:tcPr>
          <w:p w14:paraId="100A1242" w14:textId="35B0ACE5" w:rsidR="007F4293" w:rsidRPr="00A97226" w:rsidRDefault="00A97226" w:rsidP="00A0680B">
            <w:pPr>
              <w:pStyle w:val="Paraststmeklis"/>
              <w:spacing w:before="0" w:beforeAutospacing="0" w:after="0" w:afterAutospacing="0"/>
              <w:jc w:val="center"/>
              <w:rPr>
                <w:sz w:val="22"/>
                <w:szCs w:val="22"/>
              </w:rPr>
            </w:pPr>
            <w:r w:rsidRPr="00A97226">
              <w:rPr>
                <w:sz w:val="22"/>
                <w:szCs w:val="22"/>
              </w:rPr>
              <w:t xml:space="preserve">Objekta nosaukums, </w:t>
            </w:r>
            <w:r w:rsidRPr="007F22CC">
              <w:rPr>
                <w:sz w:val="22"/>
                <w:szCs w:val="22"/>
              </w:rPr>
              <w:t>būvdarbu veids (elektrolīniju kopējais garums)</w:t>
            </w:r>
          </w:p>
        </w:tc>
        <w:tc>
          <w:tcPr>
            <w:tcW w:w="1984" w:type="dxa"/>
            <w:vAlign w:val="center"/>
          </w:tcPr>
          <w:p w14:paraId="6D6B14C9" w14:textId="77777777" w:rsidR="007F4293" w:rsidRPr="00A97226" w:rsidRDefault="007F4293" w:rsidP="00A0680B">
            <w:pPr>
              <w:pStyle w:val="Paraststmeklis"/>
              <w:spacing w:before="0" w:beforeAutospacing="0" w:after="0" w:afterAutospacing="0"/>
              <w:jc w:val="center"/>
              <w:rPr>
                <w:sz w:val="22"/>
                <w:szCs w:val="22"/>
              </w:rPr>
            </w:pPr>
            <w:r w:rsidRPr="00A97226">
              <w:rPr>
                <w:sz w:val="22"/>
                <w:szCs w:val="22"/>
              </w:rPr>
              <w:t>Izpildes vieta</w:t>
            </w:r>
          </w:p>
        </w:tc>
        <w:tc>
          <w:tcPr>
            <w:tcW w:w="2552" w:type="dxa"/>
            <w:vAlign w:val="center"/>
          </w:tcPr>
          <w:p w14:paraId="400966AB" w14:textId="77777777" w:rsidR="007F4293" w:rsidRPr="00A97226" w:rsidRDefault="007F4293" w:rsidP="00A0680B">
            <w:pPr>
              <w:pStyle w:val="Paraststmeklis"/>
              <w:spacing w:before="0" w:beforeAutospacing="0" w:after="0" w:afterAutospacing="0"/>
              <w:jc w:val="center"/>
              <w:rPr>
                <w:sz w:val="22"/>
                <w:szCs w:val="22"/>
              </w:rPr>
            </w:pPr>
            <w:r w:rsidRPr="00A97226">
              <w:rPr>
                <w:sz w:val="22"/>
                <w:szCs w:val="22"/>
              </w:rPr>
              <w:t>Būvdarbu izpildes periods 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Paraststmeklis"/>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Paraststmeklis"/>
              <w:spacing w:before="0" w:beforeAutospacing="0" w:after="0" w:afterAutospacing="0"/>
              <w:rPr>
                <w:sz w:val="22"/>
                <w:szCs w:val="22"/>
              </w:rPr>
            </w:pPr>
          </w:p>
        </w:tc>
        <w:tc>
          <w:tcPr>
            <w:tcW w:w="2835" w:type="dxa"/>
          </w:tcPr>
          <w:p w14:paraId="3EBD4269" w14:textId="77777777" w:rsidR="007F4293" w:rsidRPr="007F4293" w:rsidRDefault="007F4293" w:rsidP="00A0680B">
            <w:pPr>
              <w:pStyle w:val="Paraststmeklis"/>
              <w:spacing w:before="0" w:beforeAutospacing="0" w:after="0" w:afterAutospacing="0"/>
              <w:rPr>
                <w:sz w:val="22"/>
                <w:szCs w:val="22"/>
              </w:rPr>
            </w:pPr>
          </w:p>
        </w:tc>
        <w:tc>
          <w:tcPr>
            <w:tcW w:w="1984" w:type="dxa"/>
          </w:tcPr>
          <w:p w14:paraId="7DA9954D" w14:textId="77777777" w:rsidR="007F4293" w:rsidRPr="007F4293" w:rsidRDefault="007F4293" w:rsidP="00A0680B">
            <w:pPr>
              <w:pStyle w:val="Paraststmeklis"/>
              <w:spacing w:before="0" w:beforeAutospacing="0" w:after="0" w:afterAutospacing="0"/>
              <w:rPr>
                <w:sz w:val="22"/>
                <w:szCs w:val="22"/>
              </w:rPr>
            </w:pPr>
          </w:p>
        </w:tc>
        <w:tc>
          <w:tcPr>
            <w:tcW w:w="2552" w:type="dxa"/>
          </w:tcPr>
          <w:p w14:paraId="6DD19F09" w14:textId="77777777" w:rsidR="007F4293" w:rsidRPr="007F4293" w:rsidRDefault="007F4293" w:rsidP="00A0680B">
            <w:pPr>
              <w:pStyle w:val="Paraststmeklis"/>
              <w:spacing w:before="0" w:beforeAutospacing="0" w:after="0" w:afterAutospacing="0"/>
              <w:rPr>
                <w:sz w:val="22"/>
                <w:szCs w:val="22"/>
              </w:rPr>
            </w:pPr>
          </w:p>
        </w:tc>
      </w:tr>
      <w:tr w:rsidR="00835CA8" w:rsidRPr="007F4293" w14:paraId="53CB0556" w14:textId="77777777" w:rsidTr="00A0680B">
        <w:trPr>
          <w:trHeight w:val="175"/>
        </w:trPr>
        <w:tc>
          <w:tcPr>
            <w:tcW w:w="851" w:type="dxa"/>
          </w:tcPr>
          <w:p w14:paraId="014D9023" w14:textId="316C60D0" w:rsidR="00835CA8" w:rsidRDefault="00835CA8" w:rsidP="00A0680B">
            <w:pPr>
              <w:pStyle w:val="Paraststmeklis"/>
              <w:spacing w:before="0" w:beforeAutospacing="0" w:after="0" w:afterAutospacing="0"/>
              <w:rPr>
                <w:sz w:val="22"/>
                <w:szCs w:val="22"/>
              </w:rPr>
            </w:pPr>
            <w:r>
              <w:rPr>
                <w:sz w:val="22"/>
                <w:szCs w:val="22"/>
              </w:rPr>
              <w:t>..</w:t>
            </w:r>
          </w:p>
        </w:tc>
        <w:tc>
          <w:tcPr>
            <w:tcW w:w="1843" w:type="dxa"/>
          </w:tcPr>
          <w:p w14:paraId="179F35E8" w14:textId="77777777" w:rsidR="00835CA8" w:rsidRPr="007F4293" w:rsidRDefault="00835CA8" w:rsidP="00A0680B">
            <w:pPr>
              <w:pStyle w:val="Paraststmeklis"/>
              <w:spacing w:before="0" w:beforeAutospacing="0" w:after="0" w:afterAutospacing="0"/>
              <w:rPr>
                <w:sz w:val="22"/>
                <w:szCs w:val="22"/>
              </w:rPr>
            </w:pPr>
          </w:p>
        </w:tc>
        <w:tc>
          <w:tcPr>
            <w:tcW w:w="2835" w:type="dxa"/>
          </w:tcPr>
          <w:p w14:paraId="51E3B8AF" w14:textId="77777777" w:rsidR="00835CA8" w:rsidRPr="007F4293" w:rsidRDefault="00835CA8" w:rsidP="00A0680B">
            <w:pPr>
              <w:pStyle w:val="Paraststmeklis"/>
              <w:spacing w:before="0" w:beforeAutospacing="0" w:after="0" w:afterAutospacing="0"/>
              <w:rPr>
                <w:sz w:val="22"/>
                <w:szCs w:val="22"/>
              </w:rPr>
            </w:pPr>
          </w:p>
        </w:tc>
        <w:tc>
          <w:tcPr>
            <w:tcW w:w="1984" w:type="dxa"/>
          </w:tcPr>
          <w:p w14:paraId="2830E7C8" w14:textId="77777777" w:rsidR="00835CA8" w:rsidRPr="007F4293" w:rsidRDefault="00835CA8" w:rsidP="00A0680B">
            <w:pPr>
              <w:pStyle w:val="Paraststmeklis"/>
              <w:spacing w:before="0" w:beforeAutospacing="0" w:after="0" w:afterAutospacing="0"/>
              <w:rPr>
                <w:sz w:val="22"/>
                <w:szCs w:val="22"/>
              </w:rPr>
            </w:pPr>
          </w:p>
        </w:tc>
        <w:tc>
          <w:tcPr>
            <w:tcW w:w="2552" w:type="dxa"/>
          </w:tcPr>
          <w:p w14:paraId="7738A97D" w14:textId="77777777" w:rsidR="00835CA8" w:rsidRPr="007F4293" w:rsidRDefault="00835CA8" w:rsidP="00A0680B">
            <w:pPr>
              <w:pStyle w:val="Paraststmeklis"/>
              <w:spacing w:before="0" w:beforeAutospacing="0" w:after="0" w:afterAutospacing="0"/>
              <w:rPr>
                <w:sz w:val="22"/>
                <w:szCs w:val="22"/>
              </w:rPr>
            </w:pPr>
          </w:p>
        </w:tc>
      </w:tr>
    </w:tbl>
    <w:p w14:paraId="29DB09DE" w14:textId="33D9990C" w:rsidR="007F4293" w:rsidRDefault="007F4293" w:rsidP="007F4293">
      <w:pPr>
        <w:rPr>
          <w:rFonts w:ascii="Times New Roman" w:hAnsi="Times New Roman" w:cs="Times New Roman"/>
          <w:strike/>
        </w:rPr>
      </w:pPr>
    </w:p>
    <w:p w14:paraId="3DD12E16" w14:textId="1CE1DBD5" w:rsidR="00F06487" w:rsidRDefault="00F06487" w:rsidP="007F4293">
      <w:pPr>
        <w:rPr>
          <w:rFonts w:ascii="Times New Roman" w:hAnsi="Times New Roman" w:cs="Times New Roman"/>
          <w:strike/>
        </w:rPr>
      </w:pPr>
    </w:p>
    <w:p w14:paraId="1FBB4C0E" w14:textId="77777777" w:rsidR="00F06487" w:rsidRPr="007F4293" w:rsidRDefault="00F06487"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136A6F60" w14:textId="77777777" w:rsidR="005E50C6" w:rsidRDefault="005E50C6">
      <w:pPr>
        <w:rPr>
          <w:rFonts w:ascii="Times New Roman" w:eastAsia="Times New Roman" w:hAnsi="Times New Roman" w:cs="Times New Roman"/>
        </w:rPr>
      </w:pPr>
      <w:r>
        <w:rPr>
          <w:rFonts w:ascii="Times New Roman" w:eastAsia="Times New Roman" w:hAnsi="Times New Roman" w:cs="Times New Roman"/>
        </w:rPr>
        <w:br w:type="page"/>
      </w:r>
    </w:p>
    <w:p w14:paraId="406734C5" w14:textId="00BA4AB7" w:rsidR="004F15B8" w:rsidRPr="004F15B8" w:rsidRDefault="00C42E48" w:rsidP="00F94309">
      <w:pPr>
        <w:spacing w:after="0"/>
        <w:jc w:val="right"/>
        <w:rPr>
          <w:rFonts w:ascii="Times New Roman" w:eastAsia="Times New Roman" w:hAnsi="Times New Roman" w:cs="Times New Roman"/>
          <w:bCs/>
          <w:sz w:val="20"/>
          <w:szCs w:val="20"/>
        </w:rPr>
      </w:pPr>
      <w:r>
        <w:rPr>
          <w:rFonts w:ascii="Times New Roman" w:hAnsi="Times New Roman" w:cs="Times New Roman"/>
          <w:bCs/>
          <w:sz w:val="20"/>
          <w:szCs w:val="20"/>
        </w:rPr>
        <w:lastRenderedPageBreak/>
        <w:t>4</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004F15B8" w:rsidRPr="004F15B8">
        <w:rPr>
          <w:rFonts w:ascii="Times New Roman" w:hAnsi="Times New Roman" w:cs="Times New Roman"/>
          <w:bCs/>
          <w:sz w:val="20"/>
          <w:szCs w:val="20"/>
        </w:rPr>
        <w:t>Iepirkuma procedūras nolikumam</w:t>
      </w:r>
      <w:r w:rsidR="004F15B8" w:rsidRPr="004F15B8">
        <w:rPr>
          <w:rFonts w:ascii="Times New Roman" w:hAnsi="Times New Roman" w:cs="Times New Roman"/>
          <w:bCs/>
          <w:sz w:val="20"/>
          <w:szCs w:val="20"/>
        </w:rPr>
        <w:br/>
        <w:t>“</w:t>
      </w:r>
      <w:r w:rsidR="00D140EF" w:rsidRPr="00D140EF">
        <w:rPr>
          <w:rFonts w:ascii="Times New Roman" w:eastAsia="Times New Roman" w:hAnsi="Times New Roman" w:cs="Times New Roman"/>
          <w:bCs/>
          <w:sz w:val="20"/>
          <w:szCs w:val="20"/>
          <w:lang w:eastAsia="ru-RU"/>
        </w:rPr>
        <w:t>10. vilces apakšstacijas 600V elektroapgādes līdzsprieguma kabeļu atsevišķu posmu pārbūve</w:t>
      </w:r>
      <w:r w:rsidR="004F15B8" w:rsidRPr="004F15B8">
        <w:rPr>
          <w:rFonts w:ascii="Times New Roman" w:eastAsia="Times New Roman" w:hAnsi="Times New Roman" w:cs="Times New Roman"/>
          <w:bCs/>
          <w:sz w:val="20"/>
          <w:szCs w:val="20"/>
        </w:rPr>
        <w:t>”</w:t>
      </w:r>
    </w:p>
    <w:p w14:paraId="52603DA3" w14:textId="20A33282" w:rsidR="004F15B8" w:rsidRPr="004F15B8" w:rsidRDefault="004F15B8" w:rsidP="004F15B8">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1B38FC">
        <w:rPr>
          <w:rFonts w:ascii="Times New Roman" w:hAnsi="Times New Roman" w:cs="Times New Roman"/>
          <w:bCs/>
          <w:sz w:val="20"/>
          <w:szCs w:val="20"/>
        </w:rPr>
        <w:t>4</w:t>
      </w:r>
      <w:r w:rsidRPr="004F15B8">
        <w:rPr>
          <w:rFonts w:ascii="Times New Roman" w:hAnsi="Times New Roman" w:cs="Times New Roman"/>
          <w:bCs/>
          <w:sz w:val="20"/>
          <w:szCs w:val="20"/>
        </w:rPr>
        <w:t>/</w:t>
      </w:r>
      <w:r w:rsidR="00E21B18">
        <w:rPr>
          <w:rFonts w:ascii="Times New Roman" w:hAnsi="Times New Roman" w:cs="Times New Roman"/>
          <w:bCs/>
          <w:sz w:val="20"/>
          <w:szCs w:val="20"/>
        </w:rPr>
        <w:softHyphen/>
      </w:r>
      <w:r w:rsidR="00E21B18">
        <w:rPr>
          <w:rFonts w:ascii="Times New Roman" w:hAnsi="Times New Roman" w:cs="Times New Roman"/>
          <w:bCs/>
          <w:sz w:val="20"/>
          <w:szCs w:val="20"/>
        </w:rPr>
        <w:softHyphen/>
      </w:r>
      <w:r w:rsidR="008E49D7">
        <w:rPr>
          <w:rFonts w:ascii="Times New Roman" w:hAnsi="Times New Roman" w:cs="Times New Roman"/>
          <w:bCs/>
          <w:sz w:val="20"/>
          <w:szCs w:val="20"/>
        </w:rPr>
        <w:t>57</w:t>
      </w:r>
    </w:p>
    <w:p w14:paraId="17AF5F78" w14:textId="51296869" w:rsidR="007F4293" w:rsidRDefault="007F4293" w:rsidP="004F15B8">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384E8DEE" w:rsidR="000B72D1" w:rsidRDefault="000B72D1" w:rsidP="00BE069A">
      <w:pPr>
        <w:spacing w:after="0" w:line="240" w:lineRule="auto"/>
        <w:jc w:val="both"/>
        <w:rPr>
          <w:rFonts w:ascii="Times New Roman" w:eastAsia="Times New Roman" w:hAnsi="Times New Roman" w:cs="Times New Roman"/>
          <w:sz w:val="24"/>
          <w:szCs w:val="24"/>
        </w:rPr>
      </w:pPr>
      <w:r w:rsidRPr="00F10109">
        <w:rPr>
          <w:rFonts w:ascii="Times New Roman" w:eastAsia="Times New Roman" w:hAnsi="Times New Roman" w:cs="Times New Roman"/>
          <w:color w:val="000000"/>
          <w:sz w:val="24"/>
          <w:szCs w:val="24"/>
        </w:rPr>
        <w:t xml:space="preserve">Iepazinušies ar </w:t>
      </w:r>
      <w:r w:rsidRPr="008B71AE">
        <w:rPr>
          <w:rFonts w:ascii="Times New Roman" w:eastAsia="Times New Roman" w:hAnsi="Times New Roman" w:cs="Times New Roman"/>
          <w:color w:val="000000"/>
          <w:sz w:val="24"/>
          <w:szCs w:val="24"/>
        </w:rPr>
        <w:t xml:space="preserve">konkursa nolikumu, mēs, apakšā parakstījušies un būdami attiecīgi pilnvaroti </w:t>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rPr>
        <w:t xml:space="preserve">vārdā, piedāvājam veikt </w:t>
      </w:r>
      <w:r w:rsidR="00026F89">
        <w:rPr>
          <w:rFonts w:ascii="Times New Roman" w:eastAsia="Times New Roman" w:hAnsi="Times New Roman" w:cs="Times New Roman"/>
          <w:color w:val="000000"/>
          <w:sz w:val="24"/>
          <w:szCs w:val="24"/>
        </w:rPr>
        <w:t>būvdarbus</w:t>
      </w:r>
      <w:r w:rsidR="00BE069A">
        <w:rPr>
          <w:rFonts w:ascii="Times New Roman" w:eastAsia="Times New Roman" w:hAnsi="Times New Roman" w:cs="Times New Roman"/>
          <w:bCs/>
          <w:sz w:val="24"/>
          <w:szCs w:val="24"/>
          <w:lang w:eastAsia="ru-RU"/>
        </w:rPr>
        <w:t xml:space="preserve">, saskaņā ar iepirkuma </w:t>
      </w:r>
      <w:r w:rsidR="00BE069A" w:rsidRPr="00BE069A">
        <w:rPr>
          <w:rFonts w:ascii="Times New Roman" w:eastAsia="Times New Roman" w:hAnsi="Times New Roman" w:cs="Times New Roman"/>
          <w:bCs/>
          <w:sz w:val="24"/>
          <w:szCs w:val="24"/>
          <w:lang w:eastAsia="ru-RU"/>
        </w:rPr>
        <w:t xml:space="preserve">procedūras </w:t>
      </w:r>
      <w:r w:rsidR="00BE069A">
        <w:rPr>
          <w:rFonts w:ascii="Times New Roman" w:eastAsia="Times New Roman" w:hAnsi="Times New Roman" w:cs="Times New Roman"/>
          <w:bCs/>
          <w:sz w:val="24"/>
          <w:szCs w:val="24"/>
          <w:lang w:eastAsia="ru-RU"/>
        </w:rPr>
        <w:t>“</w:t>
      </w:r>
      <w:r w:rsidR="00E21B18" w:rsidRPr="00E21B18">
        <w:rPr>
          <w:rFonts w:ascii="Times New Roman" w:eastAsia="Times New Roman" w:hAnsi="Times New Roman" w:cs="Times New Roman"/>
          <w:bCs/>
          <w:sz w:val="24"/>
          <w:szCs w:val="24"/>
          <w:lang w:eastAsia="ru-RU"/>
        </w:rPr>
        <w:t>10. vilces apakšstacijas 600V elektroapgādes līdzsprieguma kabeļu atsevišķu posmu pārbūve</w:t>
      </w:r>
      <w:r w:rsidR="00BE069A">
        <w:rPr>
          <w:rFonts w:ascii="Times New Roman" w:eastAsia="Times New Roman" w:hAnsi="Times New Roman" w:cs="Times New Roman"/>
          <w:bCs/>
          <w:sz w:val="24"/>
          <w:szCs w:val="24"/>
          <w:lang w:eastAsia="ru-RU"/>
        </w:rPr>
        <w:t>”</w:t>
      </w:r>
      <w:r w:rsidR="009B1D6D" w:rsidRPr="00BE069A">
        <w:rPr>
          <w:rFonts w:ascii="Times New Roman" w:eastAsia="Calibri" w:hAnsi="Times New Roman" w:cs="Times New Roman"/>
          <w:sz w:val="24"/>
          <w:szCs w:val="24"/>
        </w:rPr>
        <w:t xml:space="preserve"> </w:t>
      </w:r>
      <w:r w:rsidRPr="00BE069A">
        <w:rPr>
          <w:rFonts w:ascii="Times New Roman" w:eastAsia="Times New Roman" w:hAnsi="Times New Roman" w:cs="Times New Roman"/>
          <w:sz w:val="24"/>
          <w:szCs w:val="24"/>
        </w:rPr>
        <w:t xml:space="preserve">nolikumu, par šādu cenu: </w:t>
      </w:r>
    </w:p>
    <w:p w14:paraId="200010D0" w14:textId="77777777" w:rsidR="00451CB7" w:rsidRPr="00BE069A" w:rsidRDefault="00451CB7" w:rsidP="00BE069A">
      <w:pPr>
        <w:spacing w:after="0" w:line="240" w:lineRule="auto"/>
        <w:jc w:val="both"/>
        <w:rPr>
          <w:rFonts w:ascii="Times New Roman" w:eastAsia="Times New Roman" w:hAnsi="Times New Roman" w:cs="Times New Roman"/>
          <w:color w:val="000000"/>
          <w:sz w:val="24"/>
          <w:szCs w:val="24"/>
        </w:rPr>
      </w:pPr>
    </w:p>
    <w:p w14:paraId="7AB29EEF" w14:textId="77777777" w:rsidR="000B72D1" w:rsidRPr="00BE069A" w:rsidRDefault="000B72D1" w:rsidP="00BE069A">
      <w:pPr>
        <w:spacing w:after="0" w:line="240" w:lineRule="auto"/>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451CB7">
        <w:trPr>
          <w:trHeight w:val="51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Parakstszemobjekta"/>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C036D5C" w:rsidR="000B72D1" w:rsidRPr="00130ECF" w:rsidRDefault="000B72D1" w:rsidP="000B72D1">
      <w:pPr>
        <w:jc w:val="both"/>
        <w:rPr>
          <w:rFonts w:ascii="Times New Roman" w:hAnsi="Times New Roman"/>
          <w:color w:val="000000"/>
          <w:sz w:val="24"/>
          <w:szCs w:val="24"/>
        </w:rPr>
      </w:pPr>
      <w:r w:rsidRPr="00130ECF">
        <w:rPr>
          <w:rFonts w:ascii="Times New Roman" w:hAnsi="Times New Roman"/>
          <w:color w:val="000000"/>
          <w:sz w:val="24"/>
          <w:szCs w:val="24"/>
        </w:rPr>
        <w:t xml:space="preserve">saskaņā ar </w:t>
      </w:r>
      <w:r w:rsidR="00130ECF" w:rsidRPr="00130ECF">
        <w:rPr>
          <w:rFonts w:ascii="Times New Roman" w:eastAsia="Calibri" w:hAnsi="Times New Roman" w:cs="Times New Roman"/>
          <w:sz w:val="24"/>
          <w:szCs w:val="24"/>
        </w:rPr>
        <w:t>Darbu daudzumu un izmaksu sarakstu</w:t>
      </w:r>
      <w:r w:rsidRPr="00130ECF">
        <w:rPr>
          <w:rFonts w:ascii="Times New Roman" w:hAnsi="Times New Roman"/>
          <w:color w:val="000000"/>
          <w:sz w:val="24"/>
          <w:szCs w:val="24"/>
        </w:rPr>
        <w:t>, kas pievienots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3593D4B3"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w:t>
      </w:r>
      <w:r w:rsidR="00074846">
        <w:rPr>
          <w:rFonts w:ascii="Times New Roman" w:hAnsi="Times New Roman"/>
          <w:b/>
          <w:szCs w:val="24"/>
        </w:rPr>
        <w:t>__________________</w:t>
      </w:r>
      <w:r w:rsidRPr="000013BE">
        <w:rPr>
          <w:rFonts w:ascii="Times New Roman" w:hAnsi="Times New Roman"/>
          <w:b/>
          <w:szCs w:val="24"/>
        </w:rPr>
        <w:t>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2" w:name="_DV_M1264"/>
      <w:bookmarkStart w:id="33" w:name="_DV_M1266"/>
      <w:bookmarkStart w:id="34" w:name="_DV_M1268"/>
      <w:bookmarkStart w:id="35" w:name="_DV_M4300"/>
      <w:bookmarkStart w:id="36" w:name="_DV_M4301"/>
      <w:bookmarkStart w:id="37" w:name="_DV_M4307"/>
      <w:bookmarkStart w:id="38" w:name="_DV_M4308"/>
      <w:bookmarkStart w:id="39" w:name="_DV_M4309"/>
      <w:bookmarkStart w:id="40" w:name="_DV_M4310"/>
      <w:bookmarkStart w:id="41" w:name="_DV_M4311"/>
      <w:bookmarkStart w:id="42" w:name="_DV_M4312"/>
      <w:bookmarkEnd w:id="32"/>
      <w:bookmarkEnd w:id="33"/>
      <w:bookmarkEnd w:id="34"/>
      <w:bookmarkEnd w:id="35"/>
      <w:bookmarkEnd w:id="36"/>
      <w:bookmarkEnd w:id="37"/>
      <w:bookmarkEnd w:id="38"/>
      <w:bookmarkEnd w:id="39"/>
      <w:bookmarkEnd w:id="40"/>
      <w:bookmarkEnd w:id="41"/>
      <w:bookmarkEnd w:id="42"/>
      <w:r w:rsidRPr="000013BE">
        <w:rPr>
          <w:rFonts w:ascii="Times New Roman" w:hAnsi="Times New Roman"/>
          <w:bCs/>
          <w:szCs w:val="24"/>
        </w:rPr>
        <w:br w:type="page"/>
      </w:r>
    </w:p>
    <w:p w14:paraId="2009BA64" w14:textId="421C0C17" w:rsidR="004F15B8" w:rsidRPr="004F15B8" w:rsidRDefault="00D77DFD" w:rsidP="00227A6B">
      <w:pPr>
        <w:spacing w:after="0"/>
        <w:jc w:val="right"/>
        <w:rPr>
          <w:rFonts w:ascii="Times New Roman" w:eastAsia="Times New Roman" w:hAnsi="Times New Roman" w:cs="Times New Roman"/>
          <w:bCs/>
          <w:sz w:val="20"/>
          <w:szCs w:val="20"/>
        </w:rPr>
      </w:pPr>
      <w:bookmarkStart w:id="43"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43"/>
      <w:r w:rsidR="004F15B8" w:rsidRPr="004F15B8">
        <w:rPr>
          <w:rFonts w:ascii="Times New Roman" w:hAnsi="Times New Roman" w:cs="Times New Roman"/>
          <w:bCs/>
          <w:sz w:val="20"/>
          <w:szCs w:val="20"/>
        </w:rPr>
        <w:t>Iepirkuma procedūras nolikumam</w:t>
      </w:r>
      <w:r w:rsidR="004F15B8" w:rsidRPr="004F15B8">
        <w:rPr>
          <w:rFonts w:ascii="Times New Roman" w:hAnsi="Times New Roman" w:cs="Times New Roman"/>
          <w:bCs/>
          <w:sz w:val="20"/>
          <w:szCs w:val="20"/>
        </w:rPr>
        <w:br/>
        <w:t>“</w:t>
      </w:r>
      <w:r w:rsidR="00E21B18" w:rsidRPr="00E21B18">
        <w:rPr>
          <w:rFonts w:ascii="Times New Roman" w:eastAsia="Times New Roman" w:hAnsi="Times New Roman" w:cs="Times New Roman"/>
          <w:bCs/>
          <w:sz w:val="20"/>
          <w:szCs w:val="20"/>
          <w:lang w:eastAsia="ru-RU"/>
        </w:rPr>
        <w:t>10. vilces apakšstacijas 600V elektroapgādes līdzsprieguma kabeļu atsevišķu posmu pārbūve</w:t>
      </w:r>
      <w:r w:rsidR="004F15B8" w:rsidRPr="004F15B8">
        <w:rPr>
          <w:rFonts w:ascii="Times New Roman" w:eastAsia="Times New Roman" w:hAnsi="Times New Roman" w:cs="Times New Roman"/>
          <w:bCs/>
          <w:sz w:val="20"/>
          <w:szCs w:val="20"/>
        </w:rPr>
        <w:t>”</w:t>
      </w:r>
    </w:p>
    <w:p w14:paraId="304056DC" w14:textId="479F437C" w:rsidR="004F15B8" w:rsidRPr="004F15B8" w:rsidRDefault="004F15B8" w:rsidP="004F15B8">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1B38FC">
        <w:rPr>
          <w:rFonts w:ascii="Times New Roman" w:hAnsi="Times New Roman" w:cs="Times New Roman"/>
          <w:bCs/>
          <w:sz w:val="20"/>
          <w:szCs w:val="20"/>
        </w:rPr>
        <w:t>4</w:t>
      </w:r>
      <w:r w:rsidRPr="004F15B8">
        <w:rPr>
          <w:rFonts w:ascii="Times New Roman" w:hAnsi="Times New Roman" w:cs="Times New Roman"/>
          <w:bCs/>
          <w:sz w:val="20"/>
          <w:szCs w:val="20"/>
        </w:rPr>
        <w:t>/</w:t>
      </w:r>
      <w:r w:rsidR="008E49D7">
        <w:rPr>
          <w:rFonts w:ascii="Times New Roman" w:hAnsi="Times New Roman" w:cs="Times New Roman"/>
          <w:bCs/>
          <w:sz w:val="20"/>
          <w:szCs w:val="20"/>
        </w:rPr>
        <w:t>57</w:t>
      </w:r>
    </w:p>
    <w:p w14:paraId="5C0FB5FC" w14:textId="2F51092B" w:rsidR="008B71AE" w:rsidRPr="00DF76BA" w:rsidRDefault="008B71AE" w:rsidP="004F15B8">
      <w:pPr>
        <w:spacing w:after="0"/>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5CAC33" w14:textId="77777777" w:rsidR="0067681B" w:rsidRDefault="0067681B" w:rsidP="00D77DFD">
      <w:pPr>
        <w:tabs>
          <w:tab w:val="left" w:pos="0"/>
          <w:tab w:val="left" w:pos="3206"/>
        </w:tabs>
        <w:spacing w:after="0" w:line="240" w:lineRule="auto"/>
        <w:ind w:right="140"/>
        <w:jc w:val="center"/>
        <w:rPr>
          <w:rFonts w:ascii="Times New Roman" w:eastAsia="Calibri" w:hAnsi="Times New Roman" w:cs="Times New Roman"/>
          <w:sz w:val="24"/>
          <w:szCs w:val="24"/>
        </w:rPr>
      </w:pPr>
      <w:r w:rsidRPr="0067681B">
        <w:rPr>
          <w:rFonts w:ascii="Times New Roman" w:eastAsia="Calibri" w:hAnsi="Times New Roman" w:cs="Times New Roman"/>
          <w:b/>
          <w:bCs/>
          <w:sz w:val="24"/>
          <w:szCs w:val="24"/>
        </w:rPr>
        <w:t>Darbu daudzumu un izmaksu sarakstā</w:t>
      </w:r>
      <w:r>
        <w:rPr>
          <w:rFonts w:ascii="Times New Roman" w:eastAsia="Calibri" w:hAnsi="Times New Roman" w:cs="Times New Roman"/>
          <w:sz w:val="24"/>
          <w:szCs w:val="24"/>
        </w:rPr>
        <w:t xml:space="preserve"> </w:t>
      </w:r>
    </w:p>
    <w:p w14:paraId="764F40F9" w14:textId="5A90FD92" w:rsidR="00FC0791" w:rsidRPr="00451CB7" w:rsidRDefault="00FC0791" w:rsidP="00D77DFD">
      <w:pPr>
        <w:tabs>
          <w:tab w:val="left" w:pos="0"/>
          <w:tab w:val="left" w:pos="3206"/>
        </w:tabs>
        <w:spacing w:after="0" w:line="240" w:lineRule="auto"/>
        <w:ind w:right="140"/>
        <w:jc w:val="center"/>
        <w:rPr>
          <w:rFonts w:ascii="Times New Roman" w:eastAsia="Times New Roman" w:hAnsi="Times New Roman" w:cs="Times New Roman"/>
          <w:i/>
          <w:iCs/>
        </w:rPr>
      </w:pPr>
      <w:r w:rsidRPr="00451CB7">
        <w:rPr>
          <w:rFonts w:ascii="Times New Roman" w:eastAsia="Times New Roman" w:hAnsi="Times New Roman" w:cs="Times New Roman"/>
          <w:i/>
          <w:iCs/>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8D74076" w:rsidR="00B26F70" w:rsidRDefault="00B26F70">
      <w:pPr>
        <w:rPr>
          <w:rFonts w:ascii="Times New Roman" w:eastAsia="Times New Roman" w:hAnsi="Times New Roman" w:cs="Times New Roman"/>
        </w:rPr>
      </w:pPr>
      <w:r>
        <w:rPr>
          <w:rFonts w:ascii="Times New Roman" w:eastAsia="Times New Roman" w:hAnsi="Times New Roman" w:cs="Times New Roman"/>
        </w:rPr>
        <w:br w:type="page"/>
      </w:r>
    </w:p>
    <w:p w14:paraId="632362B3" w14:textId="62C25D18" w:rsidR="004F15B8" w:rsidRPr="004F15B8" w:rsidRDefault="00E7632D" w:rsidP="00227A6B">
      <w:pPr>
        <w:spacing w:after="0"/>
        <w:jc w:val="right"/>
        <w:rPr>
          <w:rFonts w:ascii="Times New Roman" w:eastAsia="Times New Roman" w:hAnsi="Times New Roman" w:cs="Times New Roman"/>
          <w:bCs/>
          <w:sz w:val="20"/>
          <w:szCs w:val="20"/>
        </w:rPr>
      </w:pPr>
      <w:bookmarkStart w:id="44" w:name="_Hlk175313834"/>
      <w:r>
        <w:rPr>
          <w:rFonts w:ascii="Times New Roman" w:hAnsi="Times New Roman" w:cs="Times New Roman"/>
          <w:bCs/>
          <w:sz w:val="20"/>
          <w:szCs w:val="20"/>
        </w:rPr>
        <w:lastRenderedPageBreak/>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4F15B8" w:rsidRPr="004F15B8">
        <w:rPr>
          <w:rFonts w:ascii="Times New Roman" w:hAnsi="Times New Roman" w:cs="Times New Roman"/>
          <w:bCs/>
          <w:sz w:val="20"/>
          <w:szCs w:val="20"/>
        </w:rPr>
        <w:t>Iepirkuma procedūras nolikumam</w:t>
      </w:r>
      <w:r w:rsidR="004F15B8" w:rsidRPr="004F15B8">
        <w:rPr>
          <w:rFonts w:ascii="Times New Roman" w:hAnsi="Times New Roman" w:cs="Times New Roman"/>
          <w:bCs/>
          <w:sz w:val="20"/>
          <w:szCs w:val="20"/>
        </w:rPr>
        <w:br/>
        <w:t>“</w:t>
      </w:r>
      <w:r w:rsidR="006B7DBF" w:rsidRPr="006B7DBF">
        <w:rPr>
          <w:rFonts w:ascii="Times New Roman" w:eastAsia="Times New Roman" w:hAnsi="Times New Roman" w:cs="Times New Roman"/>
          <w:bCs/>
          <w:sz w:val="20"/>
          <w:szCs w:val="20"/>
          <w:lang w:eastAsia="ru-RU"/>
        </w:rPr>
        <w:t>10. vilces apakšstacijas 600V elektroapgādes līdzsprieguma kabeļu atsevišķu posmu pārbūve</w:t>
      </w:r>
      <w:r w:rsidR="004F15B8" w:rsidRPr="004F15B8">
        <w:rPr>
          <w:rFonts w:ascii="Times New Roman" w:eastAsia="Times New Roman" w:hAnsi="Times New Roman" w:cs="Times New Roman"/>
          <w:bCs/>
          <w:sz w:val="20"/>
          <w:szCs w:val="20"/>
        </w:rPr>
        <w:t>”</w:t>
      </w:r>
    </w:p>
    <w:p w14:paraId="5F8E45D1" w14:textId="7CBC2860" w:rsidR="004F15B8" w:rsidRPr="004F15B8" w:rsidRDefault="004F15B8" w:rsidP="004F15B8">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1B38FC">
        <w:rPr>
          <w:rFonts w:ascii="Times New Roman" w:hAnsi="Times New Roman" w:cs="Times New Roman"/>
          <w:bCs/>
          <w:sz w:val="20"/>
          <w:szCs w:val="20"/>
        </w:rPr>
        <w:t>4</w:t>
      </w:r>
      <w:r w:rsidRPr="004F15B8">
        <w:rPr>
          <w:rFonts w:ascii="Times New Roman" w:hAnsi="Times New Roman" w:cs="Times New Roman"/>
          <w:bCs/>
          <w:sz w:val="20"/>
          <w:szCs w:val="20"/>
        </w:rPr>
        <w:t>/</w:t>
      </w:r>
      <w:bookmarkEnd w:id="44"/>
      <w:r w:rsidR="008E49D7">
        <w:rPr>
          <w:rFonts w:ascii="Times New Roman" w:hAnsi="Times New Roman" w:cs="Times New Roman"/>
          <w:bCs/>
          <w:sz w:val="20"/>
          <w:szCs w:val="20"/>
        </w:rPr>
        <w:t>57</w:t>
      </w:r>
    </w:p>
    <w:p w14:paraId="1D269DCD" w14:textId="70194621" w:rsidR="00D77DFD" w:rsidRDefault="00D77DFD" w:rsidP="004F15B8">
      <w:pPr>
        <w:spacing w:after="0"/>
        <w:jc w:val="right"/>
        <w:rPr>
          <w:rFonts w:ascii="Times New Roman" w:hAnsi="Times New Roman" w:cs="Times New Roman"/>
          <w:bCs/>
          <w:sz w:val="20"/>
          <w:szCs w:val="20"/>
        </w:rPr>
      </w:pPr>
    </w:p>
    <w:p w14:paraId="5F384859" w14:textId="2654C6D2"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966D3">
      <w:pPr>
        <w:tabs>
          <w:tab w:val="left" w:pos="0"/>
          <w:tab w:val="left" w:pos="3206"/>
        </w:tabs>
        <w:spacing w:after="0" w:line="240" w:lineRule="auto"/>
        <w:jc w:val="both"/>
        <w:rPr>
          <w:rFonts w:ascii="Times New Roman" w:eastAsia="Times New Roman" w:hAnsi="Times New Roman" w:cs="Times New Roman"/>
        </w:rPr>
      </w:pPr>
    </w:p>
    <w:p w14:paraId="037BE8DB" w14:textId="29A073E6" w:rsidR="00C42E48" w:rsidRDefault="00C42E48" w:rsidP="008966D3">
      <w:pPr>
        <w:tabs>
          <w:tab w:val="left" w:pos="0"/>
          <w:tab w:val="left" w:pos="3206"/>
        </w:tabs>
        <w:spacing w:after="0" w:line="240" w:lineRule="auto"/>
        <w:jc w:val="right"/>
        <w:rPr>
          <w:rFonts w:ascii="Times New Roman" w:eastAsia="Times New Roman" w:hAnsi="Times New Roman" w:cs="Times New Roman"/>
        </w:rPr>
      </w:pPr>
    </w:p>
    <w:p w14:paraId="64B5F943"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0F41D9BA"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7C05375C"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2CDCA8BE"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0F915C6A"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3DF0E44"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82C3DE4"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D444308"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353A842F"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BADC876"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7DA06063"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407D18D5"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04FC79B8"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074A4603"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2ACBB904"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71E76CD8"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12C67884"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1416DA75"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3BCD73A0"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CBEF70D"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390151E4"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1E2A2FFF"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71B377F9"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7FCBFE43"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0EC1ED5"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E3168BA"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0F7116F6"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E156BF5"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018B828"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3B745975"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FC1DF0A"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5A23A75"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403A161F"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43AED9A7"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366CA73F"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4D16EF66"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5C04828"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077136A"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7A8A4F6D"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113D41AB"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AD2BF9A"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49953F12"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32ED686C"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1E31D6CD"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17F20A31"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29C40951" w14:textId="70AE0DB3" w:rsidR="008966D3" w:rsidRPr="008966D3" w:rsidRDefault="008966D3" w:rsidP="008966D3">
      <w:pPr>
        <w:tabs>
          <w:tab w:val="left" w:pos="0"/>
          <w:tab w:val="left" w:pos="3206"/>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7</w:t>
      </w:r>
      <w:r w:rsidRPr="008966D3">
        <w:rPr>
          <w:rFonts w:ascii="Times New Roman" w:eastAsia="Times New Roman" w:hAnsi="Times New Roman" w:cs="Times New Roman"/>
        </w:rPr>
        <w:t>.pielikums</w:t>
      </w:r>
    </w:p>
    <w:p w14:paraId="60A63FF1" w14:textId="77777777" w:rsidR="008966D3" w:rsidRPr="008966D3" w:rsidRDefault="008966D3" w:rsidP="008966D3">
      <w:pPr>
        <w:tabs>
          <w:tab w:val="left" w:pos="0"/>
          <w:tab w:val="left" w:pos="3206"/>
        </w:tabs>
        <w:spacing w:after="0" w:line="240" w:lineRule="auto"/>
        <w:jc w:val="right"/>
        <w:rPr>
          <w:rFonts w:ascii="Times New Roman" w:eastAsia="Times New Roman" w:hAnsi="Times New Roman" w:cs="Times New Roman"/>
        </w:rPr>
      </w:pPr>
      <w:r w:rsidRPr="008966D3">
        <w:rPr>
          <w:rFonts w:ascii="Times New Roman" w:eastAsia="Times New Roman" w:hAnsi="Times New Roman" w:cs="Times New Roman"/>
        </w:rPr>
        <w:t>Iepirkuma procedūras nolikumam</w:t>
      </w:r>
    </w:p>
    <w:p w14:paraId="64EFE062" w14:textId="77777777" w:rsidR="008966D3" w:rsidRPr="008966D3" w:rsidRDefault="008966D3" w:rsidP="008966D3">
      <w:pPr>
        <w:tabs>
          <w:tab w:val="left" w:pos="0"/>
          <w:tab w:val="left" w:pos="3206"/>
        </w:tabs>
        <w:spacing w:after="0" w:line="240" w:lineRule="auto"/>
        <w:jc w:val="right"/>
        <w:rPr>
          <w:rFonts w:ascii="Times New Roman" w:eastAsia="Times New Roman" w:hAnsi="Times New Roman" w:cs="Times New Roman"/>
        </w:rPr>
      </w:pPr>
      <w:r w:rsidRPr="008966D3">
        <w:rPr>
          <w:rFonts w:ascii="Times New Roman" w:eastAsia="Times New Roman" w:hAnsi="Times New Roman" w:cs="Times New Roman"/>
        </w:rPr>
        <w:t>“10. vilces apakšstacijas 600V elektroapgādes līdzsprieguma kabeļu atsevišķu posmu pārbūve”</w:t>
      </w:r>
    </w:p>
    <w:p w14:paraId="0B8AF601" w14:textId="0357DAB4" w:rsidR="00536B76" w:rsidRDefault="008966D3" w:rsidP="008966D3">
      <w:pPr>
        <w:tabs>
          <w:tab w:val="left" w:pos="0"/>
          <w:tab w:val="left" w:pos="3206"/>
        </w:tabs>
        <w:spacing w:after="0" w:line="240" w:lineRule="auto"/>
        <w:jc w:val="right"/>
        <w:rPr>
          <w:rFonts w:ascii="Times New Roman" w:eastAsia="Times New Roman" w:hAnsi="Times New Roman" w:cs="Times New Roman"/>
        </w:rPr>
      </w:pPr>
      <w:r w:rsidRPr="008966D3">
        <w:rPr>
          <w:rFonts w:ascii="Times New Roman" w:eastAsia="Times New Roman" w:hAnsi="Times New Roman" w:cs="Times New Roman"/>
        </w:rPr>
        <w:t>identifikācijas Nr. RS/2024/</w:t>
      </w:r>
      <w:r w:rsidR="008E49D7">
        <w:rPr>
          <w:rFonts w:ascii="Times New Roman" w:eastAsia="Times New Roman" w:hAnsi="Times New Roman" w:cs="Times New Roman"/>
        </w:rPr>
        <w:t>57</w:t>
      </w:r>
    </w:p>
    <w:p w14:paraId="0B28695D" w14:textId="285ED0A8" w:rsidR="00536B76" w:rsidRDefault="00536B76" w:rsidP="008966D3">
      <w:pPr>
        <w:tabs>
          <w:tab w:val="left" w:pos="0"/>
          <w:tab w:val="left" w:pos="3206"/>
        </w:tabs>
        <w:spacing w:after="0" w:line="240" w:lineRule="auto"/>
        <w:jc w:val="right"/>
        <w:rPr>
          <w:rFonts w:ascii="Times New Roman" w:eastAsia="Times New Roman" w:hAnsi="Times New Roman" w:cs="Times New Roman"/>
        </w:rPr>
      </w:pPr>
    </w:p>
    <w:p w14:paraId="73C530EA" w14:textId="77777777" w:rsidR="008F2143" w:rsidRPr="00B72734" w:rsidRDefault="008F2143" w:rsidP="008F2143">
      <w:pPr>
        <w:spacing w:after="0" w:line="240" w:lineRule="auto"/>
        <w:jc w:val="center"/>
        <w:rPr>
          <w:rFonts w:ascii="Times New Roman" w:eastAsia="Times New Roman" w:hAnsi="Times New Roman" w:cs="Times New Roman"/>
          <w:bCs/>
          <w:color w:val="000000" w:themeColor="text1"/>
          <w:spacing w:val="-4"/>
          <w:sz w:val="24"/>
          <w:szCs w:val="24"/>
        </w:rPr>
      </w:pPr>
      <w:bookmarkStart w:id="45" w:name="_Hlk175314320"/>
      <w:r w:rsidRPr="00B72734">
        <w:rPr>
          <w:rFonts w:ascii="Times New Roman" w:eastAsia="Times New Roman" w:hAnsi="Times New Roman" w:cs="Times New Roman"/>
          <w:bCs/>
          <w:color w:val="000000" w:themeColor="text1"/>
          <w:spacing w:val="-4"/>
          <w:sz w:val="24"/>
          <w:szCs w:val="24"/>
        </w:rPr>
        <w:t>TEHNISKĀ SPECIFIKĀCIJA</w:t>
      </w:r>
    </w:p>
    <w:p w14:paraId="6EF26EC6" w14:textId="77777777" w:rsidR="008F2143" w:rsidRDefault="008F2143" w:rsidP="008F2143">
      <w:pPr>
        <w:spacing w:after="0" w:line="240" w:lineRule="auto"/>
        <w:jc w:val="center"/>
        <w:rPr>
          <w:rFonts w:ascii="Times New Roman" w:eastAsia="Times New Roman" w:hAnsi="Times New Roman" w:cs="Times New Roman"/>
          <w:bCs/>
          <w:color w:val="000000" w:themeColor="text1"/>
          <w:spacing w:val="-4"/>
          <w:sz w:val="24"/>
          <w:szCs w:val="24"/>
        </w:rPr>
      </w:pPr>
      <w:r w:rsidRPr="00310F3A">
        <w:rPr>
          <w:rFonts w:ascii="Times New Roman" w:eastAsia="Times New Roman" w:hAnsi="Times New Roman" w:cs="Times New Roman"/>
          <w:bCs/>
          <w:color w:val="000000" w:themeColor="text1"/>
          <w:spacing w:val="-4"/>
          <w:sz w:val="24"/>
          <w:szCs w:val="24"/>
        </w:rPr>
        <w:t>Kontakttīklu balsti</w:t>
      </w:r>
    </w:p>
    <w:p w14:paraId="6590A62D" w14:textId="77777777" w:rsidR="008F2143" w:rsidRPr="00310F3A" w:rsidRDefault="008F2143" w:rsidP="008F2143">
      <w:pPr>
        <w:spacing w:after="0" w:line="240" w:lineRule="auto"/>
        <w:jc w:val="center"/>
        <w:rPr>
          <w:rFonts w:ascii="Times New Roman" w:eastAsia="Times New Roman" w:hAnsi="Times New Roman" w:cs="Times New Roman"/>
          <w:bCs/>
          <w:color w:val="000000" w:themeColor="text1"/>
          <w:spacing w:val="-4"/>
          <w:sz w:val="24"/>
          <w:szCs w:val="24"/>
        </w:rPr>
      </w:pPr>
    </w:p>
    <w:tbl>
      <w:tblPr>
        <w:tblStyle w:val="Reatabula"/>
        <w:tblW w:w="9209" w:type="dxa"/>
        <w:tblLook w:val="04A0" w:firstRow="1" w:lastRow="0" w:firstColumn="1" w:lastColumn="0" w:noHBand="0" w:noVBand="1"/>
      </w:tblPr>
      <w:tblGrid>
        <w:gridCol w:w="756"/>
        <w:gridCol w:w="8453"/>
      </w:tblGrid>
      <w:tr w:rsidR="008F2143" w:rsidRPr="00310F3A" w14:paraId="2B104B1B" w14:textId="77777777" w:rsidTr="008B2339">
        <w:trPr>
          <w:trHeight w:val="567"/>
        </w:trPr>
        <w:tc>
          <w:tcPr>
            <w:tcW w:w="756" w:type="dxa"/>
            <w:vAlign w:val="center"/>
          </w:tcPr>
          <w:p w14:paraId="7943FD1D" w14:textId="77777777" w:rsidR="008F2143" w:rsidRPr="00310F3A" w:rsidRDefault="008F2143" w:rsidP="008B2339">
            <w:pPr>
              <w:jc w:val="center"/>
              <w:rPr>
                <w:rFonts w:ascii="Times New Roman" w:eastAsia="Times New Roman" w:hAnsi="Times New Roman" w:cs="Times New Roman"/>
                <w:b/>
                <w:bCs/>
                <w:color w:val="000000"/>
                <w:sz w:val="24"/>
                <w:szCs w:val="24"/>
              </w:rPr>
            </w:pPr>
            <w:r w:rsidRPr="00310F3A">
              <w:rPr>
                <w:rFonts w:ascii="Times New Roman" w:eastAsia="Times New Roman" w:hAnsi="Times New Roman" w:cs="Times New Roman"/>
                <w:b/>
                <w:bCs/>
                <w:color w:val="000000"/>
                <w:sz w:val="24"/>
                <w:szCs w:val="24"/>
              </w:rPr>
              <w:t>IV</w:t>
            </w:r>
          </w:p>
        </w:tc>
        <w:tc>
          <w:tcPr>
            <w:tcW w:w="8453" w:type="dxa"/>
            <w:vAlign w:val="center"/>
          </w:tcPr>
          <w:p w14:paraId="40522989" w14:textId="77777777" w:rsidR="008F2143" w:rsidRPr="00310F3A" w:rsidRDefault="008F2143" w:rsidP="008B2339">
            <w:pPr>
              <w:rPr>
                <w:rFonts w:ascii="Times New Roman Bold" w:eastAsia="Times New Roman" w:hAnsi="Times New Roman Bold" w:cs="Times New Roman"/>
                <w:smallCaps/>
                <w:color w:val="000000"/>
                <w:sz w:val="24"/>
                <w:szCs w:val="24"/>
              </w:rPr>
            </w:pPr>
            <w:r w:rsidRPr="00310F3A">
              <w:rPr>
                <w:rFonts w:ascii="Times New Roman Bold" w:eastAsia="Times New Roman" w:hAnsi="Times New Roman Bold" w:cs="Times New Roman"/>
                <w:b/>
                <w:bCs/>
                <w:smallCaps/>
                <w:color w:val="000000"/>
                <w:sz w:val="24"/>
                <w:szCs w:val="24"/>
              </w:rPr>
              <w:t>Kontakttīkla balstu tehnisk</w:t>
            </w:r>
            <w:r w:rsidRPr="00310F3A">
              <w:rPr>
                <w:rFonts w:ascii="Times New Roman Bold" w:eastAsia="Times New Roman" w:hAnsi="Times New Roman Bold" w:cs="Times New Roman"/>
                <w:smallCaps/>
                <w:color w:val="000000"/>
                <w:sz w:val="24"/>
                <w:szCs w:val="24"/>
              </w:rPr>
              <w:t>ie</w:t>
            </w:r>
            <w:r w:rsidRPr="00310F3A">
              <w:rPr>
                <w:rFonts w:ascii="Times New Roman Bold" w:eastAsia="Times New Roman" w:hAnsi="Times New Roman Bold" w:cs="Times New Roman"/>
                <w:b/>
                <w:bCs/>
                <w:smallCaps/>
                <w:color w:val="000000"/>
                <w:sz w:val="24"/>
                <w:szCs w:val="24"/>
              </w:rPr>
              <w:t xml:space="preserve"> parametri</w:t>
            </w:r>
          </w:p>
        </w:tc>
      </w:tr>
      <w:tr w:rsidR="008F2143" w:rsidRPr="00310F3A" w14:paraId="2D1F48D1" w14:textId="77777777" w:rsidTr="008B2339">
        <w:trPr>
          <w:trHeight w:val="567"/>
        </w:trPr>
        <w:tc>
          <w:tcPr>
            <w:tcW w:w="756" w:type="dxa"/>
            <w:vAlign w:val="center"/>
          </w:tcPr>
          <w:p w14:paraId="2B1E1896" w14:textId="77777777" w:rsidR="008F2143" w:rsidRPr="00310F3A" w:rsidRDefault="008F2143" w:rsidP="008B2339">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1.</w:t>
            </w:r>
          </w:p>
        </w:tc>
        <w:tc>
          <w:tcPr>
            <w:tcW w:w="8453" w:type="dxa"/>
            <w:vAlign w:val="center"/>
          </w:tcPr>
          <w:p w14:paraId="3CA1FACC" w14:textId="77777777" w:rsidR="008F2143" w:rsidRPr="00310F3A" w:rsidRDefault="008F2143" w:rsidP="008B2339">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Kontakttīkla balsta izmērus skatīt Tehniskās specifikācijas pielikumā Nr.</w:t>
            </w:r>
            <w:r>
              <w:rPr>
                <w:rFonts w:ascii="Times New Roman" w:eastAsia="Times New Roman" w:hAnsi="Times New Roman" w:cs="Times New Roman"/>
                <w:color w:val="000000"/>
                <w:sz w:val="24"/>
                <w:szCs w:val="24"/>
              </w:rPr>
              <w:t xml:space="preserve"> 1</w:t>
            </w:r>
            <w:r w:rsidRPr="00310F3A">
              <w:rPr>
                <w:rFonts w:ascii="Times New Roman" w:eastAsia="Times New Roman" w:hAnsi="Times New Roman" w:cs="Times New Roman"/>
                <w:color w:val="000000"/>
                <w:sz w:val="24"/>
                <w:szCs w:val="24"/>
              </w:rPr>
              <w:t>.</w:t>
            </w:r>
          </w:p>
        </w:tc>
      </w:tr>
      <w:tr w:rsidR="008F2143" w:rsidRPr="00310F3A" w14:paraId="71B1B6BF" w14:textId="77777777" w:rsidTr="008B2339">
        <w:trPr>
          <w:trHeight w:val="567"/>
        </w:trPr>
        <w:tc>
          <w:tcPr>
            <w:tcW w:w="756" w:type="dxa"/>
            <w:vAlign w:val="center"/>
          </w:tcPr>
          <w:p w14:paraId="24393233" w14:textId="77777777" w:rsidR="008F2143" w:rsidRPr="00310F3A" w:rsidRDefault="008F2143" w:rsidP="008B2339">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2.</w:t>
            </w:r>
          </w:p>
        </w:tc>
        <w:tc>
          <w:tcPr>
            <w:tcW w:w="8453" w:type="dxa"/>
            <w:vAlign w:val="center"/>
          </w:tcPr>
          <w:p w14:paraId="414791D0" w14:textId="77777777" w:rsidR="008F2143" w:rsidRPr="00310F3A" w:rsidRDefault="008F2143" w:rsidP="008B2339">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Kontakttīkla balstam jābūt veidotam no teleskopiski savietotām un sametinātām tērauda caurulēm. Balsta kopējais augstums - 11 m, atsevišķo cauruļu augstumu attiecībai jābūt līdzīgai pielikumā Nr.</w:t>
            </w:r>
            <w:r>
              <w:rPr>
                <w:rFonts w:ascii="Times New Roman" w:eastAsia="Times New Roman" w:hAnsi="Times New Roman" w:cs="Times New Roman"/>
                <w:color w:val="000000"/>
                <w:sz w:val="24"/>
                <w:szCs w:val="24"/>
              </w:rPr>
              <w:t xml:space="preserve"> </w:t>
            </w:r>
            <w:r w:rsidRPr="00310F3A">
              <w:rPr>
                <w:rFonts w:ascii="Times New Roman" w:eastAsia="Times New Roman" w:hAnsi="Times New Roman" w:cs="Times New Roman"/>
                <w:color w:val="000000"/>
                <w:sz w:val="24"/>
                <w:szCs w:val="24"/>
              </w:rPr>
              <w:t>1 norādītajai.</w:t>
            </w:r>
          </w:p>
        </w:tc>
      </w:tr>
      <w:tr w:rsidR="008F2143" w:rsidRPr="00310F3A" w14:paraId="00355B60" w14:textId="77777777" w:rsidTr="008B2339">
        <w:trPr>
          <w:trHeight w:val="567"/>
        </w:trPr>
        <w:tc>
          <w:tcPr>
            <w:tcW w:w="756" w:type="dxa"/>
            <w:vAlign w:val="center"/>
          </w:tcPr>
          <w:p w14:paraId="49BCA397" w14:textId="77777777" w:rsidR="008F2143" w:rsidRPr="00310F3A" w:rsidRDefault="008F2143" w:rsidP="008B2339">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3.</w:t>
            </w:r>
          </w:p>
        </w:tc>
        <w:tc>
          <w:tcPr>
            <w:tcW w:w="8453" w:type="dxa"/>
            <w:vAlign w:val="center"/>
          </w:tcPr>
          <w:p w14:paraId="64DCA867" w14:textId="77777777" w:rsidR="008F2143" w:rsidRPr="00310F3A" w:rsidRDefault="008F2143" w:rsidP="008B2339">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Tērauda cauruļu ārējiem diametriem jāatbilst pielikumā Nr.</w:t>
            </w:r>
            <w:r>
              <w:rPr>
                <w:rFonts w:ascii="Times New Roman" w:eastAsia="Times New Roman" w:hAnsi="Times New Roman" w:cs="Times New Roman"/>
                <w:color w:val="000000"/>
                <w:sz w:val="24"/>
                <w:szCs w:val="24"/>
              </w:rPr>
              <w:t>1</w:t>
            </w:r>
            <w:r w:rsidRPr="00310F3A">
              <w:rPr>
                <w:rFonts w:ascii="Times New Roman" w:eastAsia="Times New Roman" w:hAnsi="Times New Roman" w:cs="Times New Roman"/>
                <w:color w:val="000000"/>
                <w:sz w:val="24"/>
                <w:szCs w:val="24"/>
              </w:rPr>
              <w:t xml:space="preserve"> norādītajiem, ar pielaidi +/- 5 mm. Balsta apakšējās caurules (ar ārējo diametru 273 mm) biezumam jābūt vismaz 12 mm, augšējās caurules (ar ārējo diametru 193,7 mm) biezumam jābūt vismaz 5 mm.</w:t>
            </w:r>
          </w:p>
        </w:tc>
      </w:tr>
      <w:tr w:rsidR="008F2143" w:rsidRPr="00310F3A" w14:paraId="4D57BBA1" w14:textId="77777777" w:rsidTr="008B2339">
        <w:trPr>
          <w:trHeight w:val="567"/>
        </w:trPr>
        <w:tc>
          <w:tcPr>
            <w:tcW w:w="756" w:type="dxa"/>
            <w:vAlign w:val="center"/>
          </w:tcPr>
          <w:p w14:paraId="19FF3131" w14:textId="77777777" w:rsidR="008F2143" w:rsidRPr="00310F3A" w:rsidRDefault="008F2143" w:rsidP="008B2339">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4.</w:t>
            </w:r>
          </w:p>
        </w:tc>
        <w:tc>
          <w:tcPr>
            <w:tcW w:w="8453" w:type="dxa"/>
            <w:vAlign w:val="center"/>
          </w:tcPr>
          <w:p w14:paraId="6E0EEAEF" w14:textId="77777777" w:rsidR="008F2143" w:rsidRPr="00310F3A" w:rsidRDefault="008F2143" w:rsidP="008B2339">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Balsta pamata atloka atvēruma un tērauda cauruļu iekšējā diametra izmēriem jānodrošina iespēja balstā ievietot divas lokanās kabeļu caurules ar diametru 50 mm.</w:t>
            </w:r>
          </w:p>
        </w:tc>
      </w:tr>
      <w:tr w:rsidR="008F2143" w:rsidRPr="00310F3A" w14:paraId="7273CB91" w14:textId="77777777" w:rsidTr="008B2339">
        <w:trPr>
          <w:trHeight w:val="567"/>
        </w:trPr>
        <w:tc>
          <w:tcPr>
            <w:tcW w:w="756" w:type="dxa"/>
            <w:vAlign w:val="center"/>
          </w:tcPr>
          <w:p w14:paraId="39C5F59E" w14:textId="77777777" w:rsidR="008F2143" w:rsidRPr="00310F3A" w:rsidRDefault="008F2143" w:rsidP="008B2339">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5.</w:t>
            </w:r>
          </w:p>
        </w:tc>
        <w:tc>
          <w:tcPr>
            <w:tcW w:w="8453" w:type="dxa"/>
            <w:vAlign w:val="center"/>
          </w:tcPr>
          <w:p w14:paraId="7A6C77FA" w14:textId="77777777" w:rsidR="008F2143" w:rsidRPr="00310F3A" w:rsidRDefault="008F2143" w:rsidP="008B2339">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Balsta pamata atloka skrūvju stiprinājumu skaitam un izmēriem jāatbilst tehniskās specifikācijas pielikumam Nr.</w:t>
            </w:r>
            <w:r>
              <w:rPr>
                <w:rFonts w:ascii="Times New Roman" w:eastAsia="Times New Roman" w:hAnsi="Times New Roman" w:cs="Times New Roman"/>
                <w:color w:val="000000"/>
                <w:sz w:val="24"/>
                <w:szCs w:val="24"/>
              </w:rPr>
              <w:t>1</w:t>
            </w:r>
            <w:r w:rsidRPr="00310F3A">
              <w:rPr>
                <w:rFonts w:ascii="Times New Roman" w:eastAsia="Times New Roman" w:hAnsi="Times New Roman" w:cs="Times New Roman"/>
                <w:color w:val="000000"/>
                <w:sz w:val="24"/>
                <w:szCs w:val="24"/>
              </w:rPr>
              <w:t>.*</w:t>
            </w:r>
          </w:p>
          <w:p w14:paraId="2E4399E6" w14:textId="77777777" w:rsidR="008F2143" w:rsidRPr="00310F3A" w:rsidRDefault="008F2143" w:rsidP="008B2339">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i/>
                <w:iCs/>
                <w:color w:val="000000"/>
              </w:rPr>
              <w:t>*Prasība norādīta, pamatojoties ar unificētu balsta pamata izbūves konstrukciju</w:t>
            </w:r>
            <w:r w:rsidRPr="00310F3A">
              <w:rPr>
                <w:rFonts w:ascii="Times New Roman" w:eastAsia="Times New Roman" w:hAnsi="Times New Roman" w:cs="Times New Roman"/>
                <w:color w:val="000000"/>
              </w:rPr>
              <w:t>.</w:t>
            </w:r>
          </w:p>
        </w:tc>
      </w:tr>
      <w:tr w:rsidR="008F2143" w:rsidRPr="00310F3A" w14:paraId="22F67AFC" w14:textId="77777777" w:rsidTr="008B2339">
        <w:trPr>
          <w:trHeight w:val="567"/>
        </w:trPr>
        <w:tc>
          <w:tcPr>
            <w:tcW w:w="756" w:type="dxa"/>
            <w:vAlign w:val="center"/>
          </w:tcPr>
          <w:p w14:paraId="5F5570A9" w14:textId="77777777" w:rsidR="008F2143" w:rsidRPr="00310F3A" w:rsidRDefault="008F2143" w:rsidP="008B2339">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6.</w:t>
            </w:r>
          </w:p>
        </w:tc>
        <w:tc>
          <w:tcPr>
            <w:tcW w:w="8453" w:type="dxa"/>
            <w:vAlign w:val="center"/>
          </w:tcPr>
          <w:p w14:paraId="6BCFEE51" w14:textId="77777777" w:rsidR="008F2143" w:rsidRPr="00310F3A" w:rsidRDefault="008F2143" w:rsidP="008B2339">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Tehniskās specifikācijas pielikumā Nr.</w:t>
            </w:r>
            <w:r>
              <w:rPr>
                <w:rFonts w:ascii="Times New Roman" w:eastAsia="Times New Roman" w:hAnsi="Times New Roman" w:cs="Times New Roman"/>
                <w:color w:val="000000"/>
                <w:sz w:val="24"/>
                <w:szCs w:val="24"/>
              </w:rPr>
              <w:t>1</w:t>
            </w:r>
            <w:r w:rsidRPr="00310F3A">
              <w:rPr>
                <w:rFonts w:ascii="Times New Roman" w:eastAsia="Times New Roman" w:hAnsi="Times New Roman" w:cs="Times New Roman"/>
                <w:color w:val="000000"/>
                <w:sz w:val="24"/>
                <w:szCs w:val="24"/>
              </w:rPr>
              <w:t xml:space="preserve"> uzrādītā slodze balsta 8 m augstumā no atloka – 9 </w:t>
            </w:r>
            <w:proofErr w:type="spellStart"/>
            <w:r w:rsidRPr="00310F3A">
              <w:rPr>
                <w:rFonts w:ascii="Times New Roman" w:eastAsia="Times New Roman" w:hAnsi="Times New Roman" w:cs="Times New Roman"/>
                <w:color w:val="000000"/>
                <w:sz w:val="24"/>
                <w:szCs w:val="24"/>
              </w:rPr>
              <w:t>kN</w:t>
            </w:r>
            <w:proofErr w:type="spellEnd"/>
            <w:r w:rsidRPr="00310F3A">
              <w:rPr>
                <w:rFonts w:ascii="Times New Roman" w:eastAsia="Times New Roman" w:hAnsi="Times New Roman" w:cs="Times New Roman"/>
                <w:color w:val="000000"/>
                <w:sz w:val="24"/>
                <w:szCs w:val="24"/>
              </w:rPr>
              <w:t xml:space="preserve">, 13 </w:t>
            </w:r>
            <w:proofErr w:type="spellStart"/>
            <w:r w:rsidRPr="00310F3A">
              <w:rPr>
                <w:rFonts w:ascii="Times New Roman" w:eastAsia="Times New Roman" w:hAnsi="Times New Roman" w:cs="Times New Roman"/>
                <w:color w:val="000000"/>
                <w:sz w:val="24"/>
                <w:szCs w:val="24"/>
              </w:rPr>
              <w:t>kN</w:t>
            </w:r>
            <w:proofErr w:type="spellEnd"/>
            <w:r w:rsidRPr="00310F3A">
              <w:rPr>
                <w:rFonts w:ascii="Times New Roman" w:eastAsia="Times New Roman" w:hAnsi="Times New Roman" w:cs="Times New Roman"/>
                <w:color w:val="000000"/>
                <w:sz w:val="24"/>
                <w:szCs w:val="24"/>
              </w:rPr>
              <w:t xml:space="preserve"> vai 20 </w:t>
            </w:r>
            <w:proofErr w:type="spellStart"/>
            <w:r w:rsidRPr="00310F3A">
              <w:rPr>
                <w:rFonts w:ascii="Times New Roman" w:eastAsia="Times New Roman" w:hAnsi="Times New Roman" w:cs="Times New Roman"/>
                <w:color w:val="000000"/>
                <w:sz w:val="24"/>
                <w:szCs w:val="24"/>
              </w:rPr>
              <w:t>kN</w:t>
            </w:r>
            <w:proofErr w:type="spellEnd"/>
            <w:r w:rsidRPr="00310F3A">
              <w:rPr>
                <w:rFonts w:ascii="Times New Roman" w:eastAsia="Times New Roman" w:hAnsi="Times New Roman" w:cs="Times New Roman"/>
                <w:color w:val="000000"/>
                <w:sz w:val="24"/>
                <w:szCs w:val="24"/>
              </w:rPr>
              <w:t xml:space="preserve"> –  ir pieliktā pastāvīgā (raksturīgā) ilgstošā slodze atbilstoši LVS EN 1990 standartam. </w:t>
            </w:r>
          </w:p>
        </w:tc>
      </w:tr>
      <w:tr w:rsidR="008F2143" w:rsidRPr="00310F3A" w14:paraId="7057B498" w14:textId="77777777" w:rsidTr="008B2339">
        <w:trPr>
          <w:trHeight w:val="567"/>
        </w:trPr>
        <w:tc>
          <w:tcPr>
            <w:tcW w:w="756" w:type="dxa"/>
            <w:vAlign w:val="center"/>
          </w:tcPr>
          <w:p w14:paraId="64D8DC34" w14:textId="77777777" w:rsidR="008F2143" w:rsidRPr="00310F3A" w:rsidRDefault="008F2143" w:rsidP="008B2339">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7.</w:t>
            </w:r>
          </w:p>
        </w:tc>
        <w:tc>
          <w:tcPr>
            <w:tcW w:w="8453" w:type="dxa"/>
            <w:vAlign w:val="center"/>
          </w:tcPr>
          <w:p w14:paraId="6E849BBE" w14:textId="77777777" w:rsidR="008F2143" w:rsidRPr="00310F3A" w:rsidRDefault="008F2143" w:rsidP="008B2339">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Horizontālā izliece balsta galā pie pieliktās pastāvīgās slodzes nedrīkst pārsniegt 2% no kopējā balsta garuma.</w:t>
            </w:r>
          </w:p>
        </w:tc>
      </w:tr>
      <w:tr w:rsidR="008F2143" w:rsidRPr="00310F3A" w14:paraId="6A4EA971" w14:textId="77777777" w:rsidTr="008B2339">
        <w:trPr>
          <w:trHeight w:val="567"/>
        </w:trPr>
        <w:tc>
          <w:tcPr>
            <w:tcW w:w="756" w:type="dxa"/>
            <w:vAlign w:val="center"/>
          </w:tcPr>
          <w:p w14:paraId="6FB80CB3" w14:textId="77777777" w:rsidR="008F2143" w:rsidRPr="00310F3A" w:rsidRDefault="008F2143" w:rsidP="008B2339">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8.</w:t>
            </w:r>
          </w:p>
        </w:tc>
        <w:tc>
          <w:tcPr>
            <w:tcW w:w="8453" w:type="dxa"/>
            <w:vAlign w:val="center"/>
          </w:tcPr>
          <w:p w14:paraId="02CC1502" w14:textId="77777777" w:rsidR="008F2143" w:rsidRPr="00310F3A" w:rsidRDefault="008F2143" w:rsidP="008B2339">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Balstam jābūt karsti cinkotam atbilstoši LVS EN ISO 1461:2009 standarta prasībām.</w:t>
            </w:r>
          </w:p>
        </w:tc>
      </w:tr>
      <w:tr w:rsidR="008F2143" w:rsidRPr="00310F3A" w14:paraId="13BFF038" w14:textId="77777777" w:rsidTr="008B2339">
        <w:trPr>
          <w:trHeight w:val="567"/>
        </w:trPr>
        <w:tc>
          <w:tcPr>
            <w:tcW w:w="756" w:type="dxa"/>
            <w:vAlign w:val="center"/>
          </w:tcPr>
          <w:p w14:paraId="66C74B56" w14:textId="77777777" w:rsidR="008F2143" w:rsidRPr="00310F3A" w:rsidRDefault="008F2143" w:rsidP="008B2339">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9.</w:t>
            </w:r>
          </w:p>
        </w:tc>
        <w:tc>
          <w:tcPr>
            <w:tcW w:w="8453" w:type="dxa"/>
            <w:vAlign w:val="center"/>
          </w:tcPr>
          <w:p w14:paraId="06A219AF" w14:textId="77777777" w:rsidR="008F2143" w:rsidRPr="00310F3A" w:rsidRDefault="008F2143" w:rsidP="008B2339">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Balstam veikt virsmas apstrādi, nodrošinot kvalitātes līmeni P2 atbilstoši LVS EN ISO 8501-3 standartam.</w:t>
            </w:r>
          </w:p>
        </w:tc>
      </w:tr>
      <w:tr w:rsidR="008F2143" w:rsidRPr="00310F3A" w14:paraId="764BDD98" w14:textId="77777777" w:rsidTr="008B2339">
        <w:trPr>
          <w:trHeight w:val="567"/>
        </w:trPr>
        <w:tc>
          <w:tcPr>
            <w:tcW w:w="756" w:type="dxa"/>
            <w:vAlign w:val="center"/>
          </w:tcPr>
          <w:p w14:paraId="456F5D2D" w14:textId="77777777" w:rsidR="008F2143" w:rsidRPr="00310F3A" w:rsidRDefault="008F2143" w:rsidP="008B2339">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310F3A">
              <w:rPr>
                <w:rFonts w:ascii="Times New Roman" w:eastAsia="Times New Roman" w:hAnsi="Times New Roman" w:cs="Times New Roman"/>
                <w:color w:val="000000"/>
                <w:sz w:val="24"/>
                <w:szCs w:val="24"/>
              </w:rPr>
              <w:t>.</w:t>
            </w:r>
          </w:p>
        </w:tc>
        <w:tc>
          <w:tcPr>
            <w:tcW w:w="8453" w:type="dxa"/>
            <w:vAlign w:val="center"/>
          </w:tcPr>
          <w:p w14:paraId="5C56501A" w14:textId="77777777" w:rsidR="008F2143" w:rsidRPr="00310F3A" w:rsidRDefault="008F2143" w:rsidP="008B2339">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Balsta augšai jābūt nosegtai ar pieskrūvētu noņemamu cinkota metāla elementu.</w:t>
            </w:r>
          </w:p>
        </w:tc>
      </w:tr>
      <w:tr w:rsidR="008F2143" w:rsidRPr="00310F3A" w14:paraId="1AB706A1" w14:textId="77777777" w:rsidTr="008B2339">
        <w:trPr>
          <w:trHeight w:val="567"/>
        </w:trPr>
        <w:tc>
          <w:tcPr>
            <w:tcW w:w="756" w:type="dxa"/>
            <w:vAlign w:val="center"/>
          </w:tcPr>
          <w:p w14:paraId="5780FC7D" w14:textId="77777777" w:rsidR="008F2143" w:rsidRPr="00310F3A" w:rsidRDefault="008F2143" w:rsidP="008B2339">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Pr="00310F3A">
              <w:rPr>
                <w:rFonts w:ascii="Times New Roman" w:eastAsia="Times New Roman" w:hAnsi="Times New Roman" w:cs="Times New Roman"/>
                <w:color w:val="000000"/>
                <w:sz w:val="24"/>
                <w:szCs w:val="24"/>
              </w:rPr>
              <w:t>.</w:t>
            </w:r>
          </w:p>
        </w:tc>
        <w:tc>
          <w:tcPr>
            <w:tcW w:w="8453" w:type="dxa"/>
            <w:vAlign w:val="center"/>
          </w:tcPr>
          <w:p w14:paraId="0A633363" w14:textId="77777777" w:rsidR="008F2143" w:rsidRPr="00310F3A" w:rsidRDefault="008F2143" w:rsidP="008B2339">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Pie balsta jābūt ar kniedēm piestiprinātai identifikācijas plāksnei ar ražotāja un izstrādājuma nosaukumu, CE marķējumu, izgatavošanas laiku, norādītu balsta nestspēju un citu saistošu ražotāja informāciju.</w:t>
            </w:r>
          </w:p>
        </w:tc>
      </w:tr>
    </w:tbl>
    <w:p w14:paraId="7A8601A9" w14:textId="77777777" w:rsidR="008F2143" w:rsidRPr="00310F3A" w:rsidRDefault="008F2143" w:rsidP="008F2143">
      <w:pPr>
        <w:spacing w:after="0" w:line="240" w:lineRule="auto"/>
        <w:rPr>
          <w:rFonts w:ascii="Arial" w:eastAsia="Times New Roman" w:hAnsi="Arial" w:cs="Times New Roman"/>
          <w:sz w:val="24"/>
          <w:szCs w:val="20"/>
        </w:rPr>
      </w:pPr>
    </w:p>
    <w:p w14:paraId="01FAB2EC" w14:textId="77777777" w:rsidR="008F2143" w:rsidRPr="00E935EF" w:rsidRDefault="008F2143" w:rsidP="008F2143">
      <w:pPr>
        <w:spacing w:after="0" w:line="240" w:lineRule="auto"/>
        <w:jc w:val="right"/>
        <w:rPr>
          <w:rFonts w:ascii="Times New Roman" w:eastAsia="Times New Roman" w:hAnsi="Times New Roman" w:cs="Times New Roman"/>
          <w:sz w:val="24"/>
          <w:szCs w:val="24"/>
        </w:rPr>
      </w:pPr>
      <w:r w:rsidRPr="00E935EF">
        <w:rPr>
          <w:rFonts w:ascii="Times New Roman" w:eastAsia="Times New Roman" w:hAnsi="Times New Roman" w:cs="Times New Roman"/>
          <w:i/>
          <w:iCs/>
          <w:color w:val="000000"/>
          <w:sz w:val="20"/>
          <w:szCs w:val="20"/>
        </w:rPr>
        <w:lastRenderedPageBreak/>
        <w:t>Tehniskās specifikācijas pielikum</w:t>
      </w:r>
      <w:r>
        <w:rPr>
          <w:rFonts w:ascii="Times New Roman" w:eastAsia="Times New Roman" w:hAnsi="Times New Roman" w:cs="Times New Roman"/>
          <w:i/>
          <w:iCs/>
          <w:color w:val="000000"/>
          <w:sz w:val="20"/>
          <w:szCs w:val="20"/>
        </w:rPr>
        <w:t>s</w:t>
      </w:r>
      <w:r w:rsidRPr="00E935EF">
        <w:rPr>
          <w:rFonts w:ascii="Times New Roman" w:eastAsia="Times New Roman" w:hAnsi="Times New Roman" w:cs="Times New Roman"/>
          <w:i/>
          <w:iCs/>
          <w:color w:val="000000"/>
          <w:sz w:val="20"/>
          <w:szCs w:val="20"/>
        </w:rPr>
        <w:t xml:space="preserve"> Nr. 1</w:t>
      </w:r>
      <w:r w:rsidRPr="00310F3A">
        <w:rPr>
          <w:rFonts w:ascii="Times New Roman" w:eastAsia="Times New Roman" w:hAnsi="Times New Roman" w:cs="Times New Roman"/>
          <w:color w:val="000000"/>
          <w:sz w:val="24"/>
          <w:szCs w:val="24"/>
        </w:rPr>
        <w:t>.</w:t>
      </w:r>
      <w:r w:rsidRPr="00310F3A">
        <w:rPr>
          <w:rFonts w:ascii="Arial" w:eastAsia="Times New Roman" w:hAnsi="Arial" w:cs="Times New Roman"/>
          <w:noProof/>
          <w:sz w:val="24"/>
          <w:szCs w:val="20"/>
        </w:rPr>
        <w:drawing>
          <wp:anchor distT="0" distB="0" distL="114300" distR="114300" simplePos="0" relativeHeight="251659264" behindDoc="1" locked="0" layoutInCell="1" allowOverlap="1" wp14:anchorId="09AECB66" wp14:editId="11BDBC5C">
            <wp:simplePos x="0" y="0"/>
            <wp:positionH relativeFrom="margin">
              <wp:posOffset>0</wp:posOffset>
            </wp:positionH>
            <wp:positionV relativeFrom="paragraph">
              <wp:posOffset>170815</wp:posOffset>
            </wp:positionV>
            <wp:extent cx="6168356" cy="8810045"/>
            <wp:effectExtent l="0" t="0" r="4445" b="0"/>
            <wp:wrapTopAndBottom/>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Picture 3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68356" cy="881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07C80" w14:textId="77777777" w:rsidR="008F2143" w:rsidRDefault="008F2143" w:rsidP="001F1B47">
      <w:pPr>
        <w:spacing w:after="0"/>
        <w:jc w:val="right"/>
        <w:rPr>
          <w:rFonts w:ascii="Times New Roman" w:hAnsi="Times New Roman" w:cs="Times New Roman"/>
          <w:bCs/>
          <w:sz w:val="20"/>
          <w:szCs w:val="20"/>
        </w:rPr>
      </w:pPr>
    </w:p>
    <w:p w14:paraId="4891D016" w14:textId="7124B0D3" w:rsidR="001F1B47" w:rsidRDefault="008966D3" w:rsidP="001F1B47">
      <w:pPr>
        <w:spacing w:after="0"/>
        <w:jc w:val="right"/>
        <w:rPr>
          <w:rFonts w:ascii="Times New Roman" w:eastAsia="Times New Roman" w:hAnsi="Times New Roman" w:cs="Times New Roman"/>
          <w:bCs/>
          <w:sz w:val="20"/>
          <w:szCs w:val="20"/>
        </w:rPr>
      </w:pPr>
      <w:r>
        <w:rPr>
          <w:rFonts w:ascii="Times New Roman" w:hAnsi="Times New Roman" w:cs="Times New Roman"/>
          <w:bCs/>
          <w:sz w:val="20"/>
          <w:szCs w:val="20"/>
        </w:rPr>
        <w:t>8</w:t>
      </w:r>
      <w:r w:rsidR="001F1B47" w:rsidRPr="001D531F">
        <w:rPr>
          <w:rFonts w:ascii="Times New Roman" w:hAnsi="Times New Roman" w:cs="Times New Roman"/>
          <w:bCs/>
          <w:sz w:val="20"/>
          <w:szCs w:val="20"/>
        </w:rPr>
        <w:t>.</w:t>
      </w:r>
      <w:r w:rsidR="001F1B47" w:rsidRPr="00F61562">
        <w:rPr>
          <w:rFonts w:ascii="Times New Roman" w:hAnsi="Times New Roman" w:cs="Times New Roman"/>
          <w:bCs/>
          <w:sz w:val="20"/>
          <w:szCs w:val="20"/>
        </w:rPr>
        <w:t>pielikums</w:t>
      </w:r>
      <w:r w:rsidR="001F1B47" w:rsidRPr="00F61562">
        <w:rPr>
          <w:rFonts w:ascii="Times New Roman" w:hAnsi="Times New Roman" w:cs="Times New Roman"/>
          <w:bCs/>
          <w:sz w:val="20"/>
          <w:szCs w:val="20"/>
        </w:rPr>
        <w:br/>
      </w:r>
      <w:r w:rsidR="001F1B47" w:rsidRPr="004F15B8">
        <w:rPr>
          <w:rFonts w:ascii="Times New Roman" w:hAnsi="Times New Roman" w:cs="Times New Roman"/>
          <w:bCs/>
          <w:sz w:val="20"/>
          <w:szCs w:val="20"/>
        </w:rPr>
        <w:t>Iepirkuma procedūras nolikumam</w:t>
      </w:r>
      <w:r w:rsidR="001F1B47" w:rsidRPr="004F15B8">
        <w:rPr>
          <w:rFonts w:ascii="Times New Roman" w:hAnsi="Times New Roman" w:cs="Times New Roman"/>
          <w:bCs/>
          <w:sz w:val="20"/>
          <w:szCs w:val="20"/>
        </w:rPr>
        <w:br/>
        <w:t>“</w:t>
      </w:r>
      <w:r w:rsidR="006B7DBF" w:rsidRPr="006B7DBF">
        <w:rPr>
          <w:rFonts w:ascii="Times New Roman" w:eastAsia="Times New Roman" w:hAnsi="Times New Roman" w:cs="Times New Roman"/>
          <w:bCs/>
          <w:sz w:val="20"/>
          <w:szCs w:val="20"/>
          <w:lang w:eastAsia="ru-RU"/>
        </w:rPr>
        <w:t>10. vilces apakšstacijas 600V elektroapgādes līdzsprieguma kabeļu atsevišķu posmu pārbūve</w:t>
      </w:r>
      <w:r w:rsidR="001F1B47" w:rsidRPr="004F15B8">
        <w:rPr>
          <w:rFonts w:ascii="Times New Roman" w:eastAsia="Times New Roman" w:hAnsi="Times New Roman" w:cs="Times New Roman"/>
          <w:bCs/>
          <w:sz w:val="20"/>
          <w:szCs w:val="20"/>
        </w:rPr>
        <w:t>”</w:t>
      </w:r>
    </w:p>
    <w:p w14:paraId="2AC1633B" w14:textId="7B870667" w:rsidR="001F1B47" w:rsidRPr="004F15B8" w:rsidRDefault="001F1B47" w:rsidP="001F1B47">
      <w:pPr>
        <w:spacing w:after="0"/>
        <w:jc w:val="right"/>
        <w:rPr>
          <w:rFonts w:ascii="Times New Roman" w:eastAsia="Times New Roman" w:hAnsi="Times New Roman" w:cs="Times New Roman"/>
          <w:bCs/>
          <w:sz w:val="20"/>
          <w:szCs w:val="20"/>
        </w:rPr>
      </w:pPr>
      <w:r w:rsidRPr="004F15B8">
        <w:rPr>
          <w:rFonts w:ascii="Times New Roman" w:hAnsi="Times New Roman" w:cs="Times New Roman"/>
          <w:bCs/>
          <w:sz w:val="20"/>
          <w:szCs w:val="20"/>
        </w:rPr>
        <w:t>identifikācijas Nr. RS/202</w:t>
      </w:r>
      <w:r>
        <w:rPr>
          <w:rFonts w:ascii="Times New Roman" w:hAnsi="Times New Roman" w:cs="Times New Roman"/>
          <w:bCs/>
          <w:sz w:val="20"/>
          <w:szCs w:val="20"/>
        </w:rPr>
        <w:t>4</w:t>
      </w:r>
      <w:r w:rsidRPr="004F15B8">
        <w:rPr>
          <w:rFonts w:ascii="Times New Roman" w:hAnsi="Times New Roman" w:cs="Times New Roman"/>
          <w:bCs/>
          <w:sz w:val="20"/>
          <w:szCs w:val="20"/>
        </w:rPr>
        <w:t>/</w:t>
      </w:r>
      <w:r w:rsidR="008E49D7">
        <w:rPr>
          <w:rFonts w:ascii="Times New Roman" w:hAnsi="Times New Roman" w:cs="Times New Roman"/>
          <w:bCs/>
          <w:sz w:val="20"/>
          <w:szCs w:val="20"/>
        </w:rPr>
        <w:t>57</w:t>
      </w:r>
    </w:p>
    <w:bookmarkEnd w:id="45"/>
    <w:p w14:paraId="0EF0ABE2" w14:textId="6C5036C7" w:rsidR="001F1B47" w:rsidRPr="001F1B47" w:rsidRDefault="001F1B47" w:rsidP="001F1B47">
      <w:pPr>
        <w:autoSpaceDE w:val="0"/>
        <w:autoSpaceDN w:val="0"/>
        <w:adjustRightInd w:val="0"/>
        <w:spacing w:after="0" w:line="240" w:lineRule="auto"/>
        <w:jc w:val="center"/>
        <w:rPr>
          <w:rFonts w:ascii="Times New Roman" w:hAnsi="Times New Roman" w:cs="Times New Roman"/>
          <w:sz w:val="24"/>
          <w:szCs w:val="24"/>
        </w:rPr>
      </w:pPr>
      <w:r w:rsidRPr="001F1B47">
        <w:rPr>
          <w:rFonts w:ascii="Times New Roman" w:hAnsi="Times New Roman" w:cs="Times New Roman"/>
          <w:sz w:val="24"/>
          <w:szCs w:val="24"/>
        </w:rPr>
        <w:t xml:space="preserve">    </w:t>
      </w:r>
    </w:p>
    <w:p w14:paraId="41FEA32A" w14:textId="77777777" w:rsidR="001F1B47" w:rsidRPr="001F1B47" w:rsidRDefault="001F1B47" w:rsidP="001F1B47">
      <w:pPr>
        <w:autoSpaceDE w:val="0"/>
        <w:autoSpaceDN w:val="0"/>
        <w:adjustRightInd w:val="0"/>
        <w:spacing w:after="0" w:line="240" w:lineRule="auto"/>
        <w:jc w:val="center"/>
        <w:rPr>
          <w:rFonts w:ascii="Times New Roman" w:hAnsi="Times New Roman" w:cs="Times New Roman"/>
          <w:b/>
          <w:bCs/>
          <w:sz w:val="24"/>
          <w:szCs w:val="24"/>
        </w:rPr>
      </w:pPr>
      <w:r w:rsidRPr="001F1B47">
        <w:rPr>
          <w:rFonts w:ascii="Times New Roman" w:hAnsi="Times New Roman" w:cs="Times New Roman"/>
          <w:b/>
          <w:bCs/>
          <w:sz w:val="24"/>
          <w:szCs w:val="24"/>
        </w:rPr>
        <w:t>TEHNISKĀ SPECIFIKĀCIJA</w:t>
      </w:r>
    </w:p>
    <w:p w14:paraId="60C66696" w14:textId="77777777" w:rsidR="001F1B47" w:rsidRPr="001F1B47" w:rsidRDefault="001F1B47" w:rsidP="001F1B47">
      <w:pPr>
        <w:spacing w:after="0" w:line="240" w:lineRule="auto"/>
        <w:jc w:val="center"/>
        <w:rPr>
          <w:rFonts w:ascii="Times New Roman" w:eastAsia="Times New Roman" w:hAnsi="Times New Roman" w:cs="Times New Roman"/>
          <w:sz w:val="24"/>
          <w:szCs w:val="24"/>
        </w:rPr>
      </w:pPr>
      <w:r w:rsidRPr="001F1B47">
        <w:rPr>
          <w:rFonts w:ascii="Times New Roman" w:eastAsia="Times New Roman" w:hAnsi="Times New Roman" w:cs="Times New Roman"/>
          <w:sz w:val="24"/>
          <w:szCs w:val="24"/>
        </w:rPr>
        <w:t xml:space="preserve">Pretkorozijas apstrāde RP SIA “Rīgas satiksme” </w:t>
      </w:r>
    </w:p>
    <w:p w14:paraId="365A6AA6" w14:textId="77777777" w:rsidR="001F1B47" w:rsidRPr="001F1B47" w:rsidRDefault="001F1B47" w:rsidP="001F1B47">
      <w:pPr>
        <w:spacing w:after="0" w:line="240" w:lineRule="auto"/>
        <w:jc w:val="center"/>
        <w:rPr>
          <w:rFonts w:ascii="Times New Roman" w:eastAsia="Times New Roman" w:hAnsi="Times New Roman" w:cs="Times New Roman"/>
          <w:sz w:val="24"/>
          <w:szCs w:val="24"/>
        </w:rPr>
      </w:pPr>
      <w:r w:rsidRPr="001F1B47">
        <w:rPr>
          <w:rFonts w:ascii="Times New Roman" w:eastAsia="Times New Roman" w:hAnsi="Times New Roman" w:cs="Times New Roman"/>
          <w:sz w:val="24"/>
          <w:szCs w:val="24"/>
        </w:rPr>
        <w:t xml:space="preserve">kontakttīklu balstiem Rīgas pilsētā </w:t>
      </w:r>
    </w:p>
    <w:p w14:paraId="45BA3A32" w14:textId="77777777" w:rsidR="001F1B47" w:rsidRPr="001F1B47" w:rsidRDefault="001F1B47" w:rsidP="001F1B47">
      <w:pPr>
        <w:spacing w:after="0" w:line="240" w:lineRule="auto"/>
        <w:rPr>
          <w:rFonts w:ascii="Times New Roman" w:eastAsia="Times New Roman" w:hAnsi="Times New Roman" w:cs="Times New Roman"/>
          <w:sz w:val="24"/>
          <w:szCs w:val="24"/>
        </w:rPr>
      </w:pPr>
    </w:p>
    <w:p w14:paraId="14576C7B" w14:textId="77777777" w:rsidR="001F1B47" w:rsidRPr="001F1B47" w:rsidRDefault="001F1B47" w:rsidP="001F1B47">
      <w:pPr>
        <w:numPr>
          <w:ilvl w:val="0"/>
          <w:numId w:val="27"/>
        </w:numPr>
        <w:tabs>
          <w:tab w:val="left" w:pos="284"/>
        </w:tabs>
        <w:spacing w:after="14" w:line="240" w:lineRule="auto"/>
        <w:ind w:left="284" w:hanging="284"/>
        <w:contextualSpacing/>
        <w:jc w:val="both"/>
        <w:rPr>
          <w:rFonts w:ascii="Times New Roman" w:eastAsia="Times New Roman" w:hAnsi="Times New Roman" w:cs="Times New Roman"/>
          <w:sz w:val="24"/>
          <w:szCs w:val="24"/>
          <w:lang w:eastAsia="lv-LV"/>
        </w:rPr>
      </w:pPr>
      <w:r w:rsidRPr="001F1B47">
        <w:rPr>
          <w:rFonts w:ascii="Times New Roman" w:eastAsia="Times New Roman" w:hAnsi="Times New Roman" w:cs="Times New Roman"/>
          <w:i/>
          <w:iCs/>
          <w:sz w:val="24"/>
          <w:szCs w:val="24"/>
          <w:lang w:eastAsia="lv-LV"/>
        </w:rPr>
        <w:t>Pakalpojuma nosaukums:</w:t>
      </w:r>
      <w:r w:rsidRPr="001F1B47">
        <w:rPr>
          <w:rFonts w:ascii="Times New Roman" w:eastAsia="Times New Roman" w:hAnsi="Times New Roman" w:cs="Times New Roman"/>
          <w:sz w:val="24"/>
          <w:szCs w:val="24"/>
          <w:lang w:eastAsia="lv-LV"/>
        </w:rPr>
        <w:t xml:space="preserve"> </w:t>
      </w:r>
    </w:p>
    <w:p w14:paraId="78E955C4" w14:textId="77777777" w:rsidR="001F1B47" w:rsidRPr="001F1B47" w:rsidRDefault="001F1B47" w:rsidP="001F1B47">
      <w:pPr>
        <w:tabs>
          <w:tab w:val="left" w:pos="284"/>
        </w:tabs>
        <w:spacing w:after="14" w:line="240" w:lineRule="auto"/>
        <w:ind w:left="284" w:hanging="284"/>
        <w:contextualSpacing/>
        <w:jc w:val="both"/>
        <w:rPr>
          <w:rFonts w:ascii="Times New Roman" w:eastAsia="Times New Roman" w:hAnsi="Times New Roman" w:cs="Times New Roman"/>
          <w:sz w:val="24"/>
          <w:szCs w:val="24"/>
          <w:lang w:eastAsia="lv-LV"/>
        </w:rPr>
      </w:pPr>
      <w:r w:rsidRPr="001F1B47">
        <w:rPr>
          <w:rFonts w:ascii="Times New Roman" w:eastAsia="Times New Roman" w:hAnsi="Times New Roman" w:cs="Times New Roman"/>
          <w:sz w:val="24"/>
          <w:szCs w:val="24"/>
          <w:lang w:eastAsia="lv-LV"/>
        </w:rPr>
        <w:t xml:space="preserve">Pretkorozijas kontakttīkla </w:t>
      </w:r>
      <w:proofErr w:type="spellStart"/>
      <w:r w:rsidRPr="001F1B47">
        <w:rPr>
          <w:rFonts w:ascii="Times New Roman" w:eastAsia="Times New Roman" w:hAnsi="Times New Roman" w:cs="Times New Roman"/>
          <w:sz w:val="24"/>
          <w:szCs w:val="24"/>
          <w:lang w:eastAsia="lv-LV"/>
        </w:rPr>
        <w:t>cauruļtipu</w:t>
      </w:r>
      <w:proofErr w:type="spellEnd"/>
      <w:r w:rsidRPr="001F1B47">
        <w:rPr>
          <w:rFonts w:ascii="Times New Roman" w:eastAsia="Times New Roman" w:hAnsi="Times New Roman" w:cs="Times New Roman"/>
          <w:sz w:val="24"/>
          <w:szCs w:val="24"/>
          <w:lang w:eastAsia="lv-LV"/>
        </w:rPr>
        <w:t xml:space="preserve"> balstu apstrādes darbu veikšana RP SIA “Rīgas satiksme” (turpmāk – Pasūtītājs) pārvaldīšanā esošajiem balstiem Rīgas pilsētā.</w:t>
      </w:r>
    </w:p>
    <w:p w14:paraId="2A8C2B0D" w14:textId="77777777" w:rsidR="001F1B47" w:rsidRPr="001F1B47" w:rsidRDefault="001F1B47" w:rsidP="001F1B47">
      <w:pPr>
        <w:tabs>
          <w:tab w:val="left" w:pos="284"/>
        </w:tabs>
        <w:spacing w:after="14" w:line="240" w:lineRule="auto"/>
        <w:ind w:left="284" w:hanging="284"/>
        <w:contextualSpacing/>
        <w:jc w:val="both"/>
        <w:rPr>
          <w:rFonts w:ascii="Times New Roman" w:eastAsia="Times New Roman" w:hAnsi="Times New Roman" w:cs="Times New Roman"/>
          <w:sz w:val="24"/>
          <w:szCs w:val="24"/>
          <w:lang w:eastAsia="lv-LV"/>
        </w:rPr>
      </w:pPr>
    </w:p>
    <w:p w14:paraId="5E5C6C76" w14:textId="77777777" w:rsidR="001F1B47" w:rsidRPr="001F1B47" w:rsidRDefault="001F1B47" w:rsidP="001F1B47">
      <w:pPr>
        <w:numPr>
          <w:ilvl w:val="0"/>
          <w:numId w:val="27"/>
        </w:numPr>
        <w:tabs>
          <w:tab w:val="left" w:pos="284"/>
        </w:tabs>
        <w:autoSpaceDE w:val="0"/>
        <w:autoSpaceDN w:val="0"/>
        <w:adjustRightInd w:val="0"/>
        <w:spacing w:after="0" w:line="240" w:lineRule="auto"/>
        <w:ind w:left="284" w:hanging="284"/>
        <w:jc w:val="both"/>
        <w:rPr>
          <w:rFonts w:ascii="Times New Roman" w:hAnsi="Times New Roman" w:cs="Times New Roman"/>
          <w:i/>
          <w:sz w:val="24"/>
          <w:szCs w:val="24"/>
        </w:rPr>
      </w:pPr>
      <w:r w:rsidRPr="001F1B47">
        <w:rPr>
          <w:rFonts w:ascii="Times New Roman" w:hAnsi="Times New Roman" w:cs="Times New Roman"/>
          <w:i/>
          <w:sz w:val="24"/>
          <w:szCs w:val="24"/>
        </w:rPr>
        <w:t>Pakalpojuma apraksts:</w:t>
      </w:r>
    </w:p>
    <w:p w14:paraId="1AB9C36F" w14:textId="77777777" w:rsidR="001F1B47" w:rsidRPr="001F1B47" w:rsidRDefault="001F1B47" w:rsidP="001F1B47">
      <w:pPr>
        <w:numPr>
          <w:ilvl w:val="1"/>
          <w:numId w:val="27"/>
        </w:numPr>
        <w:tabs>
          <w:tab w:val="left" w:pos="0"/>
        </w:tabs>
        <w:autoSpaceDE w:val="0"/>
        <w:autoSpaceDN w:val="0"/>
        <w:adjustRightInd w:val="0"/>
        <w:spacing w:after="0" w:line="240" w:lineRule="auto"/>
        <w:ind w:left="0" w:firstLine="0"/>
        <w:jc w:val="both"/>
        <w:rPr>
          <w:rFonts w:ascii="Times New Roman" w:hAnsi="Times New Roman" w:cs="Times New Roman"/>
          <w:sz w:val="24"/>
          <w:szCs w:val="24"/>
        </w:rPr>
      </w:pPr>
      <w:r w:rsidRPr="001F1B47">
        <w:rPr>
          <w:rFonts w:ascii="Times New Roman" w:hAnsi="Times New Roman" w:cs="Times New Roman"/>
          <w:sz w:val="24"/>
          <w:szCs w:val="24"/>
        </w:rPr>
        <w:t xml:space="preserve">Veikt pretkorozijas apstrādi kontakttīkla </w:t>
      </w:r>
      <w:proofErr w:type="spellStart"/>
      <w:r w:rsidRPr="001F1B47">
        <w:rPr>
          <w:rFonts w:ascii="Times New Roman" w:hAnsi="Times New Roman" w:cs="Times New Roman"/>
          <w:sz w:val="24"/>
          <w:szCs w:val="24"/>
        </w:rPr>
        <w:t>cauruļtipa</w:t>
      </w:r>
      <w:proofErr w:type="spellEnd"/>
      <w:r w:rsidRPr="001F1B47">
        <w:rPr>
          <w:rFonts w:ascii="Times New Roman" w:hAnsi="Times New Roman" w:cs="Times New Roman"/>
          <w:sz w:val="24"/>
          <w:szCs w:val="24"/>
        </w:rPr>
        <w:t xml:space="preserve"> balstiem vadoties pēc </w:t>
      </w:r>
      <w:r w:rsidRPr="001F1B47">
        <w:rPr>
          <w:rFonts w:ascii="Times New Roman" w:hAnsi="Times New Roman" w:cs="Times New Roman"/>
          <w:b/>
          <w:bCs/>
          <w:sz w:val="24"/>
          <w:szCs w:val="24"/>
        </w:rPr>
        <w:t>apstrādes tehnoloģijas</w:t>
      </w:r>
      <w:r w:rsidRPr="001F1B47">
        <w:rPr>
          <w:rFonts w:ascii="Times New Roman" w:hAnsi="Times New Roman" w:cs="Times New Roman"/>
          <w:sz w:val="24"/>
          <w:szCs w:val="24"/>
        </w:rPr>
        <w:t>.</w:t>
      </w:r>
    </w:p>
    <w:p w14:paraId="638B479F" w14:textId="77777777" w:rsidR="001F1B47" w:rsidRPr="001F1B47" w:rsidRDefault="001F1B47" w:rsidP="001F1B47">
      <w:pPr>
        <w:autoSpaceDE w:val="0"/>
        <w:autoSpaceDN w:val="0"/>
        <w:adjustRightInd w:val="0"/>
        <w:spacing w:after="0" w:line="240" w:lineRule="auto"/>
        <w:jc w:val="both"/>
        <w:rPr>
          <w:rFonts w:ascii="Times New Roman" w:hAnsi="Times New Roman" w:cs="Times New Roman"/>
          <w:sz w:val="24"/>
          <w:szCs w:val="24"/>
        </w:rPr>
      </w:pPr>
      <w:r w:rsidRPr="001F1B47">
        <w:rPr>
          <w:rFonts w:ascii="Times New Roman" w:hAnsi="Times New Roman" w:cs="Times New Roman"/>
          <w:sz w:val="24"/>
          <w:szCs w:val="24"/>
        </w:rPr>
        <w:t>2.2. Pēc objekta nodošanas, nepieciešams sagatavot izpilddokumentāciju, kurā jāiekļauj:</w:t>
      </w:r>
    </w:p>
    <w:p w14:paraId="714797D8" w14:textId="77777777" w:rsidR="001F1B47" w:rsidRPr="001F1B47" w:rsidRDefault="001F1B47" w:rsidP="001F1B47">
      <w:pPr>
        <w:numPr>
          <w:ilvl w:val="0"/>
          <w:numId w:val="26"/>
        </w:numPr>
        <w:autoSpaceDE w:val="0"/>
        <w:autoSpaceDN w:val="0"/>
        <w:adjustRightInd w:val="0"/>
        <w:spacing w:after="0" w:line="240" w:lineRule="auto"/>
        <w:ind w:hanging="294"/>
        <w:jc w:val="both"/>
        <w:rPr>
          <w:rFonts w:ascii="Times New Roman" w:hAnsi="Times New Roman" w:cs="Times New Roman"/>
          <w:sz w:val="24"/>
          <w:szCs w:val="24"/>
        </w:rPr>
      </w:pPr>
      <w:r w:rsidRPr="001F1B47">
        <w:rPr>
          <w:rFonts w:ascii="Times New Roman" w:hAnsi="Times New Roman" w:cs="Times New Roman"/>
          <w:sz w:val="24"/>
          <w:szCs w:val="24"/>
        </w:rPr>
        <w:t>pilns apraksts par izpildītiem darbiem ar foto fiksāciju;</w:t>
      </w:r>
    </w:p>
    <w:p w14:paraId="629927B0" w14:textId="77777777" w:rsidR="001F1B47" w:rsidRPr="001F1B47" w:rsidRDefault="001F1B47" w:rsidP="001F1B47">
      <w:pPr>
        <w:numPr>
          <w:ilvl w:val="0"/>
          <w:numId w:val="26"/>
        </w:numPr>
        <w:autoSpaceDE w:val="0"/>
        <w:autoSpaceDN w:val="0"/>
        <w:adjustRightInd w:val="0"/>
        <w:spacing w:after="0" w:line="240" w:lineRule="auto"/>
        <w:ind w:hanging="294"/>
        <w:jc w:val="both"/>
        <w:rPr>
          <w:rFonts w:ascii="Times New Roman" w:hAnsi="Times New Roman" w:cs="Times New Roman"/>
          <w:sz w:val="24"/>
          <w:szCs w:val="24"/>
        </w:rPr>
      </w:pPr>
      <w:r w:rsidRPr="001F1B47">
        <w:rPr>
          <w:rFonts w:ascii="Times New Roman" w:hAnsi="Times New Roman" w:cs="Times New Roman"/>
          <w:sz w:val="24"/>
          <w:szCs w:val="24"/>
        </w:rPr>
        <w:t>izmantoto materiālu atbilstības sertifikāti.</w:t>
      </w:r>
    </w:p>
    <w:p w14:paraId="28946C45" w14:textId="77777777" w:rsidR="001F1B47" w:rsidRPr="001F1B47" w:rsidRDefault="001F1B47" w:rsidP="001F1B47">
      <w:pPr>
        <w:autoSpaceDE w:val="0"/>
        <w:autoSpaceDN w:val="0"/>
        <w:adjustRightInd w:val="0"/>
        <w:spacing w:after="0" w:line="240" w:lineRule="auto"/>
        <w:jc w:val="both"/>
        <w:rPr>
          <w:rFonts w:ascii="Times New Roman" w:hAnsi="Times New Roman" w:cs="Times New Roman"/>
          <w:sz w:val="24"/>
          <w:szCs w:val="24"/>
        </w:rPr>
      </w:pPr>
      <w:r w:rsidRPr="001F1B47">
        <w:rPr>
          <w:rFonts w:ascii="Times New Roman" w:hAnsi="Times New Roman" w:cs="Times New Roman"/>
          <w:sz w:val="24"/>
          <w:szCs w:val="24"/>
        </w:rPr>
        <w:t>2.3. Pakalpojuma izpildes procesā darbu uzsākšanas laikus saskaņot ar Pasūtītāja atbildīgo personu.</w:t>
      </w:r>
    </w:p>
    <w:p w14:paraId="610A6B08" w14:textId="77777777" w:rsidR="001F1B47" w:rsidRPr="001F1B47" w:rsidRDefault="001F1B47" w:rsidP="001F1B47">
      <w:pPr>
        <w:autoSpaceDE w:val="0"/>
        <w:autoSpaceDN w:val="0"/>
        <w:adjustRightInd w:val="0"/>
        <w:spacing w:after="0" w:line="240" w:lineRule="auto"/>
        <w:jc w:val="both"/>
        <w:rPr>
          <w:rFonts w:ascii="Times New Roman" w:hAnsi="Times New Roman" w:cs="Times New Roman"/>
          <w:sz w:val="24"/>
          <w:szCs w:val="24"/>
        </w:rPr>
      </w:pPr>
      <w:r w:rsidRPr="001F1B47">
        <w:rPr>
          <w:rFonts w:ascii="Times New Roman" w:hAnsi="Times New Roman" w:cs="Times New Roman"/>
          <w:sz w:val="24"/>
          <w:szCs w:val="24"/>
        </w:rPr>
        <w:t>2.4. Pamatā attīrīšanas un krāsošanas darbus veikt nakts laikā, lai ar rūsas un krāsas putekļiem neradītu apkārtējiem zaudējumus.</w:t>
      </w:r>
    </w:p>
    <w:p w14:paraId="67B8F52F" w14:textId="77777777" w:rsidR="001F1B47" w:rsidRPr="001F1B47" w:rsidRDefault="001F1B47" w:rsidP="001F1B47">
      <w:pPr>
        <w:autoSpaceDE w:val="0"/>
        <w:autoSpaceDN w:val="0"/>
        <w:adjustRightInd w:val="0"/>
        <w:spacing w:after="0" w:line="240" w:lineRule="auto"/>
        <w:jc w:val="both"/>
        <w:rPr>
          <w:rFonts w:ascii="Times New Roman" w:hAnsi="Times New Roman" w:cs="Times New Roman"/>
          <w:sz w:val="24"/>
          <w:szCs w:val="24"/>
        </w:rPr>
      </w:pPr>
      <w:r w:rsidRPr="001F1B47">
        <w:rPr>
          <w:rFonts w:ascii="Times New Roman" w:hAnsi="Times New Roman" w:cs="Times New Roman"/>
          <w:sz w:val="24"/>
          <w:szCs w:val="24"/>
        </w:rPr>
        <w:t>2.5. Darbus veikt bez transporta kustības traucēšanas.</w:t>
      </w:r>
    </w:p>
    <w:p w14:paraId="3DA2FFC4" w14:textId="77777777" w:rsidR="001F1B47" w:rsidRPr="001F1B47" w:rsidRDefault="001F1B47" w:rsidP="001F1B47">
      <w:pPr>
        <w:autoSpaceDE w:val="0"/>
        <w:autoSpaceDN w:val="0"/>
        <w:adjustRightInd w:val="0"/>
        <w:spacing w:after="0" w:line="240" w:lineRule="auto"/>
        <w:jc w:val="both"/>
        <w:rPr>
          <w:rFonts w:ascii="Times New Roman" w:hAnsi="Times New Roman" w:cs="Times New Roman"/>
          <w:sz w:val="24"/>
          <w:szCs w:val="24"/>
        </w:rPr>
      </w:pPr>
      <w:r w:rsidRPr="001F1B47">
        <w:rPr>
          <w:rFonts w:ascii="Times New Roman" w:hAnsi="Times New Roman" w:cs="Times New Roman"/>
          <w:sz w:val="24"/>
          <w:szCs w:val="24"/>
        </w:rPr>
        <w:t>2.6. Par darbu organizāciju atbildīgs būvdarbu veicējs, ievērojot 02.10.2001. Ministru Kabineta noteikumu Nr. 421 “</w:t>
      </w:r>
      <w:r w:rsidRPr="001F1B47">
        <w:rPr>
          <w:rFonts w:ascii="Times New Roman" w:hAnsi="Times New Roman" w:cs="Times New Roman"/>
          <w:sz w:val="24"/>
          <w:szCs w:val="24"/>
          <w:shd w:val="clear" w:color="auto" w:fill="FFFFFF"/>
        </w:rPr>
        <w:t xml:space="preserve">Noteikumi par darba vietu aprīkošanu uz ceļiem” </w:t>
      </w:r>
      <w:r w:rsidRPr="001F1B47">
        <w:rPr>
          <w:rFonts w:ascii="Times New Roman" w:hAnsi="Times New Roman" w:cs="Times New Roman"/>
          <w:sz w:val="24"/>
          <w:szCs w:val="24"/>
        </w:rPr>
        <w:t>prasības.</w:t>
      </w:r>
    </w:p>
    <w:p w14:paraId="313AC710" w14:textId="77777777" w:rsidR="001F1B47" w:rsidRPr="001F1B47" w:rsidRDefault="001F1B47" w:rsidP="001F1B47">
      <w:pPr>
        <w:autoSpaceDE w:val="0"/>
        <w:autoSpaceDN w:val="0"/>
        <w:adjustRightInd w:val="0"/>
        <w:spacing w:after="0" w:line="240" w:lineRule="auto"/>
        <w:jc w:val="both"/>
        <w:rPr>
          <w:rFonts w:ascii="Times New Roman" w:hAnsi="Times New Roman" w:cs="Times New Roman"/>
          <w:sz w:val="24"/>
          <w:szCs w:val="24"/>
        </w:rPr>
      </w:pPr>
      <w:r w:rsidRPr="001F1B47">
        <w:rPr>
          <w:rFonts w:ascii="Times New Roman" w:hAnsi="Times New Roman" w:cs="Times New Roman"/>
          <w:sz w:val="24"/>
          <w:szCs w:val="24"/>
        </w:rPr>
        <w:t>2.7. Pēc darbu paveikšanas darbu veicējs atstāj sakoptu darba vietu.</w:t>
      </w:r>
    </w:p>
    <w:p w14:paraId="36F387E1" w14:textId="77777777" w:rsidR="001F1B47" w:rsidRPr="001F1B47" w:rsidRDefault="001F1B47" w:rsidP="001F1B47">
      <w:pPr>
        <w:spacing w:after="0" w:line="240" w:lineRule="auto"/>
        <w:jc w:val="both"/>
        <w:rPr>
          <w:rFonts w:ascii="Times New Roman" w:hAnsi="Times New Roman" w:cs="Times New Roman"/>
          <w:b/>
          <w:bCs/>
          <w:sz w:val="28"/>
          <w:szCs w:val="28"/>
        </w:rPr>
      </w:pPr>
    </w:p>
    <w:p w14:paraId="37B09F20" w14:textId="77777777" w:rsidR="001F1B47" w:rsidRPr="001F1B47" w:rsidRDefault="001F1B47" w:rsidP="001F1B47">
      <w:pPr>
        <w:spacing w:after="0" w:line="240" w:lineRule="auto"/>
        <w:jc w:val="center"/>
        <w:rPr>
          <w:rFonts w:ascii="Times New Roman" w:eastAsia="Times New Roman" w:hAnsi="Times New Roman" w:cs="Times New Roman"/>
          <w:b/>
          <w:bCs/>
          <w:sz w:val="24"/>
          <w:szCs w:val="24"/>
        </w:rPr>
      </w:pPr>
      <w:r w:rsidRPr="001F1B47">
        <w:rPr>
          <w:rFonts w:ascii="Times New Roman" w:eastAsia="Times New Roman" w:hAnsi="Times New Roman" w:cs="Times New Roman"/>
          <w:b/>
          <w:bCs/>
          <w:sz w:val="24"/>
          <w:szCs w:val="24"/>
        </w:rPr>
        <w:t>APSTRĀDES TEHNOLOĢIJA</w:t>
      </w:r>
    </w:p>
    <w:p w14:paraId="0DD5670B" w14:textId="77777777" w:rsidR="001F1B47" w:rsidRPr="001F1B47" w:rsidRDefault="001F1B47" w:rsidP="001F1B47">
      <w:pPr>
        <w:spacing w:after="0" w:line="240" w:lineRule="auto"/>
        <w:jc w:val="center"/>
        <w:rPr>
          <w:rFonts w:ascii="Times New Roman" w:hAnsi="Times New Roman" w:cs="Times New Roman"/>
          <w:b/>
          <w:bCs/>
          <w:sz w:val="24"/>
          <w:szCs w:val="24"/>
        </w:rPr>
      </w:pPr>
      <w:r w:rsidRPr="001F1B47">
        <w:rPr>
          <w:rFonts w:ascii="Times New Roman" w:hAnsi="Times New Roman" w:cs="Times New Roman"/>
          <w:b/>
          <w:bCs/>
          <w:sz w:val="24"/>
          <w:szCs w:val="24"/>
        </w:rPr>
        <w:t>Kontakttīkla balstu metāla konstrukciju</w:t>
      </w:r>
    </w:p>
    <w:p w14:paraId="4EDED15C" w14:textId="77777777" w:rsidR="001F1B47" w:rsidRPr="001F1B47" w:rsidRDefault="001F1B47" w:rsidP="001F1B47">
      <w:pPr>
        <w:spacing w:after="0" w:line="240" w:lineRule="auto"/>
        <w:jc w:val="center"/>
        <w:rPr>
          <w:rFonts w:ascii="Times New Roman" w:hAnsi="Times New Roman" w:cs="Times New Roman"/>
          <w:b/>
          <w:bCs/>
          <w:sz w:val="24"/>
          <w:szCs w:val="24"/>
        </w:rPr>
      </w:pPr>
      <w:r w:rsidRPr="001F1B47">
        <w:rPr>
          <w:rFonts w:ascii="Times New Roman" w:hAnsi="Times New Roman" w:cs="Times New Roman"/>
          <w:b/>
          <w:bCs/>
          <w:sz w:val="24"/>
          <w:szCs w:val="24"/>
        </w:rPr>
        <w:t>pretkorozijas apstrāde un krāsošana (aukstā cinkošana)</w:t>
      </w:r>
    </w:p>
    <w:p w14:paraId="55129162" w14:textId="77777777" w:rsidR="001F1B47" w:rsidRPr="001F1B47" w:rsidRDefault="001F1B47" w:rsidP="001F1B47">
      <w:pPr>
        <w:spacing w:after="0" w:line="240" w:lineRule="auto"/>
        <w:jc w:val="both"/>
        <w:rPr>
          <w:rFonts w:ascii="Times New Roman" w:eastAsia="Times New Roman" w:hAnsi="Times New Roman" w:cs="Times New Roman"/>
          <w:sz w:val="24"/>
          <w:szCs w:val="20"/>
        </w:rPr>
      </w:pPr>
    </w:p>
    <w:p w14:paraId="44604A12" w14:textId="77777777" w:rsidR="001F1B47" w:rsidRPr="001F1B47" w:rsidRDefault="001F1B47" w:rsidP="001F1B47">
      <w:pPr>
        <w:numPr>
          <w:ilvl w:val="0"/>
          <w:numId w:val="28"/>
        </w:numPr>
        <w:spacing w:after="0" w:line="240" w:lineRule="auto"/>
        <w:ind w:left="284" w:hanging="284"/>
        <w:jc w:val="both"/>
        <w:rPr>
          <w:rFonts w:ascii="Times New Roman" w:eastAsia="Times New Roman" w:hAnsi="Times New Roman" w:cs="Times New Roman"/>
          <w:b/>
          <w:sz w:val="24"/>
          <w:szCs w:val="24"/>
        </w:rPr>
      </w:pPr>
      <w:r w:rsidRPr="001F1B47">
        <w:rPr>
          <w:rFonts w:ascii="Times New Roman" w:eastAsia="Times New Roman" w:hAnsi="Times New Roman" w:cs="Times New Roman"/>
          <w:b/>
          <w:sz w:val="24"/>
          <w:szCs w:val="24"/>
        </w:rPr>
        <w:t>Tehnoloģijas apraksts:</w:t>
      </w:r>
    </w:p>
    <w:p w14:paraId="3D067CD7" w14:textId="77777777" w:rsidR="001F1B47" w:rsidRPr="001F1B47" w:rsidRDefault="001F1B47" w:rsidP="001F1B47">
      <w:pPr>
        <w:spacing w:after="0" w:line="240" w:lineRule="auto"/>
        <w:jc w:val="both"/>
        <w:rPr>
          <w:rFonts w:ascii="Times New Roman" w:eastAsia="Times New Roman" w:hAnsi="Times New Roman" w:cs="Times New Roman"/>
          <w:sz w:val="24"/>
          <w:szCs w:val="24"/>
        </w:rPr>
      </w:pPr>
      <w:r w:rsidRPr="001F1B47">
        <w:rPr>
          <w:rFonts w:ascii="Times New Roman" w:eastAsia="Times New Roman" w:hAnsi="Times New Roman" w:cs="Times New Roman"/>
          <w:sz w:val="24"/>
          <w:szCs w:val="24"/>
        </w:rPr>
        <w:t>1.1. Darbu izpildei jānotiek ievērojot visas drošības tehnikas normas un instrukcijas;</w:t>
      </w:r>
    </w:p>
    <w:p w14:paraId="3CF017F3" w14:textId="77777777" w:rsidR="001F1B47" w:rsidRPr="001F1B47" w:rsidRDefault="001F1B47" w:rsidP="001F1B47">
      <w:pPr>
        <w:spacing w:after="0" w:line="240" w:lineRule="auto"/>
        <w:jc w:val="both"/>
        <w:rPr>
          <w:rFonts w:ascii="Times New Roman" w:eastAsia="Times New Roman" w:hAnsi="Times New Roman" w:cs="Times New Roman"/>
          <w:sz w:val="24"/>
          <w:szCs w:val="24"/>
        </w:rPr>
      </w:pPr>
      <w:r w:rsidRPr="001F1B47">
        <w:rPr>
          <w:rFonts w:ascii="Times New Roman" w:eastAsia="Times New Roman" w:hAnsi="Times New Roman" w:cs="Times New Roman"/>
          <w:sz w:val="24"/>
          <w:szCs w:val="24"/>
        </w:rPr>
        <w:t>1) darbu veicējam jāpārliecinās, ka līdz strāvu vadošām daļām ir dubultā izolācija. Pretējā gadījumā sazināties ar Pasūtītāja atbildīgo personu un vienoties par sprieguma atslēgšanu;</w:t>
      </w:r>
    </w:p>
    <w:p w14:paraId="61D3A8EE" w14:textId="77777777" w:rsidR="001F1B47" w:rsidRPr="001F1B47" w:rsidRDefault="001F1B47" w:rsidP="001F1B47">
      <w:pPr>
        <w:spacing w:after="0" w:line="240" w:lineRule="auto"/>
        <w:jc w:val="both"/>
        <w:rPr>
          <w:rFonts w:ascii="Times New Roman" w:eastAsia="Times New Roman" w:hAnsi="Times New Roman" w:cs="Times New Roman"/>
          <w:sz w:val="24"/>
          <w:szCs w:val="24"/>
        </w:rPr>
      </w:pPr>
      <w:r w:rsidRPr="001F1B47">
        <w:rPr>
          <w:rFonts w:ascii="Times New Roman" w:eastAsia="Times New Roman" w:hAnsi="Times New Roman" w:cs="Times New Roman"/>
          <w:sz w:val="24"/>
          <w:szCs w:val="24"/>
        </w:rPr>
        <w:t>2) darbu izpildes vietai jābūt nožogotai un pa perimetru izvietotām brīdinošām drošības zīmēm.</w:t>
      </w:r>
    </w:p>
    <w:p w14:paraId="1004A2A2" w14:textId="77777777" w:rsidR="001F1B47" w:rsidRPr="001F1B47" w:rsidRDefault="001F1B47" w:rsidP="001F1B47">
      <w:pPr>
        <w:spacing w:after="0" w:line="240" w:lineRule="auto"/>
        <w:jc w:val="both"/>
        <w:rPr>
          <w:rFonts w:ascii="Times New Roman" w:eastAsia="Times New Roman" w:hAnsi="Times New Roman" w:cs="Times New Roman"/>
          <w:sz w:val="24"/>
          <w:szCs w:val="24"/>
        </w:rPr>
      </w:pPr>
      <w:r w:rsidRPr="001F1B47">
        <w:rPr>
          <w:rFonts w:ascii="Times New Roman" w:eastAsia="Times New Roman" w:hAnsi="Times New Roman" w:cs="Times New Roman"/>
          <w:sz w:val="24"/>
          <w:szCs w:val="24"/>
        </w:rPr>
        <w:t>1.2. Elektrisko iekārtu pieslēgšanas vietas tiks noteiktas iepriekš, pirms darba uzsākšanas.</w:t>
      </w:r>
      <w:r w:rsidRPr="001F1B47">
        <w:rPr>
          <w:rFonts w:ascii="Times New Roman" w:eastAsia="Times New Roman" w:hAnsi="Times New Roman" w:cs="Times New Roman"/>
          <w:strike/>
          <w:sz w:val="24"/>
          <w:szCs w:val="24"/>
        </w:rPr>
        <w:t xml:space="preserve">  </w:t>
      </w:r>
    </w:p>
    <w:p w14:paraId="1CDFD11C" w14:textId="77777777" w:rsidR="001F1B47" w:rsidRPr="001F1B47" w:rsidRDefault="001F1B47" w:rsidP="001F1B47">
      <w:pPr>
        <w:numPr>
          <w:ilvl w:val="1"/>
          <w:numId w:val="29"/>
        </w:numPr>
        <w:spacing w:after="0" w:line="240" w:lineRule="auto"/>
        <w:ind w:left="0" w:firstLine="0"/>
        <w:contextualSpacing/>
        <w:jc w:val="both"/>
        <w:rPr>
          <w:rFonts w:ascii="Times New Roman" w:eastAsia="Times New Roman" w:hAnsi="Times New Roman" w:cs="Times New Roman"/>
          <w:sz w:val="24"/>
          <w:szCs w:val="24"/>
          <w:lang w:eastAsia="lv-LV"/>
        </w:rPr>
      </w:pPr>
      <w:r w:rsidRPr="001F1B47">
        <w:rPr>
          <w:rFonts w:ascii="Times New Roman" w:eastAsia="Times New Roman" w:hAnsi="Times New Roman" w:cs="Times New Roman"/>
          <w:sz w:val="24"/>
          <w:szCs w:val="24"/>
          <w:lang w:eastAsia="lv-LV"/>
        </w:rPr>
        <w:t>Ja balsti atrodas zaļajā zonā un/vai stabu apakšējās daļas ir apbērtas ar grunti vai augsni, tās nepieciešams atrakt un attīrīt vismaz 15 cm zem nosedzošā virsmas līmeņa, lai veiktu kvalitatīvi pretkorozijas apstrādi un krāsošanu.</w:t>
      </w:r>
    </w:p>
    <w:p w14:paraId="5165D1BF" w14:textId="77777777" w:rsidR="001F1B47" w:rsidRPr="001F1B47" w:rsidRDefault="001F1B47" w:rsidP="001F1B47">
      <w:pPr>
        <w:numPr>
          <w:ilvl w:val="1"/>
          <w:numId w:val="29"/>
        </w:numPr>
        <w:spacing w:after="0" w:line="240" w:lineRule="auto"/>
        <w:ind w:left="0" w:firstLine="0"/>
        <w:contextualSpacing/>
        <w:jc w:val="both"/>
        <w:rPr>
          <w:rFonts w:ascii="Times New Roman" w:eastAsia="Times New Roman" w:hAnsi="Times New Roman" w:cs="Times New Roman"/>
          <w:sz w:val="24"/>
          <w:szCs w:val="24"/>
          <w:lang w:eastAsia="lv-LV"/>
        </w:rPr>
      </w:pPr>
      <w:r w:rsidRPr="001F1B47">
        <w:rPr>
          <w:rFonts w:ascii="Times New Roman" w:eastAsia="Times New Roman" w:hAnsi="Times New Roman" w:cs="Times New Roman"/>
          <w:sz w:val="24"/>
          <w:szCs w:val="24"/>
          <w:lang w:eastAsia="lv-LV"/>
        </w:rPr>
        <w:t>Darbu veicējam ar saviem spēkiem un tehniku jāveic balstiem tuvumā esošo koku atzarošanu tādā apjomā, lai kvalitatīvi veiktu balstu metāla konstrukciju pretkorozijas apstrādi un krāsošanu.</w:t>
      </w:r>
    </w:p>
    <w:p w14:paraId="4A2C7D87" w14:textId="77777777" w:rsidR="001F1B47" w:rsidRPr="001F1B47" w:rsidRDefault="001F1B47" w:rsidP="001F1B47">
      <w:pPr>
        <w:numPr>
          <w:ilvl w:val="1"/>
          <w:numId w:val="29"/>
        </w:numPr>
        <w:spacing w:after="0" w:line="240" w:lineRule="auto"/>
        <w:ind w:left="0" w:firstLine="0"/>
        <w:contextualSpacing/>
        <w:jc w:val="both"/>
        <w:rPr>
          <w:rFonts w:ascii="Times New Roman" w:eastAsia="Times New Roman" w:hAnsi="Times New Roman" w:cs="Times New Roman"/>
          <w:bCs/>
          <w:sz w:val="24"/>
          <w:szCs w:val="24"/>
          <w:lang w:eastAsia="lv-LV"/>
        </w:rPr>
      </w:pPr>
      <w:r w:rsidRPr="001F1B47">
        <w:rPr>
          <w:rFonts w:ascii="Times New Roman" w:eastAsia="Times New Roman" w:hAnsi="Times New Roman" w:cs="Times New Roman"/>
          <w:bCs/>
          <w:sz w:val="24"/>
          <w:szCs w:val="24"/>
          <w:lang w:eastAsia="lv-LV"/>
        </w:rPr>
        <w:t>Balsta identifikācijas plāksnes noņems un uzliks atpakaļ Pasūtītāja atbildīgā persona. Pārējie stiprinājumi nav jāaiztiek.</w:t>
      </w:r>
    </w:p>
    <w:p w14:paraId="27D88886" w14:textId="77777777" w:rsidR="001F1B47" w:rsidRPr="001F1B47" w:rsidRDefault="001F1B47" w:rsidP="001F1B47">
      <w:pPr>
        <w:numPr>
          <w:ilvl w:val="1"/>
          <w:numId w:val="29"/>
        </w:numPr>
        <w:spacing w:after="0" w:line="240" w:lineRule="auto"/>
        <w:ind w:left="0" w:firstLine="0"/>
        <w:contextualSpacing/>
        <w:jc w:val="both"/>
        <w:rPr>
          <w:rFonts w:ascii="Times New Roman" w:eastAsia="Times New Roman" w:hAnsi="Times New Roman" w:cs="Times New Roman"/>
          <w:sz w:val="24"/>
          <w:szCs w:val="24"/>
          <w:lang w:eastAsia="lv-LV"/>
        </w:rPr>
      </w:pPr>
      <w:r w:rsidRPr="001F1B47">
        <w:rPr>
          <w:rFonts w:ascii="Times New Roman" w:eastAsia="Times New Roman" w:hAnsi="Times New Roman" w:cs="Times New Roman"/>
          <w:sz w:val="24"/>
          <w:szCs w:val="24"/>
          <w:lang w:eastAsia="lv-LV"/>
        </w:rPr>
        <w:t>Ņemot vērā sarežģītu balstu pretkorozijas apstrādes un krāsošanas konstrukciju virsmu, to krāsošanu jāveic, izmantojot rullīšus un otas.</w:t>
      </w:r>
    </w:p>
    <w:p w14:paraId="38FA4669" w14:textId="77777777" w:rsidR="001F1B47" w:rsidRPr="001F1B47" w:rsidRDefault="001F1B47" w:rsidP="001F1B47">
      <w:pPr>
        <w:numPr>
          <w:ilvl w:val="1"/>
          <w:numId w:val="29"/>
        </w:numPr>
        <w:spacing w:after="0" w:line="240" w:lineRule="auto"/>
        <w:ind w:left="0" w:firstLine="0"/>
        <w:contextualSpacing/>
        <w:jc w:val="both"/>
        <w:rPr>
          <w:rFonts w:ascii="Times New Roman" w:eastAsia="Times New Roman" w:hAnsi="Times New Roman" w:cs="Times New Roman"/>
          <w:sz w:val="24"/>
          <w:szCs w:val="24"/>
          <w:lang w:eastAsia="lv-LV"/>
        </w:rPr>
      </w:pPr>
      <w:r w:rsidRPr="001F1B47">
        <w:rPr>
          <w:rFonts w:ascii="Times New Roman" w:eastAsia="Times New Roman" w:hAnsi="Times New Roman" w:cs="Times New Roman"/>
          <w:sz w:val="24"/>
          <w:szCs w:val="24"/>
          <w:lang w:eastAsia="lv-LV"/>
        </w:rPr>
        <w:t xml:space="preserve">Visām virsmām nepieciešams veikt abrazīvo tīrīšanu </w:t>
      </w:r>
      <w:proofErr w:type="spellStart"/>
      <w:r w:rsidRPr="001F1B47">
        <w:rPr>
          <w:rFonts w:ascii="Times New Roman" w:eastAsia="Times New Roman" w:hAnsi="Times New Roman" w:cs="Times New Roman"/>
          <w:sz w:val="24"/>
          <w:szCs w:val="24"/>
          <w:lang w:eastAsia="lv-LV"/>
        </w:rPr>
        <w:t>Sa-2,5</w:t>
      </w:r>
      <w:proofErr w:type="spellEnd"/>
      <w:r w:rsidRPr="001F1B47">
        <w:rPr>
          <w:rFonts w:ascii="Times New Roman" w:eastAsia="Times New Roman" w:hAnsi="Times New Roman" w:cs="Times New Roman"/>
          <w:sz w:val="24"/>
          <w:szCs w:val="24"/>
          <w:lang w:eastAsia="lv-LV"/>
        </w:rPr>
        <w:t xml:space="preserve"> pēc ISO 8501-1 standarta, izmantojot abrazīvo materiālu </w:t>
      </w:r>
      <w:r w:rsidRPr="001F1B47">
        <w:rPr>
          <w:rFonts w:ascii="Times New Roman" w:eastAsia="Times New Roman" w:hAnsi="Times New Roman" w:cs="Times New Roman"/>
          <w:b/>
          <w:bCs/>
          <w:sz w:val="24"/>
          <w:szCs w:val="24"/>
          <w:lang w:eastAsia="lv-LV"/>
        </w:rPr>
        <w:t>ASKANIA Nr. 55</w:t>
      </w:r>
      <w:r w:rsidRPr="001F1B47">
        <w:rPr>
          <w:rFonts w:ascii="Times New Roman" w:eastAsia="Times New Roman" w:hAnsi="Times New Roman" w:cs="Times New Roman"/>
          <w:sz w:val="24"/>
          <w:szCs w:val="24"/>
          <w:lang w:eastAsia="lv-LV"/>
        </w:rPr>
        <w:t xml:space="preserve"> (vai ekvivalentu</w:t>
      </w:r>
      <w:r w:rsidRPr="001F1B47">
        <w:rPr>
          <w:rFonts w:ascii="Times New Roman" w:eastAsia="Times New Roman" w:hAnsi="Times New Roman" w:cs="Times New Roman"/>
          <w:sz w:val="28"/>
          <w:szCs w:val="28"/>
          <w:vertAlign w:val="superscript"/>
          <w:lang w:eastAsia="lv-LV"/>
        </w:rPr>
        <w:t>*</w:t>
      </w:r>
      <w:r w:rsidRPr="001F1B47">
        <w:rPr>
          <w:rFonts w:ascii="Times New Roman" w:eastAsia="Times New Roman" w:hAnsi="Times New Roman" w:cs="Times New Roman"/>
          <w:sz w:val="24"/>
          <w:szCs w:val="24"/>
          <w:lang w:eastAsia="lv-LV"/>
        </w:rPr>
        <w:t xml:space="preserve">), kurš ir sertificēts un atļauts izmantošanai Latvijas Republikā. Vietās, kurās nav iespējams veikt abrazīvo tīrīšanu </w:t>
      </w:r>
      <w:proofErr w:type="spellStart"/>
      <w:r w:rsidRPr="001F1B47">
        <w:rPr>
          <w:rFonts w:ascii="Times New Roman" w:eastAsia="Times New Roman" w:hAnsi="Times New Roman" w:cs="Times New Roman"/>
          <w:sz w:val="24"/>
          <w:szCs w:val="24"/>
          <w:lang w:eastAsia="lv-LV"/>
        </w:rPr>
        <w:t>Sa-2.5</w:t>
      </w:r>
      <w:proofErr w:type="spellEnd"/>
      <w:r w:rsidRPr="001F1B47">
        <w:rPr>
          <w:rFonts w:ascii="Times New Roman" w:eastAsia="Times New Roman" w:hAnsi="Times New Roman" w:cs="Times New Roman"/>
          <w:sz w:val="24"/>
          <w:szCs w:val="24"/>
          <w:lang w:eastAsia="lv-LV"/>
        </w:rPr>
        <w:t xml:space="preserve"> (sarežģīta piekļuve, neliels attālums no apdzīvotām ēkām, privātīpašumi), tiks piemērota virsmas sagatavošana St-3 pēc ISO 8501-2 standarta izmantojot mehāniskos instrumentus.</w:t>
      </w:r>
    </w:p>
    <w:p w14:paraId="746BF9CA" w14:textId="77777777" w:rsidR="001F1B47" w:rsidRPr="001F1B47" w:rsidRDefault="001F1B47" w:rsidP="001F1B47">
      <w:pPr>
        <w:spacing w:after="0" w:line="240" w:lineRule="auto"/>
        <w:contextualSpacing/>
        <w:jc w:val="both"/>
        <w:rPr>
          <w:rFonts w:ascii="Times New Roman" w:eastAsia="Times New Roman" w:hAnsi="Times New Roman" w:cs="Times New Roman"/>
          <w:b/>
          <w:bCs/>
          <w:i/>
          <w:iCs/>
          <w:sz w:val="24"/>
          <w:szCs w:val="24"/>
          <w:lang w:eastAsia="lv-LV"/>
        </w:rPr>
      </w:pPr>
      <w:r w:rsidRPr="001F1B47">
        <w:rPr>
          <w:rFonts w:ascii="Times New Roman" w:eastAsia="Times New Roman" w:hAnsi="Times New Roman" w:cs="Times New Roman"/>
          <w:b/>
          <w:bCs/>
          <w:i/>
          <w:iCs/>
          <w:sz w:val="24"/>
          <w:szCs w:val="24"/>
          <w:lang w:eastAsia="lv-LV"/>
        </w:rPr>
        <w:lastRenderedPageBreak/>
        <w:t>* Piedāvājot produktu, kas ir ekvivalents norādītajam produktam, iesniegt līdzvērtīgā produkta Drošības datu lapu.</w:t>
      </w:r>
    </w:p>
    <w:p w14:paraId="6D5ABDCE" w14:textId="77777777" w:rsidR="001F1B47" w:rsidRPr="001F1B47" w:rsidRDefault="001F1B47" w:rsidP="001F1B47">
      <w:pPr>
        <w:spacing w:after="0" w:line="240" w:lineRule="auto"/>
        <w:jc w:val="both"/>
        <w:rPr>
          <w:rFonts w:ascii="Times New Roman" w:eastAsia="Times New Roman" w:hAnsi="Times New Roman" w:cs="Times New Roman"/>
          <w:i/>
          <w:iCs/>
          <w:sz w:val="24"/>
          <w:szCs w:val="24"/>
        </w:rPr>
      </w:pPr>
    </w:p>
    <w:p w14:paraId="4D3078C1" w14:textId="77777777" w:rsidR="001F1B47" w:rsidRPr="001F1B47" w:rsidRDefault="001F1B47" w:rsidP="001F1B47">
      <w:pPr>
        <w:numPr>
          <w:ilvl w:val="0"/>
          <w:numId w:val="28"/>
        </w:numPr>
        <w:spacing w:after="0" w:line="240" w:lineRule="auto"/>
        <w:ind w:left="0" w:firstLine="0"/>
        <w:jc w:val="both"/>
        <w:rPr>
          <w:rFonts w:ascii="Times New Roman" w:eastAsia="Times New Roman" w:hAnsi="Times New Roman" w:cs="Times New Roman"/>
          <w:b/>
          <w:sz w:val="24"/>
          <w:szCs w:val="24"/>
        </w:rPr>
      </w:pPr>
      <w:r w:rsidRPr="001F1B47">
        <w:rPr>
          <w:rFonts w:ascii="Times New Roman" w:eastAsia="Times New Roman" w:hAnsi="Times New Roman" w:cs="Times New Roman"/>
          <w:b/>
          <w:sz w:val="24"/>
          <w:szCs w:val="24"/>
        </w:rPr>
        <w:t>Tērauda konstrukciju virsmas pretkorozijas apstrāde:</w:t>
      </w:r>
    </w:p>
    <w:p w14:paraId="579553C3" w14:textId="77777777" w:rsidR="001F1B47" w:rsidRPr="001F1B47" w:rsidRDefault="001F1B47" w:rsidP="001F1B47">
      <w:pPr>
        <w:spacing w:after="0" w:line="240" w:lineRule="auto"/>
        <w:jc w:val="both"/>
        <w:rPr>
          <w:rFonts w:ascii="Times New Roman" w:eastAsia="Times New Roman" w:hAnsi="Times New Roman" w:cs="Times New Roman"/>
          <w:sz w:val="24"/>
          <w:szCs w:val="24"/>
        </w:rPr>
      </w:pPr>
      <w:r w:rsidRPr="001F1B47">
        <w:rPr>
          <w:rFonts w:ascii="Times New Roman" w:eastAsia="Times New Roman" w:hAnsi="Times New Roman" w:cs="Times New Roman"/>
          <w:b/>
          <w:sz w:val="24"/>
          <w:szCs w:val="24"/>
        </w:rPr>
        <w:t>Pretkorozijas aizsardzības sistēmai jāietver sevī sekojoši pasākumi</w:t>
      </w:r>
      <w:r w:rsidRPr="001F1B47">
        <w:rPr>
          <w:rFonts w:ascii="Times New Roman" w:eastAsia="Times New Roman" w:hAnsi="Times New Roman" w:cs="Times New Roman"/>
          <w:sz w:val="24"/>
          <w:szCs w:val="24"/>
        </w:rPr>
        <w:t>:</w:t>
      </w:r>
    </w:p>
    <w:p w14:paraId="16BB3CE7" w14:textId="77777777" w:rsidR="001F1B47" w:rsidRPr="001F1B47" w:rsidRDefault="001F1B47" w:rsidP="001F1B47">
      <w:pPr>
        <w:numPr>
          <w:ilvl w:val="1"/>
          <w:numId w:val="28"/>
        </w:numPr>
        <w:spacing w:after="0" w:line="240" w:lineRule="auto"/>
        <w:ind w:left="0" w:firstLine="0"/>
        <w:contextualSpacing/>
        <w:jc w:val="both"/>
        <w:rPr>
          <w:rFonts w:ascii="Times New Roman" w:eastAsia="Times New Roman" w:hAnsi="Times New Roman" w:cs="Times New Roman"/>
          <w:sz w:val="24"/>
          <w:szCs w:val="24"/>
          <w:lang w:eastAsia="lv-LV"/>
        </w:rPr>
      </w:pPr>
      <w:r w:rsidRPr="001F1B47">
        <w:rPr>
          <w:rFonts w:ascii="Times New Roman" w:eastAsia="Times New Roman" w:hAnsi="Times New Roman" w:cs="Times New Roman"/>
          <w:sz w:val="24"/>
          <w:szCs w:val="24"/>
          <w:lang w:eastAsia="lv-LV"/>
        </w:rPr>
        <w:t>Esošo tērauda balstu virsmas jāsagatavo pēc LVS EN ISO 8501-1:2007</w:t>
      </w:r>
      <w:r w:rsidRPr="001F1B47">
        <w:rPr>
          <w:rFonts w:ascii="Times New Roman" w:eastAsia="Times New Roman" w:hAnsi="Times New Roman" w:cs="Times New Roman"/>
          <w:sz w:val="24"/>
          <w:szCs w:val="24"/>
          <w:vertAlign w:val="superscript"/>
          <w:lang w:eastAsia="lv-LV"/>
        </w:rPr>
        <w:footnoteReference w:id="3"/>
      </w:r>
      <w:r w:rsidRPr="001F1B47">
        <w:rPr>
          <w:rFonts w:ascii="Times New Roman" w:eastAsia="Times New Roman" w:hAnsi="Times New Roman" w:cs="Times New Roman"/>
          <w:sz w:val="24"/>
          <w:szCs w:val="24"/>
          <w:lang w:eastAsia="lv-LV"/>
        </w:rPr>
        <w:t xml:space="preserve">, notīrot tērauda virsmu līdz tīrības pakāpei </w:t>
      </w:r>
      <w:proofErr w:type="spellStart"/>
      <w:r w:rsidRPr="001F1B47">
        <w:rPr>
          <w:rFonts w:ascii="Times New Roman" w:eastAsia="Times New Roman" w:hAnsi="Times New Roman" w:cs="Times New Roman"/>
          <w:sz w:val="24"/>
          <w:szCs w:val="24"/>
          <w:lang w:eastAsia="lv-LV"/>
        </w:rPr>
        <w:t>Sa-2,5,</w:t>
      </w:r>
      <w:proofErr w:type="spellEnd"/>
      <w:r w:rsidRPr="001F1B47">
        <w:rPr>
          <w:rFonts w:ascii="Times New Roman" w:eastAsia="Times New Roman" w:hAnsi="Times New Roman" w:cs="Times New Roman"/>
          <w:sz w:val="24"/>
          <w:szCs w:val="24"/>
          <w:lang w:eastAsia="lv-LV"/>
        </w:rPr>
        <w:t xml:space="preserve"> kā abrazīvo materiālu pilsētas teritorijā izmantot tikai specializētos abrazīvos materiālus (smiltis kā abrazīvo materiālu pilsētas teritorijā izmantot aizliegts) atbilstoši normatīvo aktu prasībām.</w:t>
      </w:r>
    </w:p>
    <w:p w14:paraId="281C3453" w14:textId="77777777" w:rsidR="001F1B47" w:rsidRPr="001F1B47" w:rsidRDefault="001F1B47" w:rsidP="001F1B47">
      <w:pPr>
        <w:numPr>
          <w:ilvl w:val="1"/>
          <w:numId w:val="28"/>
        </w:numPr>
        <w:spacing w:after="0" w:line="240" w:lineRule="auto"/>
        <w:ind w:left="0" w:firstLine="0"/>
        <w:contextualSpacing/>
        <w:jc w:val="both"/>
        <w:rPr>
          <w:rFonts w:ascii="Times New Roman" w:eastAsia="Times New Roman" w:hAnsi="Times New Roman" w:cs="Times New Roman"/>
          <w:sz w:val="24"/>
          <w:szCs w:val="24"/>
          <w:lang w:eastAsia="lv-LV"/>
        </w:rPr>
      </w:pPr>
      <w:r w:rsidRPr="001F1B47">
        <w:rPr>
          <w:rFonts w:ascii="Times New Roman" w:eastAsia="Times New Roman" w:hAnsi="Times New Roman" w:cs="Times New Roman"/>
          <w:sz w:val="24"/>
          <w:szCs w:val="24"/>
          <w:lang w:eastAsia="lv-LV"/>
        </w:rPr>
        <w:t>Esošo tērauda balstu virsmas jāgruntē un jākrāso atbilstoši LVS EN ISO 12944</w:t>
      </w:r>
      <w:r w:rsidRPr="001F1B47">
        <w:rPr>
          <w:rFonts w:ascii="Times New Roman" w:eastAsia="Times New Roman" w:hAnsi="Times New Roman" w:cs="Times New Roman"/>
          <w:sz w:val="24"/>
          <w:szCs w:val="24"/>
          <w:vertAlign w:val="superscript"/>
          <w:lang w:eastAsia="lv-LV"/>
        </w:rPr>
        <w:footnoteReference w:id="4"/>
      </w:r>
      <w:r w:rsidRPr="001F1B47">
        <w:rPr>
          <w:rFonts w:ascii="Times New Roman" w:eastAsia="Times New Roman" w:hAnsi="Times New Roman" w:cs="Times New Roman"/>
          <w:sz w:val="24"/>
          <w:szCs w:val="24"/>
          <w:lang w:eastAsia="lv-LV"/>
        </w:rPr>
        <w:t xml:space="preserve"> vides iedarbības klasei C4 (augsta </w:t>
      </w:r>
      <w:proofErr w:type="spellStart"/>
      <w:r w:rsidRPr="001F1B47">
        <w:rPr>
          <w:rFonts w:ascii="Times New Roman" w:eastAsia="Times New Roman" w:hAnsi="Times New Roman" w:cs="Times New Roman"/>
          <w:sz w:val="24"/>
          <w:szCs w:val="24"/>
          <w:lang w:eastAsia="lv-LV"/>
        </w:rPr>
        <w:t>korozivitātes</w:t>
      </w:r>
      <w:proofErr w:type="spellEnd"/>
      <w:r w:rsidRPr="001F1B47">
        <w:rPr>
          <w:rFonts w:ascii="Times New Roman" w:eastAsia="Times New Roman" w:hAnsi="Times New Roman" w:cs="Times New Roman"/>
          <w:sz w:val="24"/>
          <w:szCs w:val="24"/>
          <w:lang w:eastAsia="lv-LV"/>
        </w:rPr>
        <w:t xml:space="preserve"> kategorija) un krāsošanas sistēmai S4.30. Minimālais krāsas sistēmas kopējam biezumam jābūt ne mazāk 280µm.</w:t>
      </w:r>
    </w:p>
    <w:p w14:paraId="5D1015CA" w14:textId="77777777" w:rsidR="001F1B47" w:rsidRPr="001F1B47" w:rsidRDefault="001F1B47" w:rsidP="001F1B47">
      <w:pPr>
        <w:numPr>
          <w:ilvl w:val="1"/>
          <w:numId w:val="28"/>
        </w:numPr>
        <w:spacing w:after="0" w:line="240" w:lineRule="auto"/>
        <w:ind w:left="0" w:firstLine="0"/>
        <w:contextualSpacing/>
        <w:jc w:val="both"/>
        <w:rPr>
          <w:rFonts w:ascii="Times New Roman" w:eastAsia="Times New Roman" w:hAnsi="Times New Roman" w:cs="Times New Roman"/>
          <w:sz w:val="24"/>
          <w:szCs w:val="24"/>
          <w:lang w:eastAsia="lv-LV"/>
        </w:rPr>
      </w:pPr>
      <w:r w:rsidRPr="001F1B47">
        <w:rPr>
          <w:rFonts w:ascii="Times New Roman" w:eastAsia="Times New Roman" w:hAnsi="Times New Roman" w:cs="Times New Roman"/>
          <w:sz w:val="24"/>
          <w:szCs w:val="24"/>
          <w:lang w:eastAsia="lv-LV"/>
        </w:rPr>
        <w:t>Krāsojumam jābūt tonī, kas atbilst – RAL 7039 pēc RAL krāsu kataloga.</w:t>
      </w:r>
    </w:p>
    <w:p w14:paraId="4D20C4B8" w14:textId="77777777" w:rsidR="001F1B47" w:rsidRPr="001F1B47" w:rsidRDefault="001F1B47" w:rsidP="001F1B47">
      <w:pPr>
        <w:numPr>
          <w:ilvl w:val="1"/>
          <w:numId w:val="28"/>
        </w:numPr>
        <w:spacing w:after="0" w:line="240" w:lineRule="auto"/>
        <w:ind w:left="0" w:firstLine="0"/>
        <w:contextualSpacing/>
        <w:jc w:val="both"/>
        <w:rPr>
          <w:rFonts w:ascii="Times New Roman" w:eastAsia="Times New Roman" w:hAnsi="Times New Roman" w:cs="Times New Roman"/>
          <w:sz w:val="24"/>
          <w:szCs w:val="24"/>
          <w:lang w:eastAsia="lv-LV"/>
        </w:rPr>
      </w:pPr>
      <w:r w:rsidRPr="001F1B47">
        <w:rPr>
          <w:rFonts w:ascii="Times New Roman" w:eastAsia="Times New Roman" w:hAnsi="Times New Roman" w:cs="Times New Roman"/>
          <w:sz w:val="24"/>
          <w:szCs w:val="24"/>
          <w:lang w:eastAsia="lv-LV"/>
        </w:rPr>
        <w:t xml:space="preserve">Krāsojumam jābūt ar matētu efektu. Neizmantot </w:t>
      </w:r>
      <w:proofErr w:type="spellStart"/>
      <w:r w:rsidRPr="001F1B47">
        <w:rPr>
          <w:rFonts w:ascii="Times New Roman" w:eastAsia="Times New Roman" w:hAnsi="Times New Roman" w:cs="Times New Roman"/>
          <w:i/>
          <w:iCs/>
          <w:sz w:val="24"/>
          <w:szCs w:val="24"/>
          <w:lang w:eastAsia="lv-LV"/>
        </w:rPr>
        <w:t>glossy</w:t>
      </w:r>
      <w:proofErr w:type="spellEnd"/>
      <w:r w:rsidRPr="001F1B47">
        <w:rPr>
          <w:rFonts w:ascii="Times New Roman" w:eastAsia="Times New Roman" w:hAnsi="Times New Roman" w:cs="Times New Roman"/>
          <w:sz w:val="24"/>
          <w:szCs w:val="24"/>
          <w:lang w:eastAsia="lv-LV"/>
        </w:rPr>
        <w:t xml:space="preserve"> virsmu!</w:t>
      </w:r>
    </w:p>
    <w:p w14:paraId="7D27949E" w14:textId="77777777" w:rsidR="001F1B47" w:rsidRPr="001F1B47" w:rsidRDefault="001F1B47" w:rsidP="001F1B47">
      <w:pPr>
        <w:numPr>
          <w:ilvl w:val="1"/>
          <w:numId w:val="28"/>
        </w:numPr>
        <w:spacing w:after="0" w:line="240" w:lineRule="auto"/>
        <w:ind w:left="0" w:firstLine="0"/>
        <w:contextualSpacing/>
        <w:jc w:val="both"/>
        <w:rPr>
          <w:rFonts w:ascii="Times New Roman" w:eastAsia="Times New Roman" w:hAnsi="Times New Roman" w:cs="Times New Roman"/>
          <w:sz w:val="24"/>
          <w:szCs w:val="24"/>
          <w:lang w:eastAsia="lv-LV"/>
        </w:rPr>
      </w:pPr>
      <w:r w:rsidRPr="001F1B47">
        <w:rPr>
          <w:rFonts w:ascii="Times New Roman" w:eastAsia="Times New Roman" w:hAnsi="Times New Roman" w:cs="Times New Roman"/>
          <w:sz w:val="24"/>
          <w:szCs w:val="24"/>
          <w:lang w:eastAsia="lv-LV"/>
        </w:rPr>
        <w:t xml:space="preserve">Izvēlētajai krāsojuma sistēmai jābūt noturīgai pret ultravioleto starojumu ar kalpošanas laiku ne mazāko par 15 gadiem </w:t>
      </w:r>
      <w:r w:rsidRPr="001F1B47">
        <w:rPr>
          <w:rFonts w:ascii="Times New Roman" w:eastAsia="Times New Roman" w:hAnsi="Times New Roman" w:cs="Times New Roman"/>
          <w:i/>
          <w:iCs/>
          <w:sz w:val="24"/>
          <w:szCs w:val="24"/>
          <w:lang w:eastAsia="lv-LV"/>
        </w:rPr>
        <w:t>(izturībai pret ultravioleto starojumu jābūt dokumentāli pierādāmai)</w:t>
      </w:r>
      <w:r w:rsidRPr="001F1B47">
        <w:rPr>
          <w:rFonts w:ascii="Times New Roman" w:eastAsia="Times New Roman" w:hAnsi="Times New Roman" w:cs="Times New Roman"/>
          <w:sz w:val="24"/>
          <w:szCs w:val="24"/>
          <w:lang w:eastAsia="lv-LV"/>
        </w:rPr>
        <w:t>.</w:t>
      </w:r>
    </w:p>
    <w:p w14:paraId="727D6011" w14:textId="77777777" w:rsidR="001F1B47" w:rsidRPr="001F1B47" w:rsidRDefault="001F1B47" w:rsidP="001F1B47">
      <w:pPr>
        <w:spacing w:after="0" w:line="240" w:lineRule="auto"/>
        <w:contextualSpacing/>
        <w:jc w:val="both"/>
        <w:rPr>
          <w:rFonts w:ascii="Times New Roman" w:eastAsia="Times New Roman" w:hAnsi="Times New Roman" w:cs="Times New Roman"/>
          <w:b/>
          <w:bCs/>
          <w:i/>
          <w:iCs/>
          <w:sz w:val="24"/>
          <w:szCs w:val="24"/>
          <w:lang w:eastAsia="lv-LV"/>
        </w:rPr>
      </w:pPr>
      <w:r w:rsidRPr="001F1B47">
        <w:rPr>
          <w:rFonts w:ascii="Times New Roman" w:eastAsia="Times New Roman" w:hAnsi="Times New Roman" w:cs="Times New Roman"/>
          <w:b/>
          <w:bCs/>
          <w:i/>
          <w:iCs/>
          <w:sz w:val="24"/>
          <w:szCs w:val="24"/>
          <w:lang w:eastAsia="lv-LV"/>
        </w:rPr>
        <w:t>* Piedāvājot produktu, kas ir ekvivalents norādītajam produktam, iesniegt līdzvērtīgā produkta Drošības datu lapu.</w:t>
      </w:r>
    </w:p>
    <w:p w14:paraId="4EDB50F4" w14:textId="77777777" w:rsidR="001F1B47" w:rsidRPr="001F1B47" w:rsidRDefault="001F1B47" w:rsidP="001F1B47">
      <w:pPr>
        <w:spacing w:after="0" w:line="240" w:lineRule="auto"/>
        <w:jc w:val="both"/>
        <w:rPr>
          <w:rFonts w:ascii="Times New Roman" w:eastAsia="Times New Roman" w:hAnsi="Times New Roman" w:cs="Times New Roman"/>
          <w:sz w:val="24"/>
          <w:szCs w:val="24"/>
        </w:rPr>
      </w:pPr>
    </w:p>
    <w:p w14:paraId="4EBD8651" w14:textId="77777777" w:rsidR="001F1B47" w:rsidRPr="001F1B47" w:rsidRDefault="001F1B47" w:rsidP="001F1B47">
      <w:pPr>
        <w:spacing w:after="0" w:line="240" w:lineRule="auto"/>
        <w:jc w:val="both"/>
        <w:rPr>
          <w:rFonts w:ascii="Times New Roman" w:eastAsia="Times New Roman" w:hAnsi="Times New Roman" w:cs="Times New Roman"/>
          <w:b/>
          <w:bCs/>
          <w:sz w:val="24"/>
          <w:szCs w:val="24"/>
        </w:rPr>
      </w:pPr>
      <w:r w:rsidRPr="001F1B47">
        <w:rPr>
          <w:rFonts w:ascii="Times New Roman" w:eastAsia="Times New Roman" w:hAnsi="Times New Roman" w:cs="Times New Roman"/>
          <w:b/>
          <w:sz w:val="24"/>
          <w:szCs w:val="24"/>
        </w:rPr>
        <w:t>3. Virsmas krāsošana</w:t>
      </w:r>
      <w:r w:rsidRPr="001F1B47">
        <w:rPr>
          <w:rFonts w:ascii="Times New Roman" w:eastAsia="Times New Roman" w:hAnsi="Times New Roman" w:cs="Times New Roman"/>
          <w:sz w:val="24"/>
          <w:szCs w:val="24"/>
        </w:rPr>
        <w:t xml:space="preserve">: (krāsošanas shēma ) </w:t>
      </w:r>
      <w:r w:rsidRPr="001F1B47">
        <w:rPr>
          <w:rFonts w:ascii="Times New Roman" w:eastAsia="Times New Roman" w:hAnsi="Times New Roman" w:cs="Times New Roman"/>
          <w:b/>
          <w:bCs/>
          <w:sz w:val="24"/>
          <w:szCs w:val="24"/>
        </w:rPr>
        <w:t>ar garantijas laiku 5 gadi, un kalpošanas laiku 15 gadi:</w:t>
      </w:r>
    </w:p>
    <w:p w14:paraId="57D6BDEC" w14:textId="77777777" w:rsidR="001F1B47" w:rsidRPr="001F1B47" w:rsidRDefault="001F1B47" w:rsidP="001F1B47">
      <w:pPr>
        <w:numPr>
          <w:ilvl w:val="1"/>
          <w:numId w:val="30"/>
        </w:numPr>
        <w:spacing w:after="0" w:line="240" w:lineRule="auto"/>
        <w:ind w:left="0" w:firstLine="0"/>
        <w:contextualSpacing/>
        <w:jc w:val="both"/>
        <w:rPr>
          <w:rFonts w:ascii="Times New Roman" w:eastAsia="Times New Roman" w:hAnsi="Times New Roman" w:cs="Times New Roman"/>
          <w:sz w:val="24"/>
          <w:szCs w:val="24"/>
          <w:lang w:eastAsia="lv-LV"/>
        </w:rPr>
      </w:pPr>
      <w:r w:rsidRPr="001F1B47">
        <w:rPr>
          <w:rFonts w:ascii="Times New Roman" w:eastAsia="Times New Roman" w:hAnsi="Times New Roman" w:cs="Times New Roman"/>
          <w:sz w:val="24"/>
          <w:szCs w:val="24"/>
          <w:lang w:eastAsia="lv-LV"/>
        </w:rPr>
        <w:t xml:space="preserve">Virsmām pēc iespējas jābūt sagatavotam pēc ISO 8501-1 standarta līdz klasei </w:t>
      </w:r>
      <w:proofErr w:type="spellStart"/>
      <w:r w:rsidRPr="001F1B47">
        <w:rPr>
          <w:rFonts w:ascii="Times New Roman" w:eastAsia="Times New Roman" w:hAnsi="Times New Roman" w:cs="Times New Roman"/>
          <w:sz w:val="24"/>
          <w:szCs w:val="24"/>
          <w:lang w:eastAsia="lv-LV"/>
        </w:rPr>
        <w:t>Sa-2,5</w:t>
      </w:r>
      <w:proofErr w:type="spellEnd"/>
      <w:r w:rsidRPr="001F1B47">
        <w:rPr>
          <w:rFonts w:ascii="Times New Roman" w:eastAsia="Times New Roman" w:hAnsi="Times New Roman" w:cs="Times New Roman"/>
          <w:sz w:val="24"/>
          <w:szCs w:val="24"/>
          <w:lang w:eastAsia="lv-LV"/>
        </w:rPr>
        <w:t xml:space="preserve"> (atbilstoši Apstrādes tehnoloģijas 1.6. un 2.1. punktam). Vietās, kur nav iespējams veikt abrazīvo tīrīšanu </w:t>
      </w:r>
      <w:proofErr w:type="spellStart"/>
      <w:r w:rsidRPr="001F1B47">
        <w:rPr>
          <w:rFonts w:ascii="Times New Roman" w:eastAsia="Times New Roman" w:hAnsi="Times New Roman" w:cs="Times New Roman"/>
          <w:sz w:val="24"/>
          <w:szCs w:val="24"/>
          <w:lang w:eastAsia="lv-LV"/>
        </w:rPr>
        <w:t>Sa-2.5</w:t>
      </w:r>
      <w:proofErr w:type="spellEnd"/>
      <w:r w:rsidRPr="001F1B47">
        <w:rPr>
          <w:rFonts w:ascii="Times New Roman" w:eastAsia="Times New Roman" w:hAnsi="Times New Roman" w:cs="Times New Roman"/>
          <w:sz w:val="24"/>
          <w:szCs w:val="24"/>
          <w:lang w:eastAsia="lv-LV"/>
        </w:rPr>
        <w:t xml:space="preserve"> (sarežģīta piekļuve, neliels attālums no apdzīvotām ēkām, privātīpašumi ) tiks piemērota virsmas sagatavošana St-3 pēc ISO 8501-2 standarta izmantojot mehāniskos instrumentus.</w:t>
      </w:r>
    </w:p>
    <w:p w14:paraId="6440E12C" w14:textId="77777777" w:rsidR="001F1B47" w:rsidRPr="001F1B47" w:rsidRDefault="001F1B47" w:rsidP="001F1B47">
      <w:pPr>
        <w:numPr>
          <w:ilvl w:val="1"/>
          <w:numId w:val="30"/>
        </w:numPr>
        <w:spacing w:after="0" w:line="240" w:lineRule="auto"/>
        <w:ind w:left="0" w:firstLine="0"/>
        <w:contextualSpacing/>
        <w:jc w:val="both"/>
        <w:rPr>
          <w:rFonts w:ascii="Times New Roman" w:eastAsia="Times New Roman" w:hAnsi="Times New Roman" w:cs="Times New Roman"/>
          <w:noProof/>
          <w:sz w:val="24"/>
          <w:szCs w:val="24"/>
          <w:lang w:eastAsia="lv-LV"/>
        </w:rPr>
      </w:pPr>
      <w:r w:rsidRPr="001F1B47">
        <w:rPr>
          <w:rFonts w:ascii="Times New Roman" w:eastAsia="Times New Roman" w:hAnsi="Times New Roman" w:cs="Times New Roman"/>
          <w:sz w:val="24"/>
          <w:szCs w:val="24"/>
          <w:lang w:eastAsia="lv-LV"/>
        </w:rPr>
        <w:t>Pirmā kārta jāpielieto MC-</w:t>
      </w:r>
      <w:proofErr w:type="spellStart"/>
      <w:r w:rsidRPr="001F1B47">
        <w:rPr>
          <w:rFonts w:ascii="Times New Roman" w:eastAsia="Times New Roman" w:hAnsi="Times New Roman" w:cs="Times New Roman"/>
          <w:noProof/>
          <w:sz w:val="24"/>
          <w:szCs w:val="24"/>
          <w:lang w:eastAsia="lv-LV"/>
        </w:rPr>
        <w:t>Miozinc</w:t>
      </w:r>
      <w:proofErr w:type="spellEnd"/>
      <w:r w:rsidRPr="001F1B47">
        <w:rPr>
          <w:rFonts w:ascii="Times New Roman" w:eastAsia="Times New Roman" w:hAnsi="Times New Roman" w:cs="Times New Roman"/>
          <w:noProof/>
          <w:sz w:val="24"/>
          <w:szCs w:val="24"/>
          <w:lang w:eastAsia="lv-LV"/>
        </w:rPr>
        <w:t xml:space="preserve"> (vai ekvivalents</w:t>
      </w:r>
      <w:r w:rsidRPr="001F1B47">
        <w:rPr>
          <w:rFonts w:ascii="Times New Roman" w:eastAsia="Times New Roman" w:hAnsi="Times New Roman" w:cs="Times New Roman"/>
          <w:b/>
          <w:bCs/>
          <w:noProof/>
          <w:sz w:val="24"/>
          <w:szCs w:val="24"/>
          <w:vertAlign w:val="superscript"/>
          <w:lang w:eastAsia="lv-LV"/>
        </w:rPr>
        <w:t xml:space="preserve">* </w:t>
      </w:r>
      <w:r w:rsidRPr="001F1B47">
        <w:rPr>
          <w:rFonts w:ascii="Times New Roman" w:eastAsia="Times New Roman" w:hAnsi="Times New Roman" w:cs="Times New Roman"/>
          <w:noProof/>
          <w:sz w:val="24"/>
          <w:szCs w:val="24"/>
          <w:lang w:eastAsia="lv-LV"/>
        </w:rPr>
        <w:t>) vismaz 60µm biezumā.</w:t>
      </w:r>
    </w:p>
    <w:p w14:paraId="280B380B" w14:textId="77777777" w:rsidR="001F1B47" w:rsidRPr="001F1B47" w:rsidRDefault="001F1B47" w:rsidP="001F1B47">
      <w:pPr>
        <w:numPr>
          <w:ilvl w:val="1"/>
          <w:numId w:val="30"/>
        </w:numPr>
        <w:spacing w:after="0" w:line="240" w:lineRule="auto"/>
        <w:ind w:left="0" w:firstLine="0"/>
        <w:contextualSpacing/>
        <w:jc w:val="both"/>
        <w:rPr>
          <w:rFonts w:ascii="Times New Roman" w:eastAsia="Times New Roman" w:hAnsi="Times New Roman" w:cs="Times New Roman"/>
          <w:noProof/>
          <w:sz w:val="24"/>
          <w:szCs w:val="24"/>
          <w:lang w:eastAsia="lv-LV"/>
        </w:rPr>
      </w:pPr>
      <w:r w:rsidRPr="001F1B47">
        <w:rPr>
          <w:rFonts w:ascii="Times New Roman" w:eastAsia="Times New Roman" w:hAnsi="Times New Roman" w:cs="Times New Roman"/>
          <w:noProof/>
          <w:sz w:val="24"/>
          <w:szCs w:val="24"/>
          <w:lang w:eastAsia="lv-LV"/>
        </w:rPr>
        <w:t>Uz balstu virsmām, līdz 2 m aukstumā, pārklājuma kalpošanas laika pagarināšanai nepieciešams  uzklāt papildus slāni MC-Miozinc (vai ekvivalents</w:t>
      </w:r>
      <w:r w:rsidRPr="001F1B47">
        <w:rPr>
          <w:rFonts w:ascii="Times New Roman" w:eastAsia="Times New Roman" w:hAnsi="Times New Roman" w:cs="Times New Roman"/>
          <w:b/>
          <w:bCs/>
          <w:noProof/>
          <w:sz w:val="24"/>
          <w:szCs w:val="24"/>
          <w:vertAlign w:val="superscript"/>
          <w:lang w:eastAsia="lv-LV"/>
        </w:rPr>
        <w:t>*</w:t>
      </w:r>
      <w:r w:rsidRPr="001F1B47">
        <w:rPr>
          <w:rFonts w:ascii="Times New Roman" w:eastAsia="Times New Roman" w:hAnsi="Times New Roman" w:cs="Times New Roman"/>
          <w:noProof/>
          <w:sz w:val="24"/>
          <w:szCs w:val="24"/>
          <w:lang w:eastAsia="lv-LV"/>
        </w:rPr>
        <w:t>) vismaz 60µm biezumā.</w:t>
      </w:r>
    </w:p>
    <w:p w14:paraId="5171B66B" w14:textId="77777777" w:rsidR="001F1B47" w:rsidRPr="001F1B47" w:rsidRDefault="001F1B47" w:rsidP="001F1B47">
      <w:pPr>
        <w:numPr>
          <w:ilvl w:val="1"/>
          <w:numId w:val="30"/>
        </w:numPr>
        <w:spacing w:after="0" w:line="240" w:lineRule="auto"/>
        <w:ind w:left="0" w:firstLine="0"/>
        <w:contextualSpacing/>
        <w:jc w:val="both"/>
        <w:rPr>
          <w:rFonts w:ascii="Times New Roman" w:eastAsia="Times New Roman" w:hAnsi="Times New Roman" w:cs="Times New Roman"/>
          <w:noProof/>
          <w:sz w:val="24"/>
          <w:szCs w:val="24"/>
          <w:lang w:eastAsia="lv-LV"/>
        </w:rPr>
      </w:pPr>
      <w:r w:rsidRPr="001F1B47">
        <w:rPr>
          <w:rFonts w:ascii="Times New Roman" w:eastAsia="Times New Roman" w:hAnsi="Times New Roman" w:cs="Times New Roman"/>
          <w:noProof/>
          <w:sz w:val="24"/>
          <w:szCs w:val="24"/>
          <w:lang w:eastAsia="lv-LV"/>
        </w:rPr>
        <w:t>Otrā kārta jāpielieto Normastic 405 Alum RT (vai ekvivalents</w:t>
      </w:r>
      <w:r w:rsidRPr="001F1B47">
        <w:rPr>
          <w:rFonts w:ascii="Times New Roman" w:eastAsia="Times New Roman" w:hAnsi="Times New Roman" w:cs="Times New Roman"/>
          <w:b/>
          <w:bCs/>
          <w:noProof/>
          <w:sz w:val="24"/>
          <w:szCs w:val="24"/>
          <w:vertAlign w:val="superscript"/>
          <w:lang w:eastAsia="lv-LV"/>
        </w:rPr>
        <w:t>*</w:t>
      </w:r>
      <w:r w:rsidRPr="001F1B47">
        <w:rPr>
          <w:rFonts w:ascii="Times New Roman" w:eastAsia="Times New Roman" w:hAnsi="Times New Roman" w:cs="Times New Roman"/>
          <w:noProof/>
          <w:sz w:val="24"/>
          <w:szCs w:val="24"/>
          <w:lang w:eastAsia="lv-LV"/>
        </w:rPr>
        <w:t>) vismaz 60µm biezumā.</w:t>
      </w:r>
    </w:p>
    <w:p w14:paraId="126FF819" w14:textId="77777777" w:rsidR="001F1B47" w:rsidRPr="001F1B47" w:rsidRDefault="001F1B47" w:rsidP="001F1B47">
      <w:pPr>
        <w:numPr>
          <w:ilvl w:val="1"/>
          <w:numId w:val="30"/>
        </w:numPr>
        <w:spacing w:after="0" w:line="240" w:lineRule="auto"/>
        <w:ind w:left="0" w:firstLine="0"/>
        <w:contextualSpacing/>
        <w:jc w:val="both"/>
        <w:rPr>
          <w:rFonts w:ascii="Times New Roman" w:eastAsia="Times New Roman" w:hAnsi="Times New Roman" w:cs="Times New Roman"/>
          <w:noProof/>
          <w:sz w:val="24"/>
          <w:szCs w:val="24"/>
          <w:lang w:eastAsia="lv-LV"/>
        </w:rPr>
      </w:pPr>
      <w:r w:rsidRPr="001F1B47">
        <w:rPr>
          <w:rFonts w:ascii="Times New Roman" w:eastAsia="Times New Roman" w:hAnsi="Times New Roman" w:cs="Times New Roman"/>
          <w:noProof/>
          <w:sz w:val="24"/>
          <w:szCs w:val="24"/>
          <w:lang w:eastAsia="lv-LV"/>
        </w:rPr>
        <w:t>Trešā kārta jāpielieto Normastic 405 Alum (vai ekvivalents</w:t>
      </w:r>
      <w:r w:rsidRPr="001F1B47">
        <w:rPr>
          <w:rFonts w:ascii="Times New Roman" w:eastAsia="Times New Roman" w:hAnsi="Times New Roman" w:cs="Times New Roman"/>
          <w:b/>
          <w:bCs/>
          <w:noProof/>
          <w:sz w:val="24"/>
          <w:szCs w:val="24"/>
          <w:vertAlign w:val="superscript"/>
          <w:lang w:eastAsia="lv-LV"/>
        </w:rPr>
        <w:t>*</w:t>
      </w:r>
      <w:r w:rsidRPr="001F1B47">
        <w:rPr>
          <w:rFonts w:ascii="Times New Roman" w:eastAsia="Times New Roman" w:hAnsi="Times New Roman" w:cs="Times New Roman"/>
          <w:noProof/>
          <w:sz w:val="24"/>
          <w:szCs w:val="24"/>
          <w:lang w:eastAsia="lv-LV"/>
        </w:rPr>
        <w:t>) vismaz 60µm biezumā.</w:t>
      </w:r>
    </w:p>
    <w:p w14:paraId="6C8D86A9" w14:textId="77777777" w:rsidR="001F1B47" w:rsidRPr="001F1B47" w:rsidRDefault="001F1B47" w:rsidP="001F1B47">
      <w:pPr>
        <w:numPr>
          <w:ilvl w:val="1"/>
          <w:numId w:val="30"/>
        </w:numPr>
        <w:spacing w:after="0" w:line="240" w:lineRule="auto"/>
        <w:ind w:left="0" w:firstLine="0"/>
        <w:contextualSpacing/>
        <w:jc w:val="both"/>
        <w:rPr>
          <w:rFonts w:ascii="Times New Roman" w:eastAsia="Times New Roman" w:hAnsi="Times New Roman" w:cs="Times New Roman"/>
          <w:noProof/>
          <w:sz w:val="24"/>
          <w:szCs w:val="24"/>
          <w:lang w:eastAsia="lv-LV"/>
        </w:rPr>
      </w:pPr>
      <w:r w:rsidRPr="001F1B47">
        <w:rPr>
          <w:rFonts w:ascii="Times New Roman" w:eastAsia="Times New Roman" w:hAnsi="Times New Roman" w:cs="Times New Roman"/>
          <w:noProof/>
          <w:sz w:val="24"/>
          <w:szCs w:val="24"/>
          <w:lang w:eastAsia="lv-LV"/>
        </w:rPr>
        <w:t>Ceturtā kārta jāpielieto Normadur 65 HS Ral 7040 (vai ekvivalents</w:t>
      </w:r>
      <w:r w:rsidRPr="001F1B47">
        <w:rPr>
          <w:rFonts w:ascii="Times New Roman" w:eastAsia="Times New Roman" w:hAnsi="Times New Roman" w:cs="Times New Roman"/>
          <w:b/>
          <w:bCs/>
          <w:noProof/>
          <w:sz w:val="24"/>
          <w:szCs w:val="24"/>
          <w:vertAlign w:val="superscript"/>
          <w:lang w:eastAsia="lv-LV"/>
        </w:rPr>
        <w:t>*</w:t>
      </w:r>
      <w:r w:rsidRPr="001F1B47">
        <w:rPr>
          <w:rFonts w:ascii="Times New Roman" w:eastAsia="Times New Roman" w:hAnsi="Times New Roman" w:cs="Times New Roman"/>
          <w:noProof/>
          <w:sz w:val="24"/>
          <w:szCs w:val="24"/>
          <w:lang w:eastAsia="lv-LV"/>
        </w:rPr>
        <w:t>) vismaz 40µm biezumā.</w:t>
      </w:r>
    </w:p>
    <w:p w14:paraId="0C73E859" w14:textId="77777777" w:rsidR="001F1B47" w:rsidRPr="001F1B47" w:rsidRDefault="001F1B47" w:rsidP="001F1B47">
      <w:pPr>
        <w:numPr>
          <w:ilvl w:val="1"/>
          <w:numId w:val="30"/>
        </w:numPr>
        <w:spacing w:after="0" w:line="240" w:lineRule="auto"/>
        <w:ind w:left="0" w:firstLine="0"/>
        <w:contextualSpacing/>
        <w:jc w:val="both"/>
        <w:rPr>
          <w:rFonts w:ascii="Times New Roman" w:eastAsia="Times New Roman" w:hAnsi="Times New Roman" w:cs="Times New Roman"/>
          <w:noProof/>
          <w:sz w:val="24"/>
          <w:szCs w:val="24"/>
          <w:lang w:eastAsia="lv-LV"/>
        </w:rPr>
      </w:pPr>
      <w:r w:rsidRPr="001F1B47">
        <w:rPr>
          <w:rFonts w:ascii="Times New Roman" w:eastAsia="Times New Roman" w:hAnsi="Times New Roman" w:cs="Times New Roman"/>
          <w:noProof/>
          <w:sz w:val="24"/>
          <w:szCs w:val="24"/>
          <w:lang w:eastAsia="lv-LV"/>
        </w:rPr>
        <w:t>Slāņu biezuma pārbaudi jāveic izmantojot slapju pārklājumu biezuma mērītājus atbilstoši DIN EN ISO 2808, ASTM D4414 un Politest atbilstoši ISO 2178/2360/2808</w:t>
      </w:r>
      <w:r w:rsidRPr="001F1B47">
        <w:rPr>
          <w:rFonts w:ascii="Times New Roman" w:eastAsia="Times New Roman" w:hAnsi="Times New Roman" w:cs="Times New Roman"/>
          <w:noProof/>
          <w:sz w:val="24"/>
          <w:szCs w:val="24"/>
          <w:vertAlign w:val="superscript"/>
          <w:lang w:eastAsia="lv-LV"/>
        </w:rPr>
        <w:footnoteReference w:id="5"/>
      </w:r>
      <w:r w:rsidRPr="001F1B47">
        <w:rPr>
          <w:rFonts w:ascii="Times New Roman" w:eastAsia="Times New Roman" w:hAnsi="Times New Roman" w:cs="Times New Roman"/>
          <w:noProof/>
          <w:sz w:val="24"/>
          <w:szCs w:val="24"/>
          <w:lang w:eastAsia="lv-LV"/>
        </w:rPr>
        <w:t>; EN ISO 19840; BS3900-C5 un ASTM B499, D1186, D1400 mēriekārtas.</w:t>
      </w:r>
    </w:p>
    <w:p w14:paraId="55A567FC" w14:textId="77777777" w:rsidR="001F1B47" w:rsidRPr="001F1B47" w:rsidRDefault="001F1B47" w:rsidP="001F1B47">
      <w:pPr>
        <w:spacing w:after="0" w:line="240" w:lineRule="auto"/>
        <w:jc w:val="both"/>
        <w:rPr>
          <w:rFonts w:ascii="Times New Roman" w:eastAsia="Times New Roman" w:hAnsi="Times New Roman" w:cs="Times New Roman"/>
          <w:b/>
          <w:bCs/>
          <w:i/>
          <w:iCs/>
          <w:sz w:val="24"/>
          <w:szCs w:val="24"/>
        </w:rPr>
      </w:pPr>
      <w:r w:rsidRPr="001F1B47">
        <w:rPr>
          <w:rFonts w:ascii="Times New Roman" w:eastAsia="Times New Roman" w:hAnsi="Times New Roman" w:cs="Times New Roman"/>
          <w:b/>
          <w:bCs/>
          <w:i/>
          <w:iCs/>
          <w:sz w:val="24"/>
          <w:szCs w:val="24"/>
        </w:rPr>
        <w:t>* Piedāvājot produktu, kas ir ekvivalents norādītajam produktam, iesniegt līdzvērtīgā produkta Drošības datu lapu.</w:t>
      </w:r>
    </w:p>
    <w:p w14:paraId="45931D97" w14:textId="77777777" w:rsidR="001F1B47" w:rsidRPr="001F1B47" w:rsidRDefault="001F1B47" w:rsidP="001F1B47">
      <w:pPr>
        <w:spacing w:after="0" w:line="240" w:lineRule="auto"/>
        <w:jc w:val="both"/>
        <w:rPr>
          <w:rFonts w:ascii="Times New Roman" w:eastAsia="Times New Roman" w:hAnsi="Times New Roman" w:cs="Times New Roman"/>
          <w:i/>
          <w:iCs/>
          <w:sz w:val="24"/>
          <w:szCs w:val="24"/>
        </w:rPr>
      </w:pPr>
    </w:p>
    <w:p w14:paraId="7520C63E" w14:textId="77777777" w:rsidR="00E27E43" w:rsidRDefault="001F1B47" w:rsidP="001F1B47">
      <w:pPr>
        <w:tabs>
          <w:tab w:val="num" w:pos="0"/>
        </w:tabs>
        <w:spacing w:after="0" w:line="240" w:lineRule="auto"/>
        <w:jc w:val="both"/>
        <w:rPr>
          <w:rFonts w:ascii="Times New Roman" w:eastAsia="Times New Roman" w:hAnsi="Times New Roman" w:cs="Times New Roman"/>
          <w:b/>
          <w:sz w:val="24"/>
          <w:szCs w:val="24"/>
        </w:rPr>
        <w:sectPr w:rsidR="00E27E43" w:rsidSect="006D569E">
          <w:pgSz w:w="11906" w:h="16838"/>
          <w:pgMar w:top="1134" w:right="991" w:bottom="1134" w:left="1134" w:header="709" w:footer="709" w:gutter="0"/>
          <w:cols w:space="708"/>
          <w:docGrid w:linePitch="360"/>
        </w:sectPr>
      </w:pPr>
      <w:r w:rsidRPr="001F1B47">
        <w:rPr>
          <w:rFonts w:ascii="Times New Roman" w:eastAsia="Times New Roman" w:hAnsi="Times New Roman" w:cs="Times New Roman"/>
          <w:b/>
          <w:sz w:val="24"/>
          <w:szCs w:val="24"/>
          <w:u w:val="single"/>
        </w:rPr>
        <w:t>Pretkorozijas aizsardzības sistēma kopumā veido apstrādes slāni</w:t>
      </w:r>
      <w:r w:rsidRPr="001F1B47">
        <w:rPr>
          <w:rFonts w:ascii="Times New Roman" w:eastAsia="Times New Roman" w:hAnsi="Times New Roman" w:cs="Times New Roman"/>
          <w:b/>
          <w:sz w:val="24"/>
          <w:szCs w:val="24"/>
        </w:rPr>
        <w:t xml:space="preserve">: ne mazāk kā 280 </w:t>
      </w:r>
      <w:proofErr w:type="spellStart"/>
      <w:r w:rsidRPr="001F1B47">
        <w:rPr>
          <w:rFonts w:ascii="Times New Roman" w:eastAsia="Times New Roman" w:hAnsi="Times New Roman" w:cs="Times New Roman"/>
          <w:b/>
          <w:sz w:val="24"/>
          <w:szCs w:val="24"/>
        </w:rPr>
        <w:t>µm</w:t>
      </w:r>
      <w:proofErr w:type="spellEnd"/>
      <w:r w:rsidRPr="001F1B47">
        <w:rPr>
          <w:rFonts w:ascii="Times New Roman" w:eastAsia="Times New Roman" w:hAnsi="Times New Roman" w:cs="Times New Roman"/>
          <w:b/>
          <w:sz w:val="24"/>
          <w:szCs w:val="24"/>
        </w:rPr>
        <w:t xml:space="preserve"> (līdz 2 m augstumam) vai ne mazāk kā 220 </w:t>
      </w:r>
      <w:proofErr w:type="spellStart"/>
      <w:r w:rsidRPr="001F1B47">
        <w:rPr>
          <w:rFonts w:ascii="Times New Roman" w:eastAsia="Times New Roman" w:hAnsi="Times New Roman" w:cs="Times New Roman"/>
          <w:b/>
          <w:sz w:val="24"/>
          <w:szCs w:val="24"/>
        </w:rPr>
        <w:t>µm</w:t>
      </w:r>
      <w:proofErr w:type="spellEnd"/>
      <w:r w:rsidRPr="001F1B47">
        <w:rPr>
          <w:rFonts w:ascii="Times New Roman" w:eastAsia="Times New Roman" w:hAnsi="Times New Roman" w:cs="Times New Roman"/>
          <w:b/>
          <w:sz w:val="24"/>
          <w:szCs w:val="24"/>
        </w:rPr>
        <w:t xml:space="preserve"> (augstāk par 2 m) biezumā. </w:t>
      </w: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AAF3B43" w14:textId="47FD22A4" w:rsidR="008F2143" w:rsidRPr="008966D3" w:rsidRDefault="008F2143" w:rsidP="008F2143">
      <w:pPr>
        <w:tabs>
          <w:tab w:val="left" w:pos="0"/>
          <w:tab w:val="left" w:pos="3206"/>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9</w:t>
      </w:r>
      <w:r w:rsidRPr="008966D3">
        <w:rPr>
          <w:rFonts w:ascii="Times New Roman" w:eastAsia="Times New Roman" w:hAnsi="Times New Roman" w:cs="Times New Roman"/>
        </w:rPr>
        <w:t>.pielikums</w:t>
      </w:r>
    </w:p>
    <w:p w14:paraId="7F8141CB" w14:textId="77777777" w:rsidR="008F2143" w:rsidRPr="008966D3" w:rsidRDefault="008F2143" w:rsidP="008F2143">
      <w:pPr>
        <w:tabs>
          <w:tab w:val="left" w:pos="0"/>
          <w:tab w:val="left" w:pos="3206"/>
        </w:tabs>
        <w:spacing w:after="0" w:line="240" w:lineRule="auto"/>
        <w:jc w:val="right"/>
        <w:rPr>
          <w:rFonts w:ascii="Times New Roman" w:eastAsia="Times New Roman" w:hAnsi="Times New Roman" w:cs="Times New Roman"/>
        </w:rPr>
      </w:pPr>
      <w:r w:rsidRPr="008966D3">
        <w:rPr>
          <w:rFonts w:ascii="Times New Roman" w:eastAsia="Times New Roman" w:hAnsi="Times New Roman" w:cs="Times New Roman"/>
        </w:rPr>
        <w:t>Iepirkuma procedūras nolikumam</w:t>
      </w:r>
    </w:p>
    <w:p w14:paraId="1CC5FB64" w14:textId="77777777" w:rsidR="008F2143" w:rsidRPr="008966D3" w:rsidRDefault="008F2143" w:rsidP="008F2143">
      <w:pPr>
        <w:tabs>
          <w:tab w:val="left" w:pos="0"/>
          <w:tab w:val="left" w:pos="3206"/>
        </w:tabs>
        <w:spacing w:after="0" w:line="240" w:lineRule="auto"/>
        <w:jc w:val="right"/>
        <w:rPr>
          <w:rFonts w:ascii="Times New Roman" w:eastAsia="Times New Roman" w:hAnsi="Times New Roman" w:cs="Times New Roman"/>
        </w:rPr>
      </w:pPr>
      <w:r w:rsidRPr="008966D3">
        <w:rPr>
          <w:rFonts w:ascii="Times New Roman" w:eastAsia="Times New Roman" w:hAnsi="Times New Roman" w:cs="Times New Roman"/>
        </w:rPr>
        <w:t>“</w:t>
      </w:r>
      <w:bookmarkStart w:id="46" w:name="_Hlk175317311"/>
      <w:r w:rsidRPr="008966D3">
        <w:rPr>
          <w:rFonts w:ascii="Times New Roman" w:eastAsia="Times New Roman" w:hAnsi="Times New Roman" w:cs="Times New Roman"/>
        </w:rPr>
        <w:t>10. vilces apakšstacijas 600V elektroapgādes līdzsprieguma kabeļu atsevišķu posmu pārbūve</w:t>
      </w:r>
      <w:bookmarkEnd w:id="46"/>
      <w:r w:rsidRPr="008966D3">
        <w:rPr>
          <w:rFonts w:ascii="Times New Roman" w:eastAsia="Times New Roman" w:hAnsi="Times New Roman" w:cs="Times New Roman"/>
        </w:rPr>
        <w:t>”</w:t>
      </w:r>
    </w:p>
    <w:p w14:paraId="7249DB81" w14:textId="35AFDFEC" w:rsidR="008F2143" w:rsidRDefault="008F2143" w:rsidP="008F2143">
      <w:pPr>
        <w:tabs>
          <w:tab w:val="left" w:pos="0"/>
          <w:tab w:val="left" w:pos="3206"/>
        </w:tabs>
        <w:spacing w:after="0" w:line="240" w:lineRule="auto"/>
        <w:jc w:val="right"/>
        <w:rPr>
          <w:rFonts w:ascii="Times New Roman" w:eastAsia="Times New Roman" w:hAnsi="Times New Roman" w:cs="Times New Roman"/>
        </w:rPr>
      </w:pPr>
      <w:r w:rsidRPr="008966D3">
        <w:rPr>
          <w:rFonts w:ascii="Times New Roman" w:eastAsia="Times New Roman" w:hAnsi="Times New Roman" w:cs="Times New Roman"/>
        </w:rPr>
        <w:t>identifikācijas Nr. RS/2024/</w:t>
      </w:r>
      <w:r w:rsidR="008E49D7">
        <w:rPr>
          <w:rFonts w:ascii="Times New Roman" w:eastAsia="Times New Roman" w:hAnsi="Times New Roman" w:cs="Times New Roman"/>
        </w:rPr>
        <w:t>57</w:t>
      </w: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1D161B">
      <w:pPr>
        <w:tabs>
          <w:tab w:val="left" w:pos="0"/>
          <w:tab w:val="left" w:pos="3206"/>
        </w:tabs>
        <w:spacing w:after="0" w:line="240" w:lineRule="auto"/>
        <w:ind w:right="-868"/>
        <w:jc w:val="center"/>
        <w:rPr>
          <w:rFonts w:ascii="Times New Roman" w:eastAsia="Times New Roman" w:hAnsi="Times New Roman" w:cs="Times New Roman"/>
        </w:rPr>
      </w:pPr>
    </w:p>
    <w:p w14:paraId="460DF3C9" w14:textId="77777777" w:rsidR="001D161B" w:rsidRPr="00C12A45" w:rsidRDefault="001D161B" w:rsidP="001D161B">
      <w:pPr>
        <w:spacing w:after="0" w:line="240" w:lineRule="auto"/>
        <w:jc w:val="center"/>
        <w:rPr>
          <w:rFonts w:ascii="Times New Roman" w:eastAsia="Times New Roman" w:hAnsi="Times New Roman" w:cs="Times New Roman"/>
          <w:b/>
          <w:color w:val="000000" w:themeColor="text1"/>
          <w:spacing w:val="-4"/>
          <w:sz w:val="24"/>
          <w:szCs w:val="24"/>
        </w:rPr>
      </w:pPr>
      <w:r w:rsidRPr="00C12A45">
        <w:rPr>
          <w:rFonts w:ascii="Times New Roman" w:eastAsia="Times New Roman" w:hAnsi="Times New Roman" w:cs="Times New Roman"/>
          <w:b/>
          <w:color w:val="000000" w:themeColor="text1"/>
          <w:spacing w:val="-4"/>
          <w:sz w:val="24"/>
          <w:szCs w:val="24"/>
        </w:rPr>
        <w:t>TEHNISKĀ SPECIFIKĀCIJA</w:t>
      </w:r>
      <w:r>
        <w:rPr>
          <w:rFonts w:ascii="Times New Roman" w:eastAsia="Times New Roman" w:hAnsi="Times New Roman" w:cs="Times New Roman"/>
          <w:b/>
          <w:color w:val="000000" w:themeColor="text1"/>
          <w:spacing w:val="-4"/>
          <w:sz w:val="24"/>
          <w:szCs w:val="24"/>
        </w:rPr>
        <w:t xml:space="preserve"> - TEHNISKAIS PIEDĀVĀJUMS</w:t>
      </w:r>
    </w:p>
    <w:p w14:paraId="3B6C4299" w14:textId="646AAA9C" w:rsidR="00536B76" w:rsidRDefault="001D161B" w:rsidP="001D161B">
      <w:pPr>
        <w:tabs>
          <w:tab w:val="left" w:pos="0"/>
          <w:tab w:val="left" w:pos="3206"/>
        </w:tabs>
        <w:spacing w:after="0" w:line="240" w:lineRule="auto"/>
        <w:ind w:right="-868"/>
        <w:jc w:val="center"/>
        <w:rPr>
          <w:rFonts w:ascii="Times New Roman" w:eastAsia="Times New Roman" w:hAnsi="Times New Roman" w:cs="Times New Roman"/>
          <w:bCs/>
          <w:color w:val="000000" w:themeColor="text1"/>
          <w:spacing w:val="-4"/>
          <w:sz w:val="24"/>
          <w:szCs w:val="24"/>
        </w:rPr>
      </w:pPr>
      <w:r w:rsidRPr="00C12A45">
        <w:rPr>
          <w:rFonts w:ascii="Times New Roman" w:eastAsia="Times New Roman" w:hAnsi="Times New Roman" w:cs="Times New Roman"/>
          <w:bCs/>
          <w:color w:val="000000" w:themeColor="text1"/>
          <w:spacing w:val="-4"/>
          <w:sz w:val="24"/>
          <w:szCs w:val="24"/>
        </w:rPr>
        <w:t>Elektrokabeļu tehnisk</w:t>
      </w:r>
      <w:r>
        <w:rPr>
          <w:rFonts w:ascii="Times New Roman" w:eastAsia="Times New Roman" w:hAnsi="Times New Roman" w:cs="Times New Roman"/>
          <w:bCs/>
          <w:color w:val="000000" w:themeColor="text1"/>
          <w:spacing w:val="-4"/>
          <w:sz w:val="24"/>
          <w:szCs w:val="24"/>
        </w:rPr>
        <w:t>ie</w:t>
      </w:r>
      <w:r w:rsidRPr="00C12A45">
        <w:rPr>
          <w:rFonts w:ascii="Times New Roman" w:eastAsia="Times New Roman" w:hAnsi="Times New Roman" w:cs="Times New Roman"/>
          <w:bCs/>
          <w:color w:val="000000" w:themeColor="text1"/>
          <w:spacing w:val="-4"/>
          <w:sz w:val="24"/>
          <w:szCs w:val="24"/>
        </w:rPr>
        <w:t xml:space="preserve"> parametr</w:t>
      </w:r>
      <w:r>
        <w:rPr>
          <w:rFonts w:ascii="Times New Roman" w:eastAsia="Times New Roman" w:hAnsi="Times New Roman" w:cs="Times New Roman"/>
          <w:bCs/>
          <w:color w:val="000000" w:themeColor="text1"/>
          <w:spacing w:val="-4"/>
          <w:sz w:val="24"/>
          <w:szCs w:val="24"/>
        </w:rPr>
        <w:t>i</w:t>
      </w:r>
    </w:p>
    <w:p w14:paraId="2BEEFEAF" w14:textId="77777777" w:rsidR="001D161B" w:rsidRDefault="001D161B" w:rsidP="001D161B">
      <w:pPr>
        <w:tabs>
          <w:tab w:val="left" w:pos="0"/>
          <w:tab w:val="left" w:pos="3206"/>
        </w:tabs>
        <w:spacing w:after="0" w:line="240" w:lineRule="auto"/>
        <w:ind w:right="-868"/>
        <w:jc w:val="center"/>
        <w:rPr>
          <w:rFonts w:ascii="Times New Roman" w:eastAsia="Times New Roman" w:hAnsi="Times New Roman" w:cs="Times New Roman"/>
          <w:bCs/>
          <w:color w:val="000000" w:themeColor="text1"/>
          <w:spacing w:val="-4"/>
          <w:sz w:val="24"/>
          <w:szCs w:val="24"/>
        </w:rPr>
      </w:pPr>
    </w:p>
    <w:p w14:paraId="14848B77" w14:textId="77777777" w:rsidR="00E27E43" w:rsidRDefault="00E27E43" w:rsidP="00E27E43">
      <w:pPr>
        <w:spacing w:after="0" w:line="240" w:lineRule="auto"/>
        <w:jc w:val="center"/>
        <w:rPr>
          <w:rFonts w:ascii="Times New Roman" w:eastAsia="Times New Roman" w:hAnsi="Times New Roman" w:cs="Times New Roman"/>
          <w:color w:val="000000"/>
          <w:sz w:val="24"/>
          <w:szCs w:val="24"/>
        </w:rPr>
      </w:pPr>
      <w:bookmarkStart w:id="47" w:name="_Hlk112855007"/>
    </w:p>
    <w:tbl>
      <w:tblPr>
        <w:tblStyle w:val="Reatabula"/>
        <w:tblW w:w="14990" w:type="dxa"/>
        <w:tblInd w:w="-289" w:type="dxa"/>
        <w:tblLook w:val="04A0" w:firstRow="1" w:lastRow="0" w:firstColumn="1" w:lastColumn="0" w:noHBand="0" w:noVBand="1"/>
      </w:tblPr>
      <w:tblGrid>
        <w:gridCol w:w="1003"/>
        <w:gridCol w:w="2176"/>
        <w:gridCol w:w="3298"/>
        <w:gridCol w:w="2234"/>
        <w:gridCol w:w="2369"/>
        <w:gridCol w:w="3910"/>
      </w:tblGrid>
      <w:tr w:rsidR="00E27E43" w:rsidRPr="00C12A45" w14:paraId="7CB67525" w14:textId="77777777" w:rsidTr="00785AD2">
        <w:trPr>
          <w:trHeight w:val="731"/>
        </w:trPr>
        <w:tc>
          <w:tcPr>
            <w:tcW w:w="1003" w:type="dxa"/>
            <w:shd w:val="clear" w:color="auto" w:fill="D9D9D9" w:themeFill="background1" w:themeFillShade="D9"/>
            <w:vAlign w:val="center"/>
          </w:tcPr>
          <w:p w14:paraId="3BE70E73" w14:textId="77777777" w:rsidR="00E27E43" w:rsidRPr="00C12A45" w:rsidRDefault="00E27E43" w:rsidP="00785AD2">
            <w:pPr>
              <w:jc w:val="center"/>
              <w:rPr>
                <w:rFonts w:ascii="Times New Roman" w:eastAsia="Times New Roman" w:hAnsi="Times New Roman" w:cs="Times New Roman"/>
                <w:b/>
                <w:bCs/>
                <w:color w:val="000000"/>
                <w:sz w:val="28"/>
                <w:szCs w:val="28"/>
              </w:rPr>
            </w:pPr>
            <w:bookmarkStart w:id="48" w:name="OLE_LINK1"/>
            <w:r>
              <w:rPr>
                <w:rFonts w:ascii="Times New Roman" w:eastAsia="Times New Roman" w:hAnsi="Times New Roman" w:cs="Times New Roman"/>
                <w:b/>
                <w:bCs/>
                <w:color w:val="000000"/>
                <w:sz w:val="28"/>
                <w:szCs w:val="28"/>
              </w:rPr>
              <w:t>1</w:t>
            </w:r>
          </w:p>
        </w:tc>
        <w:tc>
          <w:tcPr>
            <w:tcW w:w="13987" w:type="dxa"/>
            <w:gridSpan w:val="5"/>
            <w:shd w:val="clear" w:color="auto" w:fill="D9D9D9" w:themeFill="background1" w:themeFillShade="D9"/>
            <w:vAlign w:val="center"/>
          </w:tcPr>
          <w:p w14:paraId="2A2230CA" w14:textId="77777777" w:rsidR="00E27E43" w:rsidRPr="00C12A45" w:rsidRDefault="00E27E43" w:rsidP="00785AD2">
            <w:pPr>
              <w:jc w:val="center"/>
              <w:rPr>
                <w:rFonts w:ascii="Times New Roman" w:eastAsia="Times New Roman" w:hAnsi="Times New Roman" w:cs="Times New Roman"/>
                <w:b/>
                <w:bCs/>
                <w:color w:val="000000"/>
                <w:sz w:val="28"/>
                <w:szCs w:val="28"/>
              </w:rPr>
            </w:pPr>
            <w:r w:rsidRPr="00C12A45">
              <w:rPr>
                <w:rFonts w:ascii="Times New Roman" w:eastAsia="Times New Roman" w:hAnsi="Times New Roman" w:cs="Times New Roman"/>
                <w:b/>
                <w:bCs/>
                <w:color w:val="000000"/>
                <w:sz w:val="28"/>
                <w:szCs w:val="28"/>
              </w:rPr>
              <w:t>Kabeļa vispārējās prasības</w:t>
            </w:r>
          </w:p>
        </w:tc>
      </w:tr>
      <w:tr w:rsidR="00E27E43" w:rsidRPr="00C12A45" w14:paraId="42FB1E00" w14:textId="77777777" w:rsidTr="00785AD2">
        <w:tc>
          <w:tcPr>
            <w:tcW w:w="1003" w:type="dxa"/>
            <w:shd w:val="clear" w:color="auto" w:fill="D9D9D9" w:themeFill="background1" w:themeFillShade="D9"/>
            <w:vAlign w:val="center"/>
          </w:tcPr>
          <w:p w14:paraId="7EB8FC61" w14:textId="77777777" w:rsidR="00E27E43" w:rsidRPr="00C12A45" w:rsidRDefault="00E27E43" w:rsidP="00785AD2">
            <w:pPr>
              <w:jc w:val="center"/>
              <w:rPr>
                <w:rFonts w:ascii="Times New Roman" w:eastAsia="Times New Roman" w:hAnsi="Times New Roman" w:cs="Times New Roman"/>
                <w:b/>
                <w:bCs/>
                <w:color w:val="000000"/>
              </w:rPr>
            </w:pPr>
          </w:p>
        </w:tc>
        <w:tc>
          <w:tcPr>
            <w:tcW w:w="5474" w:type="dxa"/>
            <w:gridSpan w:val="2"/>
            <w:shd w:val="clear" w:color="auto" w:fill="D9D9D9" w:themeFill="background1" w:themeFillShade="D9"/>
            <w:vAlign w:val="center"/>
          </w:tcPr>
          <w:p w14:paraId="19B723D4"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Parametrs</w:t>
            </w:r>
          </w:p>
        </w:tc>
        <w:tc>
          <w:tcPr>
            <w:tcW w:w="2234" w:type="dxa"/>
            <w:shd w:val="clear" w:color="auto" w:fill="D9D9D9" w:themeFill="background1" w:themeFillShade="D9"/>
            <w:vAlign w:val="center"/>
          </w:tcPr>
          <w:p w14:paraId="21E648F8"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Mērvienība</w:t>
            </w:r>
          </w:p>
        </w:tc>
        <w:tc>
          <w:tcPr>
            <w:tcW w:w="2369" w:type="dxa"/>
            <w:shd w:val="clear" w:color="auto" w:fill="D9D9D9" w:themeFill="background1" w:themeFillShade="D9"/>
            <w:vAlign w:val="center"/>
          </w:tcPr>
          <w:p w14:paraId="1A8A1A7A"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Nepieciešams</w:t>
            </w:r>
          </w:p>
        </w:tc>
        <w:tc>
          <w:tcPr>
            <w:tcW w:w="3910" w:type="dxa"/>
            <w:shd w:val="clear" w:color="auto" w:fill="D9D9D9" w:themeFill="background1" w:themeFillShade="D9"/>
            <w:vAlign w:val="center"/>
          </w:tcPr>
          <w:p w14:paraId="3F267FA1"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Piedāvātais</w:t>
            </w:r>
          </w:p>
        </w:tc>
      </w:tr>
      <w:tr w:rsidR="00E27E43" w:rsidRPr="00C12A45" w14:paraId="3E8BE6D7" w14:textId="77777777" w:rsidTr="00785AD2">
        <w:tc>
          <w:tcPr>
            <w:tcW w:w="1003" w:type="dxa"/>
            <w:shd w:val="clear" w:color="auto" w:fill="auto"/>
            <w:vAlign w:val="center"/>
          </w:tcPr>
          <w:p w14:paraId="36BAD006"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w:t>
            </w:r>
          </w:p>
        </w:tc>
        <w:tc>
          <w:tcPr>
            <w:tcW w:w="5474" w:type="dxa"/>
            <w:gridSpan w:val="2"/>
            <w:shd w:val="clear" w:color="auto" w:fill="auto"/>
            <w:vAlign w:val="center"/>
          </w:tcPr>
          <w:p w14:paraId="37CB50D8"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Ražotājs (nosaukums, atrašanās vieta)</w:t>
            </w:r>
          </w:p>
        </w:tc>
        <w:tc>
          <w:tcPr>
            <w:tcW w:w="2234" w:type="dxa"/>
            <w:shd w:val="clear" w:color="auto" w:fill="auto"/>
            <w:vAlign w:val="center"/>
          </w:tcPr>
          <w:p w14:paraId="0DE94012" w14:textId="77777777" w:rsidR="00E27E43" w:rsidRPr="00083976" w:rsidRDefault="00E27E43" w:rsidP="00785AD2">
            <w:pPr>
              <w:jc w:val="center"/>
              <w:rPr>
                <w:rFonts w:ascii="Times New Roman" w:eastAsia="Times New Roman" w:hAnsi="Times New Roman" w:cs="Times New Roman"/>
                <w:b/>
                <w:bCs/>
                <w:color w:val="000000"/>
                <w:sz w:val="24"/>
                <w:szCs w:val="24"/>
              </w:rPr>
            </w:pPr>
          </w:p>
        </w:tc>
        <w:tc>
          <w:tcPr>
            <w:tcW w:w="2369" w:type="dxa"/>
            <w:shd w:val="clear" w:color="auto" w:fill="auto"/>
            <w:vAlign w:val="center"/>
          </w:tcPr>
          <w:p w14:paraId="484B9E99" w14:textId="77777777" w:rsidR="00E27E43" w:rsidRPr="00083976" w:rsidRDefault="00E27E43" w:rsidP="00785AD2">
            <w:pPr>
              <w:jc w:val="center"/>
              <w:rPr>
                <w:rFonts w:ascii="Times New Roman" w:eastAsia="Times New Roman" w:hAnsi="Times New Roman" w:cs="Times New Roman"/>
                <w:b/>
                <w:bCs/>
                <w:color w:val="000000"/>
                <w:sz w:val="24"/>
                <w:szCs w:val="24"/>
              </w:rPr>
            </w:pPr>
            <w:r w:rsidRPr="00083976">
              <w:rPr>
                <w:rFonts w:ascii="Times New Roman" w:eastAsia="Times New Roman" w:hAnsi="Times New Roman" w:cs="Times New Roman"/>
                <w:color w:val="000000"/>
                <w:sz w:val="24"/>
                <w:szCs w:val="24"/>
              </w:rPr>
              <w:t xml:space="preserve">norādīt </w:t>
            </w:r>
          </w:p>
        </w:tc>
        <w:tc>
          <w:tcPr>
            <w:tcW w:w="3910" w:type="dxa"/>
          </w:tcPr>
          <w:p w14:paraId="181025EE" w14:textId="77777777" w:rsidR="00E27E43" w:rsidRPr="00083976" w:rsidRDefault="00E27E43" w:rsidP="00785AD2">
            <w:pPr>
              <w:jc w:val="center"/>
              <w:rPr>
                <w:rFonts w:ascii="Times New Roman" w:eastAsia="Times New Roman" w:hAnsi="Times New Roman" w:cs="Times New Roman"/>
                <w:b/>
                <w:bCs/>
                <w:color w:val="000000"/>
                <w:sz w:val="24"/>
                <w:szCs w:val="24"/>
              </w:rPr>
            </w:pPr>
          </w:p>
        </w:tc>
      </w:tr>
      <w:tr w:rsidR="00E27E43" w:rsidRPr="00C12A45" w14:paraId="0128AEF6" w14:textId="77777777" w:rsidTr="00785AD2">
        <w:tc>
          <w:tcPr>
            <w:tcW w:w="1003" w:type="dxa"/>
            <w:shd w:val="clear" w:color="auto" w:fill="auto"/>
            <w:vAlign w:val="center"/>
          </w:tcPr>
          <w:p w14:paraId="1823959B" w14:textId="77777777" w:rsidR="00E27E43" w:rsidRPr="00026BA5" w:rsidRDefault="00E27E43" w:rsidP="00785AD2">
            <w:pPr>
              <w:jc w:val="center"/>
              <w:rPr>
                <w:rFonts w:ascii="Times New Roman" w:eastAsia="Times New Roman" w:hAnsi="Times New Roman" w:cs="Times New Roman"/>
                <w:sz w:val="24"/>
                <w:szCs w:val="24"/>
              </w:rPr>
            </w:pPr>
            <w:r w:rsidRPr="00026BA5">
              <w:rPr>
                <w:rFonts w:ascii="Times New Roman" w:eastAsia="Times New Roman" w:hAnsi="Times New Roman" w:cs="Times New Roman"/>
                <w:sz w:val="24"/>
                <w:szCs w:val="24"/>
              </w:rPr>
              <w:t>1.2.</w:t>
            </w:r>
          </w:p>
        </w:tc>
        <w:tc>
          <w:tcPr>
            <w:tcW w:w="5474" w:type="dxa"/>
            <w:gridSpan w:val="2"/>
            <w:shd w:val="clear" w:color="auto" w:fill="auto"/>
            <w:vAlign w:val="center"/>
          </w:tcPr>
          <w:p w14:paraId="282F2A6F" w14:textId="77777777" w:rsidR="00E27E43" w:rsidRPr="00083976" w:rsidRDefault="00E27E43" w:rsidP="00785AD2">
            <w:pPr>
              <w:rPr>
                <w:rFonts w:ascii="Times New Roman" w:eastAsia="Times New Roman" w:hAnsi="Times New Roman" w:cs="Times New Roman"/>
                <w:color w:val="000000"/>
                <w:sz w:val="24"/>
                <w:szCs w:val="24"/>
              </w:rPr>
            </w:pPr>
            <w:r w:rsidRPr="00026BA5">
              <w:rPr>
                <w:rFonts w:ascii="Times New Roman" w:eastAsia="Times New Roman" w:hAnsi="Times New Roman" w:cs="Times New Roman"/>
                <w:sz w:val="24"/>
                <w:szCs w:val="24"/>
              </w:rPr>
              <w:t xml:space="preserve">Kabelis / </w:t>
            </w:r>
            <w:proofErr w:type="spellStart"/>
            <w:r w:rsidRPr="00026BA5">
              <w:rPr>
                <w:rFonts w:ascii="Times New Roman" w:eastAsia="Times New Roman" w:hAnsi="Times New Roman" w:cs="Times New Roman"/>
                <w:sz w:val="24"/>
                <w:szCs w:val="24"/>
              </w:rPr>
              <w:t>Cable</w:t>
            </w:r>
            <w:proofErr w:type="spellEnd"/>
            <w:r w:rsidRPr="00026BA5">
              <w:rPr>
                <w:rFonts w:ascii="Times New Roman" w:eastAsia="Times New Roman" w:hAnsi="Times New Roman" w:cs="Times New Roman"/>
                <w:sz w:val="24"/>
                <w:szCs w:val="24"/>
              </w:rPr>
              <w:t xml:space="preserve"> 1x1000RM + 2x1,5 1,8/3kV</w:t>
            </w:r>
          </w:p>
        </w:tc>
        <w:tc>
          <w:tcPr>
            <w:tcW w:w="2234" w:type="dxa"/>
            <w:shd w:val="clear" w:color="auto" w:fill="auto"/>
            <w:vAlign w:val="center"/>
          </w:tcPr>
          <w:p w14:paraId="347BB6F9" w14:textId="77777777" w:rsidR="00E27E43" w:rsidRPr="00083976" w:rsidRDefault="00E27E43" w:rsidP="00785AD2">
            <w:pPr>
              <w:jc w:val="center"/>
              <w:rPr>
                <w:rFonts w:ascii="Times New Roman" w:eastAsia="Times New Roman" w:hAnsi="Times New Roman" w:cs="Times New Roman"/>
                <w:b/>
                <w:bCs/>
                <w:color w:val="000000"/>
                <w:sz w:val="24"/>
                <w:szCs w:val="24"/>
              </w:rPr>
            </w:pPr>
          </w:p>
        </w:tc>
        <w:tc>
          <w:tcPr>
            <w:tcW w:w="2369" w:type="dxa"/>
            <w:shd w:val="clear" w:color="auto" w:fill="auto"/>
            <w:vAlign w:val="center"/>
          </w:tcPr>
          <w:p w14:paraId="09272F59"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tipa apzīmējums</w:t>
            </w:r>
          </w:p>
        </w:tc>
        <w:tc>
          <w:tcPr>
            <w:tcW w:w="3910" w:type="dxa"/>
          </w:tcPr>
          <w:p w14:paraId="3F502859" w14:textId="77777777" w:rsidR="00E27E43" w:rsidRPr="00083976" w:rsidRDefault="00E27E43" w:rsidP="00785AD2">
            <w:pPr>
              <w:jc w:val="center"/>
              <w:rPr>
                <w:rFonts w:ascii="Times New Roman" w:eastAsia="Times New Roman" w:hAnsi="Times New Roman" w:cs="Times New Roman"/>
                <w:b/>
                <w:bCs/>
                <w:color w:val="000000"/>
                <w:sz w:val="24"/>
                <w:szCs w:val="24"/>
              </w:rPr>
            </w:pPr>
          </w:p>
        </w:tc>
      </w:tr>
      <w:tr w:rsidR="00E27E43" w:rsidRPr="00C12A45" w14:paraId="3497F89C" w14:textId="77777777" w:rsidTr="00785AD2">
        <w:tc>
          <w:tcPr>
            <w:tcW w:w="1003" w:type="dxa"/>
            <w:shd w:val="clear" w:color="auto" w:fill="FFFFFF" w:themeFill="background1"/>
            <w:vAlign w:val="center"/>
          </w:tcPr>
          <w:p w14:paraId="10CCB191"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1.3.</w:t>
            </w:r>
          </w:p>
        </w:tc>
        <w:tc>
          <w:tcPr>
            <w:tcW w:w="5474" w:type="dxa"/>
            <w:gridSpan w:val="2"/>
            <w:shd w:val="clear" w:color="auto" w:fill="FFFFFF" w:themeFill="background1"/>
            <w:vAlign w:val="center"/>
          </w:tcPr>
          <w:p w14:paraId="17C4C2E0"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Kabeļa darba dzīslas materiāls</w:t>
            </w:r>
          </w:p>
        </w:tc>
        <w:tc>
          <w:tcPr>
            <w:tcW w:w="2234" w:type="dxa"/>
            <w:shd w:val="clear" w:color="auto" w:fill="FFFFFF" w:themeFill="background1"/>
            <w:vAlign w:val="center"/>
          </w:tcPr>
          <w:p w14:paraId="7274B70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029E2063"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alumīnijs (Al</w:t>
            </w:r>
            <w:r>
              <w:rPr>
                <w:rFonts w:ascii="Times New Roman" w:eastAsia="Times New Roman" w:hAnsi="Times New Roman" w:cs="Times New Roman"/>
                <w:color w:val="000000"/>
                <w:sz w:val="24"/>
                <w:szCs w:val="24"/>
              </w:rPr>
              <w:t>)</w:t>
            </w:r>
          </w:p>
        </w:tc>
        <w:tc>
          <w:tcPr>
            <w:tcW w:w="3910" w:type="dxa"/>
            <w:shd w:val="clear" w:color="auto" w:fill="FFFFFF" w:themeFill="background1"/>
          </w:tcPr>
          <w:p w14:paraId="074D1E81"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0E613AA4" w14:textId="77777777" w:rsidTr="00785AD2">
        <w:tc>
          <w:tcPr>
            <w:tcW w:w="1003" w:type="dxa"/>
            <w:shd w:val="clear" w:color="auto" w:fill="FFFFFF" w:themeFill="background1"/>
            <w:vAlign w:val="center"/>
          </w:tcPr>
          <w:p w14:paraId="4529368E"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1.4.</w:t>
            </w:r>
          </w:p>
        </w:tc>
        <w:tc>
          <w:tcPr>
            <w:tcW w:w="5474" w:type="dxa"/>
            <w:gridSpan w:val="2"/>
            <w:shd w:val="clear" w:color="auto" w:fill="FFFFFF" w:themeFill="background1"/>
            <w:vAlign w:val="center"/>
          </w:tcPr>
          <w:p w14:paraId="591EB186"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Kabeļa darba dzīslas vadītāja kopējais šķērsgriezuma laukums </w:t>
            </w:r>
          </w:p>
        </w:tc>
        <w:tc>
          <w:tcPr>
            <w:tcW w:w="2234" w:type="dxa"/>
            <w:shd w:val="clear" w:color="auto" w:fill="FFFFFF" w:themeFill="background1"/>
            <w:vAlign w:val="center"/>
          </w:tcPr>
          <w:p w14:paraId="098D523A"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mm</w:t>
            </w:r>
            <w:r w:rsidRPr="00083976">
              <w:rPr>
                <w:rFonts w:ascii="Times New Roman" w:eastAsia="Times New Roman" w:hAnsi="Times New Roman" w:cs="Times New Roman"/>
                <w:color w:val="000000"/>
                <w:sz w:val="24"/>
                <w:szCs w:val="24"/>
                <w:vertAlign w:val="superscript"/>
              </w:rPr>
              <w:t>2</w:t>
            </w:r>
          </w:p>
        </w:tc>
        <w:tc>
          <w:tcPr>
            <w:tcW w:w="2369" w:type="dxa"/>
            <w:shd w:val="clear" w:color="auto" w:fill="FFFFFF" w:themeFill="background1"/>
            <w:vAlign w:val="center"/>
          </w:tcPr>
          <w:p w14:paraId="0D9827CE"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1000</w:t>
            </w:r>
          </w:p>
        </w:tc>
        <w:tc>
          <w:tcPr>
            <w:tcW w:w="3910" w:type="dxa"/>
            <w:shd w:val="clear" w:color="auto" w:fill="FFFFFF" w:themeFill="background1"/>
          </w:tcPr>
          <w:p w14:paraId="213BCE2C"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740C4089" w14:textId="77777777" w:rsidTr="00785AD2">
        <w:tc>
          <w:tcPr>
            <w:tcW w:w="1003" w:type="dxa"/>
            <w:shd w:val="clear" w:color="auto" w:fill="FFFFFF" w:themeFill="background1"/>
            <w:vAlign w:val="center"/>
          </w:tcPr>
          <w:p w14:paraId="43135216"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1.5.</w:t>
            </w:r>
          </w:p>
        </w:tc>
        <w:tc>
          <w:tcPr>
            <w:tcW w:w="5474" w:type="dxa"/>
            <w:gridSpan w:val="2"/>
            <w:shd w:val="clear" w:color="auto" w:fill="FFFFFF" w:themeFill="background1"/>
            <w:vAlign w:val="center"/>
          </w:tcPr>
          <w:p w14:paraId="5740EBC9" w14:textId="77777777" w:rsidR="00E27E43" w:rsidRPr="00083976" w:rsidRDefault="00E27E43" w:rsidP="00785AD2">
            <w:pPr>
              <w:rPr>
                <w:rFonts w:ascii="Times New Roman" w:eastAsia="Times New Roman" w:hAnsi="Times New Roman" w:cs="Times New Roman"/>
                <w:b/>
                <w:bCs/>
                <w:color w:val="000000"/>
                <w:sz w:val="24"/>
                <w:szCs w:val="24"/>
              </w:rPr>
            </w:pPr>
            <w:r w:rsidRPr="00083976">
              <w:rPr>
                <w:rFonts w:ascii="Times New Roman" w:eastAsia="Times New Roman" w:hAnsi="Times New Roman" w:cs="Times New Roman"/>
                <w:color w:val="000000"/>
                <w:sz w:val="24"/>
                <w:szCs w:val="24"/>
              </w:rPr>
              <w:t xml:space="preserve">Kabeļa darba dzīslu skaits </w:t>
            </w:r>
          </w:p>
        </w:tc>
        <w:tc>
          <w:tcPr>
            <w:tcW w:w="2234" w:type="dxa"/>
            <w:shd w:val="clear" w:color="auto" w:fill="FFFFFF" w:themeFill="background1"/>
            <w:vAlign w:val="center"/>
          </w:tcPr>
          <w:p w14:paraId="70A25708"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gab. </w:t>
            </w:r>
          </w:p>
        </w:tc>
        <w:tc>
          <w:tcPr>
            <w:tcW w:w="2369" w:type="dxa"/>
            <w:shd w:val="clear" w:color="auto" w:fill="FFFFFF" w:themeFill="background1"/>
            <w:vAlign w:val="center"/>
          </w:tcPr>
          <w:p w14:paraId="1EF1C60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w:t>
            </w:r>
          </w:p>
        </w:tc>
        <w:tc>
          <w:tcPr>
            <w:tcW w:w="3910" w:type="dxa"/>
            <w:shd w:val="clear" w:color="auto" w:fill="FFFFFF" w:themeFill="background1"/>
          </w:tcPr>
          <w:p w14:paraId="3C4667E3"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0040962A" w14:textId="77777777" w:rsidTr="00785AD2">
        <w:tc>
          <w:tcPr>
            <w:tcW w:w="1003" w:type="dxa"/>
            <w:shd w:val="clear" w:color="auto" w:fill="FFFFFF" w:themeFill="background1"/>
            <w:vAlign w:val="center"/>
          </w:tcPr>
          <w:p w14:paraId="1514B624"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1.6.</w:t>
            </w:r>
          </w:p>
        </w:tc>
        <w:tc>
          <w:tcPr>
            <w:tcW w:w="5474" w:type="dxa"/>
            <w:gridSpan w:val="2"/>
            <w:shd w:val="clear" w:color="auto" w:fill="FFFFFF" w:themeFill="background1"/>
            <w:vAlign w:val="center"/>
          </w:tcPr>
          <w:p w14:paraId="569C4BFB" w14:textId="77777777" w:rsidR="00E27E43" w:rsidRPr="00083976" w:rsidRDefault="00E27E43" w:rsidP="00785AD2">
            <w:pPr>
              <w:rPr>
                <w:rFonts w:ascii="Times New Roman" w:eastAsia="Times New Roman" w:hAnsi="Times New Roman" w:cs="Times New Roman"/>
                <w:b/>
                <w:bCs/>
                <w:color w:val="000000"/>
                <w:sz w:val="24"/>
                <w:szCs w:val="24"/>
              </w:rPr>
            </w:pPr>
            <w:r w:rsidRPr="00083976">
              <w:rPr>
                <w:rFonts w:ascii="Times New Roman" w:eastAsia="Times New Roman" w:hAnsi="Times New Roman" w:cs="Times New Roman"/>
                <w:color w:val="000000"/>
                <w:sz w:val="24"/>
                <w:szCs w:val="24"/>
              </w:rPr>
              <w:t xml:space="preserve">Kabeļa </w:t>
            </w:r>
            <w:proofErr w:type="spellStart"/>
            <w:r w:rsidRPr="00083976">
              <w:rPr>
                <w:rFonts w:ascii="Times New Roman" w:eastAsia="Times New Roman" w:hAnsi="Times New Roman" w:cs="Times New Roman"/>
                <w:color w:val="000000"/>
                <w:sz w:val="24"/>
                <w:szCs w:val="24"/>
              </w:rPr>
              <w:t>kontroldzīslu</w:t>
            </w:r>
            <w:proofErr w:type="spellEnd"/>
            <w:r w:rsidRPr="00083976">
              <w:rPr>
                <w:rFonts w:ascii="Times New Roman" w:eastAsia="Times New Roman" w:hAnsi="Times New Roman" w:cs="Times New Roman"/>
                <w:color w:val="000000"/>
                <w:sz w:val="24"/>
                <w:szCs w:val="24"/>
              </w:rPr>
              <w:t xml:space="preserve"> materiāls</w:t>
            </w:r>
          </w:p>
        </w:tc>
        <w:tc>
          <w:tcPr>
            <w:tcW w:w="2234" w:type="dxa"/>
            <w:shd w:val="clear" w:color="auto" w:fill="FFFFFF" w:themeFill="background1"/>
            <w:vAlign w:val="center"/>
          </w:tcPr>
          <w:p w14:paraId="451BD24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575E8518"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varš (Cu) </w:t>
            </w:r>
          </w:p>
        </w:tc>
        <w:tc>
          <w:tcPr>
            <w:tcW w:w="3910" w:type="dxa"/>
            <w:shd w:val="clear" w:color="auto" w:fill="FFFFFF" w:themeFill="background1"/>
          </w:tcPr>
          <w:p w14:paraId="6024D65D"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55680BC4" w14:textId="77777777" w:rsidTr="00785AD2">
        <w:tc>
          <w:tcPr>
            <w:tcW w:w="1003" w:type="dxa"/>
            <w:shd w:val="clear" w:color="auto" w:fill="FFFFFF" w:themeFill="background1"/>
            <w:vAlign w:val="center"/>
          </w:tcPr>
          <w:p w14:paraId="48CD7DB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1.7.</w:t>
            </w:r>
          </w:p>
        </w:tc>
        <w:tc>
          <w:tcPr>
            <w:tcW w:w="5474" w:type="dxa"/>
            <w:gridSpan w:val="2"/>
            <w:shd w:val="clear" w:color="auto" w:fill="FFFFFF" w:themeFill="background1"/>
            <w:vAlign w:val="center"/>
          </w:tcPr>
          <w:p w14:paraId="0E5C684B"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Kabeļa </w:t>
            </w:r>
            <w:proofErr w:type="spellStart"/>
            <w:r w:rsidRPr="00083976">
              <w:rPr>
                <w:rFonts w:ascii="Times New Roman" w:eastAsia="Times New Roman" w:hAnsi="Times New Roman" w:cs="Times New Roman"/>
                <w:color w:val="000000"/>
                <w:sz w:val="24"/>
                <w:szCs w:val="24"/>
              </w:rPr>
              <w:t>kontroldzīslas</w:t>
            </w:r>
            <w:proofErr w:type="spellEnd"/>
            <w:r w:rsidRPr="00083976">
              <w:rPr>
                <w:rFonts w:ascii="Times New Roman" w:eastAsia="Times New Roman" w:hAnsi="Times New Roman" w:cs="Times New Roman"/>
                <w:color w:val="000000"/>
                <w:sz w:val="24"/>
                <w:szCs w:val="24"/>
              </w:rPr>
              <w:t xml:space="preserve"> vadītāja šķērsgriezuma laukums </w:t>
            </w:r>
          </w:p>
        </w:tc>
        <w:tc>
          <w:tcPr>
            <w:tcW w:w="2234" w:type="dxa"/>
            <w:shd w:val="clear" w:color="auto" w:fill="FFFFFF" w:themeFill="background1"/>
            <w:vAlign w:val="center"/>
          </w:tcPr>
          <w:p w14:paraId="0A19B774"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mm</w:t>
            </w:r>
            <w:r w:rsidRPr="00083976">
              <w:rPr>
                <w:rFonts w:ascii="Times New Roman" w:eastAsia="Times New Roman" w:hAnsi="Times New Roman" w:cs="Times New Roman"/>
                <w:color w:val="000000"/>
                <w:sz w:val="24"/>
                <w:szCs w:val="24"/>
                <w:vertAlign w:val="superscript"/>
              </w:rPr>
              <w:t>2</w:t>
            </w:r>
          </w:p>
        </w:tc>
        <w:tc>
          <w:tcPr>
            <w:tcW w:w="2369" w:type="dxa"/>
            <w:shd w:val="clear" w:color="auto" w:fill="FFFFFF" w:themeFill="background1"/>
            <w:vAlign w:val="center"/>
          </w:tcPr>
          <w:p w14:paraId="179F851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1,5</w:t>
            </w:r>
          </w:p>
        </w:tc>
        <w:tc>
          <w:tcPr>
            <w:tcW w:w="3910" w:type="dxa"/>
            <w:shd w:val="clear" w:color="auto" w:fill="FFFFFF" w:themeFill="background1"/>
          </w:tcPr>
          <w:p w14:paraId="5DC122FC"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2C75CAED" w14:textId="77777777" w:rsidTr="00785AD2">
        <w:tc>
          <w:tcPr>
            <w:tcW w:w="1003" w:type="dxa"/>
            <w:shd w:val="clear" w:color="auto" w:fill="FFFFFF" w:themeFill="background1"/>
            <w:vAlign w:val="center"/>
          </w:tcPr>
          <w:p w14:paraId="13983F77"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1.8.</w:t>
            </w:r>
          </w:p>
        </w:tc>
        <w:tc>
          <w:tcPr>
            <w:tcW w:w="5474" w:type="dxa"/>
            <w:gridSpan w:val="2"/>
            <w:shd w:val="clear" w:color="auto" w:fill="FFFFFF" w:themeFill="background1"/>
            <w:vAlign w:val="center"/>
          </w:tcPr>
          <w:p w14:paraId="52C762DD" w14:textId="77777777" w:rsidR="00E27E43" w:rsidRPr="00083976" w:rsidRDefault="00E27E43" w:rsidP="00785AD2">
            <w:pPr>
              <w:rPr>
                <w:rFonts w:ascii="Times New Roman" w:eastAsia="Times New Roman" w:hAnsi="Times New Roman" w:cs="Times New Roman"/>
                <w:b/>
                <w:bCs/>
                <w:color w:val="000000"/>
                <w:sz w:val="24"/>
                <w:szCs w:val="24"/>
              </w:rPr>
            </w:pPr>
            <w:r w:rsidRPr="00083976">
              <w:rPr>
                <w:rFonts w:ascii="Times New Roman" w:eastAsia="Times New Roman" w:hAnsi="Times New Roman" w:cs="Times New Roman"/>
                <w:color w:val="000000"/>
                <w:sz w:val="24"/>
                <w:szCs w:val="24"/>
              </w:rPr>
              <w:t xml:space="preserve">Kabeļa </w:t>
            </w:r>
            <w:proofErr w:type="spellStart"/>
            <w:r w:rsidRPr="00083976">
              <w:rPr>
                <w:rFonts w:ascii="Times New Roman" w:eastAsia="Times New Roman" w:hAnsi="Times New Roman" w:cs="Times New Roman"/>
                <w:color w:val="000000"/>
                <w:sz w:val="24"/>
                <w:szCs w:val="24"/>
              </w:rPr>
              <w:t>kontroldzīslu</w:t>
            </w:r>
            <w:proofErr w:type="spellEnd"/>
            <w:r w:rsidRPr="00083976">
              <w:rPr>
                <w:rFonts w:ascii="Times New Roman" w:eastAsia="Times New Roman" w:hAnsi="Times New Roman" w:cs="Times New Roman"/>
                <w:color w:val="000000"/>
                <w:sz w:val="24"/>
                <w:szCs w:val="24"/>
              </w:rPr>
              <w:t xml:space="preserve"> skaits </w:t>
            </w:r>
          </w:p>
        </w:tc>
        <w:tc>
          <w:tcPr>
            <w:tcW w:w="2234" w:type="dxa"/>
            <w:shd w:val="clear" w:color="auto" w:fill="FFFFFF" w:themeFill="background1"/>
            <w:vAlign w:val="center"/>
          </w:tcPr>
          <w:p w14:paraId="46289FB0"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gab. </w:t>
            </w:r>
          </w:p>
        </w:tc>
        <w:tc>
          <w:tcPr>
            <w:tcW w:w="2369" w:type="dxa"/>
            <w:shd w:val="clear" w:color="auto" w:fill="FFFFFF" w:themeFill="background1"/>
            <w:vAlign w:val="center"/>
          </w:tcPr>
          <w:p w14:paraId="1F82EFE4"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2</w:t>
            </w:r>
          </w:p>
        </w:tc>
        <w:tc>
          <w:tcPr>
            <w:tcW w:w="3910" w:type="dxa"/>
            <w:shd w:val="clear" w:color="auto" w:fill="FFFFFF" w:themeFill="background1"/>
          </w:tcPr>
          <w:p w14:paraId="7D39C635"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28DE8342" w14:textId="77777777" w:rsidTr="00785AD2">
        <w:tc>
          <w:tcPr>
            <w:tcW w:w="1003" w:type="dxa"/>
            <w:shd w:val="clear" w:color="auto" w:fill="FFFFFF" w:themeFill="background1"/>
            <w:vAlign w:val="center"/>
          </w:tcPr>
          <w:p w14:paraId="3DF6C0B0"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1.9.</w:t>
            </w:r>
          </w:p>
        </w:tc>
        <w:tc>
          <w:tcPr>
            <w:tcW w:w="5474" w:type="dxa"/>
            <w:gridSpan w:val="2"/>
            <w:shd w:val="clear" w:color="auto" w:fill="FFFFFF" w:themeFill="background1"/>
            <w:vAlign w:val="center"/>
          </w:tcPr>
          <w:p w14:paraId="3E4AEA91"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Kabeļa </w:t>
            </w:r>
            <w:proofErr w:type="spellStart"/>
            <w:r w:rsidRPr="00083976">
              <w:rPr>
                <w:rFonts w:ascii="Times New Roman" w:eastAsia="Times New Roman" w:hAnsi="Times New Roman" w:cs="Times New Roman"/>
                <w:color w:val="000000"/>
                <w:sz w:val="24"/>
                <w:szCs w:val="24"/>
              </w:rPr>
              <w:t>kontroldzīslas</w:t>
            </w:r>
            <w:proofErr w:type="spellEnd"/>
            <w:r w:rsidRPr="00083976">
              <w:rPr>
                <w:rFonts w:ascii="Times New Roman" w:eastAsia="Times New Roman" w:hAnsi="Times New Roman" w:cs="Times New Roman"/>
                <w:color w:val="000000"/>
                <w:sz w:val="24"/>
                <w:szCs w:val="24"/>
              </w:rPr>
              <w:t xml:space="preserve"> 1. krāsa </w:t>
            </w:r>
          </w:p>
        </w:tc>
        <w:tc>
          <w:tcPr>
            <w:tcW w:w="2234" w:type="dxa"/>
            <w:shd w:val="clear" w:color="auto" w:fill="FFFFFF" w:themeFill="background1"/>
            <w:vAlign w:val="center"/>
          </w:tcPr>
          <w:p w14:paraId="5B159337"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65BD9D50"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norādīt</w:t>
            </w:r>
          </w:p>
        </w:tc>
        <w:tc>
          <w:tcPr>
            <w:tcW w:w="3910" w:type="dxa"/>
            <w:shd w:val="clear" w:color="auto" w:fill="FFFFFF" w:themeFill="background1"/>
          </w:tcPr>
          <w:p w14:paraId="3648FB54"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02CB18A9" w14:textId="77777777" w:rsidTr="00785AD2">
        <w:tc>
          <w:tcPr>
            <w:tcW w:w="1003" w:type="dxa"/>
            <w:shd w:val="clear" w:color="auto" w:fill="FFFFFF" w:themeFill="background1"/>
            <w:vAlign w:val="center"/>
          </w:tcPr>
          <w:p w14:paraId="7B5E4839"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1.10.</w:t>
            </w:r>
          </w:p>
        </w:tc>
        <w:tc>
          <w:tcPr>
            <w:tcW w:w="5474" w:type="dxa"/>
            <w:gridSpan w:val="2"/>
            <w:shd w:val="clear" w:color="auto" w:fill="FFFFFF" w:themeFill="background1"/>
            <w:vAlign w:val="center"/>
          </w:tcPr>
          <w:p w14:paraId="6B05BD52"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Kabeļa </w:t>
            </w:r>
            <w:proofErr w:type="spellStart"/>
            <w:r w:rsidRPr="00083976">
              <w:rPr>
                <w:rFonts w:ascii="Times New Roman" w:eastAsia="Times New Roman" w:hAnsi="Times New Roman" w:cs="Times New Roman"/>
                <w:color w:val="000000"/>
                <w:sz w:val="24"/>
                <w:szCs w:val="24"/>
              </w:rPr>
              <w:t>kontroldzīslas</w:t>
            </w:r>
            <w:proofErr w:type="spellEnd"/>
            <w:r w:rsidRPr="00083976">
              <w:rPr>
                <w:rFonts w:ascii="Times New Roman" w:eastAsia="Times New Roman" w:hAnsi="Times New Roman" w:cs="Times New Roman"/>
                <w:color w:val="000000"/>
                <w:sz w:val="24"/>
                <w:szCs w:val="24"/>
              </w:rPr>
              <w:t xml:space="preserve"> 2. krāsa </w:t>
            </w:r>
          </w:p>
        </w:tc>
        <w:tc>
          <w:tcPr>
            <w:tcW w:w="2234" w:type="dxa"/>
            <w:shd w:val="clear" w:color="auto" w:fill="FFFFFF" w:themeFill="background1"/>
            <w:vAlign w:val="center"/>
          </w:tcPr>
          <w:p w14:paraId="563CF47D"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7B7C496E"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norādīt</w:t>
            </w:r>
          </w:p>
        </w:tc>
        <w:tc>
          <w:tcPr>
            <w:tcW w:w="3910" w:type="dxa"/>
            <w:shd w:val="clear" w:color="auto" w:fill="FFFFFF" w:themeFill="background1"/>
          </w:tcPr>
          <w:p w14:paraId="6A1A01FC"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07C85891" w14:textId="77777777" w:rsidTr="00785AD2">
        <w:tc>
          <w:tcPr>
            <w:tcW w:w="1003" w:type="dxa"/>
            <w:shd w:val="clear" w:color="auto" w:fill="FFFFFF" w:themeFill="background1"/>
            <w:vAlign w:val="center"/>
          </w:tcPr>
          <w:p w14:paraId="447DC564"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1.11.</w:t>
            </w:r>
          </w:p>
        </w:tc>
        <w:tc>
          <w:tcPr>
            <w:tcW w:w="5474" w:type="dxa"/>
            <w:gridSpan w:val="2"/>
            <w:shd w:val="clear" w:color="auto" w:fill="FFFFFF" w:themeFill="background1"/>
            <w:vAlign w:val="center"/>
          </w:tcPr>
          <w:p w14:paraId="280A5770" w14:textId="77777777" w:rsidR="00E27E43" w:rsidRPr="00083976" w:rsidRDefault="00E27E43" w:rsidP="00785AD2">
            <w:pPr>
              <w:rPr>
                <w:rFonts w:ascii="Times New Roman" w:eastAsia="Times New Roman" w:hAnsi="Times New Roman" w:cs="Times New Roman"/>
                <w:color w:val="000000"/>
                <w:sz w:val="24"/>
                <w:szCs w:val="24"/>
              </w:rPr>
            </w:pPr>
            <w:proofErr w:type="spellStart"/>
            <w:r w:rsidRPr="00083976">
              <w:rPr>
                <w:rFonts w:ascii="Times New Roman" w:eastAsia="Times New Roman" w:hAnsi="Times New Roman" w:cs="Times New Roman"/>
                <w:color w:val="000000"/>
                <w:sz w:val="24"/>
                <w:szCs w:val="24"/>
              </w:rPr>
              <w:t>Kontroldzīslām</w:t>
            </w:r>
            <w:proofErr w:type="spellEnd"/>
            <w:r w:rsidRPr="00083976">
              <w:rPr>
                <w:rFonts w:ascii="Times New Roman" w:eastAsia="Times New Roman" w:hAnsi="Times New Roman" w:cs="Times New Roman"/>
                <w:color w:val="000000"/>
                <w:sz w:val="24"/>
                <w:szCs w:val="24"/>
              </w:rPr>
              <w:t xml:space="preserve"> jābūt izvietotām atbilstoši punktā </w:t>
            </w:r>
            <w:r>
              <w:rPr>
                <w:rFonts w:ascii="Times New Roman" w:eastAsia="Times New Roman" w:hAnsi="Times New Roman" w:cs="Times New Roman"/>
                <w:color w:val="000000"/>
                <w:sz w:val="24"/>
                <w:szCs w:val="24"/>
              </w:rPr>
              <w:t>5.2.</w:t>
            </w:r>
            <w:r w:rsidRPr="00083976">
              <w:rPr>
                <w:rFonts w:ascii="Times New Roman" w:eastAsia="Times New Roman" w:hAnsi="Times New Roman" w:cs="Times New Roman"/>
                <w:color w:val="000000"/>
                <w:sz w:val="24"/>
                <w:szCs w:val="24"/>
              </w:rPr>
              <w:t xml:space="preserve"> norādītajam</w:t>
            </w:r>
          </w:p>
        </w:tc>
        <w:tc>
          <w:tcPr>
            <w:tcW w:w="2234" w:type="dxa"/>
            <w:shd w:val="clear" w:color="auto" w:fill="FFFFFF" w:themeFill="background1"/>
            <w:vAlign w:val="center"/>
          </w:tcPr>
          <w:p w14:paraId="2FC9207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51EEE7E4" w14:textId="77777777" w:rsidR="00E27E43" w:rsidRPr="00083976" w:rsidRDefault="00E27E43" w:rsidP="00785AD2">
            <w:pPr>
              <w:jc w:val="center"/>
              <w:rPr>
                <w:rFonts w:ascii="Times New Roman" w:eastAsia="Times New Roman" w:hAnsi="Times New Roman" w:cs="Times New Roman"/>
                <w:color w:val="000000"/>
                <w:sz w:val="24"/>
                <w:szCs w:val="24"/>
              </w:rPr>
            </w:pPr>
            <w:r w:rsidRPr="00026BA5">
              <w:rPr>
                <w:rFonts w:ascii="Times New Roman" w:eastAsia="Calibri" w:hAnsi="Times New Roman" w:cs="Times New Roman"/>
                <w:sz w:val="24"/>
                <w:szCs w:val="24"/>
              </w:rPr>
              <w:t>jā</w:t>
            </w:r>
          </w:p>
        </w:tc>
        <w:tc>
          <w:tcPr>
            <w:tcW w:w="3910" w:type="dxa"/>
            <w:shd w:val="clear" w:color="auto" w:fill="FFFFFF" w:themeFill="background1"/>
          </w:tcPr>
          <w:p w14:paraId="5543094B"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7FD49F35" w14:textId="77777777" w:rsidTr="00785AD2">
        <w:tc>
          <w:tcPr>
            <w:tcW w:w="1003" w:type="dxa"/>
            <w:shd w:val="clear" w:color="auto" w:fill="FFFFFF" w:themeFill="background1"/>
            <w:vAlign w:val="center"/>
          </w:tcPr>
          <w:p w14:paraId="2BFA6FBE"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1.12.</w:t>
            </w:r>
          </w:p>
        </w:tc>
        <w:tc>
          <w:tcPr>
            <w:tcW w:w="5474" w:type="dxa"/>
            <w:gridSpan w:val="2"/>
            <w:shd w:val="clear" w:color="auto" w:fill="FFFFFF" w:themeFill="background1"/>
            <w:vAlign w:val="center"/>
          </w:tcPr>
          <w:p w14:paraId="419DA749"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Kabeļa ārējais apvalks</w:t>
            </w:r>
          </w:p>
        </w:tc>
        <w:tc>
          <w:tcPr>
            <w:tcW w:w="2234" w:type="dxa"/>
            <w:shd w:val="clear" w:color="auto" w:fill="FFFFFF" w:themeFill="background1"/>
            <w:vAlign w:val="center"/>
          </w:tcPr>
          <w:p w14:paraId="58277E80"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7E2CCC50"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Melns PVC tips</w:t>
            </w:r>
          </w:p>
        </w:tc>
        <w:tc>
          <w:tcPr>
            <w:tcW w:w="3910" w:type="dxa"/>
            <w:shd w:val="clear" w:color="auto" w:fill="FFFFFF" w:themeFill="background1"/>
          </w:tcPr>
          <w:p w14:paraId="17A714C6"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521B237D" w14:textId="77777777" w:rsidTr="00785AD2">
        <w:tc>
          <w:tcPr>
            <w:tcW w:w="1003" w:type="dxa"/>
            <w:shd w:val="clear" w:color="auto" w:fill="FFFFFF" w:themeFill="background1"/>
            <w:vAlign w:val="center"/>
          </w:tcPr>
          <w:p w14:paraId="1AECA5B3"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1.13.</w:t>
            </w:r>
          </w:p>
        </w:tc>
        <w:tc>
          <w:tcPr>
            <w:tcW w:w="5474" w:type="dxa"/>
            <w:gridSpan w:val="2"/>
            <w:shd w:val="clear" w:color="auto" w:fill="FFFFFF" w:themeFill="background1"/>
            <w:vAlign w:val="center"/>
          </w:tcPr>
          <w:p w14:paraId="039D77CF"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Kabeļa </w:t>
            </w:r>
            <w:proofErr w:type="spellStart"/>
            <w:r w:rsidRPr="00083976">
              <w:rPr>
                <w:rFonts w:ascii="Times New Roman" w:eastAsia="Times New Roman" w:hAnsi="Times New Roman" w:cs="Times New Roman"/>
                <w:color w:val="000000"/>
                <w:sz w:val="24"/>
                <w:szCs w:val="24"/>
              </w:rPr>
              <w:t>polsterslānis</w:t>
            </w:r>
            <w:proofErr w:type="spellEnd"/>
          </w:p>
        </w:tc>
        <w:tc>
          <w:tcPr>
            <w:tcW w:w="2234" w:type="dxa"/>
            <w:shd w:val="clear" w:color="auto" w:fill="FFFFFF" w:themeFill="background1"/>
            <w:vAlign w:val="center"/>
          </w:tcPr>
          <w:p w14:paraId="4B09E104"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550A45B8"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norādīt</w:t>
            </w:r>
          </w:p>
        </w:tc>
        <w:tc>
          <w:tcPr>
            <w:tcW w:w="3910" w:type="dxa"/>
            <w:shd w:val="clear" w:color="auto" w:fill="FFFFFF" w:themeFill="background1"/>
          </w:tcPr>
          <w:p w14:paraId="062199EF"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1C5A75FA" w14:textId="77777777" w:rsidTr="00785AD2">
        <w:tc>
          <w:tcPr>
            <w:tcW w:w="1003" w:type="dxa"/>
            <w:shd w:val="clear" w:color="auto" w:fill="FFFFFF" w:themeFill="background1"/>
            <w:vAlign w:val="center"/>
          </w:tcPr>
          <w:p w14:paraId="762D5F0E"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1.14.</w:t>
            </w:r>
          </w:p>
        </w:tc>
        <w:tc>
          <w:tcPr>
            <w:tcW w:w="5474" w:type="dxa"/>
            <w:gridSpan w:val="2"/>
            <w:shd w:val="clear" w:color="auto" w:fill="FFFFFF" w:themeFill="background1"/>
            <w:vAlign w:val="center"/>
          </w:tcPr>
          <w:p w14:paraId="45A48476"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Kabeļa izolācijas slānis</w:t>
            </w:r>
          </w:p>
        </w:tc>
        <w:tc>
          <w:tcPr>
            <w:tcW w:w="2234" w:type="dxa"/>
            <w:shd w:val="clear" w:color="auto" w:fill="FFFFFF" w:themeFill="background1"/>
            <w:vAlign w:val="center"/>
          </w:tcPr>
          <w:p w14:paraId="537A7DC1"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sz w:val="24"/>
                <w:szCs w:val="24"/>
              </w:rPr>
              <w:t>-</w:t>
            </w:r>
          </w:p>
        </w:tc>
        <w:tc>
          <w:tcPr>
            <w:tcW w:w="2369" w:type="dxa"/>
            <w:shd w:val="clear" w:color="auto" w:fill="FFFFFF" w:themeFill="background1"/>
            <w:vAlign w:val="center"/>
          </w:tcPr>
          <w:p w14:paraId="1D373B9E"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PVC/A tips</w:t>
            </w:r>
          </w:p>
        </w:tc>
        <w:tc>
          <w:tcPr>
            <w:tcW w:w="3910" w:type="dxa"/>
            <w:shd w:val="clear" w:color="auto" w:fill="FFFFFF" w:themeFill="background1"/>
          </w:tcPr>
          <w:p w14:paraId="6AF6E274"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62516599" w14:textId="77777777" w:rsidTr="00785AD2">
        <w:tc>
          <w:tcPr>
            <w:tcW w:w="1003" w:type="dxa"/>
            <w:shd w:val="clear" w:color="auto" w:fill="FFFFFF" w:themeFill="background1"/>
            <w:vAlign w:val="center"/>
          </w:tcPr>
          <w:p w14:paraId="556CB8C8"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1.15.</w:t>
            </w:r>
          </w:p>
        </w:tc>
        <w:tc>
          <w:tcPr>
            <w:tcW w:w="5474" w:type="dxa"/>
            <w:gridSpan w:val="2"/>
            <w:shd w:val="clear" w:color="auto" w:fill="FFFFFF" w:themeFill="background1"/>
            <w:vAlign w:val="center"/>
          </w:tcPr>
          <w:p w14:paraId="46F9BD01"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Kabeļa mehāniskā aizsardzība</w:t>
            </w:r>
          </w:p>
        </w:tc>
        <w:tc>
          <w:tcPr>
            <w:tcW w:w="2234" w:type="dxa"/>
            <w:shd w:val="clear" w:color="auto" w:fill="FFFFFF" w:themeFill="background1"/>
            <w:vAlign w:val="center"/>
          </w:tcPr>
          <w:p w14:paraId="75D49BDD"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sz w:val="24"/>
                <w:szCs w:val="24"/>
              </w:rPr>
              <w:t>-</w:t>
            </w:r>
          </w:p>
        </w:tc>
        <w:tc>
          <w:tcPr>
            <w:tcW w:w="2369" w:type="dxa"/>
            <w:shd w:val="clear" w:color="auto" w:fill="FFFFFF" w:themeFill="background1"/>
            <w:vAlign w:val="center"/>
          </w:tcPr>
          <w:p w14:paraId="786C5894"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metāla bruņa</w:t>
            </w:r>
          </w:p>
        </w:tc>
        <w:tc>
          <w:tcPr>
            <w:tcW w:w="3910" w:type="dxa"/>
            <w:shd w:val="clear" w:color="auto" w:fill="FFFFFF" w:themeFill="background1"/>
          </w:tcPr>
          <w:p w14:paraId="6F8F2A29"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7E951364" w14:textId="77777777" w:rsidTr="00785AD2">
        <w:tc>
          <w:tcPr>
            <w:tcW w:w="1003" w:type="dxa"/>
            <w:shd w:val="clear" w:color="auto" w:fill="FFFFFF" w:themeFill="background1"/>
            <w:vAlign w:val="center"/>
          </w:tcPr>
          <w:p w14:paraId="67B37E6A"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1.16.</w:t>
            </w:r>
          </w:p>
        </w:tc>
        <w:tc>
          <w:tcPr>
            <w:tcW w:w="5474" w:type="dxa"/>
            <w:gridSpan w:val="2"/>
            <w:shd w:val="clear" w:color="auto" w:fill="FFFFFF" w:themeFill="background1"/>
            <w:vAlign w:val="center"/>
          </w:tcPr>
          <w:p w14:paraId="6C058E8F"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Kabelis paredzēts guldīšanai zemē </w:t>
            </w:r>
          </w:p>
        </w:tc>
        <w:tc>
          <w:tcPr>
            <w:tcW w:w="2234" w:type="dxa"/>
            <w:shd w:val="clear" w:color="auto" w:fill="FFFFFF" w:themeFill="background1"/>
            <w:vAlign w:val="center"/>
          </w:tcPr>
          <w:p w14:paraId="2C3AECED"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6BA00601"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jā</w:t>
            </w:r>
          </w:p>
        </w:tc>
        <w:tc>
          <w:tcPr>
            <w:tcW w:w="3910" w:type="dxa"/>
            <w:shd w:val="clear" w:color="auto" w:fill="FFFFFF" w:themeFill="background1"/>
          </w:tcPr>
          <w:p w14:paraId="75134042"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468DE86A" w14:textId="77777777" w:rsidTr="00785AD2">
        <w:tc>
          <w:tcPr>
            <w:tcW w:w="1003" w:type="dxa"/>
            <w:shd w:val="clear" w:color="auto" w:fill="FFFFFF" w:themeFill="background1"/>
            <w:vAlign w:val="center"/>
          </w:tcPr>
          <w:p w14:paraId="3815E76D" w14:textId="77777777" w:rsidR="00E27E43" w:rsidRPr="00026BA5" w:rsidRDefault="00E27E43" w:rsidP="00785AD2">
            <w:pPr>
              <w:jc w:val="center"/>
              <w:rPr>
                <w:rFonts w:ascii="Times New Roman" w:eastAsia="Calibri" w:hAnsi="Times New Roman" w:cs="Times New Roman"/>
                <w:sz w:val="24"/>
                <w:szCs w:val="24"/>
              </w:rPr>
            </w:pPr>
            <w:r w:rsidRPr="00026BA5">
              <w:rPr>
                <w:rFonts w:ascii="Times New Roman" w:eastAsia="Calibri" w:hAnsi="Times New Roman" w:cs="Times New Roman"/>
                <w:sz w:val="24"/>
                <w:szCs w:val="24"/>
              </w:rPr>
              <w:lastRenderedPageBreak/>
              <w:t>1.17.</w:t>
            </w:r>
          </w:p>
        </w:tc>
        <w:tc>
          <w:tcPr>
            <w:tcW w:w="5474" w:type="dxa"/>
            <w:gridSpan w:val="2"/>
            <w:shd w:val="clear" w:color="auto" w:fill="FFFFFF" w:themeFill="background1"/>
            <w:vAlign w:val="center"/>
          </w:tcPr>
          <w:p w14:paraId="3B5C236E" w14:textId="77777777" w:rsidR="00E27E43" w:rsidRPr="00083976" w:rsidRDefault="00E27E43" w:rsidP="00785AD2">
            <w:pPr>
              <w:rPr>
                <w:rFonts w:ascii="Times New Roman" w:eastAsia="Times New Roman" w:hAnsi="Times New Roman" w:cs="Times New Roman"/>
                <w:color w:val="000000"/>
                <w:sz w:val="24"/>
                <w:szCs w:val="24"/>
              </w:rPr>
            </w:pPr>
            <w:r w:rsidRPr="00026BA5">
              <w:rPr>
                <w:rFonts w:ascii="Times New Roman" w:eastAsia="Calibri" w:hAnsi="Times New Roman" w:cs="Times New Roman"/>
                <w:sz w:val="24"/>
                <w:szCs w:val="24"/>
              </w:rPr>
              <w:t xml:space="preserve">Paredzēts izmantot iekštelpās, ārtelpās, zem zemes, UV izturīgs </w:t>
            </w:r>
          </w:p>
        </w:tc>
        <w:tc>
          <w:tcPr>
            <w:tcW w:w="2234" w:type="dxa"/>
            <w:shd w:val="clear" w:color="auto" w:fill="FFFFFF" w:themeFill="background1"/>
            <w:vAlign w:val="center"/>
          </w:tcPr>
          <w:p w14:paraId="58C7FCD7"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0B3BA1B2" w14:textId="77777777" w:rsidR="00E27E43" w:rsidRPr="00083976" w:rsidRDefault="00E27E43" w:rsidP="00785AD2">
            <w:pPr>
              <w:jc w:val="center"/>
              <w:rPr>
                <w:rFonts w:ascii="Times New Roman" w:eastAsia="Times New Roman" w:hAnsi="Times New Roman" w:cs="Times New Roman"/>
                <w:color w:val="000000"/>
                <w:sz w:val="24"/>
                <w:szCs w:val="24"/>
              </w:rPr>
            </w:pPr>
            <w:r w:rsidRPr="00026BA5">
              <w:rPr>
                <w:rFonts w:ascii="Times New Roman" w:eastAsia="Calibri" w:hAnsi="Times New Roman" w:cs="Times New Roman"/>
                <w:sz w:val="24"/>
                <w:szCs w:val="24"/>
              </w:rPr>
              <w:t xml:space="preserve">jā </w:t>
            </w:r>
          </w:p>
        </w:tc>
        <w:tc>
          <w:tcPr>
            <w:tcW w:w="3910" w:type="dxa"/>
            <w:shd w:val="clear" w:color="auto" w:fill="FFFFFF" w:themeFill="background1"/>
          </w:tcPr>
          <w:p w14:paraId="09B6D820"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45170B62" w14:textId="77777777" w:rsidTr="00785AD2">
        <w:tc>
          <w:tcPr>
            <w:tcW w:w="1003" w:type="dxa"/>
            <w:shd w:val="clear" w:color="auto" w:fill="FFFFFF" w:themeFill="background1"/>
            <w:vAlign w:val="center"/>
          </w:tcPr>
          <w:p w14:paraId="4D1A0B77" w14:textId="77777777" w:rsidR="00E27E43" w:rsidRPr="00026BA5" w:rsidRDefault="00E27E43" w:rsidP="00785AD2">
            <w:pPr>
              <w:jc w:val="center"/>
              <w:rPr>
                <w:rFonts w:ascii="Times New Roman" w:eastAsia="Calibri" w:hAnsi="Times New Roman" w:cs="Times New Roman"/>
                <w:sz w:val="24"/>
                <w:szCs w:val="24"/>
              </w:rPr>
            </w:pPr>
            <w:r w:rsidRPr="00026BA5">
              <w:rPr>
                <w:rFonts w:ascii="Times New Roman" w:eastAsia="Calibri" w:hAnsi="Times New Roman" w:cs="Times New Roman"/>
                <w:sz w:val="24"/>
                <w:szCs w:val="24"/>
              </w:rPr>
              <w:t>1.18.</w:t>
            </w:r>
          </w:p>
        </w:tc>
        <w:tc>
          <w:tcPr>
            <w:tcW w:w="5474" w:type="dxa"/>
            <w:gridSpan w:val="2"/>
            <w:shd w:val="clear" w:color="auto" w:fill="FFFFFF" w:themeFill="background1"/>
            <w:vAlign w:val="center"/>
          </w:tcPr>
          <w:p w14:paraId="7B36AFB7" w14:textId="77777777" w:rsidR="00E27E43" w:rsidRPr="00083976" w:rsidRDefault="00E27E43" w:rsidP="00785AD2">
            <w:pPr>
              <w:rPr>
                <w:rFonts w:ascii="Times New Roman" w:eastAsia="Times New Roman" w:hAnsi="Times New Roman" w:cs="Times New Roman"/>
                <w:color w:val="000000"/>
                <w:sz w:val="24"/>
                <w:szCs w:val="24"/>
              </w:rPr>
            </w:pPr>
            <w:r w:rsidRPr="00026BA5">
              <w:rPr>
                <w:rFonts w:ascii="Times New Roman" w:eastAsia="Calibri" w:hAnsi="Times New Roman" w:cs="Times New Roman"/>
                <w:sz w:val="24"/>
                <w:szCs w:val="24"/>
              </w:rPr>
              <w:t>Nominālais spriegums U</w:t>
            </w:r>
            <w:r w:rsidRPr="00026BA5">
              <w:rPr>
                <w:rFonts w:ascii="Times New Roman" w:eastAsia="Calibri" w:hAnsi="Times New Roman" w:cs="Times New Roman"/>
                <w:sz w:val="24"/>
                <w:szCs w:val="24"/>
                <w:vertAlign w:val="subscript"/>
              </w:rPr>
              <w:t>0</w:t>
            </w:r>
            <w:r w:rsidRPr="00026BA5">
              <w:rPr>
                <w:rFonts w:ascii="Times New Roman" w:eastAsia="Calibri" w:hAnsi="Times New Roman" w:cs="Times New Roman"/>
                <w:sz w:val="24"/>
                <w:szCs w:val="24"/>
              </w:rPr>
              <w:t xml:space="preserve">/U </w:t>
            </w:r>
          </w:p>
        </w:tc>
        <w:tc>
          <w:tcPr>
            <w:tcW w:w="2234" w:type="dxa"/>
            <w:shd w:val="clear" w:color="auto" w:fill="FFFFFF" w:themeFill="background1"/>
            <w:vAlign w:val="center"/>
          </w:tcPr>
          <w:p w14:paraId="7BFFF75D"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kV</w:t>
            </w:r>
          </w:p>
        </w:tc>
        <w:tc>
          <w:tcPr>
            <w:tcW w:w="2369" w:type="dxa"/>
            <w:shd w:val="clear" w:color="auto" w:fill="FFFFFF" w:themeFill="background1"/>
            <w:vAlign w:val="center"/>
          </w:tcPr>
          <w:p w14:paraId="25C19C9A"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1,8 / 3</w:t>
            </w:r>
          </w:p>
        </w:tc>
        <w:tc>
          <w:tcPr>
            <w:tcW w:w="3910" w:type="dxa"/>
            <w:shd w:val="clear" w:color="auto" w:fill="FFFFFF" w:themeFill="background1"/>
          </w:tcPr>
          <w:p w14:paraId="0FA1967E"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318041BE" w14:textId="77777777" w:rsidTr="00785AD2">
        <w:tc>
          <w:tcPr>
            <w:tcW w:w="1003" w:type="dxa"/>
            <w:shd w:val="clear" w:color="auto" w:fill="FFFFFF" w:themeFill="background1"/>
            <w:vAlign w:val="center"/>
          </w:tcPr>
          <w:p w14:paraId="201C7D81" w14:textId="77777777" w:rsidR="00E27E43" w:rsidRPr="00026BA5" w:rsidRDefault="00E27E43" w:rsidP="00785AD2">
            <w:pPr>
              <w:jc w:val="center"/>
              <w:rPr>
                <w:rFonts w:ascii="Times New Roman" w:eastAsia="Calibri" w:hAnsi="Times New Roman" w:cs="Times New Roman"/>
                <w:sz w:val="24"/>
                <w:szCs w:val="24"/>
              </w:rPr>
            </w:pPr>
            <w:r w:rsidRPr="00026BA5">
              <w:rPr>
                <w:rFonts w:ascii="Times New Roman" w:eastAsia="Calibri" w:hAnsi="Times New Roman" w:cs="Times New Roman"/>
                <w:sz w:val="24"/>
                <w:szCs w:val="24"/>
              </w:rPr>
              <w:t>1.19.</w:t>
            </w:r>
          </w:p>
        </w:tc>
        <w:tc>
          <w:tcPr>
            <w:tcW w:w="5474" w:type="dxa"/>
            <w:gridSpan w:val="2"/>
            <w:shd w:val="clear" w:color="auto" w:fill="FFFFFF" w:themeFill="background1"/>
            <w:vAlign w:val="center"/>
          </w:tcPr>
          <w:p w14:paraId="00077B9C" w14:textId="77777777" w:rsidR="00E27E43" w:rsidRPr="00026BA5" w:rsidRDefault="00E27E43" w:rsidP="00785AD2">
            <w:pPr>
              <w:rPr>
                <w:rFonts w:ascii="Times New Roman" w:eastAsia="Calibri" w:hAnsi="Times New Roman" w:cs="Times New Roman"/>
                <w:sz w:val="24"/>
                <w:szCs w:val="24"/>
              </w:rPr>
            </w:pPr>
            <w:r w:rsidRPr="00026BA5">
              <w:rPr>
                <w:rFonts w:ascii="Times New Roman" w:eastAsia="Calibri" w:hAnsi="Times New Roman" w:cs="Times New Roman"/>
                <w:sz w:val="24"/>
                <w:szCs w:val="24"/>
              </w:rPr>
              <w:t xml:space="preserve">Maksimālais darba spriegums </w:t>
            </w:r>
            <w:proofErr w:type="spellStart"/>
            <w:r w:rsidRPr="00026BA5">
              <w:rPr>
                <w:rFonts w:ascii="Times New Roman" w:eastAsia="Calibri" w:hAnsi="Times New Roman" w:cs="Times New Roman"/>
                <w:sz w:val="24"/>
                <w:szCs w:val="24"/>
              </w:rPr>
              <w:t>U</w:t>
            </w:r>
            <w:r w:rsidRPr="00026BA5">
              <w:rPr>
                <w:rFonts w:ascii="Times New Roman" w:eastAsia="Calibri" w:hAnsi="Times New Roman" w:cs="Times New Roman"/>
                <w:sz w:val="24"/>
                <w:szCs w:val="24"/>
                <w:vertAlign w:val="subscript"/>
              </w:rPr>
              <w:t>m</w:t>
            </w:r>
            <w:proofErr w:type="spellEnd"/>
            <w:r w:rsidRPr="00026BA5">
              <w:rPr>
                <w:rFonts w:ascii="Times New Roman" w:eastAsia="Calibri" w:hAnsi="Times New Roman" w:cs="Times New Roman"/>
                <w:sz w:val="24"/>
                <w:szCs w:val="24"/>
              </w:rPr>
              <w:t xml:space="preserve"> </w:t>
            </w:r>
          </w:p>
        </w:tc>
        <w:tc>
          <w:tcPr>
            <w:tcW w:w="2234" w:type="dxa"/>
            <w:shd w:val="clear" w:color="auto" w:fill="FFFFFF" w:themeFill="background1"/>
            <w:vAlign w:val="center"/>
          </w:tcPr>
          <w:p w14:paraId="3A1DB68F"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kV</w:t>
            </w:r>
          </w:p>
        </w:tc>
        <w:tc>
          <w:tcPr>
            <w:tcW w:w="2369" w:type="dxa"/>
            <w:shd w:val="clear" w:color="auto" w:fill="FFFFFF" w:themeFill="background1"/>
            <w:vAlign w:val="center"/>
          </w:tcPr>
          <w:p w14:paraId="20F1703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3,6</w:t>
            </w:r>
          </w:p>
        </w:tc>
        <w:tc>
          <w:tcPr>
            <w:tcW w:w="3910" w:type="dxa"/>
            <w:shd w:val="clear" w:color="auto" w:fill="FFFFFF" w:themeFill="background1"/>
          </w:tcPr>
          <w:p w14:paraId="696A63B7"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448DEE5E" w14:textId="77777777" w:rsidTr="00785AD2">
        <w:tc>
          <w:tcPr>
            <w:tcW w:w="1003" w:type="dxa"/>
            <w:shd w:val="clear" w:color="auto" w:fill="FFFFFF" w:themeFill="background1"/>
            <w:vAlign w:val="center"/>
          </w:tcPr>
          <w:p w14:paraId="2066DCD5" w14:textId="77777777" w:rsidR="00E27E43" w:rsidRPr="00026BA5" w:rsidRDefault="00E27E43" w:rsidP="00785AD2">
            <w:pPr>
              <w:jc w:val="center"/>
              <w:rPr>
                <w:rFonts w:ascii="Times New Roman" w:eastAsia="Calibri" w:hAnsi="Times New Roman" w:cs="Times New Roman"/>
                <w:sz w:val="24"/>
                <w:szCs w:val="24"/>
              </w:rPr>
            </w:pPr>
            <w:r w:rsidRPr="00026BA5">
              <w:rPr>
                <w:rFonts w:ascii="Times New Roman" w:eastAsia="Calibri" w:hAnsi="Times New Roman" w:cs="Times New Roman"/>
                <w:sz w:val="24"/>
                <w:szCs w:val="24"/>
              </w:rPr>
              <w:t>1.20.</w:t>
            </w:r>
          </w:p>
        </w:tc>
        <w:tc>
          <w:tcPr>
            <w:tcW w:w="5474" w:type="dxa"/>
            <w:gridSpan w:val="2"/>
            <w:shd w:val="clear" w:color="auto" w:fill="FFFFFF" w:themeFill="background1"/>
            <w:vAlign w:val="center"/>
          </w:tcPr>
          <w:p w14:paraId="2532A3CF" w14:textId="77777777" w:rsidR="00E27E43" w:rsidRPr="00026BA5" w:rsidRDefault="00E27E43" w:rsidP="00785AD2">
            <w:pPr>
              <w:rPr>
                <w:rFonts w:ascii="Times New Roman" w:eastAsia="Calibri" w:hAnsi="Times New Roman" w:cs="Times New Roman"/>
                <w:sz w:val="24"/>
                <w:szCs w:val="24"/>
              </w:rPr>
            </w:pPr>
            <w:r w:rsidRPr="00026BA5">
              <w:rPr>
                <w:rFonts w:ascii="Times New Roman" w:eastAsia="Calibri" w:hAnsi="Times New Roman" w:cs="Times New Roman"/>
                <w:sz w:val="24"/>
                <w:szCs w:val="24"/>
              </w:rPr>
              <w:t>Zemākā pieļaujamā guldīšanas temperatūra</w:t>
            </w:r>
          </w:p>
        </w:tc>
        <w:tc>
          <w:tcPr>
            <w:tcW w:w="2234" w:type="dxa"/>
            <w:shd w:val="clear" w:color="auto" w:fill="FFFFFF" w:themeFill="background1"/>
            <w:vAlign w:val="center"/>
          </w:tcPr>
          <w:p w14:paraId="22C2FA2B" w14:textId="77777777" w:rsidR="00E27E43" w:rsidRPr="00083976" w:rsidRDefault="00E27E43" w:rsidP="00785AD2">
            <w:pPr>
              <w:jc w:val="center"/>
              <w:rPr>
                <w:rFonts w:ascii="Times New Roman" w:eastAsia="Times New Roman" w:hAnsi="Times New Roman" w:cs="Times New Roman"/>
                <w:sz w:val="24"/>
                <w:szCs w:val="24"/>
              </w:rPr>
            </w:pPr>
            <w:r w:rsidRPr="00083976">
              <w:rPr>
                <w:rFonts w:ascii="Times New Roman" w:eastAsia="Times New Roman" w:hAnsi="Times New Roman" w:cs="Times New Roman"/>
                <w:sz w:val="24"/>
                <w:szCs w:val="24"/>
              </w:rPr>
              <w:t>°C</w:t>
            </w:r>
          </w:p>
        </w:tc>
        <w:tc>
          <w:tcPr>
            <w:tcW w:w="2369" w:type="dxa"/>
            <w:shd w:val="clear" w:color="auto" w:fill="FFFFFF" w:themeFill="background1"/>
            <w:vAlign w:val="center"/>
          </w:tcPr>
          <w:p w14:paraId="2D03FF6A" w14:textId="77777777" w:rsidR="00E27E43" w:rsidRPr="00083976" w:rsidRDefault="00E27E43" w:rsidP="00785AD2">
            <w:pPr>
              <w:jc w:val="center"/>
              <w:rPr>
                <w:rFonts w:ascii="Times New Roman" w:eastAsia="Times New Roman" w:hAnsi="Times New Roman" w:cs="Times New Roman"/>
                <w:sz w:val="24"/>
                <w:szCs w:val="24"/>
              </w:rPr>
            </w:pPr>
            <w:r w:rsidRPr="00083976">
              <w:rPr>
                <w:rFonts w:ascii="Times New Roman" w:eastAsia="Times New Roman" w:hAnsi="Times New Roman" w:cs="Times New Roman"/>
                <w:sz w:val="24"/>
                <w:szCs w:val="24"/>
              </w:rPr>
              <w:t>≤ -5</w:t>
            </w:r>
          </w:p>
        </w:tc>
        <w:tc>
          <w:tcPr>
            <w:tcW w:w="3910" w:type="dxa"/>
            <w:shd w:val="clear" w:color="auto" w:fill="FFFFFF" w:themeFill="background1"/>
          </w:tcPr>
          <w:p w14:paraId="0D6A5D67"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23D315C4" w14:textId="77777777" w:rsidTr="00785AD2">
        <w:trPr>
          <w:trHeight w:val="729"/>
        </w:trPr>
        <w:tc>
          <w:tcPr>
            <w:tcW w:w="1003" w:type="dxa"/>
            <w:shd w:val="clear" w:color="auto" w:fill="D9D9D9" w:themeFill="background1" w:themeFillShade="D9"/>
            <w:vAlign w:val="center"/>
          </w:tcPr>
          <w:p w14:paraId="13FE5D99" w14:textId="77777777" w:rsidR="00E27E43" w:rsidRPr="00083976" w:rsidRDefault="00E27E43" w:rsidP="00785AD2">
            <w:pPr>
              <w:jc w:val="center"/>
              <w:rPr>
                <w:rFonts w:ascii="Times New Roman" w:eastAsia="Times New Roman" w:hAnsi="Times New Roman" w:cs="Times New Roman"/>
                <w:b/>
                <w:bCs/>
                <w:color w:val="000000"/>
                <w:sz w:val="28"/>
                <w:szCs w:val="28"/>
              </w:rPr>
            </w:pPr>
            <w:r w:rsidRPr="00083976">
              <w:rPr>
                <w:rFonts w:ascii="Times New Roman" w:eastAsia="Times New Roman" w:hAnsi="Times New Roman" w:cs="Times New Roman"/>
                <w:b/>
                <w:bCs/>
                <w:color w:val="000000"/>
                <w:sz w:val="28"/>
                <w:szCs w:val="28"/>
              </w:rPr>
              <w:t>2.</w:t>
            </w:r>
          </w:p>
        </w:tc>
        <w:tc>
          <w:tcPr>
            <w:tcW w:w="13987" w:type="dxa"/>
            <w:gridSpan w:val="5"/>
            <w:shd w:val="clear" w:color="auto" w:fill="D9D9D9" w:themeFill="background1" w:themeFillShade="D9"/>
            <w:vAlign w:val="center"/>
          </w:tcPr>
          <w:p w14:paraId="20597B12" w14:textId="77777777" w:rsidR="00E27E43" w:rsidRPr="009B617C" w:rsidRDefault="00E27E43" w:rsidP="00785AD2">
            <w:pPr>
              <w:jc w:val="center"/>
              <w:rPr>
                <w:rFonts w:ascii="Times New Roman" w:eastAsia="Times New Roman" w:hAnsi="Times New Roman" w:cs="Times New Roman"/>
                <w:b/>
                <w:bCs/>
                <w:color w:val="000000"/>
                <w:sz w:val="28"/>
                <w:szCs w:val="28"/>
              </w:rPr>
            </w:pPr>
            <w:r w:rsidRPr="00026BA5">
              <w:rPr>
                <w:rFonts w:ascii="Times New Roman" w:eastAsia="Times New Roman" w:hAnsi="Times New Roman" w:cs="Times New Roman"/>
                <w:b/>
                <w:bCs/>
                <w:color w:val="000000"/>
                <w:sz w:val="28"/>
                <w:szCs w:val="28"/>
              </w:rPr>
              <w:t xml:space="preserve">Kabeļa </w:t>
            </w:r>
            <w:r w:rsidRPr="00083976">
              <w:rPr>
                <w:rFonts w:ascii="Times New Roman" w:eastAsia="Times New Roman" w:hAnsi="Times New Roman" w:cs="Times New Roman"/>
                <w:b/>
                <w:bCs/>
                <w:color w:val="000000"/>
                <w:sz w:val="28"/>
                <w:szCs w:val="28"/>
              </w:rPr>
              <w:t>uzglabāšanas tehniskās prasības</w:t>
            </w:r>
          </w:p>
        </w:tc>
      </w:tr>
      <w:tr w:rsidR="00E27E43" w:rsidRPr="00C12A45" w14:paraId="19B32763" w14:textId="77777777" w:rsidTr="00785AD2">
        <w:tc>
          <w:tcPr>
            <w:tcW w:w="1003" w:type="dxa"/>
            <w:shd w:val="clear" w:color="auto" w:fill="D9D9D9" w:themeFill="background1" w:themeFillShade="D9"/>
            <w:vAlign w:val="center"/>
          </w:tcPr>
          <w:p w14:paraId="73F6CAD4" w14:textId="77777777" w:rsidR="00E27E43" w:rsidRPr="00B61EA6" w:rsidRDefault="00E27E43" w:rsidP="00785AD2">
            <w:pPr>
              <w:jc w:val="center"/>
              <w:rPr>
                <w:rFonts w:ascii="Times New Roman" w:eastAsia="Calibri" w:hAnsi="Times New Roman" w:cs="Times New Roman"/>
                <w:sz w:val="24"/>
                <w:szCs w:val="24"/>
              </w:rPr>
            </w:pPr>
          </w:p>
        </w:tc>
        <w:tc>
          <w:tcPr>
            <w:tcW w:w="5474" w:type="dxa"/>
            <w:gridSpan w:val="2"/>
            <w:shd w:val="clear" w:color="auto" w:fill="D9D9D9" w:themeFill="background1" w:themeFillShade="D9"/>
            <w:vAlign w:val="center"/>
          </w:tcPr>
          <w:p w14:paraId="5DD023EB" w14:textId="77777777" w:rsidR="00E27E43" w:rsidRPr="00B61EA6" w:rsidRDefault="00E27E43" w:rsidP="00785AD2">
            <w:pPr>
              <w:jc w:val="center"/>
              <w:rPr>
                <w:rFonts w:ascii="Times New Roman" w:eastAsia="Calibri" w:hAnsi="Times New Roman" w:cs="Times New Roman"/>
                <w:sz w:val="24"/>
                <w:szCs w:val="24"/>
              </w:rPr>
            </w:pPr>
            <w:r w:rsidRPr="00C12A45">
              <w:rPr>
                <w:rFonts w:ascii="Times New Roman" w:eastAsia="Times New Roman" w:hAnsi="Times New Roman" w:cs="Times New Roman"/>
                <w:b/>
                <w:bCs/>
                <w:color w:val="000000"/>
              </w:rPr>
              <w:t>Parametrs</w:t>
            </w:r>
          </w:p>
        </w:tc>
        <w:tc>
          <w:tcPr>
            <w:tcW w:w="2234" w:type="dxa"/>
            <w:shd w:val="clear" w:color="auto" w:fill="D9D9D9" w:themeFill="background1" w:themeFillShade="D9"/>
            <w:vAlign w:val="center"/>
          </w:tcPr>
          <w:p w14:paraId="14FEE6C9" w14:textId="77777777" w:rsidR="00E27E43"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b/>
                <w:bCs/>
                <w:color w:val="000000"/>
              </w:rPr>
              <w:t xml:space="preserve">Mērvienība </w:t>
            </w:r>
          </w:p>
        </w:tc>
        <w:tc>
          <w:tcPr>
            <w:tcW w:w="2369" w:type="dxa"/>
            <w:shd w:val="clear" w:color="auto" w:fill="D9D9D9" w:themeFill="background1" w:themeFillShade="D9"/>
            <w:vAlign w:val="center"/>
          </w:tcPr>
          <w:p w14:paraId="11E85C87" w14:textId="77777777" w:rsidR="00E27E43" w:rsidRDefault="00E27E43" w:rsidP="00785AD2">
            <w:pPr>
              <w:jc w:val="center"/>
              <w:rPr>
                <w:rFonts w:ascii="Times New Roman" w:eastAsia="Times New Roman" w:hAnsi="Times New Roman" w:cs="Times New Roman"/>
                <w:highlight w:val="lightGray"/>
              </w:rPr>
            </w:pPr>
            <w:r w:rsidRPr="00C12A45">
              <w:rPr>
                <w:rFonts w:ascii="Times New Roman" w:eastAsia="Times New Roman" w:hAnsi="Times New Roman" w:cs="Times New Roman"/>
                <w:b/>
                <w:bCs/>
                <w:color w:val="000000"/>
              </w:rPr>
              <w:t>Nepieciešams</w:t>
            </w:r>
          </w:p>
        </w:tc>
        <w:tc>
          <w:tcPr>
            <w:tcW w:w="3910" w:type="dxa"/>
            <w:shd w:val="clear" w:color="auto" w:fill="D9D9D9" w:themeFill="background1" w:themeFillShade="D9"/>
            <w:vAlign w:val="center"/>
          </w:tcPr>
          <w:p w14:paraId="1A3260AA" w14:textId="77777777" w:rsidR="00E27E43" w:rsidRPr="00C12A45" w:rsidRDefault="00E27E43" w:rsidP="00785AD2">
            <w:pPr>
              <w:jc w:val="center"/>
              <w:rPr>
                <w:rFonts w:ascii="Times New Roman" w:eastAsia="Times New Roman" w:hAnsi="Times New Roman" w:cs="Times New Roman"/>
                <w:color w:val="000000"/>
              </w:rPr>
            </w:pPr>
            <w:r w:rsidRPr="00C12A45">
              <w:rPr>
                <w:rFonts w:ascii="Times New Roman" w:eastAsia="Times New Roman" w:hAnsi="Times New Roman" w:cs="Times New Roman"/>
                <w:b/>
                <w:bCs/>
                <w:color w:val="000000"/>
              </w:rPr>
              <w:t xml:space="preserve">Piedāvātais </w:t>
            </w:r>
          </w:p>
        </w:tc>
      </w:tr>
      <w:tr w:rsidR="00E27E43" w:rsidRPr="00C12A45" w14:paraId="24860903" w14:textId="77777777" w:rsidTr="00785AD2">
        <w:tc>
          <w:tcPr>
            <w:tcW w:w="1003" w:type="dxa"/>
            <w:shd w:val="clear" w:color="auto" w:fill="FFFFFF" w:themeFill="background1"/>
            <w:vAlign w:val="center"/>
          </w:tcPr>
          <w:p w14:paraId="08FABB56" w14:textId="77777777" w:rsidR="00E27E43" w:rsidRPr="00B61EA6" w:rsidRDefault="00E27E43" w:rsidP="00785AD2">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474" w:type="dxa"/>
            <w:gridSpan w:val="2"/>
            <w:shd w:val="clear" w:color="auto" w:fill="FFFFFF" w:themeFill="background1"/>
            <w:vAlign w:val="center"/>
          </w:tcPr>
          <w:p w14:paraId="15F198D4" w14:textId="77777777" w:rsidR="00E27E43" w:rsidRPr="00C12A45" w:rsidRDefault="00E27E43" w:rsidP="00785AD2">
            <w:pPr>
              <w:rPr>
                <w:rFonts w:ascii="Times New Roman" w:eastAsia="Calibri" w:hAnsi="Times New Roman" w:cs="Times New Roman"/>
                <w:sz w:val="24"/>
                <w:szCs w:val="24"/>
              </w:rPr>
            </w:pPr>
            <w:r w:rsidRPr="00B61EA6">
              <w:rPr>
                <w:rFonts w:ascii="Times New Roman" w:eastAsia="Calibri" w:hAnsi="Times New Roman" w:cs="Times New Roman"/>
                <w:sz w:val="24"/>
                <w:szCs w:val="24"/>
              </w:rPr>
              <w:t xml:space="preserve">Uzglabāšanas laiks </w:t>
            </w:r>
            <w:r>
              <w:rPr>
                <w:rFonts w:ascii="Times New Roman" w:eastAsia="Calibri" w:hAnsi="Times New Roman" w:cs="Times New Roman"/>
                <w:sz w:val="24"/>
                <w:szCs w:val="24"/>
              </w:rPr>
              <w:t xml:space="preserve">atklāta </w:t>
            </w:r>
            <w:r w:rsidRPr="0030764A">
              <w:rPr>
                <w:rFonts w:ascii="Times New Roman" w:eastAsia="Calibri" w:hAnsi="Times New Roman" w:cs="Times New Roman"/>
                <w:sz w:val="24"/>
                <w:szCs w:val="24"/>
              </w:rPr>
              <w:t>tipa noliktavā</w:t>
            </w:r>
            <w:r>
              <w:rPr>
                <w:rFonts w:ascii="Times New Roman" w:eastAsia="Calibri" w:hAnsi="Times New Roman" w:cs="Times New Roman"/>
                <w:sz w:val="24"/>
                <w:szCs w:val="24"/>
              </w:rPr>
              <w:t xml:space="preserve"> (bez jumta seguma),</w:t>
            </w:r>
            <w:r w:rsidRPr="00B61EA6">
              <w:rPr>
                <w:rFonts w:ascii="Times New Roman" w:eastAsia="Calibri" w:hAnsi="Times New Roman" w:cs="Times New Roman"/>
                <w:sz w:val="24"/>
                <w:szCs w:val="24"/>
              </w:rPr>
              <w:t xml:space="preserve"> nezaudējot materiālam savas elektriskās un fiziskās īpašības</w:t>
            </w:r>
            <w:r>
              <w:rPr>
                <w:rFonts w:ascii="Times New Roman" w:eastAsia="Calibri" w:hAnsi="Times New Roman" w:cs="Times New Roman"/>
                <w:sz w:val="24"/>
                <w:szCs w:val="24"/>
              </w:rPr>
              <w:t>,</w:t>
            </w:r>
            <w:r w:rsidRPr="00B61EA6">
              <w:rPr>
                <w:rFonts w:ascii="Times New Roman" w:eastAsia="Calibri" w:hAnsi="Times New Roman" w:cs="Times New Roman"/>
                <w:sz w:val="24"/>
                <w:szCs w:val="24"/>
              </w:rPr>
              <w:t xml:space="preserve"> iedarbojoties mitrumam, UV </w:t>
            </w:r>
            <w:r>
              <w:rPr>
                <w:rFonts w:ascii="Times New Roman" w:eastAsia="Calibri" w:hAnsi="Times New Roman" w:cs="Times New Roman"/>
                <w:sz w:val="24"/>
                <w:szCs w:val="24"/>
              </w:rPr>
              <w:t>starojumam</w:t>
            </w:r>
            <w:r w:rsidRPr="00B61EA6">
              <w:rPr>
                <w:rFonts w:ascii="Times New Roman" w:eastAsia="Calibri" w:hAnsi="Times New Roman" w:cs="Times New Roman"/>
                <w:sz w:val="24"/>
                <w:szCs w:val="24"/>
              </w:rPr>
              <w:t>, karstumam, aukstumam</w:t>
            </w:r>
          </w:p>
        </w:tc>
        <w:tc>
          <w:tcPr>
            <w:tcW w:w="2234" w:type="dxa"/>
            <w:shd w:val="clear" w:color="auto" w:fill="FFFFFF" w:themeFill="background1"/>
            <w:vAlign w:val="center"/>
          </w:tcPr>
          <w:p w14:paraId="7080B489"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mēneši</w:t>
            </w:r>
          </w:p>
        </w:tc>
        <w:tc>
          <w:tcPr>
            <w:tcW w:w="2369" w:type="dxa"/>
            <w:shd w:val="clear" w:color="auto" w:fill="FFFFFF" w:themeFill="background1"/>
            <w:vAlign w:val="center"/>
          </w:tcPr>
          <w:p w14:paraId="149ADC77" w14:textId="77777777" w:rsidR="00E27E43" w:rsidRPr="00EE7558" w:rsidRDefault="00E27E43" w:rsidP="00785AD2">
            <w:pPr>
              <w:jc w:val="center"/>
              <w:rPr>
                <w:rFonts w:ascii="Times New Roman" w:eastAsia="Times New Roman" w:hAnsi="Times New Roman" w:cs="Times New Roman"/>
                <w:highlight w:val="lightGray"/>
              </w:rPr>
            </w:pPr>
            <w:r w:rsidRPr="00083976">
              <w:rPr>
                <w:rFonts w:ascii="Times New Roman" w:eastAsia="Times New Roman" w:hAnsi="Times New Roman" w:cs="Times New Roman"/>
              </w:rPr>
              <w:t>Min: 24</w:t>
            </w:r>
          </w:p>
        </w:tc>
        <w:tc>
          <w:tcPr>
            <w:tcW w:w="3910" w:type="dxa"/>
            <w:shd w:val="clear" w:color="auto" w:fill="FFFFFF" w:themeFill="background1"/>
          </w:tcPr>
          <w:p w14:paraId="14087BE7"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47A12CE4" w14:textId="77777777" w:rsidTr="00785AD2">
        <w:trPr>
          <w:trHeight w:val="784"/>
        </w:trPr>
        <w:tc>
          <w:tcPr>
            <w:tcW w:w="1003" w:type="dxa"/>
            <w:shd w:val="clear" w:color="auto" w:fill="D9D9D9" w:themeFill="background1" w:themeFillShade="D9"/>
            <w:vAlign w:val="center"/>
          </w:tcPr>
          <w:p w14:paraId="4514857E" w14:textId="77777777" w:rsidR="00E27E43" w:rsidRPr="00C12A45" w:rsidRDefault="00E27E43" w:rsidP="00785AD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13987" w:type="dxa"/>
            <w:gridSpan w:val="5"/>
            <w:shd w:val="clear" w:color="auto" w:fill="D9D9D9" w:themeFill="background1" w:themeFillShade="D9"/>
            <w:vAlign w:val="center"/>
          </w:tcPr>
          <w:p w14:paraId="3F51FE9A" w14:textId="77777777" w:rsidR="00E27E43" w:rsidRPr="00C12A45" w:rsidRDefault="00E27E43" w:rsidP="00785AD2">
            <w:pPr>
              <w:jc w:val="center"/>
              <w:rPr>
                <w:rFonts w:ascii="Times New Roman" w:eastAsia="Times New Roman" w:hAnsi="Times New Roman" w:cs="Times New Roman"/>
                <w:b/>
                <w:bCs/>
                <w:color w:val="000000"/>
                <w:sz w:val="28"/>
                <w:szCs w:val="28"/>
              </w:rPr>
            </w:pPr>
            <w:r w:rsidRPr="00C12A45">
              <w:rPr>
                <w:rFonts w:ascii="Times New Roman" w:eastAsia="Times New Roman" w:hAnsi="Times New Roman" w:cs="Times New Roman"/>
                <w:b/>
                <w:bCs/>
                <w:color w:val="000000"/>
                <w:sz w:val="28"/>
                <w:szCs w:val="28"/>
              </w:rPr>
              <w:t>Kabeļa mehānisko un elektrisko īpašību prasības</w:t>
            </w:r>
          </w:p>
        </w:tc>
      </w:tr>
      <w:tr w:rsidR="00E27E43" w:rsidRPr="00C12A45" w14:paraId="15024EF9" w14:textId="77777777" w:rsidTr="00785AD2">
        <w:tc>
          <w:tcPr>
            <w:tcW w:w="1003" w:type="dxa"/>
            <w:shd w:val="clear" w:color="auto" w:fill="D9D9D9" w:themeFill="background1" w:themeFillShade="D9"/>
            <w:vAlign w:val="center"/>
          </w:tcPr>
          <w:p w14:paraId="0D440398" w14:textId="77777777" w:rsidR="00E27E43" w:rsidRPr="00C12A45" w:rsidRDefault="00E27E43" w:rsidP="00785AD2">
            <w:pPr>
              <w:jc w:val="center"/>
              <w:rPr>
                <w:rFonts w:ascii="Times New Roman" w:eastAsia="Times New Roman" w:hAnsi="Times New Roman" w:cs="Times New Roman"/>
                <w:b/>
                <w:bCs/>
                <w:color w:val="000000"/>
              </w:rPr>
            </w:pPr>
          </w:p>
        </w:tc>
        <w:tc>
          <w:tcPr>
            <w:tcW w:w="2176" w:type="dxa"/>
            <w:shd w:val="clear" w:color="auto" w:fill="D9D9D9" w:themeFill="background1" w:themeFillShade="D9"/>
            <w:vAlign w:val="center"/>
          </w:tcPr>
          <w:p w14:paraId="054A8CC1"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 xml:space="preserve">Norāde uz standartu </w:t>
            </w:r>
          </w:p>
        </w:tc>
        <w:tc>
          <w:tcPr>
            <w:tcW w:w="3298" w:type="dxa"/>
            <w:shd w:val="clear" w:color="auto" w:fill="D9D9D9" w:themeFill="background1" w:themeFillShade="D9"/>
            <w:vAlign w:val="center"/>
          </w:tcPr>
          <w:p w14:paraId="180673E0" w14:textId="77777777" w:rsidR="00E27E43" w:rsidRPr="00C12A45" w:rsidRDefault="00E27E43" w:rsidP="00785AD2">
            <w:pPr>
              <w:jc w:val="center"/>
              <w:rPr>
                <w:rFonts w:ascii="Times New Roman" w:eastAsia="Times New Roman" w:hAnsi="Times New Roman" w:cs="Times New Roman"/>
                <w:color w:val="000000"/>
              </w:rPr>
            </w:pPr>
            <w:r w:rsidRPr="00C12A45">
              <w:rPr>
                <w:rFonts w:ascii="Times New Roman" w:eastAsia="Times New Roman" w:hAnsi="Times New Roman" w:cs="Times New Roman"/>
                <w:b/>
                <w:bCs/>
                <w:color w:val="000000"/>
              </w:rPr>
              <w:t>Parametrs</w:t>
            </w:r>
          </w:p>
        </w:tc>
        <w:tc>
          <w:tcPr>
            <w:tcW w:w="2234" w:type="dxa"/>
            <w:shd w:val="clear" w:color="auto" w:fill="D9D9D9" w:themeFill="background1" w:themeFillShade="D9"/>
            <w:vAlign w:val="center"/>
          </w:tcPr>
          <w:p w14:paraId="4A980ED9"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Mērvienība</w:t>
            </w:r>
          </w:p>
        </w:tc>
        <w:tc>
          <w:tcPr>
            <w:tcW w:w="2369" w:type="dxa"/>
            <w:shd w:val="clear" w:color="auto" w:fill="D9D9D9" w:themeFill="background1" w:themeFillShade="D9"/>
            <w:vAlign w:val="center"/>
          </w:tcPr>
          <w:p w14:paraId="467E76B2"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Nepieciešams</w:t>
            </w:r>
          </w:p>
        </w:tc>
        <w:tc>
          <w:tcPr>
            <w:tcW w:w="3910" w:type="dxa"/>
            <w:shd w:val="clear" w:color="auto" w:fill="D9D9D9" w:themeFill="background1" w:themeFillShade="D9"/>
            <w:vAlign w:val="center"/>
          </w:tcPr>
          <w:p w14:paraId="7C9C58A9"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Piedāvātais</w:t>
            </w:r>
          </w:p>
        </w:tc>
      </w:tr>
      <w:tr w:rsidR="00E27E43" w:rsidRPr="00C12A45" w14:paraId="1A141663" w14:textId="77777777" w:rsidTr="00785AD2">
        <w:tc>
          <w:tcPr>
            <w:tcW w:w="1003" w:type="dxa"/>
            <w:vAlign w:val="center"/>
          </w:tcPr>
          <w:p w14:paraId="149C5870"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3.1.</w:t>
            </w:r>
          </w:p>
        </w:tc>
        <w:tc>
          <w:tcPr>
            <w:tcW w:w="2176" w:type="dxa"/>
            <w:vAlign w:val="center"/>
          </w:tcPr>
          <w:p w14:paraId="4CF97A1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p.9</w:t>
            </w:r>
          </w:p>
          <w:p w14:paraId="19CD56B7"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60228 tab.2</w:t>
            </w:r>
          </w:p>
        </w:tc>
        <w:tc>
          <w:tcPr>
            <w:tcW w:w="3298" w:type="dxa"/>
            <w:vAlign w:val="center"/>
          </w:tcPr>
          <w:p w14:paraId="75847136"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Stiepļu skaits vadītājā 1000mm</w:t>
            </w:r>
            <w:r w:rsidRPr="00C12A45">
              <w:rPr>
                <w:rFonts w:ascii="Times New Roman" w:eastAsia="Times New Roman" w:hAnsi="Times New Roman" w:cs="Times New Roman"/>
                <w:vertAlign w:val="superscript"/>
              </w:rPr>
              <w:t>2</w:t>
            </w:r>
            <w:r w:rsidRPr="00C12A45">
              <w:rPr>
                <w:rFonts w:ascii="Times New Roman" w:eastAsia="Times New Roman" w:hAnsi="Times New Roman" w:cs="Times New Roman"/>
              </w:rPr>
              <w:t xml:space="preserve"> </w:t>
            </w:r>
          </w:p>
        </w:tc>
        <w:tc>
          <w:tcPr>
            <w:tcW w:w="2234" w:type="dxa"/>
            <w:vAlign w:val="center"/>
          </w:tcPr>
          <w:p w14:paraId="74F81070"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 xml:space="preserve">gab. </w:t>
            </w:r>
          </w:p>
        </w:tc>
        <w:tc>
          <w:tcPr>
            <w:tcW w:w="2369" w:type="dxa"/>
            <w:vAlign w:val="center"/>
          </w:tcPr>
          <w:p w14:paraId="6B9B8136"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53</w:t>
            </w:r>
          </w:p>
        </w:tc>
        <w:tc>
          <w:tcPr>
            <w:tcW w:w="3910" w:type="dxa"/>
          </w:tcPr>
          <w:p w14:paraId="47B8DD71"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3CC7887F" w14:textId="77777777" w:rsidTr="00785AD2">
        <w:tc>
          <w:tcPr>
            <w:tcW w:w="1003" w:type="dxa"/>
            <w:vAlign w:val="center"/>
          </w:tcPr>
          <w:p w14:paraId="0FABA1BE"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3.2.</w:t>
            </w:r>
          </w:p>
        </w:tc>
        <w:tc>
          <w:tcPr>
            <w:tcW w:w="2176" w:type="dxa"/>
            <w:vAlign w:val="center"/>
          </w:tcPr>
          <w:p w14:paraId="4668BE54"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p.6.2</w:t>
            </w:r>
          </w:p>
        </w:tc>
        <w:tc>
          <w:tcPr>
            <w:tcW w:w="3298" w:type="dxa"/>
          </w:tcPr>
          <w:p w14:paraId="3B5A813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Nominālais izolācijas biezums 1000mm</w:t>
            </w:r>
            <w:r w:rsidRPr="00C12A45">
              <w:rPr>
                <w:rFonts w:ascii="Times New Roman" w:eastAsia="Times New Roman" w:hAnsi="Times New Roman" w:cs="Times New Roman"/>
                <w:vertAlign w:val="superscript"/>
              </w:rPr>
              <w:t>2</w:t>
            </w:r>
          </w:p>
        </w:tc>
        <w:tc>
          <w:tcPr>
            <w:tcW w:w="2234" w:type="dxa"/>
            <w:vAlign w:val="center"/>
          </w:tcPr>
          <w:p w14:paraId="1A1C1FFB"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mm</w:t>
            </w:r>
          </w:p>
        </w:tc>
        <w:tc>
          <w:tcPr>
            <w:tcW w:w="2369" w:type="dxa"/>
            <w:vAlign w:val="center"/>
          </w:tcPr>
          <w:p w14:paraId="4403A378"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3,0</w:t>
            </w:r>
          </w:p>
        </w:tc>
        <w:tc>
          <w:tcPr>
            <w:tcW w:w="3910" w:type="dxa"/>
          </w:tcPr>
          <w:p w14:paraId="5AA310C7"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49B64E82" w14:textId="77777777" w:rsidTr="00785AD2">
        <w:tc>
          <w:tcPr>
            <w:tcW w:w="1003" w:type="dxa"/>
            <w:vAlign w:val="center"/>
          </w:tcPr>
          <w:p w14:paraId="4DCC40AF"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3.3.</w:t>
            </w:r>
          </w:p>
        </w:tc>
        <w:tc>
          <w:tcPr>
            <w:tcW w:w="2176" w:type="dxa"/>
            <w:vAlign w:val="center"/>
          </w:tcPr>
          <w:p w14:paraId="2FDA5D8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w:t>
            </w:r>
          </w:p>
        </w:tc>
        <w:tc>
          <w:tcPr>
            <w:tcW w:w="3298" w:type="dxa"/>
          </w:tcPr>
          <w:p w14:paraId="6742E9B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Minimālais izolācijas biezums 1,5mm</w:t>
            </w:r>
            <w:r w:rsidRPr="00C12A45">
              <w:rPr>
                <w:rFonts w:ascii="Times New Roman" w:eastAsia="Times New Roman" w:hAnsi="Times New Roman" w:cs="Times New Roman"/>
                <w:vertAlign w:val="superscript"/>
              </w:rPr>
              <w:t>2</w:t>
            </w:r>
            <w:r w:rsidRPr="00C12A45">
              <w:rPr>
                <w:rFonts w:ascii="Times New Roman" w:eastAsia="Times New Roman" w:hAnsi="Times New Roman" w:cs="Times New Roman"/>
              </w:rPr>
              <w:t xml:space="preserve"> </w:t>
            </w:r>
          </w:p>
        </w:tc>
        <w:tc>
          <w:tcPr>
            <w:tcW w:w="2234" w:type="dxa"/>
            <w:vAlign w:val="center"/>
          </w:tcPr>
          <w:p w14:paraId="0D0D2458"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mm</w:t>
            </w:r>
          </w:p>
        </w:tc>
        <w:tc>
          <w:tcPr>
            <w:tcW w:w="2369" w:type="dxa"/>
            <w:vAlign w:val="center"/>
          </w:tcPr>
          <w:p w14:paraId="4C37F80B"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1.2</w:t>
            </w:r>
          </w:p>
        </w:tc>
        <w:tc>
          <w:tcPr>
            <w:tcW w:w="3910" w:type="dxa"/>
          </w:tcPr>
          <w:p w14:paraId="1A33A10E"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50D5CC9B" w14:textId="77777777" w:rsidTr="00785AD2">
        <w:tc>
          <w:tcPr>
            <w:tcW w:w="1003" w:type="dxa"/>
            <w:vAlign w:val="center"/>
          </w:tcPr>
          <w:p w14:paraId="71EEA272"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3.4.</w:t>
            </w:r>
          </w:p>
        </w:tc>
        <w:tc>
          <w:tcPr>
            <w:tcW w:w="2176" w:type="dxa"/>
            <w:vAlign w:val="center"/>
          </w:tcPr>
          <w:p w14:paraId="6ADAEBB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p.7.3.2</w:t>
            </w:r>
          </w:p>
        </w:tc>
        <w:tc>
          <w:tcPr>
            <w:tcW w:w="3298" w:type="dxa"/>
          </w:tcPr>
          <w:p w14:paraId="6B91D8DE"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Minimālais </w:t>
            </w:r>
            <w:proofErr w:type="spellStart"/>
            <w:r w:rsidRPr="00C12A45">
              <w:rPr>
                <w:rFonts w:ascii="Times New Roman" w:eastAsia="Times New Roman" w:hAnsi="Times New Roman" w:cs="Times New Roman"/>
              </w:rPr>
              <w:t>po</w:t>
            </w:r>
            <w:r>
              <w:rPr>
                <w:rFonts w:ascii="Times New Roman" w:eastAsia="Times New Roman" w:hAnsi="Times New Roman" w:cs="Times New Roman"/>
              </w:rPr>
              <w:t>l</w:t>
            </w:r>
            <w:r w:rsidRPr="00C12A45">
              <w:rPr>
                <w:rFonts w:ascii="Times New Roman" w:eastAsia="Times New Roman" w:hAnsi="Times New Roman" w:cs="Times New Roman"/>
              </w:rPr>
              <w:t>sterslāņa</w:t>
            </w:r>
            <w:proofErr w:type="spellEnd"/>
            <w:r w:rsidRPr="00C12A45">
              <w:rPr>
                <w:rFonts w:ascii="Times New Roman" w:eastAsia="Times New Roman" w:hAnsi="Times New Roman" w:cs="Times New Roman"/>
              </w:rPr>
              <w:t xml:space="preserve"> biezums </w:t>
            </w:r>
          </w:p>
        </w:tc>
        <w:tc>
          <w:tcPr>
            <w:tcW w:w="2234" w:type="dxa"/>
            <w:vAlign w:val="center"/>
          </w:tcPr>
          <w:p w14:paraId="5539B38F"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mm</w:t>
            </w:r>
          </w:p>
        </w:tc>
        <w:tc>
          <w:tcPr>
            <w:tcW w:w="2369" w:type="dxa"/>
            <w:vAlign w:val="center"/>
          </w:tcPr>
          <w:p w14:paraId="21AA58FB"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1,3</w:t>
            </w:r>
          </w:p>
        </w:tc>
        <w:tc>
          <w:tcPr>
            <w:tcW w:w="3910" w:type="dxa"/>
          </w:tcPr>
          <w:p w14:paraId="1F245B78"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3E015DF7" w14:textId="77777777" w:rsidTr="00785AD2">
        <w:tc>
          <w:tcPr>
            <w:tcW w:w="1003" w:type="dxa"/>
            <w:vAlign w:val="center"/>
          </w:tcPr>
          <w:p w14:paraId="3517311F"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3.5.</w:t>
            </w:r>
          </w:p>
        </w:tc>
        <w:tc>
          <w:tcPr>
            <w:tcW w:w="2176" w:type="dxa"/>
            <w:vAlign w:val="center"/>
          </w:tcPr>
          <w:p w14:paraId="55C451CB"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p.12.4</w:t>
            </w:r>
          </w:p>
        </w:tc>
        <w:tc>
          <w:tcPr>
            <w:tcW w:w="3298" w:type="dxa"/>
            <w:vAlign w:val="center"/>
          </w:tcPr>
          <w:p w14:paraId="6782C949"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Metāla bruņas lentas biezums </w:t>
            </w:r>
          </w:p>
        </w:tc>
        <w:tc>
          <w:tcPr>
            <w:tcW w:w="2234" w:type="dxa"/>
            <w:vAlign w:val="center"/>
          </w:tcPr>
          <w:p w14:paraId="1F70EEFB"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mm</w:t>
            </w:r>
          </w:p>
        </w:tc>
        <w:tc>
          <w:tcPr>
            <w:tcW w:w="2369" w:type="dxa"/>
            <w:vAlign w:val="center"/>
          </w:tcPr>
          <w:p w14:paraId="4A8CD785"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0,5-0,8</w:t>
            </w:r>
          </w:p>
        </w:tc>
        <w:tc>
          <w:tcPr>
            <w:tcW w:w="3910" w:type="dxa"/>
          </w:tcPr>
          <w:p w14:paraId="1834D5F9"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5B4DB45D" w14:textId="77777777" w:rsidTr="00785AD2">
        <w:tc>
          <w:tcPr>
            <w:tcW w:w="1003" w:type="dxa"/>
            <w:vAlign w:val="center"/>
          </w:tcPr>
          <w:p w14:paraId="557EA286"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3.6.</w:t>
            </w:r>
          </w:p>
        </w:tc>
        <w:tc>
          <w:tcPr>
            <w:tcW w:w="2176" w:type="dxa"/>
            <w:vAlign w:val="center"/>
          </w:tcPr>
          <w:p w14:paraId="762DC7B1"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p.12.1</w:t>
            </w:r>
          </w:p>
        </w:tc>
        <w:tc>
          <w:tcPr>
            <w:tcW w:w="3298" w:type="dxa"/>
            <w:vAlign w:val="center"/>
          </w:tcPr>
          <w:p w14:paraId="5552C969"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Aizsargbruņas veids </w:t>
            </w:r>
          </w:p>
        </w:tc>
        <w:tc>
          <w:tcPr>
            <w:tcW w:w="2234" w:type="dxa"/>
            <w:vAlign w:val="center"/>
          </w:tcPr>
          <w:p w14:paraId="6405A193"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2369" w:type="dxa"/>
            <w:vAlign w:val="center"/>
          </w:tcPr>
          <w:p w14:paraId="47147BD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 xml:space="preserve">spirālveida dubultā lenta </w:t>
            </w:r>
          </w:p>
        </w:tc>
        <w:tc>
          <w:tcPr>
            <w:tcW w:w="3910" w:type="dxa"/>
          </w:tcPr>
          <w:p w14:paraId="77DFAF1C"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5856889B" w14:textId="77777777" w:rsidTr="00785AD2">
        <w:tc>
          <w:tcPr>
            <w:tcW w:w="1003" w:type="dxa"/>
            <w:vAlign w:val="center"/>
          </w:tcPr>
          <w:p w14:paraId="4F0D42E7"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3.7.</w:t>
            </w:r>
          </w:p>
        </w:tc>
        <w:tc>
          <w:tcPr>
            <w:tcW w:w="2176" w:type="dxa"/>
            <w:vAlign w:val="center"/>
          </w:tcPr>
          <w:p w14:paraId="4ACC8011"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p.12.2</w:t>
            </w:r>
          </w:p>
        </w:tc>
        <w:tc>
          <w:tcPr>
            <w:tcW w:w="3298" w:type="dxa"/>
            <w:vAlign w:val="center"/>
          </w:tcPr>
          <w:p w14:paraId="2259F873"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Aizsargbruņas materiāls</w:t>
            </w:r>
          </w:p>
        </w:tc>
        <w:tc>
          <w:tcPr>
            <w:tcW w:w="2234" w:type="dxa"/>
            <w:vAlign w:val="center"/>
          </w:tcPr>
          <w:p w14:paraId="709D194F"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2369" w:type="dxa"/>
            <w:vAlign w:val="center"/>
          </w:tcPr>
          <w:p w14:paraId="55E0DB1E"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cinkota tērauda</w:t>
            </w:r>
          </w:p>
        </w:tc>
        <w:tc>
          <w:tcPr>
            <w:tcW w:w="3910" w:type="dxa"/>
          </w:tcPr>
          <w:p w14:paraId="2E42EBA3"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6039A7C6" w14:textId="77777777" w:rsidTr="00785AD2">
        <w:tc>
          <w:tcPr>
            <w:tcW w:w="1003" w:type="dxa"/>
            <w:vAlign w:val="center"/>
          </w:tcPr>
          <w:p w14:paraId="0AC38B96"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3.8.</w:t>
            </w:r>
          </w:p>
        </w:tc>
        <w:tc>
          <w:tcPr>
            <w:tcW w:w="2176" w:type="dxa"/>
            <w:vAlign w:val="center"/>
          </w:tcPr>
          <w:p w14:paraId="0ACEB4D7"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EC 60502-1 p.13.3</w:t>
            </w:r>
          </w:p>
        </w:tc>
        <w:tc>
          <w:tcPr>
            <w:tcW w:w="3298" w:type="dxa"/>
            <w:vAlign w:val="center"/>
          </w:tcPr>
          <w:p w14:paraId="36FC4A30"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Minimālais ārējā apvalka biezums </w:t>
            </w:r>
          </w:p>
        </w:tc>
        <w:tc>
          <w:tcPr>
            <w:tcW w:w="2234" w:type="dxa"/>
            <w:vAlign w:val="center"/>
          </w:tcPr>
          <w:p w14:paraId="07B6E21E"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mm</w:t>
            </w:r>
          </w:p>
        </w:tc>
        <w:tc>
          <w:tcPr>
            <w:tcW w:w="2369" w:type="dxa"/>
            <w:vAlign w:val="center"/>
          </w:tcPr>
          <w:p w14:paraId="0E0D41BD"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1.8</w:t>
            </w:r>
          </w:p>
        </w:tc>
        <w:tc>
          <w:tcPr>
            <w:tcW w:w="3910" w:type="dxa"/>
          </w:tcPr>
          <w:p w14:paraId="2D9FA2EA"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6E9F8D96" w14:textId="77777777" w:rsidTr="00785AD2">
        <w:trPr>
          <w:trHeight w:val="334"/>
        </w:trPr>
        <w:tc>
          <w:tcPr>
            <w:tcW w:w="1003" w:type="dxa"/>
            <w:vAlign w:val="center"/>
          </w:tcPr>
          <w:p w14:paraId="1EE63CAF"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3.9.</w:t>
            </w:r>
          </w:p>
        </w:tc>
        <w:tc>
          <w:tcPr>
            <w:tcW w:w="2176" w:type="dxa"/>
            <w:vAlign w:val="center"/>
          </w:tcPr>
          <w:p w14:paraId="01B2D2AE"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p.16.8</w:t>
            </w:r>
          </w:p>
          <w:p w14:paraId="44490D2A" w14:textId="77777777" w:rsidR="00E27E43" w:rsidRPr="00C12A45" w:rsidRDefault="00E27E43" w:rsidP="00785AD2">
            <w:pPr>
              <w:rPr>
                <w:rFonts w:ascii="Times New Roman" w:eastAsia="Times New Roman" w:hAnsi="Times New Roman" w:cs="Times New Roman"/>
              </w:rPr>
            </w:pPr>
          </w:p>
        </w:tc>
        <w:tc>
          <w:tcPr>
            <w:tcW w:w="3298" w:type="dxa"/>
            <w:vAlign w:val="center"/>
          </w:tcPr>
          <w:p w14:paraId="418AE7B1"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Kabeļa ārējais diametrs</w:t>
            </w:r>
          </w:p>
        </w:tc>
        <w:tc>
          <w:tcPr>
            <w:tcW w:w="2234" w:type="dxa"/>
            <w:vAlign w:val="center"/>
          </w:tcPr>
          <w:p w14:paraId="08E73D35"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mm</w:t>
            </w:r>
          </w:p>
        </w:tc>
        <w:tc>
          <w:tcPr>
            <w:tcW w:w="2369" w:type="dxa"/>
            <w:vAlign w:val="center"/>
          </w:tcPr>
          <w:p w14:paraId="2A23CDCE" w14:textId="77777777" w:rsidR="00E27E43" w:rsidRPr="00C12A45" w:rsidRDefault="00E27E43" w:rsidP="00785AD2">
            <w:pPr>
              <w:jc w:val="center"/>
              <w:rPr>
                <w:rFonts w:ascii="Times New Roman" w:eastAsia="Times New Roman" w:hAnsi="Times New Roman" w:cs="Times New Roman"/>
              </w:rPr>
            </w:pPr>
            <w:proofErr w:type="spellStart"/>
            <w:r w:rsidRPr="00C12A45">
              <w:rPr>
                <w:rFonts w:ascii="Times New Roman" w:eastAsia="Times New Roman" w:hAnsi="Times New Roman" w:cs="Times New Roman"/>
              </w:rPr>
              <w:t>max</w:t>
            </w:r>
            <w:proofErr w:type="spellEnd"/>
            <w:r w:rsidRPr="00C12A45">
              <w:rPr>
                <w:rFonts w:ascii="Times New Roman" w:eastAsia="Times New Roman" w:hAnsi="Times New Roman" w:cs="Times New Roman"/>
              </w:rPr>
              <w:t>: 64</w:t>
            </w:r>
          </w:p>
        </w:tc>
        <w:tc>
          <w:tcPr>
            <w:tcW w:w="3910" w:type="dxa"/>
          </w:tcPr>
          <w:p w14:paraId="3A9B307A"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3CECB7BC" w14:textId="77777777" w:rsidTr="00785AD2">
        <w:tc>
          <w:tcPr>
            <w:tcW w:w="1003" w:type="dxa"/>
            <w:shd w:val="clear" w:color="auto" w:fill="auto"/>
            <w:vAlign w:val="center"/>
          </w:tcPr>
          <w:p w14:paraId="7A07A874"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3.10.</w:t>
            </w:r>
          </w:p>
        </w:tc>
        <w:tc>
          <w:tcPr>
            <w:tcW w:w="2176" w:type="dxa"/>
            <w:shd w:val="clear" w:color="auto" w:fill="auto"/>
            <w:vAlign w:val="center"/>
          </w:tcPr>
          <w:p w14:paraId="12D658D0"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w:t>
            </w:r>
          </w:p>
        </w:tc>
        <w:tc>
          <w:tcPr>
            <w:tcW w:w="3298" w:type="dxa"/>
            <w:shd w:val="clear" w:color="auto" w:fill="auto"/>
            <w:vAlign w:val="center"/>
          </w:tcPr>
          <w:p w14:paraId="4419E1FA"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Attālums starp kabeļa marķējumiem</w:t>
            </w:r>
          </w:p>
        </w:tc>
        <w:tc>
          <w:tcPr>
            <w:tcW w:w="2234" w:type="dxa"/>
            <w:shd w:val="clear" w:color="auto" w:fill="auto"/>
            <w:vAlign w:val="center"/>
          </w:tcPr>
          <w:p w14:paraId="2FFF196D"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w:t>
            </w:r>
          </w:p>
        </w:tc>
        <w:tc>
          <w:tcPr>
            <w:tcW w:w="2369" w:type="dxa"/>
            <w:vAlign w:val="center"/>
          </w:tcPr>
          <w:p w14:paraId="687F29C3"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1</w:t>
            </w:r>
          </w:p>
        </w:tc>
        <w:tc>
          <w:tcPr>
            <w:tcW w:w="3910" w:type="dxa"/>
          </w:tcPr>
          <w:p w14:paraId="7171FC66"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17248638" w14:textId="77777777" w:rsidTr="00785AD2">
        <w:tc>
          <w:tcPr>
            <w:tcW w:w="1003" w:type="dxa"/>
            <w:vAlign w:val="center"/>
          </w:tcPr>
          <w:p w14:paraId="605189AD"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3.11.</w:t>
            </w:r>
          </w:p>
        </w:tc>
        <w:tc>
          <w:tcPr>
            <w:tcW w:w="2176" w:type="dxa"/>
            <w:shd w:val="clear" w:color="auto" w:fill="auto"/>
            <w:vAlign w:val="center"/>
          </w:tcPr>
          <w:p w14:paraId="331B9EA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w:t>
            </w:r>
          </w:p>
        </w:tc>
        <w:tc>
          <w:tcPr>
            <w:tcW w:w="3298" w:type="dxa"/>
            <w:shd w:val="clear" w:color="auto" w:fill="auto"/>
            <w:vAlign w:val="center"/>
          </w:tcPr>
          <w:p w14:paraId="45A1EFE4" w14:textId="77777777" w:rsidR="00E27E43" w:rsidRPr="00C12A45" w:rsidRDefault="00E27E43" w:rsidP="00785AD2">
            <w:pPr>
              <w:rPr>
                <w:rFonts w:ascii="Times New Roman" w:eastAsia="Times New Roman" w:hAnsi="Times New Roman" w:cs="Times New Roman"/>
              </w:rPr>
            </w:pPr>
            <w:r>
              <w:rPr>
                <w:rFonts w:ascii="Times New Roman" w:eastAsia="Times New Roman" w:hAnsi="Times New Roman" w:cs="Times New Roman"/>
              </w:rPr>
              <w:t>K</w:t>
            </w:r>
            <w:r w:rsidRPr="00C12A45">
              <w:rPr>
                <w:rFonts w:ascii="Times New Roman" w:eastAsia="Times New Roman" w:hAnsi="Times New Roman" w:cs="Times New Roman"/>
              </w:rPr>
              <w:t>abeļa lieces rādiuss</w:t>
            </w:r>
          </w:p>
        </w:tc>
        <w:tc>
          <w:tcPr>
            <w:tcW w:w="2234" w:type="dxa"/>
            <w:shd w:val="clear" w:color="auto" w:fill="auto"/>
            <w:vAlign w:val="center"/>
          </w:tcPr>
          <w:p w14:paraId="707CD065"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2369" w:type="dxa"/>
            <w:shd w:val="clear" w:color="auto" w:fill="auto"/>
            <w:vAlign w:val="center"/>
          </w:tcPr>
          <w:p w14:paraId="7F53B956"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w:t>
            </w:r>
            <w:r w:rsidRPr="00C12A45">
              <w:rPr>
                <w:rFonts w:ascii="Times New Roman" w:eastAsia="Times New Roman" w:hAnsi="Times New Roman" w:cs="Times New Roman"/>
              </w:rPr>
              <w:t xml:space="preserve"> 12xD</w:t>
            </w:r>
          </w:p>
        </w:tc>
        <w:tc>
          <w:tcPr>
            <w:tcW w:w="3910" w:type="dxa"/>
            <w:shd w:val="clear" w:color="auto" w:fill="FFFFFF" w:themeFill="background1"/>
          </w:tcPr>
          <w:p w14:paraId="49FA01D1"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239DE579" w14:textId="77777777" w:rsidTr="00785AD2">
        <w:tc>
          <w:tcPr>
            <w:tcW w:w="1003" w:type="dxa"/>
            <w:vAlign w:val="center"/>
          </w:tcPr>
          <w:p w14:paraId="6F3DDD45"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3.12.</w:t>
            </w:r>
          </w:p>
        </w:tc>
        <w:tc>
          <w:tcPr>
            <w:tcW w:w="2176" w:type="dxa"/>
            <w:vAlign w:val="center"/>
          </w:tcPr>
          <w:p w14:paraId="335E927C"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p.15.2</w:t>
            </w:r>
          </w:p>
          <w:p w14:paraId="4E26609C"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60228 tab.1</w:t>
            </w:r>
          </w:p>
        </w:tc>
        <w:tc>
          <w:tcPr>
            <w:tcW w:w="3298" w:type="dxa"/>
            <w:shd w:val="clear" w:color="auto" w:fill="FFFFFF" w:themeFill="background1"/>
            <w:vAlign w:val="center"/>
          </w:tcPr>
          <w:p w14:paraId="3155180A"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Vadītāja pretestība 1000mm</w:t>
            </w:r>
            <w:r w:rsidRPr="00C12A45">
              <w:rPr>
                <w:rFonts w:ascii="Times New Roman" w:eastAsia="Times New Roman" w:hAnsi="Times New Roman" w:cs="Times New Roman"/>
                <w:vertAlign w:val="superscript"/>
              </w:rPr>
              <w:t>2</w:t>
            </w:r>
            <w:r w:rsidRPr="00C12A45">
              <w:rPr>
                <w:rFonts w:ascii="Times New Roman" w:eastAsia="Times New Roman" w:hAnsi="Times New Roman" w:cs="Times New Roman"/>
              </w:rPr>
              <w:t xml:space="preserve"> pie 20°C temp. </w:t>
            </w:r>
          </w:p>
        </w:tc>
        <w:tc>
          <w:tcPr>
            <w:tcW w:w="2234" w:type="dxa"/>
            <w:vAlign w:val="center"/>
          </w:tcPr>
          <w:p w14:paraId="28880988"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Ω/km</w:t>
            </w:r>
          </w:p>
        </w:tc>
        <w:tc>
          <w:tcPr>
            <w:tcW w:w="2369" w:type="dxa"/>
            <w:vAlign w:val="center"/>
          </w:tcPr>
          <w:p w14:paraId="05E26E57" w14:textId="77777777" w:rsidR="00E27E43" w:rsidRPr="00C12A45" w:rsidRDefault="00E27E43" w:rsidP="00785AD2">
            <w:pPr>
              <w:jc w:val="center"/>
              <w:rPr>
                <w:rFonts w:ascii="Times New Roman" w:eastAsia="Times New Roman" w:hAnsi="Times New Roman" w:cs="Times New Roman"/>
              </w:rPr>
            </w:pPr>
            <w:proofErr w:type="spellStart"/>
            <w:r w:rsidRPr="00C12A45">
              <w:rPr>
                <w:rFonts w:ascii="Times New Roman" w:eastAsia="Times New Roman" w:hAnsi="Times New Roman" w:cs="Times New Roman"/>
              </w:rPr>
              <w:t>max</w:t>
            </w:r>
            <w:proofErr w:type="spellEnd"/>
            <w:r w:rsidRPr="00C12A45">
              <w:rPr>
                <w:rFonts w:ascii="Times New Roman" w:eastAsia="Times New Roman" w:hAnsi="Times New Roman" w:cs="Times New Roman"/>
              </w:rPr>
              <w:t>. : 0,0291</w:t>
            </w:r>
          </w:p>
        </w:tc>
        <w:tc>
          <w:tcPr>
            <w:tcW w:w="3910" w:type="dxa"/>
          </w:tcPr>
          <w:p w14:paraId="5AAFC177"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625E7093" w14:textId="77777777" w:rsidTr="00785AD2">
        <w:tc>
          <w:tcPr>
            <w:tcW w:w="1003" w:type="dxa"/>
            <w:vAlign w:val="center"/>
          </w:tcPr>
          <w:p w14:paraId="7B79145E"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lastRenderedPageBreak/>
              <w:t>3.13.</w:t>
            </w:r>
          </w:p>
        </w:tc>
        <w:tc>
          <w:tcPr>
            <w:tcW w:w="2176" w:type="dxa"/>
            <w:vAlign w:val="center"/>
          </w:tcPr>
          <w:p w14:paraId="6F0F49F0"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p.15.2</w:t>
            </w:r>
          </w:p>
          <w:p w14:paraId="38947CB1"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60228 tab.1</w:t>
            </w:r>
          </w:p>
        </w:tc>
        <w:tc>
          <w:tcPr>
            <w:tcW w:w="3298" w:type="dxa"/>
            <w:shd w:val="clear" w:color="auto" w:fill="FFFFFF" w:themeFill="background1"/>
            <w:vAlign w:val="center"/>
          </w:tcPr>
          <w:p w14:paraId="3380598F"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Vadītāja pretestība 1,5mm</w:t>
            </w:r>
            <w:r w:rsidRPr="00C12A45">
              <w:rPr>
                <w:rFonts w:ascii="Times New Roman" w:eastAsia="Times New Roman" w:hAnsi="Times New Roman" w:cs="Times New Roman"/>
                <w:vertAlign w:val="superscript"/>
              </w:rPr>
              <w:t>2</w:t>
            </w:r>
            <w:r w:rsidRPr="00C12A45">
              <w:rPr>
                <w:rFonts w:ascii="Times New Roman" w:eastAsia="Times New Roman" w:hAnsi="Times New Roman" w:cs="Times New Roman"/>
              </w:rPr>
              <w:t xml:space="preserve"> pie 20°C temp. </w:t>
            </w:r>
          </w:p>
        </w:tc>
        <w:tc>
          <w:tcPr>
            <w:tcW w:w="2234" w:type="dxa"/>
            <w:vAlign w:val="center"/>
          </w:tcPr>
          <w:p w14:paraId="5DF892D2"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Ω/km</w:t>
            </w:r>
          </w:p>
        </w:tc>
        <w:tc>
          <w:tcPr>
            <w:tcW w:w="2369" w:type="dxa"/>
            <w:vAlign w:val="center"/>
          </w:tcPr>
          <w:p w14:paraId="24257442" w14:textId="77777777" w:rsidR="00E27E43" w:rsidRPr="00C12A45" w:rsidRDefault="00E27E43" w:rsidP="00785AD2">
            <w:pPr>
              <w:jc w:val="center"/>
              <w:rPr>
                <w:rFonts w:ascii="Times New Roman" w:eastAsia="Times New Roman" w:hAnsi="Times New Roman" w:cs="Times New Roman"/>
              </w:rPr>
            </w:pPr>
            <w:proofErr w:type="spellStart"/>
            <w:r w:rsidRPr="00C12A45">
              <w:rPr>
                <w:rFonts w:ascii="Times New Roman" w:eastAsia="Times New Roman" w:hAnsi="Times New Roman" w:cs="Times New Roman"/>
              </w:rPr>
              <w:t>max</w:t>
            </w:r>
            <w:proofErr w:type="spellEnd"/>
            <w:r w:rsidRPr="00C12A45">
              <w:rPr>
                <w:rFonts w:ascii="Times New Roman" w:eastAsia="Times New Roman" w:hAnsi="Times New Roman" w:cs="Times New Roman"/>
              </w:rPr>
              <w:t>. : 12,1</w:t>
            </w:r>
          </w:p>
        </w:tc>
        <w:tc>
          <w:tcPr>
            <w:tcW w:w="3910" w:type="dxa"/>
          </w:tcPr>
          <w:p w14:paraId="4BE9C604"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04B219E0" w14:textId="77777777" w:rsidTr="00785AD2">
        <w:tc>
          <w:tcPr>
            <w:tcW w:w="1003" w:type="dxa"/>
            <w:shd w:val="clear" w:color="auto" w:fill="auto"/>
            <w:vAlign w:val="center"/>
          </w:tcPr>
          <w:p w14:paraId="5C11B189"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3.14.</w:t>
            </w:r>
          </w:p>
        </w:tc>
        <w:tc>
          <w:tcPr>
            <w:tcW w:w="2176" w:type="dxa"/>
            <w:shd w:val="clear" w:color="auto" w:fill="auto"/>
            <w:vAlign w:val="center"/>
          </w:tcPr>
          <w:p w14:paraId="2DD4B17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IEC 60502-1 tab.3 </w:t>
            </w:r>
          </w:p>
        </w:tc>
        <w:tc>
          <w:tcPr>
            <w:tcW w:w="3298" w:type="dxa"/>
            <w:shd w:val="clear" w:color="auto" w:fill="auto"/>
            <w:vAlign w:val="center"/>
          </w:tcPr>
          <w:p w14:paraId="53A8A36E" w14:textId="77777777" w:rsidR="00E27E43" w:rsidRPr="00C12A45" w:rsidRDefault="00E27E43" w:rsidP="00785AD2">
            <w:pPr>
              <w:rPr>
                <w:rFonts w:ascii="Times New Roman" w:eastAsia="Times New Roman" w:hAnsi="Times New Roman" w:cs="Times New Roman"/>
              </w:rPr>
            </w:pPr>
            <w:r w:rsidRPr="00C12A45">
              <w:rPr>
                <w:rFonts w:ascii="Times New Roman" w:eastAsia="Calibri" w:hAnsi="Times New Roman" w:cs="Times New Roman"/>
                <w:sz w:val="24"/>
                <w:szCs w:val="24"/>
              </w:rPr>
              <w:t xml:space="preserve">Maksimālā vadītāja darba temperatūra </w:t>
            </w:r>
          </w:p>
        </w:tc>
        <w:tc>
          <w:tcPr>
            <w:tcW w:w="2234" w:type="dxa"/>
            <w:shd w:val="clear" w:color="auto" w:fill="auto"/>
            <w:vAlign w:val="center"/>
          </w:tcPr>
          <w:p w14:paraId="07928935"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°C</w:t>
            </w:r>
          </w:p>
        </w:tc>
        <w:tc>
          <w:tcPr>
            <w:tcW w:w="2369" w:type="dxa"/>
            <w:shd w:val="clear" w:color="auto" w:fill="auto"/>
            <w:vAlign w:val="center"/>
          </w:tcPr>
          <w:p w14:paraId="1BA66C5B"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70</w:t>
            </w:r>
          </w:p>
        </w:tc>
        <w:tc>
          <w:tcPr>
            <w:tcW w:w="3910" w:type="dxa"/>
          </w:tcPr>
          <w:p w14:paraId="5A979814" w14:textId="77777777" w:rsidR="00E27E43" w:rsidRPr="00C12A45" w:rsidRDefault="00E27E43" w:rsidP="00785AD2">
            <w:pPr>
              <w:jc w:val="center"/>
              <w:rPr>
                <w:rFonts w:ascii="Times New Roman" w:eastAsia="Times New Roman" w:hAnsi="Times New Roman" w:cs="Times New Roman"/>
                <w:color w:val="00B050"/>
              </w:rPr>
            </w:pPr>
          </w:p>
        </w:tc>
      </w:tr>
      <w:tr w:rsidR="00E27E43" w:rsidRPr="00C12A45" w14:paraId="5E7CF19F" w14:textId="77777777" w:rsidTr="00785AD2">
        <w:tc>
          <w:tcPr>
            <w:tcW w:w="1003" w:type="dxa"/>
            <w:shd w:val="clear" w:color="auto" w:fill="auto"/>
            <w:vAlign w:val="center"/>
          </w:tcPr>
          <w:p w14:paraId="3F975B5A"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3.15.</w:t>
            </w:r>
          </w:p>
        </w:tc>
        <w:tc>
          <w:tcPr>
            <w:tcW w:w="2176" w:type="dxa"/>
            <w:shd w:val="clear" w:color="auto" w:fill="auto"/>
            <w:vAlign w:val="center"/>
          </w:tcPr>
          <w:p w14:paraId="2C984F4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tab.3</w:t>
            </w:r>
          </w:p>
        </w:tc>
        <w:tc>
          <w:tcPr>
            <w:tcW w:w="3298" w:type="dxa"/>
            <w:shd w:val="clear" w:color="auto" w:fill="auto"/>
            <w:vAlign w:val="center"/>
          </w:tcPr>
          <w:p w14:paraId="6A2650D9" w14:textId="77777777" w:rsidR="00E27E43" w:rsidRPr="00C12A45" w:rsidRDefault="00E27E43" w:rsidP="00785AD2">
            <w:pPr>
              <w:rPr>
                <w:rFonts w:ascii="Times New Roman" w:eastAsia="Times New Roman" w:hAnsi="Times New Roman" w:cs="Times New Roman"/>
              </w:rPr>
            </w:pPr>
            <w:r w:rsidRPr="00C12A45">
              <w:rPr>
                <w:rFonts w:ascii="Times New Roman" w:eastAsia="Calibri" w:hAnsi="Times New Roman" w:cs="Times New Roman"/>
                <w:sz w:val="24"/>
                <w:szCs w:val="24"/>
              </w:rPr>
              <w:t>Maksimālā vadītāja 5s īsslēguma temperatūra</w:t>
            </w:r>
          </w:p>
        </w:tc>
        <w:tc>
          <w:tcPr>
            <w:tcW w:w="2234" w:type="dxa"/>
            <w:shd w:val="clear" w:color="auto" w:fill="auto"/>
            <w:vAlign w:val="center"/>
          </w:tcPr>
          <w:p w14:paraId="5AF890E9"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°C</w:t>
            </w:r>
          </w:p>
        </w:tc>
        <w:tc>
          <w:tcPr>
            <w:tcW w:w="2369" w:type="dxa"/>
            <w:shd w:val="clear" w:color="auto" w:fill="auto"/>
            <w:vAlign w:val="center"/>
          </w:tcPr>
          <w:p w14:paraId="0CDC330F"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140</w:t>
            </w:r>
          </w:p>
        </w:tc>
        <w:tc>
          <w:tcPr>
            <w:tcW w:w="3910" w:type="dxa"/>
          </w:tcPr>
          <w:p w14:paraId="769F75F3" w14:textId="77777777" w:rsidR="00E27E43" w:rsidRPr="00C12A45" w:rsidRDefault="00E27E43" w:rsidP="00785AD2">
            <w:pPr>
              <w:jc w:val="center"/>
              <w:rPr>
                <w:rFonts w:ascii="Times New Roman" w:eastAsia="Times New Roman" w:hAnsi="Times New Roman" w:cs="Times New Roman"/>
                <w:color w:val="00B050"/>
              </w:rPr>
            </w:pPr>
          </w:p>
        </w:tc>
      </w:tr>
      <w:tr w:rsidR="00E27E43" w:rsidRPr="00C12A45" w14:paraId="1DAF0786" w14:textId="77777777" w:rsidTr="00785AD2">
        <w:trPr>
          <w:trHeight w:val="571"/>
        </w:trPr>
        <w:tc>
          <w:tcPr>
            <w:tcW w:w="1003" w:type="dxa"/>
            <w:shd w:val="clear" w:color="auto" w:fill="D9D9D9" w:themeFill="background1" w:themeFillShade="D9"/>
            <w:vAlign w:val="center"/>
          </w:tcPr>
          <w:p w14:paraId="7A4E54D3" w14:textId="77777777" w:rsidR="00E27E43" w:rsidRPr="00C12A45" w:rsidRDefault="00E27E43" w:rsidP="00785AD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p>
        </w:tc>
        <w:tc>
          <w:tcPr>
            <w:tcW w:w="13987" w:type="dxa"/>
            <w:gridSpan w:val="5"/>
            <w:shd w:val="clear" w:color="auto" w:fill="D9D9D9" w:themeFill="background1" w:themeFillShade="D9"/>
            <w:vAlign w:val="center"/>
          </w:tcPr>
          <w:p w14:paraId="2A190A5B" w14:textId="77777777" w:rsidR="00E27E43" w:rsidRPr="00C12A45" w:rsidRDefault="00E27E43" w:rsidP="00785AD2">
            <w:pPr>
              <w:jc w:val="center"/>
              <w:rPr>
                <w:rFonts w:ascii="Times New Roman" w:eastAsia="Times New Roman" w:hAnsi="Times New Roman" w:cs="Times New Roman"/>
                <w:b/>
                <w:bCs/>
                <w:color w:val="000000"/>
                <w:sz w:val="28"/>
                <w:szCs w:val="28"/>
              </w:rPr>
            </w:pPr>
            <w:r w:rsidRPr="00C12A45">
              <w:rPr>
                <w:rFonts w:ascii="Times New Roman" w:eastAsia="Times New Roman" w:hAnsi="Times New Roman" w:cs="Times New Roman"/>
                <w:b/>
                <w:bCs/>
                <w:color w:val="000000"/>
                <w:sz w:val="28"/>
                <w:szCs w:val="28"/>
              </w:rPr>
              <w:t>Standarts</w:t>
            </w:r>
          </w:p>
        </w:tc>
      </w:tr>
      <w:tr w:rsidR="00E27E43" w:rsidRPr="00C12A45" w14:paraId="1CDEED34" w14:textId="77777777" w:rsidTr="00785AD2">
        <w:tc>
          <w:tcPr>
            <w:tcW w:w="1003" w:type="dxa"/>
            <w:shd w:val="clear" w:color="auto" w:fill="auto"/>
            <w:vAlign w:val="center"/>
          </w:tcPr>
          <w:p w14:paraId="5EC05793" w14:textId="77777777" w:rsidR="00E27E43" w:rsidRPr="00C12A45" w:rsidRDefault="00E27E43" w:rsidP="00785AD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5474" w:type="dxa"/>
            <w:gridSpan w:val="2"/>
            <w:shd w:val="clear" w:color="auto" w:fill="auto"/>
            <w:vAlign w:val="center"/>
          </w:tcPr>
          <w:p w14:paraId="13EC8F93"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IEC 60502-1 vai ekvivalents</w:t>
            </w:r>
          </w:p>
        </w:tc>
        <w:tc>
          <w:tcPr>
            <w:tcW w:w="4603" w:type="dxa"/>
            <w:gridSpan w:val="2"/>
            <w:shd w:val="clear" w:color="auto" w:fill="auto"/>
            <w:vAlign w:val="center"/>
          </w:tcPr>
          <w:p w14:paraId="754CC6D4" w14:textId="77777777" w:rsidR="00E27E43" w:rsidRPr="00C12A45" w:rsidRDefault="00E27E43" w:rsidP="00785AD2">
            <w:pPr>
              <w:jc w:val="center"/>
              <w:rPr>
                <w:rFonts w:ascii="Times New Roman" w:eastAsia="Times New Roman" w:hAnsi="Times New Roman" w:cs="Times New Roman"/>
                <w:color w:val="000000"/>
              </w:rPr>
            </w:pPr>
            <w:r w:rsidRPr="00C12A45">
              <w:rPr>
                <w:rFonts w:ascii="Times New Roman" w:eastAsia="Times New Roman" w:hAnsi="Times New Roman" w:cs="Times New Roman"/>
                <w:color w:val="000000"/>
              </w:rPr>
              <w:t>atbilst</w:t>
            </w:r>
          </w:p>
        </w:tc>
        <w:tc>
          <w:tcPr>
            <w:tcW w:w="3910" w:type="dxa"/>
            <w:vAlign w:val="center"/>
          </w:tcPr>
          <w:p w14:paraId="1D749759" w14:textId="77777777" w:rsidR="00E27E43" w:rsidRPr="00C12A45" w:rsidRDefault="00E27E43" w:rsidP="00785AD2">
            <w:pPr>
              <w:jc w:val="center"/>
              <w:rPr>
                <w:rFonts w:ascii="Times New Roman" w:eastAsia="Times New Roman" w:hAnsi="Times New Roman" w:cs="Times New Roman"/>
                <w:b/>
                <w:bCs/>
                <w:color w:val="000000"/>
                <w:sz w:val="28"/>
                <w:szCs w:val="28"/>
              </w:rPr>
            </w:pPr>
          </w:p>
        </w:tc>
      </w:tr>
      <w:tr w:rsidR="00E27E43" w:rsidRPr="00C12A45" w14:paraId="082D122B" w14:textId="77777777" w:rsidTr="00785AD2">
        <w:tc>
          <w:tcPr>
            <w:tcW w:w="1003" w:type="dxa"/>
            <w:shd w:val="clear" w:color="auto" w:fill="auto"/>
            <w:vAlign w:val="center"/>
          </w:tcPr>
          <w:p w14:paraId="2F3E9C63" w14:textId="77777777" w:rsidR="00E27E43" w:rsidRPr="00C12A45" w:rsidRDefault="00E27E43" w:rsidP="00785AD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5474" w:type="dxa"/>
            <w:gridSpan w:val="2"/>
            <w:shd w:val="clear" w:color="auto" w:fill="auto"/>
            <w:vAlign w:val="center"/>
          </w:tcPr>
          <w:p w14:paraId="10025A29"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EN-60332-1-2 vai ekvivalents</w:t>
            </w:r>
          </w:p>
        </w:tc>
        <w:tc>
          <w:tcPr>
            <w:tcW w:w="4603" w:type="dxa"/>
            <w:gridSpan w:val="2"/>
            <w:shd w:val="clear" w:color="auto" w:fill="auto"/>
            <w:vAlign w:val="center"/>
          </w:tcPr>
          <w:p w14:paraId="4549825A" w14:textId="77777777" w:rsidR="00E27E43" w:rsidRPr="00C12A45" w:rsidRDefault="00E27E43" w:rsidP="00785AD2">
            <w:pPr>
              <w:jc w:val="center"/>
              <w:rPr>
                <w:rFonts w:ascii="Times New Roman" w:eastAsia="Times New Roman" w:hAnsi="Times New Roman" w:cs="Times New Roman"/>
                <w:color w:val="000000"/>
              </w:rPr>
            </w:pPr>
            <w:r w:rsidRPr="00C12A45">
              <w:rPr>
                <w:rFonts w:ascii="Times New Roman" w:eastAsia="Times New Roman" w:hAnsi="Times New Roman" w:cs="Times New Roman"/>
                <w:color w:val="000000"/>
              </w:rPr>
              <w:t>atbilst</w:t>
            </w:r>
          </w:p>
        </w:tc>
        <w:tc>
          <w:tcPr>
            <w:tcW w:w="3910" w:type="dxa"/>
            <w:vAlign w:val="center"/>
          </w:tcPr>
          <w:p w14:paraId="301A9E06" w14:textId="77777777" w:rsidR="00E27E43" w:rsidRPr="00C12A45" w:rsidRDefault="00E27E43" w:rsidP="00785AD2">
            <w:pPr>
              <w:jc w:val="center"/>
              <w:rPr>
                <w:rFonts w:ascii="Times New Roman" w:eastAsia="Times New Roman" w:hAnsi="Times New Roman" w:cs="Times New Roman"/>
                <w:b/>
                <w:bCs/>
                <w:color w:val="000000"/>
                <w:sz w:val="28"/>
                <w:szCs w:val="28"/>
              </w:rPr>
            </w:pPr>
          </w:p>
        </w:tc>
      </w:tr>
    </w:tbl>
    <w:p w14:paraId="441EA1C2" w14:textId="77777777" w:rsidR="00E27E43" w:rsidRDefault="00E27E43" w:rsidP="00E27E43">
      <w:r>
        <w:br w:type="page"/>
      </w:r>
    </w:p>
    <w:tbl>
      <w:tblPr>
        <w:tblStyle w:val="Reatabula"/>
        <w:tblW w:w="14990" w:type="dxa"/>
        <w:tblInd w:w="-289" w:type="dxa"/>
        <w:tblLook w:val="04A0" w:firstRow="1" w:lastRow="0" w:firstColumn="1" w:lastColumn="0" w:noHBand="0" w:noVBand="1"/>
      </w:tblPr>
      <w:tblGrid>
        <w:gridCol w:w="1308"/>
        <w:gridCol w:w="7745"/>
        <w:gridCol w:w="2695"/>
        <w:gridCol w:w="3242"/>
      </w:tblGrid>
      <w:tr w:rsidR="00E27E43" w:rsidRPr="00C12A45" w14:paraId="561D6AFF" w14:textId="77777777" w:rsidTr="00785AD2">
        <w:trPr>
          <w:trHeight w:val="556"/>
        </w:trPr>
        <w:tc>
          <w:tcPr>
            <w:tcW w:w="1308" w:type="dxa"/>
            <w:shd w:val="clear" w:color="auto" w:fill="D9D9D9" w:themeFill="background1" w:themeFillShade="D9"/>
            <w:vAlign w:val="center"/>
          </w:tcPr>
          <w:p w14:paraId="66307AC6" w14:textId="77777777" w:rsidR="00E27E43" w:rsidRPr="00C12A45" w:rsidRDefault="00E27E43" w:rsidP="00785AD2">
            <w:pPr>
              <w:ind w:right="20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5.</w:t>
            </w:r>
          </w:p>
        </w:tc>
        <w:tc>
          <w:tcPr>
            <w:tcW w:w="13682" w:type="dxa"/>
            <w:gridSpan w:val="3"/>
            <w:shd w:val="clear" w:color="auto" w:fill="D9D9D9" w:themeFill="background1" w:themeFillShade="D9"/>
            <w:vAlign w:val="center"/>
          </w:tcPr>
          <w:p w14:paraId="6CE2DBF6" w14:textId="77777777" w:rsidR="00E27E43" w:rsidRPr="00C12A45" w:rsidRDefault="00E27E43" w:rsidP="00785AD2">
            <w:pPr>
              <w:jc w:val="center"/>
              <w:rPr>
                <w:rFonts w:ascii="Times New Roman" w:eastAsia="Times New Roman" w:hAnsi="Times New Roman" w:cs="Times New Roman"/>
                <w:b/>
                <w:bCs/>
                <w:color w:val="000000"/>
                <w:sz w:val="28"/>
                <w:szCs w:val="28"/>
              </w:rPr>
            </w:pPr>
            <w:r w:rsidRPr="00C12A45">
              <w:rPr>
                <w:rFonts w:ascii="Times New Roman" w:eastAsia="Times New Roman" w:hAnsi="Times New Roman" w:cs="Times New Roman"/>
                <w:b/>
                <w:bCs/>
                <w:color w:val="000000"/>
                <w:sz w:val="28"/>
                <w:szCs w:val="28"/>
              </w:rPr>
              <w:t>Dokumentācija</w:t>
            </w:r>
          </w:p>
        </w:tc>
      </w:tr>
      <w:tr w:rsidR="00E27E43" w:rsidRPr="00C12A45" w14:paraId="2C71C1D2" w14:textId="77777777" w:rsidTr="00785AD2">
        <w:tc>
          <w:tcPr>
            <w:tcW w:w="1308" w:type="dxa"/>
            <w:shd w:val="clear" w:color="auto" w:fill="D9D9D9" w:themeFill="background1" w:themeFillShade="D9"/>
            <w:vAlign w:val="center"/>
          </w:tcPr>
          <w:p w14:paraId="419E9194" w14:textId="77777777" w:rsidR="00E27E43" w:rsidRPr="00C12A45" w:rsidRDefault="00E27E43" w:rsidP="00785AD2">
            <w:pPr>
              <w:jc w:val="center"/>
              <w:rPr>
                <w:rFonts w:ascii="Times New Roman" w:eastAsia="Times New Roman" w:hAnsi="Times New Roman" w:cs="Times New Roman"/>
                <w:b/>
                <w:bCs/>
                <w:color w:val="000000"/>
              </w:rPr>
            </w:pPr>
          </w:p>
        </w:tc>
        <w:tc>
          <w:tcPr>
            <w:tcW w:w="7745" w:type="dxa"/>
            <w:shd w:val="clear" w:color="auto" w:fill="D9D9D9" w:themeFill="background1" w:themeFillShade="D9"/>
            <w:vAlign w:val="center"/>
          </w:tcPr>
          <w:p w14:paraId="7B43A58A"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Parametrs</w:t>
            </w:r>
          </w:p>
        </w:tc>
        <w:tc>
          <w:tcPr>
            <w:tcW w:w="2695" w:type="dxa"/>
            <w:shd w:val="clear" w:color="auto" w:fill="D9D9D9" w:themeFill="background1" w:themeFillShade="D9"/>
            <w:vAlign w:val="center"/>
          </w:tcPr>
          <w:p w14:paraId="6D32A9F9"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Nepieciešams</w:t>
            </w:r>
          </w:p>
        </w:tc>
        <w:tc>
          <w:tcPr>
            <w:tcW w:w="3242" w:type="dxa"/>
            <w:shd w:val="clear" w:color="auto" w:fill="D9D9D9" w:themeFill="background1" w:themeFillShade="D9"/>
            <w:vAlign w:val="center"/>
          </w:tcPr>
          <w:p w14:paraId="4BAFA5A0"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 xml:space="preserve">Piedāvātais </w:t>
            </w:r>
          </w:p>
        </w:tc>
      </w:tr>
      <w:tr w:rsidR="00E27E43" w:rsidRPr="00C12A45" w14:paraId="456FB7AD" w14:textId="77777777" w:rsidTr="00785AD2">
        <w:tc>
          <w:tcPr>
            <w:tcW w:w="1308" w:type="dxa"/>
            <w:shd w:val="clear" w:color="auto" w:fill="auto"/>
            <w:vAlign w:val="center"/>
          </w:tcPr>
          <w:p w14:paraId="23254ED6" w14:textId="77777777" w:rsidR="00E27E43" w:rsidRPr="00C12A45" w:rsidRDefault="00E27E43" w:rsidP="00785A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7745" w:type="dxa"/>
            <w:shd w:val="clear" w:color="auto" w:fill="auto"/>
            <w:vAlign w:val="center"/>
          </w:tcPr>
          <w:p w14:paraId="694E2E66" w14:textId="77777777" w:rsidR="00E27E43" w:rsidRPr="00C12A45" w:rsidRDefault="00E27E43" w:rsidP="00785AD2">
            <w:pPr>
              <w:rPr>
                <w:rFonts w:ascii="Times New Roman" w:eastAsia="Times New Roman" w:hAnsi="Times New Roman" w:cs="Times New Roman"/>
                <w:color w:val="000000"/>
                <w:sz w:val="24"/>
                <w:szCs w:val="24"/>
              </w:rPr>
            </w:pPr>
            <w:r w:rsidRPr="00C12A45">
              <w:rPr>
                <w:rFonts w:ascii="Times New Roman" w:eastAsia="Times New Roman" w:hAnsi="Times New Roman" w:cs="Times New Roman"/>
                <w:sz w:val="24"/>
                <w:szCs w:val="24"/>
              </w:rPr>
              <w:t>Piedāvājumā jāiekļauj lietošanas instrukciju</w:t>
            </w:r>
          </w:p>
        </w:tc>
        <w:tc>
          <w:tcPr>
            <w:tcW w:w="2695" w:type="dxa"/>
            <w:shd w:val="clear" w:color="auto" w:fill="auto"/>
            <w:vAlign w:val="center"/>
          </w:tcPr>
          <w:p w14:paraId="7756E3E8" w14:textId="77777777" w:rsidR="00E27E43" w:rsidRPr="00C12A45" w:rsidRDefault="00E27E43" w:rsidP="00785AD2">
            <w:pPr>
              <w:jc w:val="center"/>
              <w:rPr>
                <w:rFonts w:ascii="Times New Roman" w:eastAsia="Times New Roman" w:hAnsi="Times New Roman" w:cs="Times New Roman"/>
                <w:color w:val="000000"/>
              </w:rPr>
            </w:pPr>
            <w:r w:rsidRPr="00C12A45">
              <w:rPr>
                <w:rFonts w:ascii="Times New Roman" w:eastAsia="Calibri" w:hAnsi="Times New Roman" w:cs="Times New Roman"/>
                <w:sz w:val="24"/>
                <w:szCs w:val="24"/>
              </w:rPr>
              <w:t>LV</w:t>
            </w:r>
          </w:p>
        </w:tc>
        <w:tc>
          <w:tcPr>
            <w:tcW w:w="3242" w:type="dxa"/>
            <w:vAlign w:val="center"/>
          </w:tcPr>
          <w:p w14:paraId="5B7227DA" w14:textId="77777777" w:rsidR="00E27E43" w:rsidRPr="00C12A45" w:rsidRDefault="00E27E43" w:rsidP="00785AD2">
            <w:pPr>
              <w:jc w:val="center"/>
              <w:rPr>
                <w:rFonts w:ascii="Times New Roman" w:eastAsia="Times New Roman" w:hAnsi="Times New Roman" w:cs="Times New Roman"/>
                <w:b/>
                <w:bCs/>
                <w:color w:val="000000"/>
                <w:sz w:val="28"/>
                <w:szCs w:val="28"/>
              </w:rPr>
            </w:pPr>
          </w:p>
        </w:tc>
      </w:tr>
      <w:tr w:rsidR="00E27E43" w:rsidRPr="00C12A45" w14:paraId="72E531CA" w14:textId="77777777" w:rsidTr="00785AD2">
        <w:tc>
          <w:tcPr>
            <w:tcW w:w="1308" w:type="dxa"/>
            <w:shd w:val="clear" w:color="auto" w:fill="auto"/>
            <w:vAlign w:val="center"/>
          </w:tcPr>
          <w:p w14:paraId="69E64DBF" w14:textId="77777777" w:rsidR="00E27E43" w:rsidRDefault="00E27E43" w:rsidP="00785A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7745" w:type="dxa"/>
            <w:shd w:val="clear" w:color="auto" w:fill="auto"/>
            <w:vAlign w:val="center"/>
          </w:tcPr>
          <w:p w14:paraId="434199CA" w14:textId="77777777" w:rsidR="00E27E43" w:rsidRPr="00C12A45" w:rsidRDefault="00E27E43" w:rsidP="00785AD2">
            <w:pPr>
              <w:rPr>
                <w:rFonts w:ascii="Times New Roman" w:eastAsia="Times New Roman" w:hAnsi="Times New Roman" w:cs="Times New Roman"/>
                <w:sz w:val="24"/>
                <w:szCs w:val="24"/>
              </w:rPr>
            </w:pPr>
            <w:r w:rsidRPr="007157BF">
              <w:rPr>
                <w:rFonts w:ascii="Times New Roman" w:hAnsi="Times New Roman" w:cs="Times New Roman"/>
                <w:sz w:val="24"/>
                <w:szCs w:val="24"/>
              </w:rPr>
              <w:t>Piedāvājumā jāiekļauj tipa testa un/vai produkta sertifikāta kopija par ražotāja, kura kabelis tiek piedāvāts tehniskajā piedāvājumā, iepriekš saražota vidējā sprieguma (no 1.8/3.0kV līdz 30kV) elektrības kabeli ar šķērsgriezumu vismaz 240 mm</w:t>
            </w:r>
            <w:r w:rsidRPr="007157BF">
              <w:rPr>
                <w:rFonts w:ascii="Times New Roman" w:hAnsi="Times New Roman" w:cs="Times New Roman"/>
                <w:sz w:val="24"/>
                <w:szCs w:val="24"/>
                <w:vertAlign w:val="superscript"/>
              </w:rPr>
              <w:t>2</w:t>
            </w:r>
            <w:r w:rsidRPr="007157BF">
              <w:rPr>
                <w:rFonts w:ascii="Times New Roman" w:hAnsi="Times New Roman" w:cs="Times New Roman"/>
                <w:sz w:val="24"/>
                <w:szCs w:val="24"/>
              </w:rPr>
              <w:t>. Tipa testu un/vai produkta sertifikātu ir jābūt izsniegušai laboratorijai vai sertificēšanas institūcijai, kas akreditēta saskaņā ar ES pieņemto akreditācijas kārtību (laboratoriju/institūciju akreditējis viens no Eiropas Akreditācijas kooperācijas (EA) dalībniekiem (</w:t>
            </w:r>
            <w:hyperlink r:id="rId19" w:history="1">
              <w:r w:rsidRPr="007157BF">
                <w:rPr>
                  <w:rFonts w:ascii="Times New Roman" w:hAnsi="Times New Roman" w:cs="Times New Roman"/>
                  <w:color w:val="0563C1" w:themeColor="hyperlink"/>
                  <w:sz w:val="24"/>
                  <w:szCs w:val="24"/>
                  <w:u w:val="single"/>
                </w:rPr>
                <w:t>http://www.european-accreditation.org/</w:t>
              </w:r>
            </w:hyperlink>
            <w:r w:rsidRPr="007157BF">
              <w:rPr>
                <w:rFonts w:ascii="Times New Roman" w:hAnsi="Times New Roman" w:cs="Times New Roman"/>
                <w:sz w:val="24"/>
                <w:szCs w:val="24"/>
              </w:rPr>
              <w:t>) un atbilst ISO/IEC 17025/17065 standartu prasībām).</w:t>
            </w:r>
          </w:p>
        </w:tc>
        <w:tc>
          <w:tcPr>
            <w:tcW w:w="2695" w:type="dxa"/>
            <w:shd w:val="clear" w:color="auto" w:fill="auto"/>
            <w:vAlign w:val="center"/>
          </w:tcPr>
          <w:p w14:paraId="46B5A875" w14:textId="77777777" w:rsidR="00E27E43" w:rsidRPr="00C12A45" w:rsidRDefault="00E27E43" w:rsidP="00785AD2">
            <w:pPr>
              <w:jc w:val="center"/>
              <w:rPr>
                <w:rFonts w:ascii="Times New Roman" w:eastAsia="Calibri" w:hAnsi="Times New Roman" w:cs="Times New Roman"/>
                <w:sz w:val="24"/>
                <w:szCs w:val="24"/>
              </w:rPr>
            </w:pPr>
            <w:r w:rsidRPr="00C12A45">
              <w:rPr>
                <w:rFonts w:ascii="Times New Roman" w:eastAsia="Calibri" w:hAnsi="Times New Roman" w:cs="Times New Roman"/>
                <w:sz w:val="24"/>
                <w:szCs w:val="24"/>
              </w:rPr>
              <w:t>jā</w:t>
            </w:r>
          </w:p>
        </w:tc>
        <w:tc>
          <w:tcPr>
            <w:tcW w:w="3242" w:type="dxa"/>
            <w:shd w:val="clear" w:color="auto" w:fill="auto"/>
            <w:vAlign w:val="center"/>
          </w:tcPr>
          <w:p w14:paraId="420C74AF" w14:textId="77777777" w:rsidR="00E27E43" w:rsidRPr="00C12A45" w:rsidRDefault="00E27E43" w:rsidP="00785AD2">
            <w:pPr>
              <w:jc w:val="center"/>
              <w:rPr>
                <w:rFonts w:ascii="Times New Roman" w:eastAsia="Times New Roman" w:hAnsi="Times New Roman" w:cs="Times New Roman"/>
                <w:b/>
                <w:bCs/>
                <w:color w:val="000000"/>
                <w:sz w:val="28"/>
                <w:szCs w:val="28"/>
              </w:rPr>
            </w:pPr>
          </w:p>
        </w:tc>
      </w:tr>
      <w:tr w:rsidR="00E27E43" w:rsidRPr="00C12A45" w14:paraId="7CA608D9" w14:textId="77777777" w:rsidTr="00785AD2">
        <w:tc>
          <w:tcPr>
            <w:tcW w:w="1308" w:type="dxa"/>
            <w:shd w:val="clear" w:color="auto" w:fill="auto"/>
            <w:vAlign w:val="center"/>
          </w:tcPr>
          <w:p w14:paraId="5DB418E1" w14:textId="77777777" w:rsidR="00E27E43" w:rsidRPr="00C12A45" w:rsidRDefault="00E27E43" w:rsidP="00785AD2">
            <w:pPr>
              <w:jc w:val="center"/>
              <w:rPr>
                <w:rFonts w:ascii="Times New Roman" w:hAnsi="Times New Roman" w:cs="Times New Roman"/>
                <w:sz w:val="24"/>
                <w:szCs w:val="24"/>
              </w:rPr>
            </w:pPr>
            <w:r>
              <w:rPr>
                <w:rFonts w:ascii="Times New Roman" w:hAnsi="Times New Roman" w:cs="Times New Roman"/>
                <w:sz w:val="24"/>
                <w:szCs w:val="24"/>
              </w:rPr>
              <w:t>5.3.</w:t>
            </w:r>
          </w:p>
        </w:tc>
        <w:tc>
          <w:tcPr>
            <w:tcW w:w="7745" w:type="dxa"/>
            <w:shd w:val="clear" w:color="auto" w:fill="auto"/>
            <w:vAlign w:val="center"/>
          </w:tcPr>
          <w:p w14:paraId="612B4B60" w14:textId="77777777" w:rsidR="00E27E43" w:rsidRPr="00C12A45" w:rsidRDefault="00E27E43" w:rsidP="00785AD2">
            <w:pPr>
              <w:jc w:val="both"/>
              <w:rPr>
                <w:rFonts w:ascii="Times New Roman" w:eastAsia="Calibri" w:hAnsi="Times New Roman" w:cs="Times New Roman"/>
                <w:sz w:val="24"/>
                <w:szCs w:val="24"/>
              </w:rPr>
            </w:pPr>
            <w:r w:rsidRPr="00C12A45">
              <w:rPr>
                <w:rFonts w:ascii="Times New Roman" w:hAnsi="Times New Roman" w:cs="Times New Roman"/>
                <w:sz w:val="24"/>
                <w:szCs w:val="24"/>
              </w:rPr>
              <w:t xml:space="preserve">Piedāvājumā jāiekļauj </w:t>
            </w:r>
            <w:r w:rsidRPr="00C12A45">
              <w:rPr>
                <w:rFonts w:ascii="Times New Roman" w:eastAsia="Calibri" w:hAnsi="Times New Roman" w:cs="Times New Roman"/>
                <w:sz w:val="24"/>
                <w:szCs w:val="24"/>
              </w:rPr>
              <w:t xml:space="preserve">kabeļa uzbūves šķērsgriezuma </w:t>
            </w:r>
            <w:r>
              <w:rPr>
                <w:rFonts w:ascii="Times New Roman" w:eastAsia="Calibri" w:hAnsi="Times New Roman" w:cs="Times New Roman"/>
                <w:sz w:val="24"/>
                <w:szCs w:val="24"/>
              </w:rPr>
              <w:t>skice</w:t>
            </w:r>
            <w:r w:rsidRPr="00C12A45">
              <w:rPr>
                <w:rFonts w:ascii="Times New Roman" w:eastAsia="Calibri" w:hAnsi="Times New Roman" w:cs="Times New Roman"/>
                <w:sz w:val="24"/>
                <w:szCs w:val="24"/>
              </w:rPr>
              <w:t>. Rasējumā ir jāuzrāda kabeļa slāņu nosaukumus un biezumus [mm].</w:t>
            </w:r>
          </w:p>
          <w:p w14:paraId="54F78155" w14:textId="77777777" w:rsidR="00E27E43" w:rsidRPr="00C12A45" w:rsidRDefault="00E27E43" w:rsidP="00785AD2">
            <w:pPr>
              <w:rPr>
                <w:rFonts w:ascii="Times New Roman" w:eastAsia="Calibri" w:hAnsi="Times New Roman" w:cs="Times New Roman"/>
                <w:sz w:val="24"/>
                <w:szCs w:val="24"/>
              </w:rPr>
            </w:pPr>
            <w:r w:rsidRPr="00C12A45">
              <w:rPr>
                <w:noProof/>
              </w:rPr>
              <w:drawing>
                <wp:inline distT="0" distB="0" distL="0" distR="0" wp14:anchorId="11EBB067" wp14:editId="19DB2002">
                  <wp:extent cx="3628390" cy="203313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91107" cy="2068276"/>
                          </a:xfrm>
                          <a:prstGeom prst="rect">
                            <a:avLst/>
                          </a:prstGeom>
                          <a:noFill/>
                          <a:ln>
                            <a:noFill/>
                          </a:ln>
                        </pic:spPr>
                      </pic:pic>
                    </a:graphicData>
                  </a:graphic>
                </wp:inline>
              </w:drawing>
            </w:r>
          </w:p>
          <w:p w14:paraId="36298374" w14:textId="77777777" w:rsidR="00E27E43" w:rsidRPr="00C12A45" w:rsidRDefault="00E27E43" w:rsidP="00785AD2">
            <w:pPr>
              <w:rPr>
                <w:rFonts w:ascii="Times New Roman" w:hAnsi="Times New Roman" w:cs="Times New Roman"/>
                <w:sz w:val="24"/>
                <w:szCs w:val="24"/>
              </w:rPr>
            </w:pPr>
          </w:p>
        </w:tc>
        <w:tc>
          <w:tcPr>
            <w:tcW w:w="2695" w:type="dxa"/>
            <w:shd w:val="clear" w:color="auto" w:fill="auto"/>
            <w:vAlign w:val="center"/>
          </w:tcPr>
          <w:p w14:paraId="71A4D05B" w14:textId="77777777" w:rsidR="00E27E43" w:rsidRPr="00C12A45" w:rsidRDefault="00E27E43" w:rsidP="00785AD2">
            <w:pPr>
              <w:jc w:val="center"/>
              <w:rPr>
                <w:rFonts w:ascii="Times New Roman" w:eastAsia="Calibri" w:hAnsi="Times New Roman" w:cs="Times New Roman"/>
                <w:sz w:val="24"/>
                <w:szCs w:val="24"/>
              </w:rPr>
            </w:pPr>
            <w:r w:rsidRPr="00C12A45">
              <w:rPr>
                <w:rFonts w:ascii="Times New Roman" w:eastAsia="Calibri" w:hAnsi="Times New Roman" w:cs="Times New Roman"/>
                <w:sz w:val="24"/>
                <w:szCs w:val="24"/>
              </w:rPr>
              <w:t>jā</w:t>
            </w:r>
          </w:p>
        </w:tc>
        <w:tc>
          <w:tcPr>
            <w:tcW w:w="3242" w:type="dxa"/>
            <w:vAlign w:val="center"/>
          </w:tcPr>
          <w:p w14:paraId="5ADA1D61" w14:textId="77777777" w:rsidR="00E27E43" w:rsidRPr="00C12A45" w:rsidRDefault="00E27E43" w:rsidP="00785AD2">
            <w:pPr>
              <w:jc w:val="center"/>
              <w:rPr>
                <w:rFonts w:ascii="Times New Roman" w:eastAsia="Times New Roman" w:hAnsi="Times New Roman" w:cs="Times New Roman"/>
                <w:b/>
                <w:bCs/>
                <w:color w:val="000000"/>
                <w:sz w:val="28"/>
                <w:szCs w:val="28"/>
              </w:rPr>
            </w:pPr>
          </w:p>
        </w:tc>
      </w:tr>
      <w:bookmarkEnd w:id="48"/>
    </w:tbl>
    <w:p w14:paraId="08AE5B48" w14:textId="77777777" w:rsidR="00E27E43" w:rsidRPr="00C12A45" w:rsidRDefault="00E27E43" w:rsidP="00E27E43">
      <w:pPr>
        <w:spacing w:after="0"/>
        <w:jc w:val="right"/>
        <w:rPr>
          <w:rFonts w:ascii="Times New Roman" w:hAnsi="Times New Roman" w:cs="Times New Roman"/>
          <w:sz w:val="20"/>
          <w:szCs w:val="20"/>
        </w:rPr>
      </w:pPr>
    </w:p>
    <w:p w14:paraId="23F082BE" w14:textId="77777777" w:rsidR="00E27E43" w:rsidRPr="00C12A45" w:rsidRDefault="00E27E43" w:rsidP="00E27E43">
      <w:pPr>
        <w:spacing w:after="0"/>
        <w:jc w:val="right"/>
        <w:rPr>
          <w:rFonts w:ascii="Times New Roman" w:hAnsi="Times New Roman" w:cs="Times New Roman"/>
          <w:sz w:val="20"/>
          <w:szCs w:val="20"/>
        </w:rPr>
      </w:pPr>
    </w:p>
    <w:p w14:paraId="5CD48598" w14:textId="77777777" w:rsidR="00E27E43" w:rsidRPr="00C12A45" w:rsidRDefault="00E27E43" w:rsidP="00E27E43">
      <w:pPr>
        <w:spacing w:after="0"/>
        <w:jc w:val="right"/>
        <w:rPr>
          <w:rFonts w:ascii="Times New Roman" w:hAnsi="Times New Roman" w:cs="Times New Roman"/>
          <w:sz w:val="20"/>
          <w:szCs w:val="20"/>
        </w:rPr>
      </w:pPr>
    </w:p>
    <w:p w14:paraId="6015F880" w14:textId="77777777" w:rsidR="00E27E43" w:rsidRPr="00C12A45" w:rsidRDefault="00E27E43" w:rsidP="00E27E43">
      <w:pPr>
        <w:spacing w:after="0"/>
        <w:jc w:val="right"/>
        <w:rPr>
          <w:rFonts w:ascii="Times New Roman" w:hAnsi="Times New Roman" w:cs="Times New Roman"/>
          <w:sz w:val="20"/>
          <w:szCs w:val="20"/>
        </w:rPr>
      </w:pPr>
    </w:p>
    <w:p w14:paraId="45EB3000" w14:textId="77777777" w:rsidR="00E27E43" w:rsidRPr="00C12A45" w:rsidRDefault="00E27E43" w:rsidP="00E27E43">
      <w:pPr>
        <w:spacing w:after="0"/>
        <w:jc w:val="right"/>
        <w:rPr>
          <w:rFonts w:ascii="Times New Roman" w:hAnsi="Times New Roman" w:cs="Times New Roman"/>
          <w:sz w:val="20"/>
          <w:szCs w:val="20"/>
        </w:rPr>
      </w:pPr>
    </w:p>
    <w:p w14:paraId="6A9D403F" w14:textId="77777777" w:rsidR="00E27E43" w:rsidRPr="00C12A45" w:rsidRDefault="00E27E43" w:rsidP="00E27E43">
      <w:pPr>
        <w:spacing w:after="0"/>
        <w:jc w:val="right"/>
        <w:rPr>
          <w:rFonts w:ascii="Times New Roman" w:hAnsi="Times New Roman" w:cs="Times New Roman"/>
          <w:sz w:val="20"/>
          <w:szCs w:val="20"/>
        </w:rPr>
      </w:pPr>
    </w:p>
    <w:p w14:paraId="2DB69F55" w14:textId="77777777" w:rsidR="00E27E43" w:rsidRPr="00C12A45" w:rsidRDefault="00E27E43" w:rsidP="00E27E43">
      <w:pPr>
        <w:spacing w:after="0"/>
        <w:jc w:val="right"/>
        <w:rPr>
          <w:rFonts w:ascii="Times New Roman" w:hAnsi="Times New Roman" w:cs="Times New Roman"/>
          <w:sz w:val="20"/>
          <w:szCs w:val="20"/>
        </w:rPr>
      </w:pPr>
    </w:p>
    <w:p w14:paraId="520B4FAD" w14:textId="77777777" w:rsidR="00E27E43" w:rsidRDefault="00E27E43" w:rsidP="00E27E43">
      <w:pPr>
        <w:rPr>
          <w:rFonts w:ascii="Times New Roman" w:hAnsi="Times New Roman" w:cs="Times New Roman"/>
          <w:sz w:val="20"/>
          <w:szCs w:val="20"/>
        </w:rPr>
      </w:pPr>
      <w:r>
        <w:rPr>
          <w:rFonts w:ascii="Times New Roman" w:hAnsi="Times New Roman" w:cs="Times New Roman"/>
          <w:sz w:val="20"/>
          <w:szCs w:val="20"/>
        </w:rPr>
        <w:br w:type="page"/>
      </w:r>
    </w:p>
    <w:p w14:paraId="16FC8AD9" w14:textId="77777777" w:rsidR="00E27E43" w:rsidRPr="00C12A45" w:rsidRDefault="00E27E43" w:rsidP="00E27E43">
      <w:pPr>
        <w:spacing w:after="0"/>
        <w:jc w:val="right"/>
        <w:rPr>
          <w:rFonts w:ascii="Times New Roman" w:hAnsi="Times New Roman" w:cs="Times New Roman"/>
          <w:sz w:val="20"/>
          <w:szCs w:val="20"/>
        </w:rPr>
      </w:pPr>
    </w:p>
    <w:p w14:paraId="716768FE" w14:textId="77777777" w:rsidR="00E27E43" w:rsidRPr="00C12A45" w:rsidRDefault="00E27E43" w:rsidP="00E27E43">
      <w:pPr>
        <w:spacing w:after="0" w:line="240" w:lineRule="auto"/>
        <w:jc w:val="center"/>
        <w:rPr>
          <w:rFonts w:ascii="Times New Roman" w:eastAsia="Times New Roman" w:hAnsi="Times New Roman" w:cs="Times New Roman"/>
          <w:b/>
          <w:color w:val="000000" w:themeColor="text1"/>
          <w:spacing w:val="-4"/>
          <w:sz w:val="24"/>
          <w:szCs w:val="24"/>
        </w:rPr>
      </w:pPr>
      <w:r w:rsidRPr="00C12A45">
        <w:rPr>
          <w:rFonts w:ascii="Times New Roman" w:eastAsia="Times New Roman" w:hAnsi="Times New Roman" w:cs="Times New Roman"/>
          <w:b/>
          <w:color w:val="000000" w:themeColor="text1"/>
          <w:spacing w:val="-4"/>
          <w:sz w:val="24"/>
          <w:szCs w:val="24"/>
        </w:rPr>
        <w:t>KABEĻA KVALITĀTES UN IZTURĪBAS PRASĪBAS</w:t>
      </w:r>
    </w:p>
    <w:p w14:paraId="2733C106" w14:textId="77777777" w:rsidR="00E27E43" w:rsidRPr="00C12A45" w:rsidRDefault="00E27E43" w:rsidP="00E27E43">
      <w:pPr>
        <w:spacing w:after="0" w:line="240" w:lineRule="auto"/>
        <w:jc w:val="center"/>
        <w:rPr>
          <w:rFonts w:ascii="Times New Roman" w:eastAsia="Times New Roman" w:hAnsi="Times New Roman" w:cs="Times New Roman"/>
          <w:b/>
          <w:color w:val="000000" w:themeColor="text1"/>
          <w:spacing w:val="-4"/>
          <w:sz w:val="24"/>
          <w:szCs w:val="24"/>
        </w:rPr>
      </w:pPr>
    </w:p>
    <w:p w14:paraId="0780DAA0" w14:textId="77777777" w:rsidR="00E27E43" w:rsidRPr="00C12A45" w:rsidRDefault="00E27E43" w:rsidP="00E27E43">
      <w:pPr>
        <w:spacing w:after="0" w:line="240" w:lineRule="auto"/>
        <w:jc w:val="center"/>
        <w:rPr>
          <w:rFonts w:ascii="Times New Roman" w:eastAsia="Times New Roman" w:hAnsi="Times New Roman" w:cs="Times New Roman"/>
          <w:b/>
          <w:color w:val="000000" w:themeColor="text1"/>
          <w:spacing w:val="-4"/>
          <w:sz w:val="24"/>
          <w:szCs w:val="24"/>
        </w:rPr>
      </w:pPr>
    </w:p>
    <w:p w14:paraId="754FDEA0" w14:textId="77777777" w:rsidR="00E27E43" w:rsidRPr="00C12A45" w:rsidRDefault="00E27E43" w:rsidP="00E27E43">
      <w:pPr>
        <w:spacing w:after="0" w:line="240" w:lineRule="auto"/>
        <w:rPr>
          <w:rFonts w:ascii="Times New Roman" w:eastAsia="Times New Roman" w:hAnsi="Times New Roman" w:cs="Times New Roman"/>
          <w:bCs/>
          <w:spacing w:val="-4"/>
          <w:sz w:val="24"/>
          <w:szCs w:val="24"/>
        </w:rPr>
      </w:pPr>
      <w:r w:rsidRPr="00C12A45">
        <w:rPr>
          <w:rFonts w:ascii="Times New Roman" w:eastAsia="Times New Roman" w:hAnsi="Times New Roman" w:cs="Times New Roman"/>
          <w:bCs/>
          <w:spacing w:val="-4"/>
          <w:sz w:val="24"/>
          <w:szCs w:val="24"/>
        </w:rPr>
        <w:t>Pēc konkrētās kabeļu partijas ražošanas piegādātajam ir jāiesniedz ražotāja laboratorijas vai attiecīgās sertificēšanas institūcijas kabeļa tipa testa protokols atbilstoši tehniskās specifikācijas izvirzītajām un zemāk norādītajām prasībām.</w:t>
      </w:r>
    </w:p>
    <w:p w14:paraId="141C8A4D" w14:textId="77777777" w:rsidR="00E27E43" w:rsidRPr="00C12A45" w:rsidRDefault="00E27E43" w:rsidP="00E27E43">
      <w:pPr>
        <w:spacing w:after="0"/>
        <w:jc w:val="right"/>
        <w:rPr>
          <w:rFonts w:ascii="Times New Roman" w:hAnsi="Times New Roman" w:cs="Times New Roman"/>
          <w:sz w:val="20"/>
          <w:szCs w:val="20"/>
        </w:rPr>
      </w:pPr>
    </w:p>
    <w:tbl>
      <w:tblPr>
        <w:tblStyle w:val="Reatabula"/>
        <w:tblW w:w="14990" w:type="dxa"/>
        <w:tblInd w:w="-289" w:type="dxa"/>
        <w:tblLook w:val="04A0" w:firstRow="1" w:lastRow="0" w:firstColumn="1" w:lastColumn="0" w:noHBand="0" w:noVBand="1"/>
      </w:tblPr>
      <w:tblGrid>
        <w:gridCol w:w="1059"/>
        <w:gridCol w:w="2076"/>
        <w:gridCol w:w="3510"/>
        <w:gridCol w:w="1375"/>
        <w:gridCol w:w="1986"/>
        <w:gridCol w:w="4984"/>
      </w:tblGrid>
      <w:tr w:rsidR="00E27E43" w:rsidRPr="00C12A45" w14:paraId="0B49F8FF" w14:textId="77777777" w:rsidTr="00785AD2">
        <w:trPr>
          <w:trHeight w:val="778"/>
        </w:trPr>
        <w:tc>
          <w:tcPr>
            <w:tcW w:w="1004" w:type="dxa"/>
            <w:shd w:val="clear" w:color="auto" w:fill="D9D9D9" w:themeFill="background1" w:themeFillShade="D9"/>
            <w:vAlign w:val="center"/>
          </w:tcPr>
          <w:p w14:paraId="25F26E49" w14:textId="77777777" w:rsidR="00E27E43" w:rsidRPr="00C12A45" w:rsidRDefault="00E27E43" w:rsidP="00785AD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w:t>
            </w:r>
          </w:p>
        </w:tc>
        <w:tc>
          <w:tcPr>
            <w:tcW w:w="13211" w:type="dxa"/>
            <w:gridSpan w:val="5"/>
            <w:shd w:val="clear" w:color="auto" w:fill="D9D9D9" w:themeFill="background1" w:themeFillShade="D9"/>
            <w:vAlign w:val="center"/>
          </w:tcPr>
          <w:p w14:paraId="607DB6D7" w14:textId="77777777" w:rsidR="00E27E43" w:rsidRPr="00C12A45" w:rsidRDefault="00E27E43" w:rsidP="00785AD2">
            <w:pPr>
              <w:jc w:val="center"/>
              <w:rPr>
                <w:rFonts w:ascii="Times New Roman" w:eastAsia="Times New Roman" w:hAnsi="Times New Roman" w:cs="Times New Roman"/>
                <w:b/>
                <w:bCs/>
                <w:color w:val="000000"/>
                <w:sz w:val="28"/>
                <w:szCs w:val="28"/>
              </w:rPr>
            </w:pPr>
            <w:r w:rsidRPr="00C12A45">
              <w:rPr>
                <w:rFonts w:ascii="Times New Roman" w:eastAsia="Times New Roman" w:hAnsi="Times New Roman" w:cs="Times New Roman"/>
                <w:b/>
                <w:bCs/>
                <w:color w:val="000000"/>
                <w:sz w:val="28"/>
                <w:szCs w:val="28"/>
              </w:rPr>
              <w:t>Kabeļa, izolācijas un aizsargslāņu pārbaudes prasības</w:t>
            </w:r>
          </w:p>
          <w:p w14:paraId="51DC4B84" w14:textId="77777777" w:rsidR="00E27E43" w:rsidRPr="00C12A45" w:rsidRDefault="00E27E43" w:rsidP="00785AD2">
            <w:pPr>
              <w:jc w:val="center"/>
              <w:rPr>
                <w:rFonts w:ascii="Times New Roman" w:eastAsia="Times New Roman" w:hAnsi="Times New Roman" w:cs="Times New Roman"/>
                <w:b/>
                <w:bCs/>
                <w:color w:val="000000"/>
                <w:sz w:val="28"/>
                <w:szCs w:val="28"/>
              </w:rPr>
            </w:pPr>
          </w:p>
        </w:tc>
      </w:tr>
      <w:tr w:rsidR="00E27E43" w:rsidRPr="00C12A45" w14:paraId="30A85118" w14:textId="77777777" w:rsidTr="00785AD2">
        <w:tc>
          <w:tcPr>
            <w:tcW w:w="1004" w:type="dxa"/>
            <w:shd w:val="clear" w:color="auto" w:fill="D9D9D9" w:themeFill="background1" w:themeFillShade="D9"/>
            <w:vAlign w:val="center"/>
          </w:tcPr>
          <w:p w14:paraId="2FE213A6" w14:textId="77777777" w:rsidR="00E27E43" w:rsidRPr="00C12A45" w:rsidRDefault="00E27E43" w:rsidP="00785AD2">
            <w:pPr>
              <w:jc w:val="center"/>
              <w:rPr>
                <w:rFonts w:ascii="Times New Roman" w:eastAsia="Times New Roman" w:hAnsi="Times New Roman" w:cs="Times New Roman"/>
                <w:b/>
                <w:bCs/>
                <w:color w:val="000000"/>
              </w:rPr>
            </w:pPr>
          </w:p>
        </w:tc>
        <w:tc>
          <w:tcPr>
            <w:tcW w:w="1969" w:type="dxa"/>
            <w:shd w:val="clear" w:color="auto" w:fill="D9D9D9" w:themeFill="background1" w:themeFillShade="D9"/>
            <w:vAlign w:val="center"/>
          </w:tcPr>
          <w:p w14:paraId="0F1885F3"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Norāde uz standartu</w:t>
            </w:r>
          </w:p>
        </w:tc>
        <w:tc>
          <w:tcPr>
            <w:tcW w:w="3329" w:type="dxa"/>
            <w:shd w:val="clear" w:color="auto" w:fill="D9D9D9" w:themeFill="background1" w:themeFillShade="D9"/>
            <w:vAlign w:val="center"/>
          </w:tcPr>
          <w:p w14:paraId="3AD7690F"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Parametrs</w:t>
            </w:r>
          </w:p>
        </w:tc>
        <w:tc>
          <w:tcPr>
            <w:tcW w:w="1304" w:type="dxa"/>
            <w:shd w:val="clear" w:color="auto" w:fill="D9D9D9" w:themeFill="background1" w:themeFillShade="D9"/>
            <w:vAlign w:val="center"/>
          </w:tcPr>
          <w:p w14:paraId="74E63D9C"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 xml:space="preserve">Mērvienība </w:t>
            </w:r>
          </w:p>
        </w:tc>
        <w:tc>
          <w:tcPr>
            <w:tcW w:w="1883" w:type="dxa"/>
            <w:shd w:val="clear" w:color="auto" w:fill="D9D9D9" w:themeFill="background1" w:themeFillShade="D9"/>
            <w:vAlign w:val="center"/>
          </w:tcPr>
          <w:p w14:paraId="3FD68FB8"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Nepieciešams</w:t>
            </w:r>
          </w:p>
        </w:tc>
        <w:tc>
          <w:tcPr>
            <w:tcW w:w="4726" w:type="dxa"/>
            <w:shd w:val="clear" w:color="auto" w:fill="D9D9D9" w:themeFill="background1" w:themeFillShade="D9"/>
            <w:vAlign w:val="center"/>
          </w:tcPr>
          <w:p w14:paraId="25545E09"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 xml:space="preserve">Pārbaudes rezultāts </w:t>
            </w:r>
          </w:p>
        </w:tc>
      </w:tr>
      <w:tr w:rsidR="00E27E43" w:rsidRPr="00C12A45" w14:paraId="2A1CD469" w14:textId="77777777" w:rsidTr="00785AD2">
        <w:tc>
          <w:tcPr>
            <w:tcW w:w="1004" w:type="dxa"/>
            <w:vAlign w:val="center"/>
          </w:tcPr>
          <w:p w14:paraId="443BC6AF"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6.1.</w:t>
            </w:r>
          </w:p>
        </w:tc>
        <w:tc>
          <w:tcPr>
            <w:tcW w:w="1969" w:type="dxa"/>
            <w:shd w:val="clear" w:color="auto" w:fill="auto"/>
            <w:vAlign w:val="center"/>
          </w:tcPr>
          <w:p w14:paraId="4441ED8F"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p.17.2.2</w:t>
            </w:r>
          </w:p>
        </w:tc>
        <w:tc>
          <w:tcPr>
            <w:tcW w:w="3329" w:type="dxa"/>
            <w:shd w:val="clear" w:color="auto" w:fill="auto"/>
          </w:tcPr>
          <w:p w14:paraId="30435374"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Izolācijas īpatnējā tilpuma pretestība pie 20°C temp.</w:t>
            </w:r>
          </w:p>
          <w:p w14:paraId="21E54E14" w14:textId="77777777" w:rsidR="00E27E43" w:rsidRPr="00C12A45" w:rsidRDefault="00E27E43" w:rsidP="00785AD2">
            <w:pPr>
              <w:rPr>
                <w:rFonts w:ascii="Times New Roman" w:eastAsia="Times New Roman" w:hAnsi="Times New Roman" w:cs="Times New Roman"/>
                <w:vertAlign w:val="superscript"/>
              </w:rPr>
            </w:pPr>
            <w:r w:rsidRPr="00C12A45">
              <w:rPr>
                <w:rFonts w:ascii="Times New Roman" w:eastAsia="Times New Roman" w:hAnsi="Times New Roman" w:cs="Times New Roman"/>
              </w:rPr>
              <w:t>1000mm</w:t>
            </w:r>
            <w:r w:rsidRPr="00C12A45">
              <w:rPr>
                <w:rFonts w:ascii="Times New Roman" w:eastAsia="Times New Roman" w:hAnsi="Times New Roman" w:cs="Times New Roman"/>
                <w:vertAlign w:val="superscript"/>
              </w:rPr>
              <w:t>2</w:t>
            </w:r>
          </w:p>
          <w:p w14:paraId="74F10CEF"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1,5mm</w:t>
            </w:r>
            <w:r w:rsidRPr="00C12A45">
              <w:rPr>
                <w:rFonts w:ascii="Times New Roman" w:eastAsia="Times New Roman" w:hAnsi="Times New Roman" w:cs="Times New Roman"/>
                <w:vertAlign w:val="superscript"/>
              </w:rPr>
              <w:t>2</w:t>
            </w:r>
          </w:p>
        </w:tc>
        <w:tc>
          <w:tcPr>
            <w:tcW w:w="1304" w:type="dxa"/>
            <w:shd w:val="clear" w:color="auto" w:fill="auto"/>
            <w:vAlign w:val="center"/>
          </w:tcPr>
          <w:p w14:paraId="5E8A2B74"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Ω x cm</w:t>
            </w:r>
          </w:p>
        </w:tc>
        <w:tc>
          <w:tcPr>
            <w:tcW w:w="1883" w:type="dxa"/>
            <w:shd w:val="clear" w:color="auto" w:fill="auto"/>
            <w:vAlign w:val="center"/>
          </w:tcPr>
          <w:p w14:paraId="75B1DA14"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10</w:t>
            </w:r>
            <w:r w:rsidRPr="00C12A45">
              <w:rPr>
                <w:rFonts w:ascii="Times New Roman" w:eastAsia="Times New Roman" w:hAnsi="Times New Roman" w:cs="Times New Roman"/>
                <w:vertAlign w:val="superscript"/>
              </w:rPr>
              <w:t>13</w:t>
            </w:r>
          </w:p>
        </w:tc>
        <w:tc>
          <w:tcPr>
            <w:tcW w:w="4726" w:type="dxa"/>
          </w:tcPr>
          <w:p w14:paraId="43082268" w14:textId="77777777" w:rsidR="00E27E43" w:rsidRPr="00C12A45" w:rsidRDefault="00E27E43" w:rsidP="00785AD2">
            <w:pPr>
              <w:jc w:val="center"/>
              <w:rPr>
                <w:rFonts w:ascii="Times New Roman" w:eastAsia="Times New Roman" w:hAnsi="Times New Roman" w:cs="Times New Roman"/>
                <w:color w:val="000000"/>
                <w:highlight w:val="yellow"/>
              </w:rPr>
            </w:pPr>
          </w:p>
        </w:tc>
      </w:tr>
      <w:tr w:rsidR="00E27E43" w:rsidRPr="00C12A45" w14:paraId="499B33C5" w14:textId="77777777" w:rsidTr="00785AD2">
        <w:tc>
          <w:tcPr>
            <w:tcW w:w="1004" w:type="dxa"/>
            <w:vAlign w:val="center"/>
          </w:tcPr>
          <w:p w14:paraId="2F0D97D0"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6.2.</w:t>
            </w:r>
          </w:p>
        </w:tc>
        <w:tc>
          <w:tcPr>
            <w:tcW w:w="1969" w:type="dxa"/>
            <w:shd w:val="clear" w:color="auto" w:fill="auto"/>
            <w:vAlign w:val="center"/>
          </w:tcPr>
          <w:p w14:paraId="3785CDF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p.17.2.2</w:t>
            </w:r>
          </w:p>
        </w:tc>
        <w:tc>
          <w:tcPr>
            <w:tcW w:w="3329" w:type="dxa"/>
            <w:shd w:val="clear" w:color="auto" w:fill="auto"/>
          </w:tcPr>
          <w:p w14:paraId="233B80E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Izolācijas pretestības konstante pie 20°C temp. </w:t>
            </w:r>
          </w:p>
          <w:p w14:paraId="3CCD07A4"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1000mm2</w:t>
            </w:r>
          </w:p>
          <w:p w14:paraId="20AB03BC"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1,5mm</w:t>
            </w:r>
            <w:r w:rsidRPr="00C12A45">
              <w:rPr>
                <w:rFonts w:ascii="Times New Roman" w:eastAsia="Times New Roman" w:hAnsi="Times New Roman" w:cs="Times New Roman"/>
                <w:vertAlign w:val="superscript"/>
              </w:rPr>
              <w:t>2</w:t>
            </w:r>
          </w:p>
        </w:tc>
        <w:tc>
          <w:tcPr>
            <w:tcW w:w="1304" w:type="dxa"/>
            <w:shd w:val="clear" w:color="auto" w:fill="auto"/>
            <w:vAlign w:val="center"/>
          </w:tcPr>
          <w:p w14:paraId="5BBAFF03"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MΩ x km</w:t>
            </w:r>
          </w:p>
        </w:tc>
        <w:tc>
          <w:tcPr>
            <w:tcW w:w="1883" w:type="dxa"/>
            <w:shd w:val="clear" w:color="auto" w:fill="auto"/>
            <w:vAlign w:val="center"/>
          </w:tcPr>
          <w:p w14:paraId="2FD60D61"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36,7</w:t>
            </w:r>
          </w:p>
        </w:tc>
        <w:tc>
          <w:tcPr>
            <w:tcW w:w="4726" w:type="dxa"/>
          </w:tcPr>
          <w:p w14:paraId="41CBFC4F" w14:textId="77777777" w:rsidR="00E27E43" w:rsidRPr="00C12A45" w:rsidRDefault="00E27E43" w:rsidP="00785AD2">
            <w:pPr>
              <w:jc w:val="center"/>
              <w:rPr>
                <w:rFonts w:ascii="Times New Roman" w:eastAsia="Times New Roman" w:hAnsi="Times New Roman" w:cs="Times New Roman"/>
                <w:color w:val="000000"/>
                <w:highlight w:val="yellow"/>
              </w:rPr>
            </w:pPr>
          </w:p>
        </w:tc>
      </w:tr>
      <w:tr w:rsidR="00E27E43" w:rsidRPr="00C12A45" w14:paraId="2622B0A4" w14:textId="77777777" w:rsidTr="00785AD2">
        <w:tc>
          <w:tcPr>
            <w:tcW w:w="1004" w:type="dxa"/>
            <w:vAlign w:val="center"/>
          </w:tcPr>
          <w:p w14:paraId="621DFAEF"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6.3.</w:t>
            </w:r>
          </w:p>
        </w:tc>
        <w:tc>
          <w:tcPr>
            <w:tcW w:w="1969" w:type="dxa"/>
            <w:shd w:val="clear" w:color="auto" w:fill="auto"/>
            <w:vAlign w:val="center"/>
          </w:tcPr>
          <w:p w14:paraId="3330920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p.17.2.3</w:t>
            </w:r>
          </w:p>
        </w:tc>
        <w:tc>
          <w:tcPr>
            <w:tcW w:w="3329" w:type="dxa"/>
            <w:shd w:val="clear" w:color="auto" w:fill="auto"/>
          </w:tcPr>
          <w:p w14:paraId="695E9292"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Izolācijas īpatnējā tilpuma pretestība pie 70°C temp. </w:t>
            </w:r>
          </w:p>
          <w:p w14:paraId="6C29D330" w14:textId="77777777" w:rsidR="00E27E43" w:rsidRPr="00C12A45" w:rsidRDefault="00E27E43" w:rsidP="00785AD2">
            <w:pPr>
              <w:rPr>
                <w:rFonts w:ascii="Times New Roman" w:eastAsia="Times New Roman" w:hAnsi="Times New Roman" w:cs="Times New Roman"/>
                <w:vertAlign w:val="superscript"/>
              </w:rPr>
            </w:pPr>
            <w:r w:rsidRPr="00C12A45">
              <w:rPr>
                <w:rFonts w:ascii="Times New Roman" w:eastAsia="Times New Roman" w:hAnsi="Times New Roman" w:cs="Times New Roman"/>
              </w:rPr>
              <w:t>1000mm</w:t>
            </w:r>
            <w:r w:rsidRPr="00C12A45">
              <w:rPr>
                <w:rFonts w:ascii="Times New Roman" w:eastAsia="Times New Roman" w:hAnsi="Times New Roman" w:cs="Times New Roman"/>
                <w:vertAlign w:val="superscript"/>
              </w:rPr>
              <w:t>2</w:t>
            </w:r>
          </w:p>
          <w:p w14:paraId="1B97C4B6"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1,5mm</w:t>
            </w:r>
            <w:r w:rsidRPr="00C12A45">
              <w:rPr>
                <w:rFonts w:ascii="Times New Roman" w:eastAsia="Times New Roman" w:hAnsi="Times New Roman" w:cs="Times New Roman"/>
                <w:vertAlign w:val="superscript"/>
              </w:rPr>
              <w:t>2</w:t>
            </w:r>
            <w:r w:rsidRPr="00C12A45">
              <w:rPr>
                <w:rFonts w:ascii="Times New Roman" w:eastAsia="Times New Roman" w:hAnsi="Times New Roman" w:cs="Times New Roman"/>
              </w:rPr>
              <w:t xml:space="preserve"> </w:t>
            </w:r>
          </w:p>
        </w:tc>
        <w:tc>
          <w:tcPr>
            <w:tcW w:w="1304" w:type="dxa"/>
            <w:shd w:val="clear" w:color="auto" w:fill="auto"/>
            <w:vAlign w:val="center"/>
          </w:tcPr>
          <w:p w14:paraId="28623FBA"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Ω x cm</w:t>
            </w:r>
          </w:p>
        </w:tc>
        <w:tc>
          <w:tcPr>
            <w:tcW w:w="1883" w:type="dxa"/>
            <w:shd w:val="clear" w:color="auto" w:fill="auto"/>
            <w:vAlign w:val="center"/>
          </w:tcPr>
          <w:p w14:paraId="5C339298"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10</w:t>
            </w:r>
            <w:r w:rsidRPr="00C12A45">
              <w:rPr>
                <w:rFonts w:ascii="Times New Roman" w:eastAsia="Times New Roman" w:hAnsi="Times New Roman" w:cs="Times New Roman"/>
                <w:vertAlign w:val="superscript"/>
              </w:rPr>
              <w:t>10</w:t>
            </w:r>
          </w:p>
        </w:tc>
        <w:tc>
          <w:tcPr>
            <w:tcW w:w="4726" w:type="dxa"/>
          </w:tcPr>
          <w:p w14:paraId="418BAAC2" w14:textId="77777777" w:rsidR="00E27E43" w:rsidRPr="00C12A45" w:rsidRDefault="00E27E43" w:rsidP="00785AD2">
            <w:pPr>
              <w:jc w:val="center"/>
              <w:rPr>
                <w:rFonts w:ascii="Times New Roman" w:eastAsia="Times New Roman" w:hAnsi="Times New Roman" w:cs="Times New Roman"/>
                <w:color w:val="000000"/>
                <w:highlight w:val="yellow"/>
              </w:rPr>
            </w:pPr>
          </w:p>
        </w:tc>
      </w:tr>
      <w:tr w:rsidR="00E27E43" w:rsidRPr="00C12A45" w14:paraId="7F664CF6" w14:textId="77777777" w:rsidTr="00785AD2">
        <w:tc>
          <w:tcPr>
            <w:tcW w:w="1004" w:type="dxa"/>
            <w:vAlign w:val="center"/>
          </w:tcPr>
          <w:p w14:paraId="1BDF4717"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6.4.</w:t>
            </w:r>
          </w:p>
        </w:tc>
        <w:tc>
          <w:tcPr>
            <w:tcW w:w="1969" w:type="dxa"/>
            <w:shd w:val="clear" w:color="auto" w:fill="auto"/>
            <w:vAlign w:val="center"/>
          </w:tcPr>
          <w:p w14:paraId="5FB70A1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p.17.2.3</w:t>
            </w:r>
          </w:p>
        </w:tc>
        <w:tc>
          <w:tcPr>
            <w:tcW w:w="3329" w:type="dxa"/>
            <w:shd w:val="clear" w:color="auto" w:fill="auto"/>
          </w:tcPr>
          <w:p w14:paraId="0C0AA179"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Izolācijas pretestības konstante pie 70°C temp. </w:t>
            </w:r>
          </w:p>
          <w:p w14:paraId="0EE14A4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1000mm2</w:t>
            </w:r>
          </w:p>
          <w:p w14:paraId="73EAEC17"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1,5mm</w:t>
            </w:r>
            <w:r w:rsidRPr="00C12A45">
              <w:rPr>
                <w:rFonts w:ascii="Times New Roman" w:eastAsia="Times New Roman" w:hAnsi="Times New Roman" w:cs="Times New Roman"/>
                <w:vertAlign w:val="superscript"/>
              </w:rPr>
              <w:t>2</w:t>
            </w:r>
          </w:p>
        </w:tc>
        <w:tc>
          <w:tcPr>
            <w:tcW w:w="1304" w:type="dxa"/>
            <w:shd w:val="clear" w:color="auto" w:fill="auto"/>
            <w:vAlign w:val="center"/>
          </w:tcPr>
          <w:p w14:paraId="167022F2"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MΩ x km</w:t>
            </w:r>
          </w:p>
        </w:tc>
        <w:tc>
          <w:tcPr>
            <w:tcW w:w="1883" w:type="dxa"/>
            <w:shd w:val="clear" w:color="auto" w:fill="auto"/>
            <w:vAlign w:val="center"/>
          </w:tcPr>
          <w:p w14:paraId="66F969AA"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0,037</w:t>
            </w:r>
          </w:p>
        </w:tc>
        <w:tc>
          <w:tcPr>
            <w:tcW w:w="4726" w:type="dxa"/>
          </w:tcPr>
          <w:p w14:paraId="0957911A" w14:textId="77777777" w:rsidR="00E27E43" w:rsidRPr="00C12A45" w:rsidRDefault="00E27E43" w:rsidP="00785AD2">
            <w:pPr>
              <w:jc w:val="center"/>
              <w:rPr>
                <w:rFonts w:ascii="Times New Roman" w:eastAsia="Times New Roman" w:hAnsi="Times New Roman" w:cs="Times New Roman"/>
                <w:color w:val="000000"/>
                <w:highlight w:val="yellow"/>
              </w:rPr>
            </w:pPr>
          </w:p>
        </w:tc>
      </w:tr>
      <w:tr w:rsidR="00E27E43" w:rsidRPr="00C12A45" w14:paraId="2EA93C9D" w14:textId="77777777" w:rsidTr="00785AD2">
        <w:tc>
          <w:tcPr>
            <w:tcW w:w="1004" w:type="dxa"/>
            <w:vAlign w:val="center"/>
          </w:tcPr>
          <w:p w14:paraId="12A37441"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6.5.</w:t>
            </w:r>
          </w:p>
        </w:tc>
        <w:tc>
          <w:tcPr>
            <w:tcW w:w="1969" w:type="dxa"/>
            <w:vAlign w:val="center"/>
          </w:tcPr>
          <w:p w14:paraId="23AF90E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p.15.3</w:t>
            </w:r>
          </w:p>
        </w:tc>
        <w:tc>
          <w:tcPr>
            <w:tcW w:w="3329" w:type="dxa"/>
          </w:tcPr>
          <w:p w14:paraId="21566C46"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Sprieguma pārbaude</w:t>
            </w:r>
          </w:p>
        </w:tc>
        <w:tc>
          <w:tcPr>
            <w:tcW w:w="1304" w:type="dxa"/>
            <w:vAlign w:val="center"/>
          </w:tcPr>
          <w:p w14:paraId="0B846D0F"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kV/min</w:t>
            </w:r>
          </w:p>
        </w:tc>
        <w:tc>
          <w:tcPr>
            <w:tcW w:w="1883" w:type="dxa"/>
            <w:vAlign w:val="center"/>
          </w:tcPr>
          <w:p w14:paraId="725891B1"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6,5/5</w:t>
            </w:r>
          </w:p>
        </w:tc>
        <w:tc>
          <w:tcPr>
            <w:tcW w:w="4726" w:type="dxa"/>
          </w:tcPr>
          <w:p w14:paraId="4ADA2AD0" w14:textId="77777777" w:rsidR="00E27E43" w:rsidRPr="00C12A45" w:rsidRDefault="00E27E43" w:rsidP="00785AD2">
            <w:pPr>
              <w:jc w:val="center"/>
              <w:rPr>
                <w:rFonts w:ascii="Times New Roman" w:eastAsia="Times New Roman" w:hAnsi="Times New Roman" w:cs="Times New Roman"/>
              </w:rPr>
            </w:pPr>
          </w:p>
        </w:tc>
      </w:tr>
      <w:tr w:rsidR="00E27E43" w:rsidRPr="00C12A45" w14:paraId="648A8CED" w14:textId="77777777" w:rsidTr="00785AD2">
        <w:tc>
          <w:tcPr>
            <w:tcW w:w="1004" w:type="dxa"/>
            <w:vAlign w:val="center"/>
          </w:tcPr>
          <w:p w14:paraId="2D871EB7"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6.6.</w:t>
            </w:r>
          </w:p>
        </w:tc>
        <w:tc>
          <w:tcPr>
            <w:tcW w:w="1969" w:type="dxa"/>
            <w:vAlign w:val="center"/>
          </w:tcPr>
          <w:p w14:paraId="33B2177E" w14:textId="77777777" w:rsidR="00E27E43" w:rsidRPr="00C12A45" w:rsidRDefault="00E27E43" w:rsidP="00785AD2">
            <w:pPr>
              <w:rPr>
                <w:rFonts w:ascii="Times New Roman" w:eastAsia="Times New Roman" w:hAnsi="Times New Roman" w:cs="Times New Roman"/>
              </w:rPr>
            </w:pPr>
            <w:bookmarkStart w:id="49" w:name="_Hlk124146162"/>
            <w:r w:rsidRPr="00C12A45">
              <w:rPr>
                <w:rFonts w:ascii="Times New Roman" w:eastAsia="Times New Roman" w:hAnsi="Times New Roman" w:cs="Times New Roman"/>
              </w:rPr>
              <w:t>IEC 60502-1 p.17.</w:t>
            </w:r>
            <w:r>
              <w:rPr>
                <w:rFonts w:ascii="Times New Roman" w:eastAsia="Times New Roman" w:hAnsi="Times New Roman" w:cs="Times New Roman"/>
              </w:rPr>
              <w:t>3</w:t>
            </w:r>
          </w:p>
        </w:tc>
        <w:tc>
          <w:tcPr>
            <w:tcW w:w="3329" w:type="dxa"/>
          </w:tcPr>
          <w:p w14:paraId="523BFB6A"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Sprieguma pārbaude uz 4 stundām [4xU</w:t>
            </w:r>
            <w:r w:rsidRPr="00C12A45">
              <w:rPr>
                <w:rFonts w:ascii="Times New Roman" w:eastAsia="Times New Roman" w:hAnsi="Times New Roman" w:cs="Times New Roman"/>
                <w:vertAlign w:val="subscript"/>
              </w:rPr>
              <w:t>o</w:t>
            </w:r>
            <w:r w:rsidRPr="00C12A45">
              <w:rPr>
                <w:rFonts w:ascii="Times New Roman" w:eastAsia="Times New Roman" w:hAnsi="Times New Roman" w:cs="Times New Roman"/>
              </w:rPr>
              <w:t xml:space="preserve">] </w:t>
            </w:r>
          </w:p>
        </w:tc>
        <w:tc>
          <w:tcPr>
            <w:tcW w:w="1304" w:type="dxa"/>
            <w:vAlign w:val="center"/>
          </w:tcPr>
          <w:p w14:paraId="6228E5A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kV/h</w:t>
            </w:r>
          </w:p>
        </w:tc>
        <w:tc>
          <w:tcPr>
            <w:tcW w:w="1883" w:type="dxa"/>
            <w:vAlign w:val="center"/>
          </w:tcPr>
          <w:p w14:paraId="55FF10D5"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7,2/4</w:t>
            </w:r>
          </w:p>
        </w:tc>
        <w:tc>
          <w:tcPr>
            <w:tcW w:w="4726" w:type="dxa"/>
          </w:tcPr>
          <w:p w14:paraId="35359B10" w14:textId="77777777" w:rsidR="00E27E43" w:rsidRPr="00C12A45" w:rsidRDefault="00E27E43" w:rsidP="00785AD2">
            <w:pPr>
              <w:jc w:val="center"/>
              <w:rPr>
                <w:rFonts w:ascii="Times New Roman" w:eastAsia="Times New Roman" w:hAnsi="Times New Roman" w:cs="Times New Roman"/>
              </w:rPr>
            </w:pPr>
          </w:p>
        </w:tc>
      </w:tr>
      <w:tr w:rsidR="00E27E43" w:rsidRPr="00C12A45" w14:paraId="2D6B5331" w14:textId="77777777" w:rsidTr="00785AD2">
        <w:tc>
          <w:tcPr>
            <w:tcW w:w="1004" w:type="dxa"/>
            <w:vAlign w:val="center"/>
          </w:tcPr>
          <w:p w14:paraId="324D5151"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6.7.</w:t>
            </w:r>
          </w:p>
        </w:tc>
        <w:bookmarkEnd w:id="49"/>
        <w:tc>
          <w:tcPr>
            <w:tcW w:w="1969" w:type="dxa"/>
            <w:vMerge w:val="restart"/>
          </w:tcPr>
          <w:p w14:paraId="5B355582"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w:t>
            </w:r>
          </w:p>
          <w:p w14:paraId="281E4833"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tab.15</w:t>
            </w:r>
          </w:p>
          <w:p w14:paraId="2CC49C8D"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tab. 18</w:t>
            </w:r>
          </w:p>
          <w:p w14:paraId="0DB6A6C4" w14:textId="77777777" w:rsidR="00E27E43" w:rsidRPr="00C12A45" w:rsidRDefault="00E27E43" w:rsidP="00785AD2">
            <w:pPr>
              <w:rPr>
                <w:rFonts w:ascii="Times New Roman" w:eastAsia="Times New Roman" w:hAnsi="Times New Roman" w:cs="Times New Roman"/>
                <w:color w:val="00B050"/>
              </w:rPr>
            </w:pPr>
            <w:r w:rsidRPr="00C12A45">
              <w:rPr>
                <w:rFonts w:ascii="Times New Roman" w:eastAsia="Times New Roman" w:hAnsi="Times New Roman" w:cs="Times New Roman"/>
              </w:rPr>
              <w:t>p.18.5.3</w:t>
            </w:r>
          </w:p>
        </w:tc>
        <w:tc>
          <w:tcPr>
            <w:tcW w:w="3329" w:type="dxa"/>
          </w:tcPr>
          <w:p w14:paraId="33286301"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Stiepes izturība pirms vecināšanas</w:t>
            </w:r>
          </w:p>
        </w:tc>
        <w:tc>
          <w:tcPr>
            <w:tcW w:w="1304" w:type="dxa"/>
            <w:vAlign w:val="center"/>
          </w:tcPr>
          <w:p w14:paraId="2F6AE0E0"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N/mm</w:t>
            </w:r>
            <w:r w:rsidRPr="00C12A45">
              <w:rPr>
                <w:rFonts w:ascii="Times New Roman" w:eastAsia="Times New Roman" w:hAnsi="Times New Roman" w:cs="Times New Roman"/>
                <w:vertAlign w:val="superscript"/>
              </w:rPr>
              <w:t>2</w:t>
            </w:r>
          </w:p>
        </w:tc>
        <w:tc>
          <w:tcPr>
            <w:tcW w:w="1883" w:type="dxa"/>
            <w:vAlign w:val="center"/>
          </w:tcPr>
          <w:p w14:paraId="3241BE1A"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12,5</w:t>
            </w:r>
          </w:p>
        </w:tc>
        <w:tc>
          <w:tcPr>
            <w:tcW w:w="4726" w:type="dxa"/>
          </w:tcPr>
          <w:p w14:paraId="1F26C549"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29436F56" w14:textId="77777777" w:rsidTr="00785AD2">
        <w:tc>
          <w:tcPr>
            <w:tcW w:w="1004" w:type="dxa"/>
            <w:vAlign w:val="center"/>
          </w:tcPr>
          <w:p w14:paraId="09635832" w14:textId="77777777" w:rsidR="00E27E43" w:rsidRPr="00083976" w:rsidRDefault="00E27E43" w:rsidP="00785AD2">
            <w:pPr>
              <w:jc w:val="center"/>
              <w:rPr>
                <w:rFonts w:ascii="Times New Roman" w:eastAsia="Times New Roman" w:hAnsi="Times New Roman" w:cs="Times New Roman"/>
              </w:rPr>
            </w:pPr>
            <w:r w:rsidRPr="00083976">
              <w:rPr>
                <w:rFonts w:ascii="Times New Roman" w:eastAsia="Times New Roman" w:hAnsi="Times New Roman" w:cs="Times New Roman"/>
              </w:rPr>
              <w:t>6.8.</w:t>
            </w:r>
          </w:p>
        </w:tc>
        <w:tc>
          <w:tcPr>
            <w:tcW w:w="1969" w:type="dxa"/>
            <w:vMerge/>
          </w:tcPr>
          <w:p w14:paraId="433B1E07" w14:textId="77777777" w:rsidR="00E27E43" w:rsidRPr="00C12A45" w:rsidRDefault="00E27E43" w:rsidP="00785AD2">
            <w:pPr>
              <w:rPr>
                <w:rFonts w:ascii="Times New Roman" w:eastAsia="Times New Roman" w:hAnsi="Times New Roman" w:cs="Times New Roman"/>
                <w:color w:val="00B050"/>
              </w:rPr>
            </w:pPr>
          </w:p>
        </w:tc>
        <w:tc>
          <w:tcPr>
            <w:tcW w:w="3329" w:type="dxa"/>
          </w:tcPr>
          <w:p w14:paraId="4DFBBE4C"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Pārraušanas pagarinājums pirms vecināšanas </w:t>
            </w:r>
          </w:p>
        </w:tc>
        <w:tc>
          <w:tcPr>
            <w:tcW w:w="1304" w:type="dxa"/>
            <w:vAlign w:val="center"/>
          </w:tcPr>
          <w:p w14:paraId="4DC03596"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vAlign w:val="center"/>
          </w:tcPr>
          <w:p w14:paraId="61D49C5F"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150</w:t>
            </w:r>
          </w:p>
        </w:tc>
        <w:tc>
          <w:tcPr>
            <w:tcW w:w="4726" w:type="dxa"/>
          </w:tcPr>
          <w:p w14:paraId="347FE365"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51B72726" w14:textId="77777777" w:rsidTr="00785AD2">
        <w:tc>
          <w:tcPr>
            <w:tcW w:w="1004" w:type="dxa"/>
            <w:vAlign w:val="center"/>
          </w:tcPr>
          <w:p w14:paraId="1B130153" w14:textId="77777777" w:rsidR="00E27E43" w:rsidRPr="00083976" w:rsidRDefault="00E27E43" w:rsidP="00785AD2">
            <w:pPr>
              <w:jc w:val="center"/>
              <w:rPr>
                <w:rFonts w:ascii="Times New Roman" w:eastAsia="Times New Roman" w:hAnsi="Times New Roman" w:cs="Times New Roman"/>
              </w:rPr>
            </w:pPr>
          </w:p>
        </w:tc>
        <w:tc>
          <w:tcPr>
            <w:tcW w:w="1969" w:type="dxa"/>
            <w:vMerge/>
          </w:tcPr>
          <w:p w14:paraId="432680C7" w14:textId="77777777" w:rsidR="00E27E43" w:rsidRPr="00C12A45" w:rsidRDefault="00E27E43" w:rsidP="00785AD2">
            <w:pPr>
              <w:rPr>
                <w:rFonts w:ascii="Times New Roman" w:eastAsia="Times New Roman" w:hAnsi="Times New Roman" w:cs="Times New Roman"/>
                <w:color w:val="00B050"/>
              </w:rPr>
            </w:pPr>
          </w:p>
        </w:tc>
        <w:tc>
          <w:tcPr>
            <w:tcW w:w="6516" w:type="dxa"/>
            <w:gridSpan w:val="3"/>
            <w:shd w:val="clear" w:color="auto" w:fill="auto"/>
          </w:tcPr>
          <w:p w14:paraId="372731E7" w14:textId="77777777" w:rsidR="00E27E43" w:rsidRPr="008E26DF" w:rsidRDefault="00E27E43" w:rsidP="00785AD2">
            <w:pPr>
              <w:jc w:val="center"/>
              <w:rPr>
                <w:rFonts w:ascii="Times New Roman" w:eastAsia="Times New Roman" w:hAnsi="Times New Roman" w:cs="Times New Roman"/>
                <w:b/>
                <w:bCs/>
              </w:rPr>
            </w:pPr>
            <w:r w:rsidRPr="00C12A45">
              <w:rPr>
                <w:rFonts w:ascii="Times New Roman" w:eastAsia="Times New Roman" w:hAnsi="Times New Roman" w:cs="Times New Roman"/>
                <w:b/>
                <w:bCs/>
              </w:rPr>
              <w:t>Vecināšana žāvēšana skapī pie temp. 100±2°C / 168h</w:t>
            </w:r>
          </w:p>
        </w:tc>
        <w:tc>
          <w:tcPr>
            <w:tcW w:w="4726" w:type="dxa"/>
          </w:tcPr>
          <w:p w14:paraId="75B23C10"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188074A9" w14:textId="77777777" w:rsidTr="00785AD2">
        <w:tc>
          <w:tcPr>
            <w:tcW w:w="1004" w:type="dxa"/>
            <w:vAlign w:val="center"/>
          </w:tcPr>
          <w:p w14:paraId="7A65C806" w14:textId="77777777" w:rsidR="00E27E43" w:rsidRPr="00083976" w:rsidRDefault="00E27E43" w:rsidP="00785AD2">
            <w:pPr>
              <w:jc w:val="center"/>
              <w:rPr>
                <w:rFonts w:ascii="Times New Roman" w:eastAsia="Times New Roman" w:hAnsi="Times New Roman" w:cs="Times New Roman"/>
              </w:rPr>
            </w:pPr>
            <w:r w:rsidRPr="00083976">
              <w:rPr>
                <w:rFonts w:ascii="Times New Roman" w:eastAsia="Times New Roman" w:hAnsi="Times New Roman" w:cs="Times New Roman"/>
              </w:rPr>
              <w:t>6.9.</w:t>
            </w:r>
          </w:p>
        </w:tc>
        <w:tc>
          <w:tcPr>
            <w:tcW w:w="1969" w:type="dxa"/>
            <w:vMerge/>
          </w:tcPr>
          <w:p w14:paraId="2DB78B9C" w14:textId="77777777" w:rsidR="00E27E43" w:rsidRPr="00C12A45" w:rsidRDefault="00E27E43" w:rsidP="00785AD2">
            <w:pPr>
              <w:rPr>
                <w:rFonts w:ascii="Times New Roman" w:eastAsia="Times New Roman" w:hAnsi="Times New Roman" w:cs="Times New Roman"/>
                <w:color w:val="00B050"/>
              </w:rPr>
            </w:pPr>
          </w:p>
        </w:tc>
        <w:tc>
          <w:tcPr>
            <w:tcW w:w="3329" w:type="dxa"/>
          </w:tcPr>
          <w:p w14:paraId="7573BC3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Stiepes izturība pēc vecināšanas / </w:t>
            </w:r>
          </w:p>
        </w:tc>
        <w:tc>
          <w:tcPr>
            <w:tcW w:w="1304" w:type="dxa"/>
            <w:vAlign w:val="center"/>
          </w:tcPr>
          <w:p w14:paraId="7408239A"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N/mm</w:t>
            </w:r>
            <w:r w:rsidRPr="00C12A45">
              <w:rPr>
                <w:rFonts w:ascii="Times New Roman" w:eastAsia="Times New Roman" w:hAnsi="Times New Roman" w:cs="Times New Roman"/>
                <w:vertAlign w:val="superscript"/>
              </w:rPr>
              <w:t>2</w:t>
            </w:r>
          </w:p>
        </w:tc>
        <w:tc>
          <w:tcPr>
            <w:tcW w:w="1883" w:type="dxa"/>
            <w:vAlign w:val="center"/>
          </w:tcPr>
          <w:p w14:paraId="774ACFF1"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12,5</w:t>
            </w:r>
          </w:p>
        </w:tc>
        <w:tc>
          <w:tcPr>
            <w:tcW w:w="4726" w:type="dxa"/>
          </w:tcPr>
          <w:p w14:paraId="0C183A47"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3DC9871F" w14:textId="77777777" w:rsidTr="00785AD2">
        <w:tc>
          <w:tcPr>
            <w:tcW w:w="1004" w:type="dxa"/>
            <w:vAlign w:val="center"/>
          </w:tcPr>
          <w:p w14:paraId="13083A15" w14:textId="77777777" w:rsidR="00E27E43" w:rsidRPr="00083976" w:rsidRDefault="00E27E43" w:rsidP="00785AD2">
            <w:pPr>
              <w:jc w:val="center"/>
              <w:rPr>
                <w:rFonts w:ascii="Times New Roman" w:eastAsia="Times New Roman" w:hAnsi="Times New Roman" w:cs="Times New Roman"/>
              </w:rPr>
            </w:pPr>
            <w:r w:rsidRPr="00083976">
              <w:rPr>
                <w:rFonts w:ascii="Times New Roman" w:eastAsia="Times New Roman" w:hAnsi="Times New Roman" w:cs="Times New Roman"/>
              </w:rPr>
              <w:lastRenderedPageBreak/>
              <w:t>6.10.</w:t>
            </w:r>
          </w:p>
        </w:tc>
        <w:tc>
          <w:tcPr>
            <w:tcW w:w="1969" w:type="dxa"/>
            <w:vMerge/>
          </w:tcPr>
          <w:p w14:paraId="3DA9046E" w14:textId="77777777" w:rsidR="00E27E43" w:rsidRPr="00C12A45" w:rsidRDefault="00E27E43" w:rsidP="00785AD2">
            <w:pPr>
              <w:rPr>
                <w:rFonts w:ascii="Times New Roman" w:eastAsia="Times New Roman" w:hAnsi="Times New Roman" w:cs="Times New Roman"/>
                <w:color w:val="00B050"/>
              </w:rPr>
            </w:pPr>
          </w:p>
        </w:tc>
        <w:tc>
          <w:tcPr>
            <w:tcW w:w="3329" w:type="dxa"/>
          </w:tcPr>
          <w:p w14:paraId="181BD0C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Stiepes izturības izmaiņas pēc vecināšanas pret vērtību pirms vecināšanas </w:t>
            </w:r>
          </w:p>
        </w:tc>
        <w:tc>
          <w:tcPr>
            <w:tcW w:w="1304" w:type="dxa"/>
            <w:vAlign w:val="center"/>
          </w:tcPr>
          <w:p w14:paraId="7E24E31D"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vAlign w:val="center"/>
          </w:tcPr>
          <w:p w14:paraId="6829CFA9"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maks. : ±25</w:t>
            </w:r>
          </w:p>
        </w:tc>
        <w:tc>
          <w:tcPr>
            <w:tcW w:w="4726" w:type="dxa"/>
          </w:tcPr>
          <w:p w14:paraId="2710779D"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172DAEBC" w14:textId="77777777" w:rsidTr="00785AD2">
        <w:tc>
          <w:tcPr>
            <w:tcW w:w="1004" w:type="dxa"/>
            <w:vAlign w:val="center"/>
          </w:tcPr>
          <w:p w14:paraId="775175DE" w14:textId="77777777" w:rsidR="00E27E43" w:rsidRPr="00083976" w:rsidRDefault="00E27E43" w:rsidP="00785AD2">
            <w:pPr>
              <w:jc w:val="center"/>
              <w:rPr>
                <w:rFonts w:ascii="Times New Roman" w:eastAsia="Times New Roman" w:hAnsi="Times New Roman" w:cs="Times New Roman"/>
              </w:rPr>
            </w:pPr>
            <w:r w:rsidRPr="00083976">
              <w:rPr>
                <w:rFonts w:ascii="Times New Roman" w:eastAsia="Times New Roman" w:hAnsi="Times New Roman" w:cs="Times New Roman"/>
              </w:rPr>
              <w:t>6.11.</w:t>
            </w:r>
          </w:p>
        </w:tc>
        <w:tc>
          <w:tcPr>
            <w:tcW w:w="1969" w:type="dxa"/>
            <w:vMerge/>
          </w:tcPr>
          <w:p w14:paraId="0B23BC0A" w14:textId="77777777" w:rsidR="00E27E43" w:rsidRPr="00C12A45" w:rsidRDefault="00E27E43" w:rsidP="00785AD2">
            <w:pPr>
              <w:rPr>
                <w:rFonts w:ascii="Times New Roman" w:eastAsia="Times New Roman" w:hAnsi="Times New Roman" w:cs="Times New Roman"/>
                <w:color w:val="00B050"/>
              </w:rPr>
            </w:pPr>
          </w:p>
        </w:tc>
        <w:tc>
          <w:tcPr>
            <w:tcW w:w="3329" w:type="dxa"/>
          </w:tcPr>
          <w:p w14:paraId="74F17ECE"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Pārraušanas pagarinājums pēc vecināšanas pret vērtību pirms vecināšanas </w:t>
            </w:r>
          </w:p>
        </w:tc>
        <w:tc>
          <w:tcPr>
            <w:tcW w:w="1304" w:type="dxa"/>
            <w:vAlign w:val="center"/>
          </w:tcPr>
          <w:p w14:paraId="6F9AA75C"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vAlign w:val="center"/>
          </w:tcPr>
          <w:p w14:paraId="1B135E73"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150</w:t>
            </w:r>
          </w:p>
        </w:tc>
        <w:tc>
          <w:tcPr>
            <w:tcW w:w="4726" w:type="dxa"/>
          </w:tcPr>
          <w:p w14:paraId="511B1627"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0D8293A9" w14:textId="77777777" w:rsidTr="00785AD2">
        <w:tc>
          <w:tcPr>
            <w:tcW w:w="1004" w:type="dxa"/>
            <w:vAlign w:val="center"/>
          </w:tcPr>
          <w:p w14:paraId="4E953099" w14:textId="77777777" w:rsidR="00E27E43" w:rsidRPr="00083976" w:rsidRDefault="00E27E43" w:rsidP="00785AD2">
            <w:pPr>
              <w:jc w:val="center"/>
              <w:rPr>
                <w:rFonts w:ascii="Times New Roman" w:eastAsia="Times New Roman" w:hAnsi="Times New Roman" w:cs="Times New Roman"/>
              </w:rPr>
            </w:pPr>
            <w:r w:rsidRPr="00083976">
              <w:rPr>
                <w:rFonts w:ascii="Times New Roman" w:eastAsia="Times New Roman" w:hAnsi="Times New Roman" w:cs="Times New Roman"/>
              </w:rPr>
              <w:t>6.12.</w:t>
            </w:r>
          </w:p>
        </w:tc>
        <w:tc>
          <w:tcPr>
            <w:tcW w:w="1969" w:type="dxa"/>
            <w:vMerge/>
          </w:tcPr>
          <w:p w14:paraId="4C76304D" w14:textId="77777777" w:rsidR="00E27E43" w:rsidRPr="00C12A45" w:rsidRDefault="00E27E43" w:rsidP="00785AD2">
            <w:pPr>
              <w:rPr>
                <w:rFonts w:ascii="Times New Roman" w:eastAsia="Times New Roman" w:hAnsi="Times New Roman" w:cs="Times New Roman"/>
                <w:color w:val="00B050"/>
              </w:rPr>
            </w:pPr>
          </w:p>
        </w:tc>
        <w:tc>
          <w:tcPr>
            <w:tcW w:w="3329" w:type="dxa"/>
          </w:tcPr>
          <w:p w14:paraId="6D27E831"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Pagarinājuma izmaiņas pēc vecināšanas pret vērtību pirms vecināšanas</w:t>
            </w:r>
          </w:p>
        </w:tc>
        <w:tc>
          <w:tcPr>
            <w:tcW w:w="1304" w:type="dxa"/>
            <w:vAlign w:val="center"/>
          </w:tcPr>
          <w:p w14:paraId="2F03810F"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vAlign w:val="center"/>
          </w:tcPr>
          <w:p w14:paraId="347AED99"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maks. : ±25</w:t>
            </w:r>
          </w:p>
        </w:tc>
        <w:tc>
          <w:tcPr>
            <w:tcW w:w="4726" w:type="dxa"/>
          </w:tcPr>
          <w:p w14:paraId="6AF9D58E"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04207CBC" w14:textId="77777777" w:rsidTr="00785AD2">
        <w:tc>
          <w:tcPr>
            <w:tcW w:w="1004" w:type="dxa"/>
            <w:vAlign w:val="center"/>
          </w:tcPr>
          <w:p w14:paraId="65678399"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6.13.</w:t>
            </w:r>
          </w:p>
        </w:tc>
        <w:tc>
          <w:tcPr>
            <w:tcW w:w="1969" w:type="dxa"/>
            <w:vMerge w:val="restart"/>
          </w:tcPr>
          <w:p w14:paraId="4F30702E"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tab. 16</w:t>
            </w:r>
          </w:p>
          <w:p w14:paraId="104C6842"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EN 60811-505</w:t>
            </w:r>
          </w:p>
          <w:p w14:paraId="5E4873C2"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EN 60811-508</w:t>
            </w:r>
          </w:p>
          <w:p w14:paraId="1C8DB3C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EN 60811-509</w:t>
            </w:r>
          </w:p>
        </w:tc>
        <w:tc>
          <w:tcPr>
            <w:tcW w:w="3329" w:type="dxa"/>
            <w:vAlign w:val="center"/>
          </w:tcPr>
          <w:p w14:paraId="03363B53"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Spiediena pārbaude augstā temp. pie 80±2°C </w:t>
            </w:r>
          </w:p>
        </w:tc>
        <w:tc>
          <w:tcPr>
            <w:tcW w:w="1304" w:type="dxa"/>
            <w:vAlign w:val="center"/>
          </w:tcPr>
          <w:p w14:paraId="528E9FD1"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vAlign w:val="center"/>
          </w:tcPr>
          <w:p w14:paraId="4495E56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maks. : 50</w:t>
            </w:r>
          </w:p>
        </w:tc>
        <w:tc>
          <w:tcPr>
            <w:tcW w:w="4726" w:type="dxa"/>
          </w:tcPr>
          <w:p w14:paraId="458E6E0B" w14:textId="77777777" w:rsidR="00E27E43" w:rsidRPr="00C12A45" w:rsidRDefault="00E27E43" w:rsidP="00785AD2">
            <w:pPr>
              <w:jc w:val="center"/>
              <w:rPr>
                <w:rFonts w:ascii="Times New Roman" w:eastAsia="Times New Roman" w:hAnsi="Times New Roman" w:cs="Times New Roman"/>
                <w:color w:val="00B050"/>
              </w:rPr>
            </w:pPr>
          </w:p>
        </w:tc>
      </w:tr>
      <w:tr w:rsidR="00E27E43" w:rsidRPr="00C12A45" w14:paraId="6639DE41" w14:textId="77777777" w:rsidTr="00785AD2">
        <w:tc>
          <w:tcPr>
            <w:tcW w:w="1004" w:type="dxa"/>
            <w:vAlign w:val="center"/>
          </w:tcPr>
          <w:p w14:paraId="6D5DD883"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6.14.</w:t>
            </w:r>
          </w:p>
        </w:tc>
        <w:tc>
          <w:tcPr>
            <w:tcW w:w="1969" w:type="dxa"/>
            <w:vMerge/>
          </w:tcPr>
          <w:p w14:paraId="44481DD7" w14:textId="77777777" w:rsidR="00E27E43" w:rsidRPr="00C12A45" w:rsidRDefault="00E27E43" w:rsidP="00785AD2">
            <w:pPr>
              <w:rPr>
                <w:rFonts w:ascii="Times New Roman" w:eastAsia="Times New Roman" w:hAnsi="Times New Roman" w:cs="Times New Roman"/>
              </w:rPr>
            </w:pPr>
          </w:p>
        </w:tc>
        <w:tc>
          <w:tcPr>
            <w:tcW w:w="3329" w:type="dxa"/>
            <w:vAlign w:val="center"/>
          </w:tcPr>
          <w:p w14:paraId="1DAD8B83"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Pagarinājums zemā temp. pie -15±2°C </w:t>
            </w:r>
          </w:p>
        </w:tc>
        <w:tc>
          <w:tcPr>
            <w:tcW w:w="1304" w:type="dxa"/>
            <w:vAlign w:val="center"/>
          </w:tcPr>
          <w:p w14:paraId="25CDE23B"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vAlign w:val="center"/>
          </w:tcPr>
          <w:p w14:paraId="666CA96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20</w:t>
            </w:r>
          </w:p>
        </w:tc>
        <w:tc>
          <w:tcPr>
            <w:tcW w:w="4726" w:type="dxa"/>
          </w:tcPr>
          <w:p w14:paraId="71ABC88E" w14:textId="77777777" w:rsidR="00E27E43" w:rsidRPr="00C12A45" w:rsidRDefault="00E27E43" w:rsidP="00785AD2">
            <w:pPr>
              <w:jc w:val="center"/>
              <w:rPr>
                <w:rFonts w:ascii="Times New Roman" w:eastAsia="Times New Roman" w:hAnsi="Times New Roman" w:cs="Times New Roman"/>
                <w:color w:val="00B050"/>
              </w:rPr>
            </w:pPr>
          </w:p>
        </w:tc>
      </w:tr>
      <w:tr w:rsidR="00E27E43" w:rsidRPr="00C12A45" w14:paraId="3EBD2F54" w14:textId="77777777" w:rsidTr="00785AD2">
        <w:trPr>
          <w:trHeight w:val="349"/>
        </w:trPr>
        <w:tc>
          <w:tcPr>
            <w:tcW w:w="1004" w:type="dxa"/>
            <w:vAlign w:val="center"/>
          </w:tcPr>
          <w:p w14:paraId="55104864"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6.15.</w:t>
            </w:r>
          </w:p>
        </w:tc>
        <w:tc>
          <w:tcPr>
            <w:tcW w:w="1969" w:type="dxa"/>
            <w:vMerge/>
          </w:tcPr>
          <w:p w14:paraId="6CB609EE" w14:textId="77777777" w:rsidR="00E27E43" w:rsidRPr="00C12A45" w:rsidRDefault="00E27E43" w:rsidP="00785AD2">
            <w:pPr>
              <w:rPr>
                <w:rFonts w:ascii="Times New Roman" w:eastAsia="Times New Roman" w:hAnsi="Times New Roman" w:cs="Times New Roman"/>
              </w:rPr>
            </w:pPr>
          </w:p>
        </w:tc>
        <w:tc>
          <w:tcPr>
            <w:tcW w:w="3329" w:type="dxa"/>
            <w:shd w:val="clear" w:color="auto" w:fill="auto"/>
            <w:vAlign w:val="center"/>
          </w:tcPr>
          <w:p w14:paraId="1EA7D4FE" w14:textId="77777777" w:rsidR="00E27E43" w:rsidRPr="00C12A45" w:rsidRDefault="00E27E43" w:rsidP="00785AD2">
            <w:pPr>
              <w:rPr>
                <w:rFonts w:ascii="Times New Roman" w:eastAsia="Times New Roman" w:hAnsi="Times New Roman" w:cs="Times New Roman"/>
              </w:rPr>
            </w:pPr>
            <w:proofErr w:type="spellStart"/>
            <w:r w:rsidRPr="00C12A45">
              <w:rPr>
                <w:rFonts w:ascii="Times New Roman" w:eastAsia="Times New Roman" w:hAnsi="Times New Roman" w:cs="Times New Roman"/>
              </w:rPr>
              <w:t>Termotrieci</w:t>
            </w:r>
            <w:r>
              <w:rPr>
                <w:rFonts w:ascii="Times New Roman" w:eastAsia="Times New Roman" w:hAnsi="Times New Roman" w:cs="Times New Roman"/>
              </w:rPr>
              <w:t>e</w:t>
            </w:r>
            <w:r w:rsidRPr="00C12A45">
              <w:rPr>
                <w:rFonts w:ascii="Times New Roman" w:eastAsia="Times New Roman" w:hAnsi="Times New Roman" w:cs="Times New Roman"/>
              </w:rPr>
              <w:t>na</w:t>
            </w:r>
            <w:proofErr w:type="spellEnd"/>
            <w:r w:rsidRPr="00C12A45">
              <w:rPr>
                <w:rFonts w:ascii="Times New Roman" w:eastAsia="Times New Roman" w:hAnsi="Times New Roman" w:cs="Times New Roman"/>
              </w:rPr>
              <w:t xml:space="preserve"> pārbaude pie 150±3°C uz 1h </w:t>
            </w:r>
          </w:p>
        </w:tc>
        <w:tc>
          <w:tcPr>
            <w:tcW w:w="1304" w:type="dxa"/>
            <w:shd w:val="clear" w:color="auto" w:fill="auto"/>
            <w:vAlign w:val="center"/>
          </w:tcPr>
          <w:p w14:paraId="27A2CC8C"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shd w:val="clear" w:color="auto" w:fill="auto"/>
            <w:vAlign w:val="center"/>
          </w:tcPr>
          <w:p w14:paraId="2B8DDA26"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Pozitīvs pārbaudes rezultāts</w:t>
            </w:r>
          </w:p>
        </w:tc>
        <w:tc>
          <w:tcPr>
            <w:tcW w:w="4726" w:type="dxa"/>
            <w:shd w:val="clear" w:color="auto" w:fill="auto"/>
          </w:tcPr>
          <w:p w14:paraId="7BF69B9F" w14:textId="77777777" w:rsidR="00E27E43" w:rsidRPr="00C12A45" w:rsidRDefault="00E27E43" w:rsidP="00785AD2">
            <w:pPr>
              <w:rPr>
                <w:rFonts w:ascii="Times New Roman" w:eastAsia="Times New Roman" w:hAnsi="Times New Roman" w:cs="Times New Roman"/>
                <w:color w:val="000000"/>
              </w:rPr>
            </w:pPr>
          </w:p>
        </w:tc>
      </w:tr>
      <w:tr w:rsidR="00E27E43" w:rsidRPr="00C12A45" w14:paraId="4E46CF01" w14:textId="77777777" w:rsidTr="00785AD2">
        <w:tc>
          <w:tcPr>
            <w:tcW w:w="1004" w:type="dxa"/>
            <w:vAlign w:val="center"/>
          </w:tcPr>
          <w:p w14:paraId="7ACD7A0F" w14:textId="77777777" w:rsidR="00E27E43" w:rsidRPr="00C12A45" w:rsidRDefault="00E27E43" w:rsidP="00785AD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6.16.</w:t>
            </w:r>
          </w:p>
        </w:tc>
        <w:tc>
          <w:tcPr>
            <w:tcW w:w="1969" w:type="dxa"/>
          </w:tcPr>
          <w:p w14:paraId="37D09BC5"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IEC 60502-1</w:t>
            </w:r>
          </w:p>
          <w:p w14:paraId="58F49408"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p. 18.8</w:t>
            </w:r>
          </w:p>
          <w:p w14:paraId="39DFCAFA" w14:textId="77777777" w:rsidR="00E27E43" w:rsidRPr="00C12A45" w:rsidRDefault="00E27E43" w:rsidP="00785AD2">
            <w:pPr>
              <w:rPr>
                <w:rFonts w:ascii="Times New Roman" w:eastAsia="Times New Roman" w:hAnsi="Times New Roman" w:cs="Times New Roman"/>
                <w:color w:val="000000"/>
                <w:sz w:val="24"/>
                <w:szCs w:val="24"/>
              </w:rPr>
            </w:pPr>
            <w:r w:rsidRPr="00C12A45">
              <w:rPr>
                <w:rFonts w:ascii="Times New Roman" w:eastAsia="Times New Roman" w:hAnsi="Times New Roman" w:cs="Times New Roman"/>
                <w:color w:val="000000"/>
              </w:rPr>
              <w:t>tab. 19</w:t>
            </w:r>
          </w:p>
        </w:tc>
        <w:tc>
          <w:tcPr>
            <w:tcW w:w="3329" w:type="dxa"/>
            <w:vAlign w:val="center"/>
          </w:tcPr>
          <w:p w14:paraId="597AAB04"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Trieciena pārbaude zemā temp. pie -15±2°C</w:t>
            </w:r>
          </w:p>
          <w:p w14:paraId="51FF9C42" w14:textId="77777777" w:rsidR="00E27E43" w:rsidRPr="00C12A45" w:rsidRDefault="00E27E43" w:rsidP="00785AD2">
            <w:pPr>
              <w:rPr>
                <w:rFonts w:ascii="Times New Roman" w:eastAsia="Times New Roman" w:hAnsi="Times New Roman" w:cs="Times New Roman"/>
                <w:color w:val="000000"/>
              </w:rPr>
            </w:pPr>
          </w:p>
        </w:tc>
        <w:tc>
          <w:tcPr>
            <w:tcW w:w="1304" w:type="dxa"/>
            <w:shd w:val="clear" w:color="auto" w:fill="FFFFFF" w:themeFill="background1"/>
            <w:vAlign w:val="center"/>
          </w:tcPr>
          <w:p w14:paraId="561A67B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shd w:val="clear" w:color="auto" w:fill="FFFFFF" w:themeFill="background1"/>
            <w:vAlign w:val="center"/>
          </w:tcPr>
          <w:p w14:paraId="4E09CC38"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 xml:space="preserve">Pozitīvs pārbaudes rezultāts </w:t>
            </w:r>
          </w:p>
        </w:tc>
        <w:tc>
          <w:tcPr>
            <w:tcW w:w="4726" w:type="dxa"/>
            <w:shd w:val="clear" w:color="auto" w:fill="FFFFFF" w:themeFill="background1"/>
          </w:tcPr>
          <w:p w14:paraId="68EC5A08" w14:textId="77777777" w:rsidR="00E27E43" w:rsidRPr="00C12A45" w:rsidRDefault="00E27E43" w:rsidP="00785AD2">
            <w:pPr>
              <w:rPr>
                <w:rFonts w:ascii="Times New Roman" w:eastAsia="Times New Roman" w:hAnsi="Times New Roman" w:cs="Times New Roman"/>
                <w:color w:val="000000"/>
              </w:rPr>
            </w:pPr>
          </w:p>
        </w:tc>
      </w:tr>
      <w:tr w:rsidR="00E27E43" w:rsidRPr="00C12A45" w14:paraId="719FACBF" w14:textId="77777777" w:rsidTr="00785AD2">
        <w:tc>
          <w:tcPr>
            <w:tcW w:w="1004" w:type="dxa"/>
            <w:vAlign w:val="center"/>
          </w:tcPr>
          <w:p w14:paraId="0D803B00" w14:textId="77777777" w:rsidR="00E27E43" w:rsidRPr="00C12A45" w:rsidRDefault="00E27E43" w:rsidP="00785AD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6.17.</w:t>
            </w:r>
          </w:p>
        </w:tc>
        <w:tc>
          <w:tcPr>
            <w:tcW w:w="1969" w:type="dxa"/>
          </w:tcPr>
          <w:p w14:paraId="0B64161E"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IEC 60502-1 p. 18.14</w:t>
            </w:r>
          </w:p>
          <w:p w14:paraId="19B12955" w14:textId="77777777" w:rsidR="00E27E43" w:rsidRPr="00C12A45" w:rsidRDefault="00E27E43" w:rsidP="00785AD2">
            <w:pPr>
              <w:rPr>
                <w:rFonts w:ascii="Times New Roman" w:eastAsia="Times New Roman" w:hAnsi="Times New Roman" w:cs="Times New Roman"/>
                <w:color w:val="000000"/>
                <w:sz w:val="24"/>
                <w:szCs w:val="24"/>
              </w:rPr>
            </w:pPr>
            <w:r w:rsidRPr="00C12A45">
              <w:rPr>
                <w:rFonts w:ascii="Times New Roman" w:eastAsia="Times New Roman" w:hAnsi="Times New Roman" w:cs="Times New Roman"/>
                <w:color w:val="000000"/>
                <w:sz w:val="24"/>
                <w:szCs w:val="24"/>
              </w:rPr>
              <w:t>PN-EN-60332-1-2</w:t>
            </w:r>
          </w:p>
        </w:tc>
        <w:tc>
          <w:tcPr>
            <w:tcW w:w="3329" w:type="dxa"/>
            <w:vAlign w:val="center"/>
          </w:tcPr>
          <w:p w14:paraId="3C8B70B4"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Liesmas izplatības pārbaude atsevišķiem kabeļiem</w:t>
            </w:r>
          </w:p>
        </w:tc>
        <w:tc>
          <w:tcPr>
            <w:tcW w:w="1304" w:type="dxa"/>
            <w:shd w:val="clear" w:color="auto" w:fill="FFFFFF" w:themeFill="background1"/>
            <w:vAlign w:val="center"/>
          </w:tcPr>
          <w:p w14:paraId="4C6F868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shd w:val="clear" w:color="auto" w:fill="FFFFFF" w:themeFill="background1"/>
            <w:vAlign w:val="center"/>
          </w:tcPr>
          <w:p w14:paraId="6D88BA6A"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 xml:space="preserve">Pozitīvs pārbaudes rezultāts </w:t>
            </w:r>
          </w:p>
        </w:tc>
        <w:tc>
          <w:tcPr>
            <w:tcW w:w="4726" w:type="dxa"/>
            <w:shd w:val="clear" w:color="auto" w:fill="FFFFFF" w:themeFill="background1"/>
          </w:tcPr>
          <w:p w14:paraId="31645863" w14:textId="77777777" w:rsidR="00E27E43" w:rsidRPr="00C12A45" w:rsidRDefault="00E27E43" w:rsidP="00785AD2">
            <w:pPr>
              <w:rPr>
                <w:rFonts w:ascii="Times New Roman" w:eastAsia="Times New Roman" w:hAnsi="Times New Roman" w:cs="Times New Roman"/>
                <w:color w:val="000000"/>
              </w:rPr>
            </w:pPr>
          </w:p>
        </w:tc>
      </w:tr>
      <w:bookmarkEnd w:id="47"/>
    </w:tbl>
    <w:p w14:paraId="15B312FA" w14:textId="77777777" w:rsidR="00E27E43" w:rsidRPr="00C12A45" w:rsidRDefault="00E27E43" w:rsidP="00E27E43">
      <w:pPr>
        <w:spacing w:after="0"/>
        <w:jc w:val="right"/>
        <w:rPr>
          <w:rFonts w:ascii="Times New Roman" w:hAnsi="Times New Roman" w:cs="Times New Roman"/>
          <w:sz w:val="20"/>
          <w:szCs w:val="20"/>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0FDFAB4" w14:textId="77777777" w:rsidR="00E27E43" w:rsidRDefault="00E27E43" w:rsidP="008807F8">
      <w:pPr>
        <w:tabs>
          <w:tab w:val="left" w:pos="0"/>
          <w:tab w:val="left" w:pos="3206"/>
        </w:tabs>
        <w:spacing w:after="0" w:line="240" w:lineRule="auto"/>
        <w:ind w:right="-868"/>
        <w:jc w:val="both"/>
        <w:rPr>
          <w:rFonts w:ascii="Times New Roman" w:eastAsia="Times New Roman" w:hAnsi="Times New Roman" w:cs="Times New Roman"/>
        </w:rPr>
        <w:sectPr w:rsidR="00E27E43" w:rsidSect="00E27E43">
          <w:pgSz w:w="16838" w:h="11906" w:orient="landscape"/>
          <w:pgMar w:top="1134" w:right="1134" w:bottom="991" w:left="1134" w:header="709" w:footer="709" w:gutter="0"/>
          <w:cols w:space="708"/>
          <w:docGrid w:linePitch="360"/>
        </w:sectPr>
      </w:pPr>
    </w:p>
    <w:p w14:paraId="7F2C6349" w14:textId="4D6A8BF8" w:rsidR="0049185E" w:rsidRPr="004F15B8" w:rsidRDefault="00F55368" w:rsidP="00227A6B">
      <w:pPr>
        <w:spacing w:after="0"/>
        <w:jc w:val="right"/>
        <w:rPr>
          <w:rFonts w:ascii="Times New Roman" w:eastAsia="Times New Roman" w:hAnsi="Times New Roman" w:cs="Times New Roman"/>
          <w:bCs/>
          <w:sz w:val="20"/>
          <w:szCs w:val="20"/>
        </w:rPr>
      </w:pPr>
      <w:r>
        <w:rPr>
          <w:rFonts w:ascii="Times New Roman" w:hAnsi="Times New Roman" w:cs="Times New Roman"/>
          <w:bCs/>
          <w:sz w:val="20"/>
          <w:szCs w:val="20"/>
        </w:rPr>
        <w:lastRenderedPageBreak/>
        <w:t>10</w:t>
      </w:r>
      <w:r w:rsidR="00A62E85" w:rsidRPr="001D531F">
        <w:rPr>
          <w:rFonts w:ascii="Times New Roman" w:hAnsi="Times New Roman" w:cs="Times New Roman"/>
          <w:bCs/>
          <w:sz w:val="20"/>
          <w:szCs w:val="20"/>
        </w:rPr>
        <w:t>.</w:t>
      </w:r>
      <w:r w:rsidR="00A62E85" w:rsidRPr="00F61562">
        <w:rPr>
          <w:rFonts w:ascii="Times New Roman" w:hAnsi="Times New Roman" w:cs="Times New Roman"/>
          <w:bCs/>
          <w:sz w:val="20"/>
          <w:szCs w:val="20"/>
        </w:rPr>
        <w:t>pielikums</w:t>
      </w:r>
      <w:r w:rsidR="00A62E85" w:rsidRPr="00F61562">
        <w:rPr>
          <w:rFonts w:ascii="Times New Roman" w:hAnsi="Times New Roman" w:cs="Times New Roman"/>
          <w:bCs/>
          <w:sz w:val="20"/>
          <w:szCs w:val="20"/>
        </w:rPr>
        <w:br/>
      </w:r>
      <w:r w:rsidR="0049185E" w:rsidRPr="004F15B8">
        <w:rPr>
          <w:rFonts w:ascii="Times New Roman" w:hAnsi="Times New Roman" w:cs="Times New Roman"/>
          <w:bCs/>
          <w:sz w:val="20"/>
          <w:szCs w:val="20"/>
        </w:rPr>
        <w:t>Iepirkuma procedūras nolikumam</w:t>
      </w:r>
      <w:r w:rsidR="0049185E" w:rsidRPr="004F15B8">
        <w:rPr>
          <w:rFonts w:ascii="Times New Roman" w:hAnsi="Times New Roman" w:cs="Times New Roman"/>
          <w:bCs/>
          <w:sz w:val="20"/>
          <w:szCs w:val="20"/>
        </w:rPr>
        <w:br/>
        <w:t>“</w:t>
      </w:r>
      <w:r w:rsidR="00334CE0" w:rsidRPr="00334CE0">
        <w:rPr>
          <w:rFonts w:ascii="Times New Roman" w:eastAsia="Times New Roman" w:hAnsi="Times New Roman" w:cs="Times New Roman"/>
          <w:bCs/>
          <w:sz w:val="20"/>
          <w:szCs w:val="20"/>
          <w:lang w:eastAsia="ru-RU"/>
        </w:rPr>
        <w:t>10. vilces apakšstacijas 600V elektroapgādes līdzsprieguma kabeļu atsevišķu posmu pārbūve</w:t>
      </w:r>
      <w:r w:rsidR="0049185E" w:rsidRPr="004F15B8">
        <w:rPr>
          <w:rFonts w:ascii="Times New Roman" w:eastAsia="Times New Roman" w:hAnsi="Times New Roman" w:cs="Times New Roman"/>
          <w:bCs/>
          <w:sz w:val="20"/>
          <w:szCs w:val="20"/>
        </w:rPr>
        <w:t>”</w:t>
      </w:r>
    </w:p>
    <w:p w14:paraId="64E9F6B5" w14:textId="2DF1527A" w:rsidR="0049185E" w:rsidRPr="004F15B8" w:rsidRDefault="0049185E" w:rsidP="00FD353A">
      <w:pPr>
        <w:spacing w:after="0" w:line="240" w:lineRule="auto"/>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1D2FB3">
        <w:rPr>
          <w:rFonts w:ascii="Times New Roman" w:hAnsi="Times New Roman" w:cs="Times New Roman"/>
          <w:bCs/>
          <w:sz w:val="20"/>
          <w:szCs w:val="20"/>
        </w:rPr>
        <w:t>4</w:t>
      </w:r>
      <w:r w:rsidRPr="004F15B8">
        <w:rPr>
          <w:rFonts w:ascii="Times New Roman" w:hAnsi="Times New Roman" w:cs="Times New Roman"/>
          <w:bCs/>
          <w:sz w:val="20"/>
          <w:szCs w:val="20"/>
        </w:rPr>
        <w:t>/</w:t>
      </w:r>
      <w:r w:rsidR="008E49D7">
        <w:rPr>
          <w:rFonts w:ascii="Times New Roman" w:hAnsi="Times New Roman" w:cs="Times New Roman"/>
          <w:bCs/>
          <w:sz w:val="20"/>
          <w:szCs w:val="20"/>
        </w:rPr>
        <w:t>57</w:t>
      </w:r>
    </w:p>
    <w:p w14:paraId="3B9D5E1E" w14:textId="7EAA5C16" w:rsidR="00536B76" w:rsidRDefault="00327EAB" w:rsidP="00FD353A">
      <w:pPr>
        <w:spacing w:after="0" w:line="240" w:lineRule="auto"/>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37557FFB" w:rsidR="00A37406" w:rsidRDefault="00536B76" w:rsidP="00FD353A">
      <w:pPr>
        <w:tabs>
          <w:tab w:val="left" w:pos="-1560"/>
        </w:tabs>
        <w:spacing w:after="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61B9DB1" w14:textId="77777777" w:rsidR="00227A6B" w:rsidRPr="00A62E85" w:rsidRDefault="00227A6B" w:rsidP="00FD353A">
      <w:pPr>
        <w:tabs>
          <w:tab w:val="left" w:pos="-1560"/>
        </w:tabs>
        <w:spacing w:after="0" w:line="240" w:lineRule="auto"/>
        <w:ind w:right="11" w:firstLine="851"/>
        <w:jc w:val="center"/>
        <w:rPr>
          <w:rFonts w:ascii="Times New Roman" w:eastAsia="Times New Roman" w:hAnsi="Times New Roman" w:cs="Times New Roman"/>
          <w:b/>
        </w:rPr>
      </w:pPr>
    </w:p>
    <w:p w14:paraId="644E664D" w14:textId="6669C0F7" w:rsidR="008807F8" w:rsidRPr="00457642" w:rsidRDefault="008807F8" w:rsidP="00227A6B">
      <w:pPr>
        <w:tabs>
          <w:tab w:val="left" w:pos="-1560"/>
        </w:tabs>
        <w:spacing w:after="0" w:line="240" w:lineRule="auto"/>
        <w:ind w:right="1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w:t>
      </w:r>
      <w:r w:rsidR="00A37406" w:rsidRPr="00457642">
        <w:rPr>
          <w:rFonts w:ascii="Times New Roman" w:eastAsia="Times New Roman" w:hAnsi="Times New Roman" w:cs="Times New Roman"/>
          <w:b/>
        </w:rPr>
        <w:t>pašvaldības sabiedrība ar ierobežotu atbildību “Rīgas satiksme”</w:t>
      </w:r>
      <w:r w:rsidRPr="00457642">
        <w:rPr>
          <w:rFonts w:ascii="Times New Roman" w:eastAsia="Times New Roman" w:hAnsi="Times New Roman" w:cs="Times New Roman"/>
        </w:rPr>
        <w:t xml:space="preserve">, turpmāk – Pasūtītājs, </w:t>
      </w:r>
      <w:r w:rsidRPr="00457642">
        <w:rPr>
          <w:rFonts w:ascii="Times New Roman" w:eastAsia="Times New Roman" w:hAnsi="Times New Roman" w:cs="Times New Roman"/>
          <w:color w:val="000000"/>
        </w:rPr>
        <w:t>tā personā, kur</w:t>
      </w:r>
      <w:r w:rsidR="00A37406" w:rsidRPr="00457642">
        <w:rPr>
          <w:rFonts w:ascii="Times New Roman" w:eastAsia="Times New Roman" w:hAnsi="Times New Roman" w:cs="Times New Roman"/>
          <w:color w:val="000000"/>
        </w:rPr>
        <w:t>a</w:t>
      </w:r>
      <w:r w:rsidRPr="00457642">
        <w:rPr>
          <w:rFonts w:ascii="Times New Roman" w:eastAsia="Times New Roman" w:hAnsi="Times New Roman" w:cs="Times New Roman"/>
          <w:color w:val="000000"/>
        </w:rPr>
        <w:t xml:space="preserve"> rīkojas saskaņā ar __________________________</w:t>
      </w:r>
      <w:r w:rsidRPr="00457642">
        <w:rPr>
          <w:rFonts w:ascii="Times New Roman" w:eastAsia="Times New Roman" w:hAnsi="Times New Roman" w:cs="Times New Roman"/>
        </w:rPr>
        <w:t xml:space="preserve">, no vienas puses, un </w:t>
      </w:r>
    </w:p>
    <w:p w14:paraId="2EB778DB" w14:textId="77777777" w:rsidR="008807F8" w:rsidRPr="00457642" w:rsidRDefault="008807F8" w:rsidP="00FD353A">
      <w:pPr>
        <w:tabs>
          <w:tab w:val="left" w:pos="-1560"/>
        </w:tabs>
        <w:spacing w:after="0" w:line="240" w:lineRule="auto"/>
        <w:ind w:right="11" w:firstLine="284"/>
        <w:jc w:val="both"/>
        <w:rPr>
          <w:rFonts w:ascii="Times New Roman" w:eastAsia="Times New Roman" w:hAnsi="Times New Roman" w:cs="Times New Roman"/>
        </w:rPr>
      </w:pPr>
      <w:r w:rsidRPr="00457642">
        <w:rPr>
          <w:rFonts w:ascii="Times New Roman" w:eastAsia="Times New Roman" w:hAnsi="Times New Roman" w:cs="Times New Roman"/>
          <w:b/>
        </w:rPr>
        <w:t>_____________________</w:t>
      </w:r>
      <w:r w:rsidRPr="00457642">
        <w:rPr>
          <w:rFonts w:ascii="Times New Roman" w:eastAsia="Times New Roman" w:hAnsi="Times New Roman" w:cs="Times New Roman"/>
        </w:rPr>
        <w:t xml:space="preserve">, turpmāk – Būvuzņēmējs, tā  ________________________ personā, kurš rīkojas saskaņā ar ______________, no otras puses, </w:t>
      </w:r>
    </w:p>
    <w:p w14:paraId="4FA43E14" w14:textId="4AFAA740" w:rsidR="008807F8" w:rsidRDefault="008807F8" w:rsidP="00FD353A">
      <w:pPr>
        <w:spacing w:after="0" w:line="240" w:lineRule="auto"/>
        <w:jc w:val="both"/>
        <w:rPr>
          <w:rFonts w:ascii="Times New Roman" w:eastAsia="Times New Roman" w:hAnsi="Times New Roman" w:cs="Times New Roman"/>
        </w:rPr>
      </w:pPr>
      <w:r w:rsidRPr="00457642">
        <w:rPr>
          <w:rFonts w:ascii="Times New Roman" w:eastAsia="Times New Roman" w:hAnsi="Times New Roman" w:cs="Times New Roman"/>
        </w:rPr>
        <w:t xml:space="preserve">abi kopā, turpmāk – Puses, ņemot vērā, ka saskaņā ar </w:t>
      </w:r>
      <w:r w:rsidR="00C0604D" w:rsidRPr="00457642">
        <w:rPr>
          <w:rFonts w:ascii="Times New Roman" w:eastAsia="Times New Roman" w:hAnsi="Times New Roman" w:cs="Times New Roman"/>
        </w:rPr>
        <w:t>iepirkuma procedūras</w:t>
      </w:r>
      <w:r w:rsidRPr="00457642">
        <w:rPr>
          <w:rFonts w:ascii="Times New Roman" w:eastAsia="Times New Roman" w:hAnsi="Times New Roman" w:cs="Times New Roman"/>
        </w:rPr>
        <w:t xml:space="preserve"> </w:t>
      </w:r>
      <w:r w:rsidR="00457642">
        <w:rPr>
          <w:rFonts w:ascii="Times New Roman" w:eastAsia="Times New Roman" w:hAnsi="Times New Roman" w:cs="Times New Roman"/>
        </w:rPr>
        <w:t>“</w:t>
      </w:r>
      <w:r w:rsidR="00334CE0" w:rsidRPr="00334CE0">
        <w:rPr>
          <w:rFonts w:ascii="Times New Roman" w:eastAsia="Times New Roman" w:hAnsi="Times New Roman" w:cs="Times New Roman"/>
          <w:bCs/>
          <w:lang w:eastAsia="ru-RU"/>
        </w:rPr>
        <w:t>10. vilces apakšstacijas 600V elektroapgādes līdzsprieguma kabeļu atsevišķu posmu pārbūve</w:t>
      </w:r>
      <w:r w:rsidR="00A62E85" w:rsidRPr="00457642">
        <w:rPr>
          <w:rFonts w:ascii="Times New Roman" w:eastAsia="Times New Roman" w:hAnsi="Times New Roman" w:cs="Times New Roman"/>
          <w:bCs/>
          <w:color w:val="000000"/>
        </w:rPr>
        <w:t>”</w:t>
      </w:r>
      <w:r w:rsidRPr="00457642">
        <w:rPr>
          <w:rFonts w:ascii="Times New Roman" w:eastAsia="Times New Roman" w:hAnsi="Times New Roman" w:cs="Times New Roman"/>
        </w:rPr>
        <w:t>, identifikācijas Nr.</w:t>
      </w:r>
      <w:r w:rsidR="00D80622">
        <w:rPr>
          <w:rFonts w:ascii="Times New Roman" w:eastAsia="Times New Roman" w:hAnsi="Times New Roman" w:cs="Times New Roman"/>
        </w:rPr>
        <w:t xml:space="preserve"> </w:t>
      </w:r>
      <w:r w:rsidR="0025283C" w:rsidRPr="00457642">
        <w:rPr>
          <w:rFonts w:ascii="Times New Roman" w:eastAsia="Times New Roman" w:hAnsi="Times New Roman" w:cs="Times New Roman"/>
        </w:rPr>
        <w:t>RS/</w:t>
      </w:r>
      <w:r w:rsidRPr="00457642">
        <w:rPr>
          <w:rFonts w:ascii="Times New Roman" w:eastAsia="Times New Roman" w:hAnsi="Times New Roman" w:cs="Times New Roman"/>
        </w:rPr>
        <w:t>202</w:t>
      </w:r>
      <w:r w:rsidR="009874EE">
        <w:rPr>
          <w:rFonts w:ascii="Times New Roman" w:eastAsia="Times New Roman" w:hAnsi="Times New Roman" w:cs="Times New Roman"/>
        </w:rPr>
        <w:t>4</w:t>
      </w:r>
      <w:r w:rsidR="00C205A2">
        <w:rPr>
          <w:rFonts w:ascii="Times New Roman" w:eastAsia="Times New Roman" w:hAnsi="Times New Roman" w:cs="Times New Roman"/>
        </w:rPr>
        <w:t>/</w:t>
      </w:r>
      <w:r w:rsidR="008E49D7">
        <w:rPr>
          <w:rFonts w:ascii="Times New Roman" w:eastAsia="Times New Roman" w:hAnsi="Times New Roman" w:cs="Times New Roman"/>
        </w:rPr>
        <w:t>57</w:t>
      </w:r>
      <w:r w:rsidR="00C205A2">
        <w:rPr>
          <w:rFonts w:ascii="Times New Roman" w:eastAsia="Times New Roman" w:hAnsi="Times New Roman" w:cs="Times New Roman"/>
        </w:rPr>
        <w:t xml:space="preserve"> </w:t>
      </w:r>
      <w:r w:rsidRPr="00457642">
        <w:rPr>
          <w:rFonts w:ascii="Times New Roman" w:eastAsia="Times New Roman" w:hAnsi="Times New Roman" w:cs="Times New Roman"/>
        </w:rPr>
        <w:t>rezultātiem, Būvuzņēmējs ir ieguvis tiesības noslēgt šo līgumu un, ņemot vērā, ka pirms piedāvājuma iesniegšanas 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r w:rsidRPr="00A62E85">
        <w:rPr>
          <w:rFonts w:ascii="Times New Roman" w:eastAsia="Times New Roman" w:hAnsi="Times New Roman" w:cs="Times New Roman"/>
        </w:rPr>
        <w:t>:</w:t>
      </w:r>
      <w:bookmarkStart w:id="50" w:name="_Toc140468101"/>
    </w:p>
    <w:p w14:paraId="19666876" w14:textId="77777777" w:rsidR="00FD353A" w:rsidRPr="00A62E85" w:rsidRDefault="00FD353A" w:rsidP="00FD353A">
      <w:pPr>
        <w:spacing w:after="0" w:line="240" w:lineRule="auto"/>
        <w:jc w:val="both"/>
        <w:rPr>
          <w:rFonts w:ascii="Times New Roman" w:eastAsia="Times New Roman" w:hAnsi="Times New Roman" w:cs="Times New Roman"/>
        </w:rPr>
      </w:pPr>
    </w:p>
    <w:p w14:paraId="6AEE5AE8" w14:textId="77777777" w:rsidR="008807F8" w:rsidRPr="00A62E85" w:rsidRDefault="008807F8" w:rsidP="00FD353A">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50"/>
    </w:p>
    <w:p w14:paraId="552267B9" w14:textId="77777777" w:rsidR="008807F8" w:rsidRPr="00A62E85" w:rsidRDefault="008807F8" w:rsidP="00FD353A">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1B2238">
      <w:pPr>
        <w:tabs>
          <w:tab w:val="num"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4A5CC1FC" w:rsidR="008807F8" w:rsidRPr="008807F8"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r w:rsidR="005C6201">
        <w:rPr>
          <w:rFonts w:ascii="Times New Roman" w:eastAsia="Times New Roman" w:hAnsi="Times New Roman" w:cs="Times New Roman"/>
        </w:rPr>
        <w:t>.</w:t>
      </w:r>
    </w:p>
    <w:p w14:paraId="377187DC" w14:textId="522E40CD" w:rsidR="008807F8" w:rsidRPr="00144412"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r w:rsidR="005C6201">
        <w:rPr>
          <w:rFonts w:ascii="Times New Roman" w:eastAsia="Times New Roman" w:hAnsi="Times New Roman" w:cs="Times New Roman"/>
        </w:rPr>
        <w:t>.</w:t>
      </w:r>
    </w:p>
    <w:p w14:paraId="581EE7F8" w14:textId="14D87583" w:rsidR="008807F8" w:rsidRPr="00EA0A02" w:rsidRDefault="008807F8" w:rsidP="001B2238">
      <w:pPr>
        <w:numPr>
          <w:ilvl w:val="1"/>
          <w:numId w:val="12"/>
        </w:numPr>
        <w:tabs>
          <w:tab w:val="clear" w:pos="360"/>
          <w:tab w:val="num" w:pos="-567"/>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sidR="00334CE0" w:rsidRPr="00334CE0">
        <w:rPr>
          <w:rFonts w:ascii="Times New Roman" w:hAnsi="Times New Roman"/>
          <w:color w:val="000000"/>
        </w:rPr>
        <w:t>10. vilces apakšstacijas 600V elektroapgādes līdzsprieguma kabeļu atsevišķu posmu pārbūve</w:t>
      </w:r>
      <w:r w:rsidR="00227A6B">
        <w:rPr>
          <w:rFonts w:ascii="Times New Roman" w:hAnsi="Times New Roman"/>
          <w:color w:val="000000"/>
        </w:rPr>
        <w:t>,</w:t>
      </w:r>
      <w:r w:rsidR="00C0604D" w:rsidRPr="00EA0A02">
        <w:rPr>
          <w:rFonts w:ascii="Times New Roman" w:hAnsi="Times New Roman"/>
          <w:color w:val="000000"/>
        </w:rPr>
        <w:t xml:space="preserve"> kuru veic Būvuzņēmējs</w:t>
      </w:r>
      <w:r w:rsidR="004003D4" w:rsidRPr="00EA0A02">
        <w:rPr>
          <w:rFonts w:ascii="Times New Roman" w:hAnsi="Times New Roman"/>
          <w:color w:val="000000"/>
        </w:rPr>
        <w:t>;</w:t>
      </w:r>
    </w:p>
    <w:p w14:paraId="34B601BE" w14:textId="3051EC08" w:rsidR="008807F8" w:rsidRPr="00144412"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xml:space="preserve">– </w:t>
      </w:r>
      <w:r w:rsidR="00C0604D" w:rsidRPr="00EA0A02">
        <w:rPr>
          <w:rFonts w:ascii="Times New Roman" w:eastAsia="Times New Roman" w:hAnsi="Times New Roman" w:cs="Times New Roman"/>
        </w:rPr>
        <w:t>iepirkuma procedūra</w:t>
      </w:r>
      <w:r w:rsidR="003510F5" w:rsidRPr="00EA0A02">
        <w:rPr>
          <w:rFonts w:ascii="Times New Roman" w:eastAsia="Times New Roman" w:hAnsi="Times New Roman" w:cs="Times New Roman"/>
        </w:rPr>
        <w:t xml:space="preserve"> </w:t>
      </w:r>
      <w:r w:rsidR="00715DD8">
        <w:rPr>
          <w:rFonts w:ascii="Times New Roman" w:eastAsia="Times New Roman" w:hAnsi="Times New Roman" w:cs="Times New Roman"/>
        </w:rPr>
        <w:t>“</w:t>
      </w:r>
      <w:r w:rsidR="00334CE0" w:rsidRPr="00334CE0">
        <w:rPr>
          <w:rFonts w:ascii="Times New Roman" w:eastAsia="Times New Roman" w:hAnsi="Times New Roman" w:cs="Times New Roman"/>
          <w:bCs/>
          <w:lang w:eastAsia="ru-RU"/>
        </w:rPr>
        <w:t>10. vilces apakšstacijas 600V elektroapgādes līdzsprieguma kabeļu atsevišķu posmu pārbūve</w:t>
      </w:r>
      <w:r w:rsidR="00715DD8" w:rsidRPr="00457642">
        <w:rPr>
          <w:rFonts w:ascii="Times New Roman" w:eastAsia="Times New Roman" w:hAnsi="Times New Roman" w:cs="Times New Roman"/>
          <w:bCs/>
          <w:color w:val="000000"/>
        </w:rPr>
        <w:t>”</w:t>
      </w:r>
      <w:r w:rsidR="00715DD8" w:rsidRPr="00457642">
        <w:rPr>
          <w:rFonts w:ascii="Times New Roman" w:eastAsia="Times New Roman" w:hAnsi="Times New Roman" w:cs="Times New Roman"/>
        </w:rPr>
        <w:t>, identifikācijas Nr.</w:t>
      </w:r>
      <w:r w:rsidR="00D80622">
        <w:rPr>
          <w:rFonts w:ascii="Times New Roman" w:eastAsia="Times New Roman" w:hAnsi="Times New Roman" w:cs="Times New Roman"/>
        </w:rPr>
        <w:t xml:space="preserve"> </w:t>
      </w:r>
      <w:r w:rsidR="00715DD8" w:rsidRPr="00457642">
        <w:rPr>
          <w:rFonts w:ascii="Times New Roman" w:eastAsia="Times New Roman" w:hAnsi="Times New Roman" w:cs="Times New Roman"/>
        </w:rPr>
        <w:t>RS/202</w:t>
      </w:r>
      <w:r w:rsidR="009874EE">
        <w:rPr>
          <w:rFonts w:ascii="Times New Roman" w:eastAsia="Times New Roman" w:hAnsi="Times New Roman" w:cs="Times New Roman"/>
        </w:rPr>
        <w:t>4</w:t>
      </w:r>
      <w:r w:rsidR="005C6201">
        <w:rPr>
          <w:rFonts w:ascii="Times New Roman" w:eastAsia="Times New Roman" w:hAnsi="Times New Roman" w:cs="Times New Roman"/>
        </w:rPr>
        <w:t>/</w:t>
      </w:r>
      <w:r w:rsidR="008E49D7">
        <w:rPr>
          <w:rFonts w:ascii="Times New Roman" w:eastAsia="Times New Roman" w:hAnsi="Times New Roman" w:cs="Times New Roman"/>
        </w:rPr>
        <w:t>57</w:t>
      </w:r>
      <w:r w:rsidR="005C6201">
        <w:rPr>
          <w:rFonts w:ascii="Times New Roman" w:eastAsia="Times New Roman" w:hAnsi="Times New Roman" w:cs="Times New Roman"/>
        </w:rPr>
        <w:t>.</w:t>
      </w:r>
    </w:p>
    <w:p w14:paraId="456D9809" w14:textId="7B7C28D3" w:rsidR="008807F8" w:rsidRPr="00EA0A02"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sidR="008D70EB" w:rsidRPr="008D70EB">
        <w:rPr>
          <w:rFonts w:ascii="Times New Roman" w:eastAsia="Times New Roman" w:hAnsi="Times New Roman" w:cs="Times New Roman"/>
          <w:bCs/>
          <w:lang w:eastAsia="ru-RU"/>
        </w:rPr>
        <w:t>10. vilces apakšstacijas 600V elektroapgādes līdzsprieguma kabeļu atsevišķu posmu pārbūve</w:t>
      </w:r>
      <w:r w:rsidR="008D70EB">
        <w:rPr>
          <w:rFonts w:ascii="Times New Roman" w:eastAsia="Times New Roman" w:hAnsi="Times New Roman" w:cs="Times New Roman"/>
          <w:bCs/>
          <w:lang w:eastAsia="ru-RU"/>
        </w:rPr>
        <w:t>s</w:t>
      </w:r>
      <w:r w:rsidR="00227A6B">
        <w:rPr>
          <w:rFonts w:ascii="Times New Roman" w:eastAsia="Times New Roman" w:hAnsi="Times New Roman" w:cs="Times New Roman"/>
          <w:bCs/>
          <w:lang w:eastAsia="ru-RU"/>
        </w:rPr>
        <w:t xml:space="preserve"> </w:t>
      </w:r>
      <w:r w:rsidR="007C4AFE">
        <w:rPr>
          <w:rFonts w:ascii="Times New Roman" w:eastAsia="Times New Roman" w:hAnsi="Times New Roman" w:cs="Times New Roman"/>
        </w:rPr>
        <w:t xml:space="preserve">būvniecības </w:t>
      </w:r>
      <w:r w:rsidRPr="00EA0A02">
        <w:rPr>
          <w:rFonts w:ascii="Times New Roman" w:eastAsia="Times New Roman" w:hAnsi="Times New Roman" w:cs="Times New Roman"/>
        </w:rPr>
        <w:t>darbiem, kā arī visi tā pielikumi, grozījumi un papildinājumi</w:t>
      </w:r>
      <w:r w:rsidR="005C6201">
        <w:rPr>
          <w:rFonts w:ascii="Times New Roman" w:eastAsia="Times New Roman" w:hAnsi="Times New Roman" w:cs="Times New Roman"/>
        </w:rPr>
        <w:t>.</w:t>
      </w:r>
    </w:p>
    <w:p w14:paraId="14C73684" w14:textId="5C686D11" w:rsidR="004B2FCB" w:rsidRPr="00EA0A02" w:rsidRDefault="004B2FCB"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00334CE0" w:rsidRPr="00334CE0">
        <w:rPr>
          <w:rFonts w:ascii="Times New Roman" w:eastAsia="Times New Roman" w:hAnsi="Times New Roman" w:cs="Times New Roman"/>
          <w:bCs/>
          <w:lang w:eastAsia="ru-RU"/>
        </w:rPr>
        <w:t>10. vilces apakšstacijas 600V elektroapgādes līdzsprieguma kabeļu atsevišķu posmu pārbūve</w:t>
      </w:r>
      <w:r w:rsidR="00EA0A02">
        <w:rPr>
          <w:rFonts w:ascii="Times New Roman" w:hAnsi="Times New Roman"/>
          <w:color w:val="000000"/>
        </w:rPr>
        <w:t>,</w:t>
      </w:r>
      <w:r w:rsidR="00CF0983" w:rsidRPr="00EA0A02">
        <w:rPr>
          <w:rFonts w:ascii="Times New Roman" w:hAnsi="Times New Roman"/>
          <w:color w:val="000000"/>
        </w:rPr>
        <w:t xml:space="preserve"> pamatojoties uz būvprojektu</w:t>
      </w:r>
      <w:r w:rsidR="005C6201">
        <w:rPr>
          <w:rFonts w:ascii="Times New Roman" w:hAnsi="Times New Roman"/>
          <w:color w:val="000000"/>
        </w:rPr>
        <w:t>.</w:t>
      </w:r>
    </w:p>
    <w:p w14:paraId="186E6C16" w14:textId="018B7C6A" w:rsidR="008807F8" w:rsidRPr="00EA0A02"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005C6201" w:rsidRPr="00EA0A02">
        <w:rPr>
          <w:rFonts w:ascii="Times New Roman" w:eastAsia="Times New Roman" w:hAnsi="Times New Roman" w:cs="Times New Roman"/>
        </w:rPr>
        <w:t>”</w:t>
      </w:r>
      <w:r w:rsidR="005C6201">
        <w:rPr>
          <w:rFonts w:ascii="Times New Roman" w:eastAsia="Times New Roman" w:hAnsi="Times New Roman" w:cs="Times New Roman"/>
        </w:rPr>
        <w:t>.</w:t>
      </w:r>
    </w:p>
    <w:p w14:paraId="5F354129" w14:textId="5F30AF9E" w:rsidR="008807F8" w:rsidRPr="00DA70C8"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r w:rsidR="005C6201">
        <w:rPr>
          <w:rFonts w:ascii="Times New Roman" w:eastAsia="Times New Roman" w:hAnsi="Times New Roman" w:cs="Times New Roman"/>
        </w:rPr>
        <w:t>.</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AB4F74"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AB4F74">
        <w:rPr>
          <w:rFonts w:ascii="Times New Roman" w:eastAsia="Times New Roman" w:hAnsi="Times New Roman" w:cs="Times New Roman"/>
          <w:b/>
          <w:iCs/>
        </w:rPr>
        <w:t>Līguma priekšmets</w:t>
      </w:r>
    </w:p>
    <w:p w14:paraId="3FEAA8ED" w14:textId="16E02545" w:rsidR="0097012F" w:rsidRPr="00AB4F74" w:rsidRDefault="008807F8" w:rsidP="00EB08B4">
      <w:pPr>
        <w:pStyle w:val="Sarakstarindkopa"/>
        <w:widowControl w:val="0"/>
        <w:numPr>
          <w:ilvl w:val="1"/>
          <w:numId w:val="16"/>
        </w:numPr>
        <w:spacing w:after="0" w:line="240" w:lineRule="auto"/>
        <w:contextualSpacing w:val="0"/>
        <w:jc w:val="both"/>
        <w:rPr>
          <w:rFonts w:ascii="Times New Roman" w:hAnsi="Times New Roman" w:cs="Times New Roman"/>
        </w:rPr>
      </w:pPr>
      <w:r w:rsidRPr="00AB4F74">
        <w:rPr>
          <w:rFonts w:ascii="Times New Roman" w:eastAsia="Times New Roman" w:hAnsi="Times New Roman" w:cs="Times New Roman"/>
        </w:rPr>
        <w:t xml:space="preserve">Noslēdzot Līgumu, Būvuzņēmējs apņemas </w:t>
      </w:r>
      <w:r w:rsidR="00855BEE">
        <w:rPr>
          <w:rFonts w:ascii="Times New Roman" w:eastAsia="Times New Roman" w:hAnsi="Times New Roman" w:cs="Times New Roman"/>
        </w:rPr>
        <w:t xml:space="preserve">veikt </w:t>
      </w:r>
      <w:r w:rsidR="00334CE0" w:rsidRPr="00334CE0">
        <w:rPr>
          <w:rFonts w:ascii="Times New Roman" w:eastAsia="Times New Roman" w:hAnsi="Times New Roman" w:cs="Times New Roman"/>
        </w:rPr>
        <w:t>10. vilces apakšstacijas 600V elektroapgādes līdzsprieguma kabeļu atsevišķu posmu pārbūve</w:t>
      </w:r>
      <w:r w:rsidR="0053509E" w:rsidRPr="00AB4F74">
        <w:rPr>
          <w:rFonts w:ascii="Times New Roman" w:hAnsi="Times New Roman" w:cs="Times New Roman"/>
        </w:rPr>
        <w:t xml:space="preserve">, saskaņā ar </w:t>
      </w:r>
      <w:r w:rsidR="00367FEB" w:rsidRPr="00AB4F74">
        <w:rPr>
          <w:rFonts w:ascii="Times New Roman" w:hAnsi="Times New Roman" w:cs="Times New Roman"/>
        </w:rPr>
        <w:t xml:space="preserve">būvprojektu un </w:t>
      </w:r>
      <w:r w:rsidR="0067681B" w:rsidRPr="00AB4F74">
        <w:rPr>
          <w:rFonts w:ascii="Times New Roman" w:eastAsia="Calibri" w:hAnsi="Times New Roman" w:cs="Times New Roman"/>
        </w:rPr>
        <w:t>Darbu daudzumu un izmaksu sarakstu</w:t>
      </w:r>
      <w:r w:rsidR="0053509E" w:rsidRPr="00AB4F74">
        <w:rPr>
          <w:rFonts w:ascii="Times New Roman" w:hAnsi="Times New Roman" w:cs="Times New Roman"/>
        </w:rPr>
        <w:t xml:space="preserve">.  </w:t>
      </w:r>
    </w:p>
    <w:p w14:paraId="2B848559" w14:textId="338EE650" w:rsidR="008807F8" w:rsidRPr="00AB4F74" w:rsidRDefault="008807F8" w:rsidP="00EB08B4">
      <w:pPr>
        <w:pStyle w:val="Sarakstarindkopa"/>
        <w:widowControl w:val="0"/>
        <w:numPr>
          <w:ilvl w:val="1"/>
          <w:numId w:val="16"/>
        </w:numPr>
        <w:spacing w:after="0" w:line="240" w:lineRule="auto"/>
        <w:contextualSpacing w:val="0"/>
        <w:jc w:val="both"/>
        <w:rPr>
          <w:rFonts w:ascii="Times New Roman" w:eastAsia="Times New Roman" w:hAnsi="Times New Roman" w:cs="Times New Roman"/>
        </w:rPr>
      </w:pPr>
      <w:r w:rsidRPr="00AB4F74">
        <w:rPr>
          <w:rFonts w:ascii="Times New Roman" w:eastAsia="Times New Roman" w:hAnsi="Times New Roman" w:cs="Times New Roman"/>
        </w:rPr>
        <w:t>Pasūtītājs apņemas pieņemt un apmaksāt no Būvuzņēmēja iepriekš minētos Darbus, ja tie būs veikti atbilstoši Līgumam,</w:t>
      </w:r>
      <w:r w:rsidR="00274C67" w:rsidRPr="00AB4F74">
        <w:rPr>
          <w:rFonts w:ascii="Times New Roman" w:eastAsia="Times New Roman" w:hAnsi="Times New Roman" w:cs="Times New Roman"/>
        </w:rPr>
        <w:t xml:space="preserve"> </w:t>
      </w:r>
      <w:r w:rsidR="00223ABD" w:rsidRPr="00AB4F74">
        <w:rPr>
          <w:rFonts w:ascii="Times New Roman" w:eastAsia="Times New Roman" w:hAnsi="Times New Roman" w:cs="Times New Roman"/>
        </w:rPr>
        <w:t>būvprojektam</w:t>
      </w:r>
      <w:r w:rsidR="00274C67" w:rsidRPr="00AB4F74">
        <w:rPr>
          <w:rFonts w:ascii="Times New Roman" w:eastAsia="Times New Roman" w:hAnsi="Times New Roman" w:cs="Times New Roman"/>
        </w:rPr>
        <w:t xml:space="preserve">, </w:t>
      </w:r>
      <w:r w:rsidRPr="00AB4F74">
        <w:rPr>
          <w:rFonts w:ascii="Times New Roman" w:eastAsia="Times New Roman" w:hAnsi="Times New Roman" w:cs="Times New Roman"/>
        </w:rPr>
        <w:t xml:space="preserve"> </w:t>
      </w:r>
      <w:r w:rsidR="0067681B" w:rsidRPr="00AB4F74">
        <w:rPr>
          <w:rFonts w:ascii="Times New Roman" w:eastAsia="Calibri" w:hAnsi="Times New Roman" w:cs="Times New Roman"/>
        </w:rPr>
        <w:t>Darbu daudzumu un izmaksu sarakst</w:t>
      </w:r>
      <w:r w:rsidR="00C262AD" w:rsidRPr="00AB4F74">
        <w:rPr>
          <w:rFonts w:ascii="Times New Roman" w:eastAsia="Calibri" w:hAnsi="Times New Roman" w:cs="Times New Roman"/>
        </w:rPr>
        <w:t>am</w:t>
      </w:r>
      <w:r w:rsidRPr="00AB4F74">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964D1E">
      <w:pPr>
        <w:widowControl w:val="0"/>
        <w:spacing w:after="0" w:line="240" w:lineRule="auto"/>
        <w:jc w:val="both"/>
        <w:rPr>
          <w:rFonts w:ascii="Times New Roman" w:eastAsia="Times New Roman" w:hAnsi="Times New Roman" w:cs="Times New Roman"/>
        </w:rPr>
      </w:pPr>
    </w:p>
    <w:p w14:paraId="2B13A31D" w14:textId="77777777" w:rsidR="00301409" w:rsidRDefault="008807F8" w:rsidP="00EB08B4">
      <w:pPr>
        <w:pStyle w:val="Sarakstarindkopa"/>
        <w:widowControl w:val="0"/>
        <w:numPr>
          <w:ilvl w:val="0"/>
          <w:numId w:val="16"/>
        </w:numPr>
        <w:spacing w:after="0" w:line="240" w:lineRule="auto"/>
        <w:jc w:val="center"/>
        <w:outlineLvl w:val="1"/>
        <w:rPr>
          <w:rFonts w:ascii="Times New Roman" w:eastAsia="Times New Roman" w:hAnsi="Times New Roman" w:cs="Times New Roman"/>
          <w:b/>
          <w:iCs/>
        </w:rPr>
      </w:pPr>
      <w:bookmarkStart w:id="51" w:name="_Toc140468104"/>
      <w:r w:rsidRPr="00301409">
        <w:rPr>
          <w:rFonts w:ascii="Times New Roman" w:eastAsia="Times New Roman" w:hAnsi="Times New Roman" w:cs="Times New Roman"/>
          <w:b/>
          <w:iCs/>
        </w:rPr>
        <w:t>Līguma summa un norēķinu kārtība</w:t>
      </w:r>
      <w:bookmarkEnd w:id="51"/>
      <w:r w:rsidR="00DA5B0C" w:rsidRPr="00301409">
        <w:rPr>
          <w:rFonts w:ascii="Times New Roman" w:eastAsia="Times New Roman" w:hAnsi="Times New Roman" w:cs="Times New Roman"/>
          <w:b/>
          <w:iCs/>
        </w:rPr>
        <w:t xml:space="preserve">  </w:t>
      </w:r>
    </w:p>
    <w:p w14:paraId="198FD7A3" w14:textId="77777777" w:rsidR="00301409" w:rsidRPr="00301409" w:rsidRDefault="008807F8" w:rsidP="00EB08B4">
      <w:pPr>
        <w:pStyle w:val="Sarakstarindkopa"/>
        <w:widowControl w:val="0"/>
        <w:numPr>
          <w:ilvl w:val="1"/>
          <w:numId w:val="16"/>
        </w:numPr>
        <w:spacing w:after="0" w:line="240" w:lineRule="auto"/>
        <w:ind w:left="567" w:hanging="567"/>
        <w:jc w:val="both"/>
        <w:outlineLvl w:val="1"/>
        <w:rPr>
          <w:rFonts w:ascii="Times New Roman" w:eastAsia="Times New Roman" w:hAnsi="Times New Roman" w:cs="Times New Roman"/>
          <w:b/>
          <w:iCs/>
        </w:rPr>
      </w:pPr>
      <w:r w:rsidRPr="00301409">
        <w:rPr>
          <w:rFonts w:ascii="Times New Roman" w:eastAsia="Times New Roman" w:hAnsi="Times New Roman" w:cs="Times New Roman"/>
          <w:color w:val="000000"/>
        </w:rPr>
        <w:t xml:space="preserve">Līguma summa ir ___________ (__________________) </w:t>
      </w:r>
      <w:r w:rsidRPr="00301409">
        <w:rPr>
          <w:rFonts w:ascii="Times New Roman" w:eastAsia="Times New Roman" w:hAnsi="Times New Roman" w:cs="Times New Roman"/>
          <w:i/>
          <w:color w:val="000000"/>
        </w:rPr>
        <w:t>euro</w:t>
      </w:r>
      <w:r w:rsidRPr="00301409">
        <w:rPr>
          <w:rFonts w:ascii="Times New Roman" w:eastAsia="Times New Roman" w:hAnsi="Times New Roman" w:cs="Times New Roman"/>
          <w:color w:val="000000"/>
        </w:rPr>
        <w:t xml:space="preserve"> un PVN ___________ ( ___________) </w:t>
      </w:r>
      <w:r w:rsidRPr="00301409">
        <w:rPr>
          <w:rFonts w:ascii="Times New Roman" w:eastAsia="Times New Roman" w:hAnsi="Times New Roman" w:cs="Times New Roman"/>
          <w:i/>
          <w:color w:val="000000"/>
        </w:rPr>
        <w:t>euro</w:t>
      </w:r>
      <w:r w:rsidRPr="00301409">
        <w:rPr>
          <w:rFonts w:ascii="Times New Roman" w:eastAsia="Times New Roman" w:hAnsi="Times New Roman" w:cs="Times New Roman"/>
          <w:color w:val="000000"/>
        </w:rPr>
        <w:t xml:space="preserve">, Līguma kopējā summa __________________  ( ___________) </w:t>
      </w:r>
      <w:r w:rsidRPr="00301409">
        <w:rPr>
          <w:rFonts w:ascii="Times New Roman" w:eastAsia="Times New Roman" w:hAnsi="Times New Roman" w:cs="Times New Roman"/>
          <w:i/>
          <w:color w:val="000000"/>
        </w:rPr>
        <w:t>euro</w:t>
      </w:r>
      <w:r w:rsidRPr="00301409">
        <w:rPr>
          <w:rFonts w:ascii="Times New Roman" w:eastAsia="Times New Roman" w:hAnsi="Times New Roman" w:cs="Times New Roman"/>
          <w:color w:val="000000"/>
        </w:rPr>
        <w:t>.</w:t>
      </w:r>
    </w:p>
    <w:p w14:paraId="538AF541" w14:textId="6A74AFF9" w:rsidR="008807F8" w:rsidRPr="00301409" w:rsidRDefault="00E13CCD" w:rsidP="00EB08B4">
      <w:pPr>
        <w:pStyle w:val="Sarakstarindkopa"/>
        <w:widowControl w:val="0"/>
        <w:numPr>
          <w:ilvl w:val="1"/>
          <w:numId w:val="16"/>
        </w:numPr>
        <w:spacing w:after="0" w:line="240" w:lineRule="auto"/>
        <w:ind w:left="567" w:hanging="567"/>
        <w:jc w:val="both"/>
        <w:outlineLvl w:val="1"/>
        <w:rPr>
          <w:rFonts w:ascii="Times New Roman" w:eastAsia="Times New Roman" w:hAnsi="Times New Roman" w:cs="Times New Roman"/>
          <w:b/>
          <w:iCs/>
        </w:rPr>
      </w:pPr>
      <w:r w:rsidRPr="00301409">
        <w:rPr>
          <w:rFonts w:ascii="Times New Roman" w:eastAsia="Times New Roman" w:hAnsi="Times New Roman" w:cs="Times New Roman"/>
        </w:rPr>
        <w:t xml:space="preserve">Pasūtītājs </w:t>
      </w:r>
      <w:r w:rsidRPr="00301409">
        <w:rPr>
          <w:rFonts w:ascii="Times New Roman" w:hAnsi="Times New Roman" w:cs="Times New Roman"/>
        </w:rPr>
        <w:t>paredz avansa maksājumu</w:t>
      </w:r>
      <w:r w:rsidR="008807F8" w:rsidRPr="00301409">
        <w:rPr>
          <w:rFonts w:ascii="Times New Roman" w:eastAsia="Times New Roman" w:hAnsi="Times New Roman" w:cs="Times New Roman"/>
        </w:rPr>
        <w:t>.</w:t>
      </w:r>
    </w:p>
    <w:p w14:paraId="7FB70F10" w14:textId="2CC9E647" w:rsidR="00301409" w:rsidRPr="00301409" w:rsidRDefault="008807F8" w:rsidP="00EB08B4">
      <w:pPr>
        <w:pStyle w:val="Sarakstarindkopa"/>
        <w:widowControl w:val="0"/>
        <w:numPr>
          <w:ilvl w:val="1"/>
          <w:numId w:val="16"/>
        </w:numPr>
        <w:spacing w:after="0" w:line="240" w:lineRule="auto"/>
        <w:ind w:left="567" w:hanging="567"/>
        <w:jc w:val="both"/>
        <w:rPr>
          <w:rFonts w:ascii="Times New Roman" w:eastAsia="Times New Roman" w:hAnsi="Times New Roman" w:cs="Times New Roman"/>
          <w:color w:val="000000"/>
        </w:rPr>
      </w:pPr>
      <w:r w:rsidRPr="00301409">
        <w:rPr>
          <w:rFonts w:ascii="Times New Roman" w:eastAsia="Times New Roman" w:hAnsi="Times New Roman" w:cs="Times New Roman"/>
          <w:color w:val="000000"/>
        </w:rPr>
        <w:t xml:space="preserve">Samaksa par Darbiem tiek veikta šādā kārtībā: </w:t>
      </w:r>
    </w:p>
    <w:p w14:paraId="573AEDE9" w14:textId="77777777" w:rsidR="009C3236" w:rsidRPr="009C3236" w:rsidRDefault="00E14C61" w:rsidP="00EB08B4">
      <w:pPr>
        <w:pStyle w:val="Sarakstarindkopa"/>
        <w:widowControl w:val="0"/>
        <w:numPr>
          <w:ilvl w:val="2"/>
          <w:numId w:val="16"/>
        </w:numPr>
        <w:spacing w:after="0" w:line="240" w:lineRule="auto"/>
        <w:ind w:left="1134" w:hanging="567"/>
        <w:jc w:val="both"/>
        <w:rPr>
          <w:rFonts w:ascii="Times New Roman" w:eastAsia="Times New Roman" w:hAnsi="Times New Roman" w:cs="Times New Roman"/>
          <w:color w:val="000000"/>
        </w:rPr>
      </w:pPr>
      <w:r w:rsidRPr="00301409">
        <w:rPr>
          <w:rFonts w:ascii="Times New Roman" w:hAnsi="Times New Roman" w:cs="Times New Roman"/>
        </w:rPr>
        <w:t>pēc iepirkuma līguma noslēgšanas un Būvuzņēmēja rēķina saņemšanas, Pasūtītājs 20 (divdesmit) dienu laikā samaksā būvuzņēmējam</w:t>
      </w:r>
      <w:r w:rsidRPr="00F619CB">
        <w:rPr>
          <w:rFonts w:ascii="Times New Roman" w:hAnsi="Times New Roman" w:cs="Times New Roman"/>
        </w:rPr>
        <w:t xml:space="preserve"> avansu </w:t>
      </w:r>
      <w:r w:rsidR="001C4F11" w:rsidRPr="00F619CB">
        <w:rPr>
          <w:rFonts w:ascii="Times New Roman" w:hAnsi="Times New Roman" w:cs="Times New Roman"/>
        </w:rPr>
        <w:t>20</w:t>
      </w:r>
      <w:r w:rsidRPr="00F619CB">
        <w:rPr>
          <w:rFonts w:ascii="Times New Roman" w:hAnsi="Times New Roman" w:cs="Times New Roman"/>
        </w:rPr>
        <w:t xml:space="preserve"> % (</w:t>
      </w:r>
      <w:r w:rsidR="001C4F11" w:rsidRPr="00F619CB">
        <w:rPr>
          <w:rFonts w:ascii="Times New Roman" w:hAnsi="Times New Roman" w:cs="Times New Roman"/>
        </w:rPr>
        <w:t>divdesmit</w:t>
      </w:r>
      <w:r w:rsidRPr="00F619CB">
        <w:rPr>
          <w:rFonts w:ascii="Times New Roman" w:hAnsi="Times New Roman" w:cs="Times New Roman"/>
        </w:rPr>
        <w:t xml:space="preserve"> procentu) apmērā </w:t>
      </w:r>
      <w:r w:rsidRPr="00301409">
        <w:rPr>
          <w:rFonts w:ascii="Times New Roman" w:hAnsi="Times New Roman" w:cs="Times New Roman"/>
        </w:rPr>
        <w:t xml:space="preserve">no līguma summas, </w:t>
      </w:r>
      <w:r w:rsidRPr="00301409">
        <w:rPr>
          <w:rFonts w:ascii="Times New Roman" w:hAnsi="Times New Roman" w:cs="Times New Roman"/>
        </w:rPr>
        <w:lastRenderedPageBreak/>
        <w:t>ar nosacījumu, ka Būvuzņēmējs iesniedz Pasūtītājam apdrošināšanas sabiedrības vai kredītiestādes izsniegtu avansa garantiju maksājamā avansa apmērā;</w:t>
      </w:r>
    </w:p>
    <w:p w14:paraId="140837A5" w14:textId="49E433F3" w:rsidR="00396DCB" w:rsidRPr="00396DCB" w:rsidRDefault="00283025" w:rsidP="00EB08B4">
      <w:pPr>
        <w:pStyle w:val="Sarakstarindkopa"/>
        <w:widowControl w:val="0"/>
        <w:numPr>
          <w:ilvl w:val="2"/>
          <w:numId w:val="16"/>
        </w:numPr>
        <w:spacing w:after="0" w:line="240" w:lineRule="auto"/>
        <w:ind w:left="1134" w:hanging="567"/>
        <w:jc w:val="both"/>
        <w:rPr>
          <w:rFonts w:ascii="Times New Roman" w:eastAsia="Times New Roman" w:hAnsi="Times New Roman" w:cs="Times New Roman"/>
          <w:color w:val="000000"/>
        </w:rPr>
      </w:pPr>
      <w:r>
        <w:rPr>
          <w:rFonts w:ascii="Times New Roman" w:hAnsi="Times New Roman" w:cs="Times New Roman"/>
        </w:rPr>
        <w:t>1</w:t>
      </w:r>
      <w:r w:rsidR="00E14C61" w:rsidRPr="009C3236">
        <w:rPr>
          <w:rFonts w:ascii="Times New Roman" w:hAnsi="Times New Roman" w:cs="Times New Roman"/>
        </w:rPr>
        <w:t>(vienu) reizi mēnesī tiek veikta samaksa par faktiski padarīto darbu atbilstoši iepirkuma līgumā paredzētajām cenām, veicot ieturējumu no ikmēneša maksājuma proporcionāli izmaksātajam avansam, kā arī papildus ieturot 10% (desmit procentus);</w:t>
      </w:r>
    </w:p>
    <w:p w14:paraId="129AE15F" w14:textId="3E03D939" w:rsidR="00396DCB" w:rsidRPr="00396DCB" w:rsidRDefault="00E14C61" w:rsidP="00EB08B4">
      <w:pPr>
        <w:pStyle w:val="Sarakstarindkopa"/>
        <w:widowControl w:val="0"/>
        <w:numPr>
          <w:ilvl w:val="2"/>
          <w:numId w:val="16"/>
        </w:numPr>
        <w:spacing w:after="0" w:line="240" w:lineRule="auto"/>
        <w:ind w:left="1134" w:hanging="567"/>
        <w:jc w:val="both"/>
        <w:rPr>
          <w:rFonts w:ascii="Times New Roman" w:eastAsia="Times New Roman" w:hAnsi="Times New Roman" w:cs="Times New Roman"/>
          <w:color w:val="000000"/>
        </w:rPr>
      </w:pPr>
      <w:r w:rsidRPr="00396DCB">
        <w:rPr>
          <w:rFonts w:ascii="Times New Roman" w:eastAsia="Times New Roman" w:hAnsi="Times New Roman" w:cs="Times New Roman"/>
          <w:bCs/>
        </w:rPr>
        <w:t xml:space="preserve">atlikušo </w:t>
      </w:r>
      <w:r w:rsidRPr="00396DCB">
        <w:rPr>
          <w:rFonts w:ascii="Times New Roman" w:hAnsi="Times New Roman" w:cs="Times New Roman"/>
          <w:bCs/>
        </w:rPr>
        <w:t xml:space="preserve">maksājumu atbilstoši faktiski izpildīto Darbu apjomam Pasūtītājs apmaksā pēc </w:t>
      </w:r>
      <w:r w:rsidR="004B2FCB" w:rsidRPr="00396DCB">
        <w:rPr>
          <w:rFonts w:ascii="Times New Roman" w:hAnsi="Times New Roman" w:cs="Times New Roman"/>
          <w:bCs/>
        </w:rPr>
        <w:t>O</w:t>
      </w:r>
      <w:r w:rsidRPr="00396DCB">
        <w:rPr>
          <w:rFonts w:ascii="Times New Roman" w:hAnsi="Times New Roman" w:cs="Times New Roman"/>
          <w:bCs/>
        </w:rPr>
        <w:t>bjekta pieņemšanas ekspluatācijā ar nosacījumu, ka</w:t>
      </w:r>
      <w:r w:rsidRPr="00396DCB">
        <w:rPr>
          <w:rFonts w:ascii="Times New Roman" w:hAnsi="Times New Roman" w:cs="Times New Roman"/>
        </w:rPr>
        <w:t xml:space="preserve"> uz 5% maksājumiem no izpildīto darbu maksājuma summas Būvuzņēmējs uz Līgumā paredzēto Darbu garantijas termiņu (3 gadi </w:t>
      </w:r>
      <w:r w:rsidR="004B2FCB" w:rsidRPr="00396DCB">
        <w:rPr>
          <w:rFonts w:ascii="Times New Roman" w:hAnsi="Times New Roman" w:cs="Times New Roman"/>
        </w:rPr>
        <w:t>O</w:t>
      </w:r>
      <w:r w:rsidRPr="00396DCB">
        <w:rPr>
          <w:rFonts w:ascii="Times New Roman" w:hAnsi="Times New Roman" w:cs="Times New Roman"/>
        </w:rPr>
        <w:t xml:space="preserve">bjektam un 2 gadi uzklātajam ceļa horizontālajam apzīmējumam) pēc akta par </w:t>
      </w:r>
      <w:r w:rsidR="004B2FCB" w:rsidRPr="00396DCB">
        <w:rPr>
          <w:rFonts w:ascii="Times New Roman" w:hAnsi="Times New Roman" w:cs="Times New Roman"/>
        </w:rPr>
        <w:t>O</w:t>
      </w:r>
      <w:r w:rsidRPr="00396DCB">
        <w:rPr>
          <w:rFonts w:ascii="Times New Roman" w:hAnsi="Times New Roman" w:cs="Times New Roman"/>
        </w:rPr>
        <w:t>bjekta pieņemšanu ekspluatācijā parakstīšanas izsniedz bankas garantiju vai apdrošināšanas sabiedrības polisi, garantijas laikā radušos defektu novēršanai.</w:t>
      </w:r>
    </w:p>
    <w:p w14:paraId="1C36BF55" w14:textId="7B56ECE7" w:rsidR="00146E23" w:rsidRPr="00146E23" w:rsidRDefault="00203F53" w:rsidP="00EB08B4">
      <w:pPr>
        <w:pStyle w:val="Sarakstarindkopa"/>
        <w:numPr>
          <w:ilvl w:val="1"/>
          <w:numId w:val="16"/>
        </w:numPr>
        <w:suppressAutoHyphens/>
        <w:spacing w:after="0" w:line="240" w:lineRule="auto"/>
        <w:ind w:left="567" w:hanging="567"/>
        <w:jc w:val="both"/>
        <w:rPr>
          <w:rFonts w:ascii="Times New Roman" w:eastAsia="Times New Roman" w:hAnsi="Times New Roman" w:cs="Times New Roman"/>
          <w:color w:val="000000"/>
        </w:rPr>
      </w:pPr>
      <w:r w:rsidRPr="00146E23">
        <w:rPr>
          <w:rFonts w:ascii="Times New Roman" w:eastAsia="Times New Roman" w:hAnsi="Times New Roman" w:cs="Times New Roman"/>
          <w:color w:val="000000"/>
        </w:rPr>
        <w:t>R</w:t>
      </w:r>
      <w:r w:rsidR="008807F8" w:rsidRPr="00146E23">
        <w:rPr>
          <w:rFonts w:ascii="Times New Roman" w:eastAsia="Times New Roman" w:hAnsi="Times New Roman" w:cs="Times New Roman"/>
          <w:color w:val="000000"/>
        </w:rPr>
        <w:t xml:space="preserve">ēķina apmaksas termiņš ir </w:t>
      </w:r>
      <w:r w:rsidR="008807F8" w:rsidRPr="00146E23">
        <w:rPr>
          <w:rFonts w:ascii="Times New Roman" w:eastAsia="Times New Roman" w:hAnsi="Times New Roman" w:cs="Times New Roman"/>
          <w:b/>
          <w:color w:val="000000"/>
        </w:rPr>
        <w:t>30 (trīsdesmit) kalendāro dienu</w:t>
      </w:r>
      <w:r w:rsidR="008807F8" w:rsidRPr="00146E23">
        <w:rPr>
          <w:rFonts w:ascii="Times New Roman" w:eastAsia="Times New Roman" w:hAnsi="Times New Roman" w:cs="Times New Roman"/>
          <w:color w:val="000000"/>
        </w:rPr>
        <w:t xml:space="preserve"> laikā no dienas, kad Būvuzņēmējs iesniedzis Pasūtītājam </w:t>
      </w:r>
      <w:r w:rsidRPr="00146E23">
        <w:rPr>
          <w:rFonts w:ascii="Times New Roman" w:eastAsia="Times New Roman" w:hAnsi="Times New Roman" w:cs="Times New Roman"/>
          <w:color w:val="000000"/>
        </w:rPr>
        <w:t>r</w:t>
      </w:r>
      <w:r w:rsidR="008807F8" w:rsidRPr="00146E23">
        <w:rPr>
          <w:rFonts w:ascii="Times New Roman" w:eastAsia="Times New Roman" w:hAnsi="Times New Roman" w:cs="Times New Roman"/>
          <w:color w:val="000000"/>
        </w:rPr>
        <w:t>ēķinu</w:t>
      </w:r>
      <w:r w:rsidRPr="00146E23">
        <w:rPr>
          <w:rFonts w:ascii="Times New Roman" w:eastAsia="Times New Roman" w:hAnsi="Times New Roman" w:cs="Times New Roman"/>
          <w:color w:val="000000"/>
        </w:rPr>
        <w:t>.</w:t>
      </w:r>
    </w:p>
    <w:p w14:paraId="60379919" w14:textId="16CA7521" w:rsidR="00772E38" w:rsidRPr="00772E38" w:rsidRDefault="008807F8" w:rsidP="00EB08B4">
      <w:pPr>
        <w:pStyle w:val="Sarakstarindkopa"/>
        <w:numPr>
          <w:ilvl w:val="1"/>
          <w:numId w:val="16"/>
        </w:numPr>
        <w:suppressAutoHyphens/>
        <w:spacing w:after="0" w:line="240" w:lineRule="auto"/>
        <w:ind w:left="567" w:hanging="567"/>
        <w:jc w:val="both"/>
        <w:rPr>
          <w:rFonts w:ascii="Times New Roman" w:eastAsia="Times New Roman" w:hAnsi="Times New Roman" w:cs="Times New Roman"/>
          <w:color w:val="000000"/>
        </w:rPr>
      </w:pPr>
      <w:r w:rsidRPr="00146E23">
        <w:rPr>
          <w:rFonts w:ascii="Times New Roman" w:eastAsia="Times New Roman" w:hAnsi="Times New Roman" w:cs="Times New Roman"/>
        </w:rPr>
        <w:t>Līguma cenas izmaiņas:</w:t>
      </w:r>
    </w:p>
    <w:p w14:paraId="318B4960" w14:textId="77777777" w:rsidR="00BB3AE9" w:rsidRPr="003931CA" w:rsidRDefault="00BB3AE9" w:rsidP="00EB08B4">
      <w:pPr>
        <w:pStyle w:val="Sarakstarindkopa"/>
        <w:numPr>
          <w:ilvl w:val="2"/>
          <w:numId w:val="16"/>
        </w:numPr>
        <w:suppressAutoHyphens/>
        <w:spacing w:after="0" w:line="240" w:lineRule="auto"/>
        <w:ind w:left="1134" w:hanging="567"/>
        <w:jc w:val="both"/>
        <w:rPr>
          <w:rFonts w:ascii="Times New Roman" w:eastAsia="Times New Roman" w:hAnsi="Times New Roman" w:cs="Times New Roman"/>
        </w:rPr>
      </w:pPr>
      <w:r w:rsidRPr="00772E38">
        <w:rPr>
          <w:rFonts w:ascii="Times New Roman" w:eastAsia="Arial Unicode MS" w:hAnsi="Times New Roman" w:cs="Times New Roman"/>
        </w:rPr>
        <w:t xml:space="preserve">Visas papildus Darbu izmaksas, kas radušās Būvuzņēmēja aprēķinu kļūdu dēļ, nekvalitatīvi veiktu Darbu dēļ, kā arī </w:t>
      </w:r>
      <w:r w:rsidRPr="003931CA">
        <w:rPr>
          <w:rFonts w:ascii="Times New Roman" w:eastAsia="Arial Unicode MS" w:hAnsi="Times New Roman" w:cs="Times New Roman"/>
        </w:rPr>
        <w:t>trešo personu radītu bojājumu rezultātā, sedz Būvuzņēmējs;</w:t>
      </w:r>
    </w:p>
    <w:p w14:paraId="6FFC2291" w14:textId="393140AF" w:rsidR="00772E38" w:rsidRPr="00BB3AE9" w:rsidRDefault="00BB3AE9" w:rsidP="00EB08B4">
      <w:pPr>
        <w:pStyle w:val="Sarakstarindkopa"/>
        <w:numPr>
          <w:ilvl w:val="2"/>
          <w:numId w:val="16"/>
        </w:numPr>
        <w:suppressAutoHyphens/>
        <w:spacing w:after="0" w:line="240" w:lineRule="auto"/>
        <w:ind w:left="1134" w:hanging="567"/>
        <w:jc w:val="both"/>
        <w:rPr>
          <w:rFonts w:ascii="Times New Roman" w:eastAsia="Times New Roman" w:hAnsi="Times New Roman" w:cs="Times New Roman"/>
          <w:color w:val="000000"/>
        </w:rPr>
      </w:pPr>
      <w:r w:rsidRPr="003931CA">
        <w:rPr>
          <w:rFonts w:ascii="Times New Roman" w:eastAsia="Times New Roman" w:hAnsi="Times New Roman" w:cs="Times New Roman"/>
        </w:rPr>
        <w:t xml:space="preserve">Būvuzņēmējs Līguma izpildes laikā ir tiesīgs veikt darbu apjomu izmaiņas (tajā skaitā palielināt Darbu daudzumu un izmaksu sarakstā norādīto </w:t>
      </w:r>
      <w:r w:rsidRPr="00BB3AE9">
        <w:rPr>
          <w:rFonts w:ascii="Times New Roman" w:eastAsia="Times New Roman" w:hAnsi="Times New Roman" w:cs="Times New Roman"/>
        </w:rPr>
        <w:t>darbu apjomu),</w:t>
      </w:r>
      <w:r w:rsidRPr="00BB3AE9">
        <w:rPr>
          <w:rFonts w:ascii="Times New Roman" w:eastAsia="Times New Roman" w:hAnsi="Times New Roman" w:cs="Times New Roman"/>
          <w:bCs/>
        </w:rPr>
        <w:t xml:space="preserve"> </w:t>
      </w:r>
      <w:r w:rsidRPr="00BB3AE9">
        <w:rPr>
          <w:rFonts w:ascii="Times New Roman" w:eastAsia="Times New Roman" w:hAnsi="Times New Roman" w:cs="Times New Roman"/>
        </w:rPr>
        <w:t>tikai tad, ja darbu apjomu izmaiņas pirms tam ir akceptējis Pasūtītājs.</w:t>
      </w:r>
      <w:r w:rsidRPr="00BB3AE9">
        <w:rPr>
          <w:rFonts w:ascii="Times New Roman" w:eastAsia="Times New Roman" w:hAnsi="Times New Roman" w:cs="Times New Roman"/>
          <w:color w:val="000000"/>
          <w:spacing w:val="-3"/>
        </w:rPr>
        <w:t xml:space="preserve"> Gadījumos, kad </w:t>
      </w:r>
      <w:r w:rsidRPr="00BB3AE9">
        <w:rPr>
          <w:rFonts w:ascii="Times New Roman" w:eastAsia="Arial Unicode MS" w:hAnsi="Times New Roman" w:cs="Times New Roman"/>
        </w:rPr>
        <w:t xml:space="preserve">Būvuzņēmējs </w:t>
      </w:r>
      <w:r w:rsidRPr="00BB3AE9">
        <w:rPr>
          <w:rFonts w:ascii="Times New Roman" w:eastAsia="Times New Roman" w:hAnsi="Times New Roman" w:cs="Times New Roman"/>
          <w:color w:val="000000"/>
          <w:spacing w:val="-3"/>
        </w:rPr>
        <w:t>ir veicis darbu apjomu izmaiņas, neparedzētus vai papildus darbus pirms vai bez Pasūtītāja akcepta, izpildītie darbi netiek apmaksāti.</w:t>
      </w:r>
    </w:p>
    <w:p w14:paraId="03D673EE" w14:textId="39EC8431" w:rsidR="00254F5C" w:rsidRDefault="008807F8" w:rsidP="00EB08B4">
      <w:pPr>
        <w:pStyle w:val="Sarakstarindkopa"/>
        <w:numPr>
          <w:ilvl w:val="1"/>
          <w:numId w:val="16"/>
        </w:numPr>
        <w:spacing w:after="0" w:line="240" w:lineRule="auto"/>
        <w:ind w:left="567" w:hanging="567"/>
        <w:jc w:val="both"/>
        <w:rPr>
          <w:rFonts w:ascii="Times New Roman" w:eastAsia="Times New Roman" w:hAnsi="Times New Roman" w:cs="Times New Roman"/>
        </w:rPr>
      </w:pPr>
      <w:bookmarkStart w:id="52" w:name="_Toc140468105"/>
      <w:r w:rsidRPr="00BB3AE9">
        <w:rPr>
          <w:rFonts w:ascii="Times New Roman" w:eastAsia="Times New Roman" w:hAnsi="Times New Roman" w:cs="Times New Roman"/>
        </w:rPr>
        <w:t xml:space="preserve">Pasūtītājam ir tiesības veikt ieturējumus no </w:t>
      </w:r>
      <w:r w:rsidRPr="00BB3AE9">
        <w:rPr>
          <w:rFonts w:ascii="Times New Roman" w:eastAsia="Arial Unicode MS" w:hAnsi="Times New Roman" w:cs="Times New Roman"/>
        </w:rPr>
        <w:t xml:space="preserve">Būvuzņēmējam </w:t>
      </w:r>
      <w:r w:rsidRPr="00BB3AE9">
        <w:rPr>
          <w:rFonts w:ascii="Times New Roman" w:eastAsia="Times New Roman" w:hAnsi="Times New Roman" w:cs="Times New Roman"/>
        </w:rPr>
        <w:t>veicamajiem maksājumiem šādos gadījumos:</w:t>
      </w:r>
    </w:p>
    <w:p w14:paraId="6A9D5357" w14:textId="77777777" w:rsidR="00254F5C" w:rsidRDefault="00254F5C" w:rsidP="00EB08B4">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Pr="00254F5C">
        <w:rPr>
          <w:rFonts w:ascii="Times New Roman" w:eastAsia="Arial Unicode MS" w:hAnsi="Times New Roman" w:cs="Times New Roman"/>
        </w:rPr>
        <w:t xml:space="preserve">Būvuzņēmējs </w:t>
      </w:r>
      <w:r w:rsidRPr="00254F5C">
        <w:rPr>
          <w:rFonts w:ascii="Times New Roman" w:eastAsia="Times New Roman" w:hAnsi="Times New Roman" w:cs="Times New Roman"/>
        </w:rPr>
        <w:t>nevar iesniegt attiecīgas izmaksas pamatojošus dokumentus;</w:t>
      </w:r>
    </w:p>
    <w:p w14:paraId="3093159C" w14:textId="77777777" w:rsidR="00254F5C" w:rsidRDefault="00254F5C" w:rsidP="00EB08B4">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rPr>
        <w:t xml:space="preserve">ja Pasūtītājs konstatē, ka </w:t>
      </w:r>
      <w:r w:rsidRPr="00254F5C">
        <w:rPr>
          <w:rFonts w:ascii="Times New Roman" w:eastAsia="Arial Unicode MS" w:hAnsi="Times New Roman" w:cs="Times New Roman"/>
        </w:rPr>
        <w:t xml:space="preserve">Būvuzņēmējs </w:t>
      </w:r>
      <w:r w:rsidRPr="00254F5C">
        <w:rPr>
          <w:rFonts w:ascii="Times New Roman" w:eastAsia="Times New Roman" w:hAnsi="Times New Roman" w:cs="Times New Roman"/>
        </w:rPr>
        <w:t>iekļāvis rēķinā izmaksas, kas tam radušās Pasūtītāja norādīto trūkumu novēršanas rezultātā</w:t>
      </w:r>
      <w:r>
        <w:rPr>
          <w:rFonts w:ascii="Times New Roman" w:eastAsia="Times New Roman" w:hAnsi="Times New Roman" w:cs="Times New Roman"/>
        </w:rPr>
        <w:t>;</w:t>
      </w:r>
    </w:p>
    <w:p w14:paraId="15B0D5D2" w14:textId="77777777" w:rsidR="00254F5C" w:rsidRPr="00254F5C" w:rsidRDefault="00254F5C" w:rsidP="00EB08B4">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kern w:val="26"/>
        </w:rPr>
        <w:t xml:space="preserve">ja Pasūtītājs saskaņā ar Līgumu ir pamatoti aprēķinājis </w:t>
      </w:r>
      <w:r w:rsidRPr="00254F5C">
        <w:rPr>
          <w:rFonts w:ascii="Times New Roman" w:eastAsia="Arial Unicode MS" w:hAnsi="Times New Roman" w:cs="Times New Roman"/>
        </w:rPr>
        <w:t xml:space="preserve">Būvuzņēmējam </w:t>
      </w:r>
      <w:r w:rsidRPr="00254F5C">
        <w:rPr>
          <w:rFonts w:ascii="Times New Roman" w:eastAsia="Times New Roman" w:hAnsi="Times New Roman" w:cs="Times New Roman"/>
          <w:kern w:val="26"/>
        </w:rPr>
        <w:t>līgumsodus;</w:t>
      </w:r>
    </w:p>
    <w:p w14:paraId="3C078C17" w14:textId="77777777" w:rsidR="00254F5C" w:rsidRPr="00254F5C" w:rsidRDefault="00254F5C" w:rsidP="00EB08B4">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kern w:val="26"/>
        </w:rPr>
        <w:t xml:space="preserve">ja Būvuzņēmējs nav atlīdzinājis Pasūtītājam zaudējumus, kas radušies Būvuzņēmēja vai tā piesaistīto personu, t. sk., Apakšuzņēmēju, rīcības (bezdarbības) rezultātā. </w:t>
      </w:r>
    </w:p>
    <w:p w14:paraId="05E4713F" w14:textId="505CB64B" w:rsidR="00A81E22" w:rsidRPr="00254F5C" w:rsidRDefault="008807F8" w:rsidP="00EB08B4">
      <w:pPr>
        <w:pStyle w:val="Sarakstarindkopa"/>
        <w:numPr>
          <w:ilvl w:val="1"/>
          <w:numId w:val="16"/>
        </w:numPr>
        <w:spacing w:after="0" w:line="240" w:lineRule="auto"/>
        <w:ind w:left="567" w:hanging="567"/>
        <w:jc w:val="both"/>
        <w:rPr>
          <w:rFonts w:ascii="Times New Roman" w:eastAsia="Times New Roman" w:hAnsi="Times New Roman" w:cs="Times New Roman"/>
        </w:rPr>
      </w:pPr>
      <w:r w:rsidRPr="00254F5C">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254F5C">
        <w:rPr>
          <w:rFonts w:ascii="Times New Roman" w:eastAsia="Calibri" w:hAnsi="Times New Roman"/>
        </w:rPr>
        <w:t xml:space="preserve"> </w:t>
      </w:r>
    </w:p>
    <w:p w14:paraId="3C4A2166" w14:textId="6AED5EB6" w:rsidR="00380C0C" w:rsidRPr="00C40799" w:rsidRDefault="00380C0C" w:rsidP="00361942">
      <w:pPr>
        <w:spacing w:after="0" w:line="240" w:lineRule="auto"/>
        <w:ind w:left="567" w:hanging="567"/>
        <w:jc w:val="both"/>
        <w:rPr>
          <w:rFonts w:ascii="Times New Roman" w:eastAsia="Times New Roman" w:hAnsi="Times New Roman" w:cs="Times New Roman"/>
          <w:strike/>
          <w:kern w:val="26"/>
        </w:rPr>
      </w:pPr>
      <w:bookmarkStart w:id="53" w:name="_Hlk79657280"/>
      <w:bookmarkStart w:id="54" w:name="_Hlk79657520"/>
    </w:p>
    <w:p w14:paraId="547CC398" w14:textId="3812B1E5" w:rsidR="008807F8" w:rsidRPr="00CC1E54" w:rsidRDefault="008807F8" w:rsidP="001771B0">
      <w:pPr>
        <w:pStyle w:val="Sarakstarindkopa"/>
        <w:keepNext/>
        <w:numPr>
          <w:ilvl w:val="0"/>
          <w:numId w:val="13"/>
        </w:numPr>
        <w:spacing w:after="0" w:line="240" w:lineRule="auto"/>
        <w:jc w:val="center"/>
        <w:outlineLvl w:val="1"/>
        <w:rPr>
          <w:rFonts w:ascii="Times New Roman" w:eastAsia="Times New Roman" w:hAnsi="Times New Roman" w:cs="Times New Roman"/>
          <w:b/>
          <w:iCs/>
        </w:rPr>
      </w:pPr>
      <w:bookmarkStart w:id="55" w:name="_Toc140468113"/>
      <w:bookmarkEnd w:id="52"/>
      <w:bookmarkEnd w:id="53"/>
      <w:bookmarkEnd w:id="54"/>
      <w:r w:rsidRPr="00CC1E54">
        <w:rPr>
          <w:rFonts w:ascii="Times New Roman" w:eastAsia="Times New Roman" w:hAnsi="Times New Roman" w:cs="Times New Roman"/>
          <w:b/>
          <w:iCs/>
        </w:rPr>
        <w:t>Darbi</w:t>
      </w:r>
      <w:bookmarkEnd w:id="55"/>
    </w:p>
    <w:p w14:paraId="2DEA34FB" w14:textId="7E9BE24D" w:rsidR="00E948A0" w:rsidRPr="00B351F6" w:rsidRDefault="008807F8" w:rsidP="0057147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 xml:space="preserve">, </w:t>
      </w:r>
      <w:r w:rsidR="00CF08FF" w:rsidRPr="00CF08FF">
        <w:rPr>
          <w:rFonts w:ascii="Times New Roman" w:eastAsia="Arial Unicode MS" w:hAnsi="Times New Roman" w:cs="Times New Roman"/>
        </w:rPr>
        <w:t>Tehnisko specifikāciju kontakttīkla balstiem, Tehnisko specifikāciju pretkorozijas apstrādei RP SIA “Rīgas satiksme” kontakttīklu balstiem Rīgas pilsētā</w:t>
      </w:r>
      <w:r w:rsidR="00CF08FF">
        <w:rPr>
          <w:rFonts w:ascii="Times New Roman" w:eastAsia="Arial Unicode MS" w:hAnsi="Times New Roman" w:cs="Times New Roman"/>
        </w:rPr>
        <w:t xml:space="preserve">, </w:t>
      </w:r>
      <w:r w:rsidR="00C262AD" w:rsidRPr="0067681B">
        <w:rPr>
          <w:rFonts w:ascii="Times New Roman" w:eastAsia="Calibri" w:hAnsi="Times New Roman" w:cs="Times New Roman"/>
        </w:rPr>
        <w:t>Darbu daudzumu un izmaksu sarakst</w:t>
      </w:r>
      <w:r w:rsidR="00C262AD">
        <w:rPr>
          <w:rFonts w:ascii="Times New Roman" w:eastAsia="Calibri" w:hAnsi="Times New Roman" w:cs="Times New Roman"/>
        </w:rPr>
        <w:t>u</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 xml:space="preserve">rbu </w:t>
      </w:r>
      <w:r w:rsidR="00975E40" w:rsidRPr="00326F8A">
        <w:rPr>
          <w:rFonts w:ascii="Times New Roman" w:eastAsia="Arial Unicode MS" w:hAnsi="Times New Roman" w:cs="Times New Roman"/>
        </w:rPr>
        <w:t>veikšanas kalendāro grafiku,</w:t>
      </w:r>
      <w:r w:rsidRPr="00326F8A">
        <w:rPr>
          <w:rFonts w:ascii="Times New Roman" w:eastAsia="Arial Unicode MS" w:hAnsi="Times New Roman" w:cs="Times New Roman"/>
        </w:rPr>
        <w:t xml:space="preserve"> kā arī normatīvo aktu prasībām ne ilgāk kā </w:t>
      </w:r>
      <w:r w:rsidR="00AB0C53">
        <w:rPr>
          <w:rFonts w:ascii="Times New Roman" w:eastAsia="Arial Unicode MS" w:hAnsi="Times New Roman" w:cs="Times New Roman"/>
        </w:rPr>
        <w:t>6</w:t>
      </w:r>
      <w:r w:rsidRPr="00326F8A">
        <w:rPr>
          <w:rFonts w:ascii="Times New Roman" w:eastAsia="Arial Unicode MS" w:hAnsi="Times New Roman" w:cs="Times New Roman"/>
        </w:rPr>
        <w:t xml:space="preserve"> (</w:t>
      </w:r>
      <w:r w:rsidR="00AB0C53">
        <w:rPr>
          <w:rFonts w:ascii="Times New Roman" w:eastAsia="Arial Unicode MS" w:hAnsi="Times New Roman" w:cs="Times New Roman"/>
        </w:rPr>
        <w:t>sešu</w:t>
      </w:r>
      <w:r w:rsidRPr="00326F8A">
        <w:rPr>
          <w:rFonts w:ascii="Times New Roman" w:eastAsia="Arial Unicode MS" w:hAnsi="Times New Roman" w:cs="Times New Roman"/>
        </w:rPr>
        <w:t xml:space="preserve">) </w:t>
      </w:r>
      <w:r w:rsidR="00F33F58" w:rsidRPr="00326F8A">
        <w:rPr>
          <w:rFonts w:ascii="Times New Roman" w:eastAsia="Arial Unicode MS" w:hAnsi="Times New Roman" w:cs="Times New Roman"/>
        </w:rPr>
        <w:t>mēnešu</w:t>
      </w:r>
      <w:r w:rsidRPr="00326F8A">
        <w:rPr>
          <w:rFonts w:ascii="Times New Roman" w:eastAsia="Arial Unicode MS" w:hAnsi="Times New Roman" w:cs="Times New Roman"/>
        </w:rPr>
        <w:t xml:space="preserve"> laikā</w:t>
      </w:r>
      <w:r w:rsidR="00326F8A" w:rsidRPr="00326F8A">
        <w:rPr>
          <w:rFonts w:eastAsia="Arial Unicode MS"/>
          <w:i/>
          <w:iCs/>
        </w:rPr>
        <w:t xml:space="preserve"> </w:t>
      </w:r>
      <w:r w:rsidR="00326F8A" w:rsidRPr="00326F8A">
        <w:rPr>
          <w:rFonts w:ascii="Times New Roman" w:eastAsia="Arial Unicode MS" w:hAnsi="Times New Roman" w:cs="Times New Roman"/>
        </w:rPr>
        <w:t xml:space="preserve">no </w:t>
      </w:r>
      <w:r w:rsidR="00326F8A" w:rsidRPr="00326F8A">
        <w:rPr>
          <w:rFonts w:ascii="Times New Roman" w:hAnsi="Times New Roman" w:cs="Times New Roman"/>
          <w:color w:val="000000"/>
        </w:rPr>
        <w:t xml:space="preserve">Rīgas domes </w:t>
      </w:r>
      <w:r w:rsidR="00326F8A" w:rsidRPr="00FF3195">
        <w:rPr>
          <w:rFonts w:ascii="Times New Roman" w:hAnsi="Times New Roman" w:cs="Times New Roman"/>
          <w:color w:val="000000"/>
        </w:rPr>
        <w:t>Pilsētas attīstības departamenta atzīmes par būvdarbu uzsākšanas nosacījumu izpildi veikšanas būvatļaujā</w:t>
      </w:r>
      <w:r w:rsidR="003356E8" w:rsidRPr="00FF3195">
        <w:rPr>
          <w:rFonts w:ascii="Times New Roman" w:eastAsia="Arial Unicode MS" w:hAnsi="Times New Roman" w:cs="Times New Roman"/>
        </w:rPr>
        <w:t xml:space="preserve"> </w:t>
      </w:r>
      <w:r w:rsidR="00700AFE">
        <w:rPr>
          <w:rFonts w:ascii="Times New Roman" w:eastAsia="Arial Unicode MS" w:hAnsi="Times New Roman" w:cs="Times New Roman"/>
        </w:rPr>
        <w:t xml:space="preserve">un būves vietas nodošanas-pieņemšanas akta abpusējas parakstīšanas, </w:t>
      </w:r>
      <w:r w:rsidR="003356E8" w:rsidRPr="00FF3195">
        <w:rPr>
          <w:rFonts w:ascii="Times New Roman" w:eastAsia="Arial Unicode MS" w:hAnsi="Times New Roman" w:cs="Times New Roman"/>
        </w:rPr>
        <w:t xml:space="preserve">un nodot </w:t>
      </w:r>
      <w:r w:rsidR="00BB2864" w:rsidRPr="00FF3195">
        <w:rPr>
          <w:rFonts w:ascii="Times New Roman" w:hAnsi="Times New Roman"/>
          <w:iCs/>
        </w:rPr>
        <w:t xml:space="preserve">Objektu </w:t>
      </w:r>
      <w:r w:rsidR="00BB2864" w:rsidRPr="00FF3195">
        <w:rPr>
          <w:rFonts w:ascii="Times New Roman" w:hAnsi="Times New Roman"/>
          <w:color w:val="000000"/>
        </w:rPr>
        <w:t xml:space="preserve">ekspluatācijā (tajā skaitā, </w:t>
      </w:r>
      <w:r w:rsidR="00BB2864" w:rsidRPr="00FF3195">
        <w:rPr>
          <w:rFonts w:ascii="Times New Roman" w:hAnsi="Times New Roman"/>
          <w:iCs/>
        </w:rPr>
        <w:t>Rīgas domes Pilsētas attīstības departamenta</w:t>
      </w:r>
      <w:r w:rsidR="00BB2864" w:rsidRPr="00FF3195">
        <w:rPr>
          <w:rFonts w:ascii="Times New Roman" w:hAnsi="Times New Roman"/>
          <w:color w:val="000000"/>
        </w:rPr>
        <w:t xml:space="preserve"> parakstīts akts par objekta pieņemšanu ekspluatācijā) atbilstoši normatīvajiem aktiem </w:t>
      </w:r>
      <w:r w:rsidR="00670FB5">
        <w:rPr>
          <w:rFonts w:ascii="Times New Roman" w:hAnsi="Times New Roman"/>
          <w:color w:val="000000"/>
        </w:rPr>
        <w:t xml:space="preserve">ne ilgāk </w:t>
      </w:r>
      <w:r w:rsidR="00670FB5" w:rsidRPr="00670FB5">
        <w:rPr>
          <w:rFonts w:ascii="Times New Roman" w:hAnsi="Times New Roman"/>
          <w:color w:val="000000"/>
        </w:rPr>
        <w:t xml:space="preserve">kā </w:t>
      </w:r>
      <w:r w:rsidR="00BB2864" w:rsidRPr="00670FB5">
        <w:rPr>
          <w:rFonts w:ascii="Times New Roman" w:hAnsi="Times New Roman"/>
          <w:color w:val="000000"/>
        </w:rPr>
        <w:t xml:space="preserve"> </w:t>
      </w:r>
      <w:r w:rsidR="0008738D">
        <w:rPr>
          <w:rFonts w:ascii="Times New Roman" w:hAnsi="Times New Roman"/>
          <w:color w:val="000000"/>
        </w:rPr>
        <w:t>3</w:t>
      </w:r>
      <w:r w:rsidR="00BB2864" w:rsidRPr="00670FB5">
        <w:rPr>
          <w:rFonts w:ascii="Times New Roman" w:hAnsi="Times New Roman"/>
          <w:color w:val="000000"/>
        </w:rPr>
        <w:t xml:space="preserve"> (</w:t>
      </w:r>
      <w:r w:rsidR="0008738D">
        <w:rPr>
          <w:rFonts w:ascii="Times New Roman" w:hAnsi="Times New Roman"/>
          <w:color w:val="000000"/>
        </w:rPr>
        <w:t>trīs</w:t>
      </w:r>
      <w:r w:rsidR="00670FB5" w:rsidRPr="00670FB5">
        <w:rPr>
          <w:rFonts w:ascii="Times New Roman" w:hAnsi="Times New Roman"/>
          <w:color w:val="000000"/>
        </w:rPr>
        <w:t>)</w:t>
      </w:r>
      <w:r w:rsidR="00BB2864" w:rsidRPr="00670FB5">
        <w:rPr>
          <w:rFonts w:ascii="Times New Roman" w:hAnsi="Times New Roman"/>
          <w:color w:val="000000"/>
        </w:rPr>
        <w:t xml:space="preserve"> mēneš</w:t>
      </w:r>
      <w:r w:rsidR="00670FB5" w:rsidRPr="00670FB5">
        <w:rPr>
          <w:rFonts w:ascii="Times New Roman" w:hAnsi="Times New Roman"/>
          <w:color w:val="000000"/>
        </w:rPr>
        <w:t>u laikā</w:t>
      </w:r>
      <w:r w:rsidR="00670FB5">
        <w:rPr>
          <w:rFonts w:ascii="Times New Roman" w:hAnsi="Times New Roman"/>
          <w:b/>
          <w:bCs/>
          <w:color w:val="000000"/>
        </w:rPr>
        <w:t xml:space="preserve"> </w:t>
      </w:r>
      <w:r w:rsidR="00BB2864" w:rsidRPr="00FF3195">
        <w:rPr>
          <w:rFonts w:ascii="Times New Roman" w:hAnsi="Times New Roman"/>
          <w:color w:val="000000"/>
        </w:rPr>
        <w:t xml:space="preserve">pēc akta </w:t>
      </w:r>
      <w:r w:rsidR="00BB2864" w:rsidRPr="00B351F6">
        <w:rPr>
          <w:rFonts w:ascii="Times New Roman" w:hAnsi="Times New Roman"/>
          <w:color w:val="000000"/>
        </w:rPr>
        <w:t>par būvdarbu pabeigšanu objektā parakstīšanas dienas.</w:t>
      </w:r>
    </w:p>
    <w:p w14:paraId="33FFF903" w14:textId="287995C1" w:rsidR="008807F8" w:rsidRPr="00B351F6" w:rsidRDefault="00A73239" w:rsidP="00FC29E0">
      <w:pPr>
        <w:numPr>
          <w:ilvl w:val="1"/>
          <w:numId w:val="13"/>
        </w:numPr>
        <w:autoSpaceDE w:val="0"/>
        <w:autoSpaceDN w:val="0"/>
        <w:spacing w:after="0" w:line="240" w:lineRule="auto"/>
        <w:ind w:left="567" w:hanging="567"/>
        <w:jc w:val="both"/>
        <w:rPr>
          <w:rFonts w:ascii="Times New Roman" w:eastAsia="Arial Unicode MS" w:hAnsi="Times New Roman" w:cs="Times New Roman"/>
          <w:i/>
        </w:rPr>
      </w:pPr>
      <w:r w:rsidRPr="00B351F6">
        <w:rPr>
          <w:rFonts w:ascii="Times New Roman" w:eastAsia="Arial Unicode MS" w:hAnsi="Times New Roman" w:cs="Times New Roman"/>
        </w:rPr>
        <w:t>10</w:t>
      </w:r>
      <w:r w:rsidR="00074BC6" w:rsidRPr="00B351F6">
        <w:rPr>
          <w:rFonts w:ascii="Times New Roman" w:eastAsia="Arial Unicode MS" w:hAnsi="Times New Roman" w:cs="Times New Roman"/>
        </w:rPr>
        <w:t xml:space="preserve"> </w:t>
      </w:r>
      <w:r w:rsidR="008807F8" w:rsidRPr="00B351F6">
        <w:rPr>
          <w:rFonts w:ascii="Times New Roman" w:eastAsia="Arial Unicode MS" w:hAnsi="Times New Roman" w:cs="Times New Roman"/>
        </w:rPr>
        <w:t>(</w:t>
      </w:r>
      <w:r w:rsidRPr="00B351F6">
        <w:rPr>
          <w:rFonts w:ascii="Times New Roman" w:eastAsia="Arial Unicode MS" w:hAnsi="Times New Roman" w:cs="Times New Roman"/>
        </w:rPr>
        <w:t>desmit</w:t>
      </w:r>
      <w:r w:rsidR="008807F8" w:rsidRPr="00B351F6">
        <w:rPr>
          <w:rFonts w:ascii="Times New Roman" w:eastAsia="Arial Unicode MS" w:hAnsi="Times New Roman" w:cs="Times New Roman"/>
        </w:rPr>
        <w:t xml:space="preserve">) darba dienu laikā pēc Līguma </w:t>
      </w:r>
      <w:r w:rsidR="00DD7520" w:rsidRPr="00B351F6">
        <w:rPr>
          <w:rFonts w:ascii="Times New Roman" w:eastAsia="Arial Unicode MS" w:hAnsi="Times New Roman" w:cs="Times New Roman"/>
        </w:rPr>
        <w:t>noslēgšanas</w:t>
      </w:r>
      <w:r w:rsidR="00A22670" w:rsidRPr="00B351F6">
        <w:rPr>
          <w:rFonts w:ascii="Times New Roman" w:eastAsia="Times New Roman" w:hAnsi="Times New Roman" w:cs="Times New Roman"/>
        </w:rPr>
        <w:t xml:space="preserve"> </w:t>
      </w:r>
      <w:r w:rsidR="008807F8" w:rsidRPr="00B351F6">
        <w:rPr>
          <w:rFonts w:ascii="Times New Roman" w:eastAsia="Arial Unicode MS" w:hAnsi="Times New Roman" w:cs="Times New Roman"/>
        </w:rPr>
        <w:t>un dokumentu, kas saistīti ar autoruzraudzības veikšanu saņemšanas</w:t>
      </w:r>
      <w:r w:rsidR="00767258" w:rsidRPr="00B351F6">
        <w:rPr>
          <w:rFonts w:ascii="Times New Roman" w:eastAsia="Arial Unicode MS" w:hAnsi="Times New Roman" w:cs="Times New Roman"/>
        </w:rPr>
        <w:t xml:space="preserve">, </w:t>
      </w:r>
      <w:r w:rsidR="008807F8" w:rsidRPr="00B351F6">
        <w:rPr>
          <w:rFonts w:ascii="Times New Roman" w:eastAsia="Arial Unicode MS" w:hAnsi="Times New Roman" w:cs="Times New Roman"/>
        </w:rPr>
        <w:t xml:space="preserve">Būvuzņēmējam jāiesniedz saskaņošanai </w:t>
      </w:r>
      <w:r w:rsidR="00A22670" w:rsidRPr="00B351F6">
        <w:rPr>
          <w:rFonts w:ascii="Times New Roman" w:eastAsia="Arial Unicode MS" w:hAnsi="Times New Roman" w:cs="Times New Roman"/>
        </w:rPr>
        <w:t>Pasūtītājam un</w:t>
      </w:r>
      <w:r w:rsidR="00700AFE" w:rsidRPr="00B351F6">
        <w:rPr>
          <w:rFonts w:ascii="Times New Roman" w:eastAsia="Arial Unicode MS" w:hAnsi="Times New Roman" w:cs="Times New Roman"/>
        </w:rPr>
        <w:t xml:space="preserve"> </w:t>
      </w:r>
      <w:proofErr w:type="spellStart"/>
      <w:r w:rsidR="008807F8" w:rsidRPr="00B351F6">
        <w:rPr>
          <w:rFonts w:ascii="Times New Roman" w:eastAsia="Arial Unicode MS" w:hAnsi="Times New Roman" w:cs="Times New Roman"/>
        </w:rPr>
        <w:t>autoruzraugam</w:t>
      </w:r>
      <w:proofErr w:type="spellEnd"/>
      <w:r w:rsidR="008807F8" w:rsidRPr="00B351F6">
        <w:rPr>
          <w:rFonts w:ascii="Times New Roman" w:eastAsia="Arial Unicode MS" w:hAnsi="Times New Roman" w:cs="Times New Roman"/>
        </w:rPr>
        <w:t xml:space="preserve"> darbu veikšanas projekt</w:t>
      </w:r>
      <w:r w:rsidR="0002071C" w:rsidRPr="00B351F6">
        <w:rPr>
          <w:rFonts w:ascii="Times New Roman" w:eastAsia="Arial Unicode MS" w:hAnsi="Times New Roman" w:cs="Times New Roman"/>
        </w:rPr>
        <w:t>u</w:t>
      </w:r>
      <w:r w:rsidR="008807F8" w:rsidRPr="00B351F6">
        <w:rPr>
          <w:rFonts w:ascii="Times New Roman" w:eastAsia="Arial Unicode MS" w:hAnsi="Times New Roman" w:cs="Times New Roman"/>
        </w:rPr>
        <w:t xml:space="preserve"> (turpmāk – DVP) elektroniskā formātā</w:t>
      </w:r>
      <w:r w:rsidR="00A22670" w:rsidRPr="00B351F6">
        <w:rPr>
          <w:rFonts w:ascii="Times New Roman" w:eastAsia="Arial Unicode MS" w:hAnsi="Times New Roman" w:cs="Times New Roman"/>
        </w:rPr>
        <w:t>.</w:t>
      </w:r>
      <w:r w:rsidR="00B351F6" w:rsidRPr="00B351F6">
        <w:rPr>
          <w:rFonts w:ascii="Times New Roman" w:eastAsia="Arial Unicode MS" w:hAnsi="Times New Roman" w:cs="Times New Roman"/>
        </w:rPr>
        <w:t xml:space="preserve"> </w:t>
      </w:r>
      <w:r w:rsidR="008807F8" w:rsidRPr="00B351F6">
        <w:rPr>
          <w:rFonts w:ascii="Times New Roman" w:eastAsia="Arial Unicode MS" w:hAnsi="Times New Roman" w:cs="Times New Roman"/>
        </w:rPr>
        <w:t xml:space="preserve">Ja </w:t>
      </w:r>
      <w:r w:rsidR="00700AFE" w:rsidRPr="00B351F6">
        <w:rPr>
          <w:rFonts w:ascii="Times New Roman" w:eastAsia="Arial Unicode MS" w:hAnsi="Times New Roman" w:cs="Times New Roman"/>
        </w:rPr>
        <w:t xml:space="preserve">Pasūtītājs vai </w:t>
      </w:r>
      <w:proofErr w:type="spellStart"/>
      <w:r w:rsidR="008807F8" w:rsidRPr="00B351F6">
        <w:rPr>
          <w:rFonts w:ascii="Times New Roman" w:eastAsia="Arial Unicode MS" w:hAnsi="Times New Roman" w:cs="Times New Roman"/>
        </w:rPr>
        <w:t>autoruzraugs</w:t>
      </w:r>
      <w:proofErr w:type="spellEnd"/>
      <w:r w:rsidR="008807F8" w:rsidRPr="00B351F6">
        <w:rPr>
          <w:rFonts w:ascii="Times New Roman" w:eastAsia="Arial Unicode MS" w:hAnsi="Times New Roman" w:cs="Times New Roman"/>
        </w:rPr>
        <w:t xml:space="preserve"> pieprasa veikt precizējumus DVP, tos jāveic </w:t>
      </w:r>
      <w:r w:rsidR="00A95722" w:rsidRPr="00B351F6">
        <w:rPr>
          <w:rFonts w:ascii="Times New Roman" w:eastAsia="Arial Unicode MS" w:hAnsi="Times New Roman" w:cs="Times New Roman"/>
        </w:rPr>
        <w:t xml:space="preserve">3 (trīs) </w:t>
      </w:r>
      <w:r w:rsidR="008807F8" w:rsidRPr="00B351F6">
        <w:rPr>
          <w:rFonts w:ascii="Times New Roman" w:eastAsia="Arial Unicode MS" w:hAnsi="Times New Roman" w:cs="Times New Roman"/>
        </w:rPr>
        <w:t xml:space="preserve">darba </w:t>
      </w:r>
      <w:r w:rsidR="00A95722" w:rsidRPr="00B351F6">
        <w:rPr>
          <w:rFonts w:ascii="Times New Roman" w:eastAsia="Arial Unicode MS" w:hAnsi="Times New Roman" w:cs="Times New Roman"/>
        </w:rPr>
        <w:t xml:space="preserve">dienu </w:t>
      </w:r>
      <w:r w:rsidR="008807F8" w:rsidRPr="00B351F6">
        <w:rPr>
          <w:rFonts w:ascii="Times New Roman" w:eastAsia="Arial Unicode MS" w:hAnsi="Times New Roman" w:cs="Times New Roman"/>
        </w:rPr>
        <w:t>laikā</w:t>
      </w:r>
      <w:bookmarkStart w:id="56" w:name="_Hlk47518708"/>
      <w:r w:rsidR="00B53408" w:rsidRPr="00B351F6">
        <w:rPr>
          <w:rFonts w:ascii="Times New Roman" w:eastAsia="Arial Unicode MS" w:hAnsi="Times New Roman" w:cs="Times New Roman"/>
        </w:rPr>
        <w:t>.</w:t>
      </w:r>
    </w:p>
    <w:p w14:paraId="4673D874" w14:textId="3179CB50" w:rsidR="003D4003" w:rsidRPr="00B351F6" w:rsidRDefault="00CA52C8" w:rsidP="003D4003">
      <w:pPr>
        <w:pStyle w:val="Sarakstarindkopa"/>
        <w:numPr>
          <w:ilvl w:val="1"/>
          <w:numId w:val="13"/>
        </w:numPr>
        <w:tabs>
          <w:tab w:val="clear" w:pos="786"/>
          <w:tab w:val="num" w:pos="709"/>
        </w:tabs>
        <w:spacing w:after="0" w:line="240" w:lineRule="auto"/>
        <w:ind w:left="567" w:hanging="567"/>
        <w:jc w:val="both"/>
        <w:rPr>
          <w:rFonts w:ascii="Times New Roman" w:hAnsi="Times New Roman" w:cs="Times New Roman"/>
        </w:rPr>
      </w:pPr>
      <w:r w:rsidRPr="00B351F6">
        <w:rPr>
          <w:rFonts w:ascii="Times New Roman" w:hAnsi="Times New Roman" w:cs="Times New Roman"/>
          <w:iCs/>
        </w:rPr>
        <w:t xml:space="preserve">5 </w:t>
      </w:r>
      <w:r w:rsidR="00B506F7" w:rsidRPr="00B351F6">
        <w:rPr>
          <w:rFonts w:ascii="Times New Roman" w:hAnsi="Times New Roman" w:cs="Times New Roman"/>
          <w:iCs/>
        </w:rPr>
        <w:t>(</w:t>
      </w:r>
      <w:r w:rsidRPr="00B351F6">
        <w:rPr>
          <w:rFonts w:ascii="Times New Roman" w:hAnsi="Times New Roman" w:cs="Times New Roman"/>
          <w:iCs/>
        </w:rPr>
        <w:t>piecu</w:t>
      </w:r>
      <w:r w:rsidR="00B506F7" w:rsidRPr="00B351F6">
        <w:rPr>
          <w:rFonts w:ascii="Times New Roman" w:hAnsi="Times New Roman" w:cs="Times New Roman"/>
          <w:iCs/>
        </w:rPr>
        <w:t xml:space="preserve">) darba dienu laikā no </w:t>
      </w:r>
      <w:r w:rsidR="00C2484C" w:rsidRPr="00B351F6">
        <w:rPr>
          <w:rFonts w:ascii="Times New Roman" w:hAnsi="Times New Roman" w:cs="Times New Roman"/>
          <w:iCs/>
        </w:rPr>
        <w:t>L</w:t>
      </w:r>
      <w:r w:rsidR="00B506F7" w:rsidRPr="00B351F6">
        <w:rPr>
          <w:rFonts w:ascii="Times New Roman" w:hAnsi="Times New Roman" w:cs="Times New Roman"/>
          <w:iCs/>
        </w:rPr>
        <w:t xml:space="preserve">īguma parakstīšanas dienas un dokumentu, kas saistīti ar </w:t>
      </w:r>
      <w:r w:rsidR="00A22670" w:rsidRPr="00B351F6">
        <w:rPr>
          <w:rFonts w:ascii="Times New Roman" w:hAnsi="Times New Roman" w:cs="Times New Roman"/>
          <w:iCs/>
        </w:rPr>
        <w:t xml:space="preserve">autoruzraudzības </w:t>
      </w:r>
      <w:r w:rsidR="00B506F7" w:rsidRPr="00B351F6">
        <w:rPr>
          <w:rFonts w:ascii="Times New Roman" w:hAnsi="Times New Roman" w:cs="Times New Roman"/>
          <w:iCs/>
        </w:rPr>
        <w:t xml:space="preserve">veikšanu </w:t>
      </w:r>
      <w:r w:rsidR="004B2FCB" w:rsidRPr="00B351F6">
        <w:rPr>
          <w:rFonts w:ascii="Times New Roman" w:hAnsi="Times New Roman" w:cs="Times New Roman"/>
          <w:iCs/>
        </w:rPr>
        <w:t>O</w:t>
      </w:r>
      <w:r w:rsidR="00B506F7" w:rsidRPr="00B351F6">
        <w:rPr>
          <w:rFonts w:ascii="Times New Roman" w:hAnsi="Times New Roman" w:cs="Times New Roman"/>
          <w:iCs/>
        </w:rPr>
        <w:t xml:space="preserve">bjektā, saņemšanas no Pasūtītāja, </w:t>
      </w:r>
      <w:r w:rsidR="00A62DB2" w:rsidRPr="00B351F6">
        <w:rPr>
          <w:rFonts w:ascii="Times New Roman" w:hAnsi="Times New Roman" w:cs="Times New Roman"/>
          <w:iCs/>
        </w:rPr>
        <w:t>B</w:t>
      </w:r>
      <w:r w:rsidR="00B506F7" w:rsidRPr="00B351F6">
        <w:rPr>
          <w:rFonts w:ascii="Times New Roman" w:hAnsi="Times New Roman" w:cs="Times New Roman"/>
          <w:iCs/>
        </w:rPr>
        <w:t xml:space="preserve">ūvuzņēmējam jāiesniedz Rīgas </w:t>
      </w:r>
      <w:r w:rsidR="00314EC6" w:rsidRPr="00B351F6">
        <w:rPr>
          <w:rFonts w:ascii="Times New Roman" w:hAnsi="Times New Roman" w:cs="Times New Roman"/>
          <w:iCs/>
        </w:rPr>
        <w:t>domes Pilsētas attīstības departamentā</w:t>
      </w:r>
      <w:r w:rsidR="00571470" w:rsidRPr="00B351F6">
        <w:rPr>
          <w:rFonts w:ascii="Times New Roman" w:hAnsi="Times New Roman" w:cs="Times New Roman"/>
          <w:iCs/>
        </w:rPr>
        <w:t xml:space="preserve"> </w:t>
      </w:r>
      <w:r w:rsidR="00B506F7" w:rsidRPr="00B351F6">
        <w:rPr>
          <w:rFonts w:ascii="Times New Roman" w:hAnsi="Times New Roman" w:cs="Times New Roman"/>
          <w:iCs/>
        </w:rPr>
        <w:t xml:space="preserve">nepieciešamie dokumenti atzīmes izdarīšanai būvatļaujā par būvdarbu uzsākšanas nosacījumu izpildi. </w:t>
      </w:r>
      <w:r w:rsidR="007323CD" w:rsidRPr="00B351F6">
        <w:rPr>
          <w:rFonts w:ascii="Times New Roman" w:hAnsi="Times New Roman" w:cs="Times New Roman"/>
          <w:iCs/>
        </w:rPr>
        <w:t>B</w:t>
      </w:r>
      <w:r w:rsidR="00B506F7" w:rsidRPr="00B351F6">
        <w:rPr>
          <w:rFonts w:ascii="Times New Roman" w:hAnsi="Times New Roman" w:cs="Times New Roman"/>
          <w:iCs/>
        </w:rPr>
        <w:t xml:space="preserve">ūvdarbus uzsāk nākamajā darba dienā pēc </w:t>
      </w:r>
      <w:r w:rsidR="00F326CB" w:rsidRPr="00B351F6">
        <w:rPr>
          <w:rFonts w:ascii="Times New Roman" w:hAnsi="Times New Roman" w:cs="Times New Roman"/>
          <w:iCs/>
        </w:rPr>
        <w:t>atzīmes par būvdarbu uzsākšanas nosacījumu izpildi veikšanas būvatļaujā</w:t>
      </w:r>
      <w:r w:rsidR="00B506F7" w:rsidRPr="00B351F6">
        <w:rPr>
          <w:rFonts w:ascii="Times New Roman" w:hAnsi="Times New Roman" w:cs="Times New Roman"/>
          <w:iCs/>
        </w:rPr>
        <w:t xml:space="preserve">. </w:t>
      </w:r>
    </w:p>
    <w:p w14:paraId="0F281B46" w14:textId="77777777" w:rsidR="003D4003" w:rsidRDefault="00B506F7" w:rsidP="003D4003">
      <w:pPr>
        <w:pStyle w:val="Sarakstarindkopa"/>
        <w:numPr>
          <w:ilvl w:val="1"/>
          <w:numId w:val="13"/>
        </w:numPr>
        <w:tabs>
          <w:tab w:val="clear" w:pos="786"/>
          <w:tab w:val="num" w:pos="709"/>
        </w:tabs>
        <w:spacing w:after="0" w:line="240" w:lineRule="auto"/>
        <w:ind w:left="567" w:hanging="567"/>
        <w:jc w:val="both"/>
        <w:rPr>
          <w:rFonts w:ascii="Times New Roman" w:hAnsi="Times New Roman" w:cs="Times New Roman"/>
        </w:rPr>
      </w:pPr>
      <w:r w:rsidRPr="003D4003">
        <w:rPr>
          <w:rFonts w:ascii="Times New Roman" w:hAnsi="Times New Roman" w:cs="Times New Roman"/>
          <w:iCs/>
        </w:rPr>
        <w:t xml:space="preserve">Būvuzņēmējam patstāvīgi jāsaņem </w:t>
      </w:r>
      <w:r w:rsidR="00EA744F" w:rsidRPr="003D4003">
        <w:rPr>
          <w:rFonts w:ascii="Times New Roman" w:hAnsi="Times New Roman" w:cs="Times New Roman"/>
          <w:iCs/>
        </w:rPr>
        <w:t>L</w:t>
      </w:r>
      <w:r w:rsidRPr="003D4003">
        <w:rPr>
          <w:rFonts w:ascii="Times New Roman" w:hAnsi="Times New Roman" w:cs="Times New Roman"/>
          <w:iCs/>
        </w:rPr>
        <w:t>īgumā paredzēto darbu veikšanai nepieciešamie saskaņojumi (atļaujas) no citām institūcijām un uzņēmumiem. Minēto saskaņojumu (atļauju) saņemšanas termiņi neietekmē būvdarbu uzsākšanas termiņu.</w:t>
      </w:r>
      <w:r w:rsidRPr="003D4003" w:rsidDel="008B64F8">
        <w:rPr>
          <w:rFonts w:ascii="Times New Roman" w:hAnsi="Times New Roman" w:cs="Times New Roman"/>
        </w:rPr>
        <w:t xml:space="preserve"> </w:t>
      </w:r>
    </w:p>
    <w:p w14:paraId="7E44D752" w14:textId="72D92CB1" w:rsidR="008807F8" w:rsidRPr="003D4003" w:rsidRDefault="008807F8" w:rsidP="003D4003">
      <w:pPr>
        <w:pStyle w:val="Sarakstarindkopa"/>
        <w:numPr>
          <w:ilvl w:val="1"/>
          <w:numId w:val="13"/>
        </w:numPr>
        <w:tabs>
          <w:tab w:val="clear" w:pos="786"/>
          <w:tab w:val="num" w:pos="709"/>
        </w:tabs>
        <w:spacing w:after="0" w:line="240" w:lineRule="auto"/>
        <w:ind w:left="567" w:hanging="567"/>
        <w:jc w:val="both"/>
        <w:rPr>
          <w:rFonts w:ascii="Times New Roman" w:hAnsi="Times New Roman" w:cs="Times New Roman"/>
        </w:rPr>
      </w:pPr>
      <w:r w:rsidRPr="003D4003">
        <w:rPr>
          <w:rFonts w:ascii="Times New Roman" w:eastAsia="Arial Unicode MS" w:hAnsi="Times New Roman" w:cs="Times New Roman"/>
        </w:rPr>
        <w:t xml:space="preserve">Ar Līgumu Būvuzņēmējs ir pilnvarots iesniegt </w:t>
      </w:r>
      <w:r w:rsidR="00FA4D10" w:rsidRPr="003D4003">
        <w:rPr>
          <w:rFonts w:ascii="Times New Roman" w:hAnsi="Times New Roman" w:cs="Times New Roman"/>
          <w:iCs/>
        </w:rPr>
        <w:t xml:space="preserve">Rīgas domes Pilsētas </w:t>
      </w:r>
      <w:r w:rsidR="00FA4D10" w:rsidRPr="00EC2E2D">
        <w:rPr>
          <w:rFonts w:ascii="Times New Roman" w:hAnsi="Times New Roman" w:cs="Times New Roman"/>
          <w:iCs/>
        </w:rPr>
        <w:t xml:space="preserve">attīstības departamentā </w:t>
      </w:r>
      <w:r w:rsidR="00EF122C" w:rsidRPr="00EC2E2D">
        <w:rPr>
          <w:rFonts w:ascii="Times New Roman" w:hAnsi="Times New Roman" w:cs="Times New Roman"/>
          <w:iCs/>
        </w:rPr>
        <w:t>(</w:t>
      </w:r>
      <w:r w:rsidR="00EF122C" w:rsidRPr="00EC2E2D">
        <w:rPr>
          <w:rFonts w:ascii="Times New Roman" w:hAnsi="Times New Roman" w:cs="Times New Roman"/>
        </w:rPr>
        <w:t>tajā skaitā, Būvniecības informācijas sistēmā)</w:t>
      </w:r>
      <w:r w:rsidR="00EF122C" w:rsidRPr="00EC2E2D">
        <w:rPr>
          <w:rFonts w:ascii="Times New Roman" w:hAnsi="Times New Roman" w:cs="Times New Roman"/>
          <w:iCs/>
        </w:rPr>
        <w:t xml:space="preserve"> </w:t>
      </w:r>
      <w:r w:rsidRPr="00EC2E2D">
        <w:rPr>
          <w:rFonts w:ascii="Times New Roman" w:eastAsia="Arial Unicode MS" w:hAnsi="Times New Roman" w:cs="Times New Roman"/>
        </w:rPr>
        <w:t xml:space="preserve">nepieciešamos dokumentus un veikt visas </w:t>
      </w:r>
      <w:r w:rsidRPr="003D4003">
        <w:rPr>
          <w:rFonts w:ascii="Times New Roman" w:eastAsia="Arial Unicode MS" w:hAnsi="Times New Roman" w:cs="Times New Roman"/>
        </w:rPr>
        <w:t>nepieciešamās darbības atzīmes veikšanai būvatļaujā par būvdarbu uzsākšanas nosacījuma izpildi</w:t>
      </w:r>
      <w:r w:rsidR="00EB47FD" w:rsidRPr="003D4003">
        <w:rPr>
          <w:rFonts w:ascii="Times New Roman" w:eastAsia="Arial Unicode MS" w:hAnsi="Times New Roman" w:cs="Times New Roman"/>
        </w:rPr>
        <w:t>,</w:t>
      </w:r>
      <w:r w:rsidRPr="003D4003">
        <w:rPr>
          <w:rFonts w:ascii="Times New Roman" w:eastAsia="Arial Unicode MS" w:hAnsi="Times New Roman" w:cs="Times New Roman"/>
        </w:rPr>
        <w:t xml:space="preserve"> kā arī pieprasīt un saņemt no </w:t>
      </w:r>
      <w:r w:rsidRPr="003D4003">
        <w:rPr>
          <w:rFonts w:ascii="Times New Roman" w:eastAsia="Arial Unicode MS" w:hAnsi="Times New Roman" w:cs="Times New Roman"/>
        </w:rPr>
        <w:lastRenderedPageBreak/>
        <w:t xml:space="preserve">citām institūcijām saskaņojumus Līgumā paredzēto darbu veikšanai un atzinumus par </w:t>
      </w:r>
      <w:r w:rsidR="004B2FCB" w:rsidRPr="003D4003">
        <w:rPr>
          <w:rFonts w:ascii="Times New Roman" w:eastAsia="Arial Unicode MS" w:hAnsi="Times New Roman" w:cs="Times New Roman"/>
        </w:rPr>
        <w:t>O</w:t>
      </w:r>
      <w:r w:rsidRPr="003D4003">
        <w:rPr>
          <w:rFonts w:ascii="Times New Roman" w:eastAsia="Arial Unicode MS" w:hAnsi="Times New Roman" w:cs="Times New Roman"/>
        </w:rPr>
        <w:t>bjekta gatavību pieņemšanai ekspluatācijā.</w:t>
      </w:r>
    </w:p>
    <w:p w14:paraId="32055136" w14:textId="42F4F325" w:rsidR="008807F8" w:rsidRPr="00EA0A02" w:rsidRDefault="008807F8" w:rsidP="00FC29E0">
      <w:pPr>
        <w:autoSpaceDE w:val="0"/>
        <w:autoSpaceDN w:val="0"/>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 xml:space="preserve">Dienā, kad būvatļaujā izdarīta </w:t>
      </w:r>
      <w:r w:rsidR="00FA4D10" w:rsidRPr="00CC1E54">
        <w:rPr>
          <w:rFonts w:ascii="Times New Roman" w:hAnsi="Times New Roman" w:cs="Times New Roman"/>
          <w:iCs/>
        </w:rPr>
        <w:t xml:space="preserve">Rīgas </w:t>
      </w:r>
      <w:r w:rsidR="00FA4D10">
        <w:rPr>
          <w:rFonts w:ascii="Times New Roman" w:hAnsi="Times New Roman" w:cs="Times New Roman"/>
          <w:iCs/>
        </w:rPr>
        <w:t xml:space="preserve">domes Pilsētas attīstības departamenta </w:t>
      </w:r>
      <w:r w:rsidRPr="00CC1E54">
        <w:rPr>
          <w:rFonts w:ascii="Times New Roman" w:eastAsia="Arial Unicode MS" w:hAnsi="Times New Roman" w:cs="Times New Roman"/>
        </w:rPr>
        <w:t xml:space="preserve">atzīme par Darbu uzsākšanas nosacījumu izpildi, Būvuzņēmējs informē par to Pasūtītāju, </w:t>
      </w:r>
      <w:r w:rsidRPr="004F5120">
        <w:rPr>
          <w:rFonts w:ascii="Times New Roman" w:eastAsia="Arial Unicode MS" w:hAnsi="Times New Roman" w:cs="Times New Roman"/>
        </w:rPr>
        <w:t xml:space="preserve">nosūtot paziņojumu uz Līguma </w:t>
      </w:r>
      <w:r w:rsidR="00E805FF" w:rsidRPr="004F5120">
        <w:rPr>
          <w:rFonts w:ascii="Times New Roman" w:eastAsia="Arial Unicode MS" w:hAnsi="Times New Roman" w:cs="Times New Roman"/>
        </w:rPr>
        <w:t>7</w:t>
      </w:r>
      <w:r w:rsidRPr="004F5120">
        <w:rPr>
          <w:rFonts w:ascii="Times New Roman" w:eastAsia="Arial Unicode MS" w:hAnsi="Times New Roman" w:cs="Times New Roman"/>
        </w:rPr>
        <w:t>.5.punktā norādītā Pasūtītāja pārstāvja e-pasta adresi.</w:t>
      </w:r>
    </w:p>
    <w:bookmarkEnd w:id="56"/>
    <w:p w14:paraId="0F5369B0" w14:textId="77777777" w:rsidR="00206EFF" w:rsidRDefault="008807F8" w:rsidP="00206EFF">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Nākamajā darba dienā pēc tam, kad būvatļaujā tiek veikta atzīme par būvdarbu uzsākšanas nosacījumu izpildi, Pasūtītājs nodod Būvuzņēmējam būves vietu, par ko Puses paraksta Būves vietas nodošanas – pieņemšanas aktu, pamatojoties uz </w:t>
      </w:r>
      <w:r w:rsidR="00253C4C" w:rsidRPr="00EA0A02">
        <w:rPr>
          <w:rFonts w:ascii="Times New Roman" w:eastAsia="Arial Unicode MS" w:hAnsi="Times New Roman" w:cs="Times New Roman"/>
        </w:rPr>
        <w:t>b</w:t>
      </w:r>
      <w:r w:rsidRPr="00EA0A02">
        <w:rPr>
          <w:rFonts w:ascii="Times New Roman" w:eastAsia="Arial Unicode MS" w:hAnsi="Times New Roman" w:cs="Times New Roman"/>
        </w:rPr>
        <w:t xml:space="preserve">ūvnormatīvu. Būvuzņēmējs par būves vietu ir atbildīgs līdz </w:t>
      </w:r>
      <w:r w:rsidR="004B2FCB" w:rsidRPr="00EA0A02">
        <w:rPr>
          <w:rFonts w:ascii="Times New Roman" w:eastAsia="Arial Unicode MS" w:hAnsi="Times New Roman" w:cs="Times New Roman"/>
        </w:rPr>
        <w:t>O</w:t>
      </w:r>
      <w:r w:rsidR="00253C4C" w:rsidRPr="00EA0A02">
        <w:rPr>
          <w:rFonts w:ascii="Times New Roman" w:eastAsia="Arial Unicode MS" w:hAnsi="Times New Roman" w:cs="Times New Roman"/>
        </w:rPr>
        <w:t xml:space="preserve">bjekta </w:t>
      </w:r>
      <w:r w:rsidRPr="00EA0A02">
        <w:rPr>
          <w:rFonts w:ascii="Times New Roman" w:eastAsia="Arial Unicode MS" w:hAnsi="Times New Roman" w:cs="Times New Roman"/>
        </w:rPr>
        <w:t>pieņemšanai ekspluatācijā. Būvuzņēmējs nav tiesīgs uzsākt Darbus, ja Puses nav parakstījušas Būves vietas nodošanas – pieņemšanas aktu. Būves vietas nodošanas – pieņemšanas akta neparakstīšana neietekmē darbu uzsākšanas termiņu,</w:t>
      </w:r>
      <w:r w:rsidRPr="00EA0A02">
        <w:rPr>
          <w:rFonts w:ascii="Times New Roman" w:eastAsia="Times New Roman" w:hAnsi="Times New Roman" w:cs="Times New Roman"/>
        </w:rPr>
        <w:t xml:space="preserve"> </w:t>
      </w:r>
      <w:r w:rsidRPr="00EA0A02">
        <w:rPr>
          <w:rFonts w:ascii="Times New Roman" w:eastAsia="Arial Unicode MS" w:hAnsi="Times New Roman" w:cs="Times New Roman"/>
        </w:rPr>
        <w:t>izņemot gadījumu, kad Būves vietas nodošanas – pieņemšanas akta neparakstīšanā ir vainojams Pasūtītājs.</w:t>
      </w:r>
    </w:p>
    <w:p w14:paraId="2DBE2FDA" w14:textId="4B86290D" w:rsidR="00206EFF" w:rsidRPr="00206EFF" w:rsidRDefault="00206EFF" w:rsidP="00206EFF">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206EFF">
        <w:rPr>
          <w:rFonts w:ascii="Times New Roman" w:hAnsi="Times New Roman"/>
          <w:color w:val="000000"/>
          <w:szCs w:val="24"/>
        </w:rPr>
        <w:t>Pasūtītājs nodrošina</w:t>
      </w:r>
      <w:r w:rsidR="005B6AD8">
        <w:rPr>
          <w:rFonts w:ascii="Times New Roman" w:hAnsi="Times New Roman"/>
          <w:color w:val="000000"/>
          <w:szCs w:val="24"/>
        </w:rPr>
        <w:t xml:space="preserve"> </w:t>
      </w:r>
      <w:r w:rsidR="005B6AD8" w:rsidRPr="005B6AD8">
        <w:rPr>
          <w:rFonts w:ascii="Times New Roman" w:hAnsi="Times New Roman"/>
          <w:color w:val="000000"/>
          <w:szCs w:val="24"/>
        </w:rPr>
        <w:t>Darbu daudzumu un izmaksu sarakst</w:t>
      </w:r>
      <w:r w:rsidR="005B6AD8">
        <w:rPr>
          <w:rFonts w:ascii="Times New Roman" w:hAnsi="Times New Roman"/>
          <w:color w:val="000000"/>
          <w:szCs w:val="24"/>
        </w:rPr>
        <w:t>a</w:t>
      </w:r>
      <w:r w:rsidR="005B6AD8" w:rsidRPr="005B6AD8">
        <w:rPr>
          <w:rFonts w:ascii="Times New Roman" w:hAnsi="Times New Roman"/>
          <w:color w:val="000000"/>
          <w:szCs w:val="24"/>
        </w:rPr>
        <w:t xml:space="preserve"> 5.,</w:t>
      </w:r>
      <w:r w:rsidR="005B6AD8">
        <w:rPr>
          <w:rFonts w:ascii="Times New Roman" w:hAnsi="Times New Roman"/>
          <w:color w:val="000000"/>
          <w:szCs w:val="24"/>
        </w:rPr>
        <w:t xml:space="preserve"> </w:t>
      </w:r>
      <w:r w:rsidR="005B6AD8" w:rsidRPr="005B6AD8">
        <w:rPr>
          <w:rFonts w:ascii="Times New Roman" w:hAnsi="Times New Roman"/>
          <w:color w:val="000000"/>
          <w:szCs w:val="24"/>
        </w:rPr>
        <w:t>6.,</w:t>
      </w:r>
      <w:r w:rsidR="005B6AD8">
        <w:rPr>
          <w:rFonts w:ascii="Times New Roman" w:hAnsi="Times New Roman"/>
          <w:color w:val="000000"/>
          <w:szCs w:val="24"/>
        </w:rPr>
        <w:t xml:space="preserve"> </w:t>
      </w:r>
      <w:r w:rsidR="005B6AD8" w:rsidRPr="005B6AD8">
        <w:rPr>
          <w:rFonts w:ascii="Times New Roman" w:hAnsi="Times New Roman"/>
          <w:color w:val="000000"/>
          <w:szCs w:val="24"/>
        </w:rPr>
        <w:t>7.,</w:t>
      </w:r>
      <w:r w:rsidR="005B6AD8">
        <w:rPr>
          <w:rFonts w:ascii="Times New Roman" w:hAnsi="Times New Roman"/>
          <w:color w:val="000000"/>
          <w:szCs w:val="24"/>
        </w:rPr>
        <w:t xml:space="preserve"> </w:t>
      </w:r>
      <w:r w:rsidR="005B6AD8" w:rsidRPr="005B6AD8">
        <w:rPr>
          <w:rFonts w:ascii="Times New Roman" w:hAnsi="Times New Roman"/>
          <w:color w:val="000000"/>
          <w:szCs w:val="24"/>
        </w:rPr>
        <w:t>103.,</w:t>
      </w:r>
      <w:r w:rsidR="005B6AD8">
        <w:rPr>
          <w:rFonts w:ascii="Times New Roman" w:hAnsi="Times New Roman"/>
          <w:color w:val="000000"/>
          <w:szCs w:val="24"/>
        </w:rPr>
        <w:t xml:space="preserve"> </w:t>
      </w:r>
      <w:r w:rsidR="005B6AD8" w:rsidRPr="005B6AD8">
        <w:rPr>
          <w:rFonts w:ascii="Times New Roman" w:hAnsi="Times New Roman"/>
          <w:color w:val="000000"/>
          <w:szCs w:val="24"/>
        </w:rPr>
        <w:t>104. pozīcija</w:t>
      </w:r>
      <w:r w:rsidR="005B6AD8">
        <w:rPr>
          <w:rFonts w:ascii="Times New Roman" w:hAnsi="Times New Roman"/>
          <w:color w:val="000000"/>
          <w:szCs w:val="24"/>
        </w:rPr>
        <w:t>s</w:t>
      </w:r>
      <w:r w:rsidR="005B6AD8" w:rsidRPr="005B6AD8">
        <w:rPr>
          <w:rFonts w:ascii="Times New Roman" w:hAnsi="Times New Roman"/>
          <w:color w:val="000000"/>
          <w:szCs w:val="24"/>
        </w:rPr>
        <w:t xml:space="preserve"> </w:t>
      </w:r>
      <w:r w:rsidR="005B6AD8">
        <w:rPr>
          <w:rFonts w:ascii="Times New Roman" w:hAnsi="Times New Roman"/>
          <w:color w:val="000000"/>
          <w:szCs w:val="24"/>
        </w:rPr>
        <w:t>izpildi</w:t>
      </w:r>
      <w:r w:rsidR="00A22670">
        <w:rPr>
          <w:rFonts w:ascii="Times New Roman" w:hAnsi="Times New Roman"/>
          <w:color w:val="000000"/>
          <w:szCs w:val="24"/>
        </w:rPr>
        <w:t>.</w:t>
      </w:r>
    </w:p>
    <w:p w14:paraId="7937A30B" w14:textId="77777777" w:rsidR="00206EFF" w:rsidRPr="00EA0A02" w:rsidRDefault="00206EFF" w:rsidP="00206EFF">
      <w:pPr>
        <w:autoSpaceDE w:val="0"/>
        <w:autoSpaceDN w:val="0"/>
        <w:spacing w:after="0" w:line="240" w:lineRule="auto"/>
        <w:ind w:left="567"/>
        <w:jc w:val="both"/>
        <w:rPr>
          <w:rFonts w:ascii="Times New Roman" w:eastAsia="Arial Unicode MS" w:hAnsi="Times New Roman" w:cs="Times New Roman"/>
        </w:rPr>
      </w:pPr>
    </w:p>
    <w:p w14:paraId="2E880B0A" w14:textId="77777777" w:rsidR="008807F8" w:rsidRPr="00EA0A02" w:rsidRDefault="008807F8" w:rsidP="008807F8">
      <w:pPr>
        <w:autoSpaceDE w:val="0"/>
        <w:autoSpaceDN w:val="0"/>
        <w:spacing w:after="0" w:line="240" w:lineRule="auto"/>
        <w:ind w:left="-180"/>
        <w:jc w:val="both"/>
        <w:rPr>
          <w:rFonts w:ascii="Times New Roman" w:eastAsia="Arial Unicode MS" w:hAnsi="Times New Roman" w:cs="Times New Roman"/>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57"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7"/>
    </w:p>
    <w:p w14:paraId="3E8C2ADA" w14:textId="03C53488"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102CFE37"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93096D">
        <w:rPr>
          <w:rFonts w:ascii="Times New Roman" w:eastAsia="Arial Unicode MS" w:hAnsi="Times New Roman" w:cs="Times New Roman"/>
        </w:rPr>
        <w:t>.</w:t>
      </w:r>
    </w:p>
    <w:p w14:paraId="2B5E5F2E" w14:textId="1A4DA4CC"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būvniecības atkritumus saturošu grunti u.c. veida atkritumus) drīkst nodot tikai atkritumu apsaimniekotājam, kas Valsts vides dienestā ir saņēmis atbilstošu atļauju.</w:t>
      </w:r>
    </w:p>
    <w:p w14:paraId="4A91471C" w14:textId="0B7199D9" w:rsidR="008807F8" w:rsidRPr="00B41ABC"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trike/>
          <w:spacing w:val="-3"/>
        </w:rPr>
      </w:pPr>
      <w:r w:rsidRPr="00B41ABC">
        <w:rPr>
          <w:rFonts w:ascii="Times New Roman" w:eastAsia="Times New Roman" w:hAnsi="Times New Roman" w:cs="Times New Roman"/>
        </w:rPr>
        <w:t xml:space="preserve">Organizējot Darbus, </w:t>
      </w:r>
      <w:bookmarkStart w:id="58" w:name="_Hlk38643063"/>
      <w:r w:rsidRPr="00B41ABC">
        <w:rPr>
          <w:rFonts w:ascii="Times New Roman" w:eastAsia="Times New Roman" w:hAnsi="Times New Roman" w:cs="Times New Roman"/>
        </w:rPr>
        <w:t>Būvuzņēmējam</w:t>
      </w:r>
      <w:bookmarkEnd w:id="58"/>
      <w:r w:rsidR="0053509E" w:rsidRPr="00B41ABC">
        <w:rPr>
          <w:rFonts w:ascii="Times New Roman" w:eastAsia="Times New Roman" w:hAnsi="Times New Roman" w:cs="Times New Roman"/>
        </w:rPr>
        <w:t xml:space="preserve">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xml:space="preserve">), Rīgas domes 2015.gada 28.aprīļa saistošajiem noteikumiem Nr.146 “Rīgas pilsētas teritorijas kopšanas un būvju uzturēšanas saistošie noteikumi” </w:t>
      </w:r>
      <w:r w:rsidR="0053509E" w:rsidRPr="00B41ABC">
        <w:rPr>
          <w:rFonts w:ascii="Times New Roman" w:eastAsia="Times New Roman" w:hAnsi="Times New Roman" w:cs="Times New Roman"/>
        </w:rPr>
        <w:t xml:space="preserve">no </w:t>
      </w:r>
      <w:r w:rsidR="0053509E" w:rsidRPr="00B41ABC">
        <w:rPr>
          <w:rFonts w:ascii="Times New Roman" w:eastAsia="Arial Unicode MS" w:hAnsi="Times New Roman" w:cs="Times New Roman"/>
        </w:rPr>
        <w:t xml:space="preserve">Būves vietas nodošanas – pieņemšanas akta abpusējas parakstīšanas brīža </w:t>
      </w:r>
      <w:r w:rsidRPr="00B41ABC">
        <w:rPr>
          <w:rFonts w:ascii="Times New Roman" w:eastAsia="Times New Roman" w:hAnsi="Times New Roman" w:cs="Times New Roman"/>
        </w:rPr>
        <w:t xml:space="preserve">līdz </w:t>
      </w:r>
      <w:r w:rsidR="0053509E" w:rsidRPr="00B41ABC">
        <w:rPr>
          <w:rFonts w:ascii="Times New Roman" w:eastAsia="Arial Unicode MS" w:hAnsi="Times New Roman" w:cs="Times New Roman"/>
        </w:rPr>
        <w:t>O</w:t>
      </w:r>
      <w:r w:rsidR="00112314" w:rsidRPr="00B41ABC">
        <w:rPr>
          <w:rFonts w:ascii="Times New Roman" w:eastAsia="Arial Unicode MS" w:hAnsi="Times New Roman" w:cs="Times New Roman"/>
        </w:rPr>
        <w:t>bjekta</w:t>
      </w:r>
      <w:r w:rsidR="0053509E" w:rsidRPr="00B41ABC">
        <w:rPr>
          <w:rFonts w:ascii="Times New Roman" w:eastAsia="Arial Unicode MS" w:hAnsi="Times New Roman" w:cs="Times New Roman"/>
        </w:rPr>
        <w:t xml:space="preserve"> </w:t>
      </w:r>
      <w:r w:rsidRPr="00B41ABC">
        <w:rPr>
          <w:rFonts w:ascii="Times New Roman" w:eastAsia="Times New Roman" w:hAnsi="Times New Roman" w:cs="Times New Roman"/>
        </w:rPr>
        <w:t>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r w:rsidR="00885CBC" w:rsidRPr="00B41ABC">
        <w:rPr>
          <w:rFonts w:ascii="Times New Roman" w:eastAsia="Times New Roman" w:hAnsi="Times New Roman" w:cs="Times New Roman"/>
        </w:rPr>
        <w:t xml:space="preserve">  </w:t>
      </w:r>
    </w:p>
    <w:p w14:paraId="4745776A" w14:textId="57765C3B" w:rsidR="00E20619" w:rsidRPr="00EA0A02"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Arial Unicode MS" w:hAnsi="Times New Roman" w:cs="Times New Roman"/>
        </w:rPr>
        <w:t>Būvuzņēmējs nodrošina</w:t>
      </w:r>
      <w:r w:rsidR="0000731E" w:rsidRPr="00B41ABC">
        <w:rPr>
          <w:rFonts w:ascii="Times New Roman" w:eastAsia="Arial Unicode MS" w:hAnsi="Times New Roman" w:cs="Times New Roman"/>
        </w:rPr>
        <w:t xml:space="preserve"> elektroniskās darba laika </w:t>
      </w:r>
      <w:r w:rsidR="00DF7709" w:rsidRPr="00B41ABC">
        <w:rPr>
          <w:rFonts w:ascii="Times New Roman" w:eastAsia="Arial Unicode MS" w:hAnsi="Times New Roman" w:cs="Times New Roman"/>
        </w:rPr>
        <w:t>uzskaites sistēmas (EDLUS</w:t>
      </w:r>
      <w:r w:rsidR="00DF7709" w:rsidRPr="00EA0A02">
        <w:rPr>
          <w:rFonts w:ascii="Times New Roman" w:eastAsia="Arial Unicode MS" w:hAnsi="Times New Roman" w:cs="Times New Roman"/>
        </w:rPr>
        <w:t xml:space="preserve">) ieviešanu un uzturēšanu </w:t>
      </w:r>
      <w:r w:rsidR="000A66E1" w:rsidRPr="00EA0A02">
        <w:rPr>
          <w:rFonts w:ascii="Times New Roman" w:eastAsia="Arial Unicode MS" w:hAnsi="Times New Roman" w:cs="Times New Roman"/>
        </w:rPr>
        <w:t>Objektā</w:t>
      </w:r>
      <w:r w:rsidR="00DF7709" w:rsidRPr="00EA0A02">
        <w:rPr>
          <w:rFonts w:ascii="Times New Roman" w:eastAsia="Arial Unicode MS" w:hAnsi="Times New Roman" w:cs="Times New Roman"/>
        </w:rPr>
        <w:t>.</w:t>
      </w:r>
    </w:p>
    <w:p w14:paraId="4261EC84" w14:textId="77777777" w:rsidR="008807F8" w:rsidRPr="008807F8"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izmantot materiālus, kuri nav saskaņoti, </w:t>
      </w:r>
      <w:r w:rsidRPr="008807F8">
        <w:rPr>
          <w:rFonts w:ascii="Times New Roman" w:eastAsia="Arial Unicode MS" w:hAnsi="Times New Roman" w:cs="Times New Roman"/>
          <w:bCs/>
        </w:rPr>
        <w:t>Būvuzņēmējs</w:t>
      </w:r>
      <w:r w:rsidRPr="008807F8">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8807F8"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8807F8">
        <w:rPr>
          <w:rFonts w:ascii="Times New Roman" w:eastAsia="Arial Unicode MS" w:hAnsi="Times New Roman" w:cs="Times New Roman"/>
          <w:bCs/>
        </w:rPr>
        <w:t>Būvuzņēmējam</w:t>
      </w:r>
      <w:r w:rsidRPr="008807F8">
        <w:rPr>
          <w:rFonts w:ascii="Times New Roman" w:eastAsia="Times New Roman" w:hAnsi="Times New Roman" w:cs="Times New Roman"/>
          <w:spacing w:val="-3"/>
        </w:rPr>
        <w:t xml:space="preserve"> visi segtie darbi jānoformē ar aktu, ko paraksta Būvuzraugs un citas normatīvajos aktos norādītās personas</w:t>
      </w:r>
      <w:r w:rsidRPr="008807F8">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8807F8">
        <w:rPr>
          <w:rFonts w:ascii="Times New Roman" w:eastAsia="Times New Roman" w:hAnsi="Times New Roman" w:cs="Times New Roman"/>
          <w:color w:val="000000"/>
          <w:spacing w:val="-3"/>
        </w:rPr>
        <w:t>izpildshēmas</w:t>
      </w:r>
      <w:proofErr w:type="spellEnd"/>
      <w:r w:rsidRPr="008807F8">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4B914BD9" w14:textId="77777777" w:rsidR="008807F8" w:rsidRPr="00CC1E54"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8807F8">
        <w:rPr>
          <w:rFonts w:ascii="Times New Roman" w:eastAsia="Times New Roman" w:hAnsi="Times New Roman" w:cs="Times New Roman"/>
          <w:color w:val="000000"/>
          <w:spacing w:val="-3"/>
        </w:rPr>
        <w:t xml:space="preserve">Būvuzņēmējam visi pārējie darbi, kas nav segtie darbi, jānoformē ar aktu, ko paraksta Būvuzraugs, </w:t>
      </w:r>
      <w:r w:rsidRPr="00CC1E54">
        <w:rPr>
          <w:rFonts w:ascii="Times New Roman" w:eastAsia="Times New Roman" w:hAnsi="Times New Roman" w:cs="Times New Roman"/>
          <w:color w:val="000000"/>
          <w:spacing w:val="-3"/>
        </w:rPr>
        <w:t xml:space="preserve">pārbaudot izpildīto darbu kvalitāti, darbu daudzumus un pielietotos materiālus (to atbilstību apliecinoši dokumenti). Aktiem jāpievieno </w:t>
      </w:r>
      <w:proofErr w:type="spellStart"/>
      <w:r w:rsidRPr="00CC1E54">
        <w:rPr>
          <w:rFonts w:ascii="Times New Roman" w:eastAsia="Times New Roman" w:hAnsi="Times New Roman" w:cs="Times New Roman"/>
          <w:color w:val="000000"/>
          <w:spacing w:val="-3"/>
        </w:rPr>
        <w:t>izpildshēmas</w:t>
      </w:r>
      <w:proofErr w:type="spellEnd"/>
      <w:r w:rsidRPr="00CC1E54">
        <w:rPr>
          <w:rFonts w:ascii="Times New Roman" w:eastAsia="Times New Roman" w:hAnsi="Times New Roman" w:cs="Times New Roman"/>
          <w:color w:val="000000"/>
          <w:spacing w:val="-3"/>
        </w:rPr>
        <w:t>, kurā norādīti parametri, pēc kuriem var noteikt darbu apjomus, un darbu atrašanās vietas (zonas).</w:t>
      </w:r>
    </w:p>
    <w:p w14:paraId="2017B0DB" w14:textId="77777777" w:rsidR="008807F8" w:rsidRPr="00EA0A02"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w:t>
      </w:r>
      <w:r w:rsidRPr="00CC1E54">
        <w:rPr>
          <w:rFonts w:ascii="Times New Roman" w:eastAsia="Times New Roman" w:hAnsi="Times New Roman" w:cs="Times New Roman"/>
        </w:rPr>
        <w:lastRenderedPageBreak/>
        <w:t xml:space="preserve">dokumentu nodošanu inženierkomunikāciju īpašniekam u.c. jautājumiem). Līgums jānoslēdz pirms inženierkomunikāciju pārbūves/izbūves darbu izpildes uzsākšanas un, organizējot darbu izpildi, jāvadās no šo līgumu </w:t>
      </w:r>
      <w:r w:rsidRPr="00EA0A02">
        <w:rPr>
          <w:rFonts w:ascii="Times New Roman" w:eastAsia="Times New Roman" w:hAnsi="Times New Roman" w:cs="Times New Roman"/>
        </w:rPr>
        <w:t>nosacījumiem.</w:t>
      </w:r>
    </w:p>
    <w:p w14:paraId="3AE5E3DE" w14:textId="40C1EC20" w:rsidR="008807F8" w:rsidRPr="00EA0A02"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Būvuzņēmējam ir pienākums Līguma ietvaros organizēt</w:t>
      </w:r>
      <w:r w:rsidR="003B72C8" w:rsidRPr="00EA0A02">
        <w:rPr>
          <w:rFonts w:ascii="Times New Roman" w:eastAsia="Times New Roman" w:hAnsi="Times New Roman" w:cs="Times New Roman"/>
        </w:rPr>
        <w:t xml:space="preserve"> sanāksmes ne retāk kā vienu reizi divās </w:t>
      </w:r>
      <w:r w:rsidR="00212714" w:rsidRPr="00EA0A02">
        <w:rPr>
          <w:rFonts w:ascii="Times New Roman" w:eastAsia="Times New Roman" w:hAnsi="Times New Roman" w:cs="Times New Roman"/>
        </w:rPr>
        <w:t>nedēļās</w:t>
      </w:r>
      <w:r w:rsidR="00552BB1" w:rsidRPr="00EA0A02">
        <w:rPr>
          <w:rFonts w:ascii="Times New Roman" w:eastAsia="Times New Roman" w:hAnsi="Times New Roman" w:cs="Times New Roman"/>
        </w:rPr>
        <w:t>,</w:t>
      </w:r>
      <w:r w:rsidR="00212714" w:rsidRPr="00EA0A02">
        <w:rPr>
          <w:rFonts w:ascii="Times New Roman" w:eastAsia="Times New Roman" w:hAnsi="Times New Roman" w:cs="Times New Roman"/>
        </w:rPr>
        <w:t xml:space="preserve"> </w:t>
      </w:r>
      <w:r w:rsidR="00552BB1" w:rsidRPr="00EA0A02">
        <w:rPr>
          <w:rFonts w:ascii="Times New Roman" w:eastAsia="Times New Roman" w:hAnsi="Times New Roman" w:cs="Times New Roman"/>
        </w:rPr>
        <w:t>k</w:t>
      </w:r>
      <w:r w:rsidRPr="00EA0A02">
        <w:rPr>
          <w:rFonts w:ascii="Times New Roman" w:eastAsia="Times New Roman" w:hAnsi="Times New Roman" w:cs="Times New Roman"/>
        </w:rPr>
        <w:t>uras tiek rīkotas valsts valodā. Nepieciešamības gadījumā Būvuzņēmējam pašam jānodrošina sanāksmes gaitas tulkojumu latviešu valodā.</w:t>
      </w:r>
      <w:r w:rsidR="00D30DAE" w:rsidRPr="00EA0A02">
        <w:rPr>
          <w:rFonts w:ascii="Times New Roman" w:eastAsia="Times New Roman" w:hAnsi="Times New Roman" w:cs="Times New Roman"/>
        </w:rPr>
        <w:t xml:space="preserve"> </w:t>
      </w:r>
      <w:r w:rsidR="00552BB1" w:rsidRPr="00EA0A02">
        <w:rPr>
          <w:rFonts w:ascii="Times New Roman" w:eastAsia="Times New Roman" w:hAnsi="Times New Roman" w:cs="Times New Roman"/>
        </w:rPr>
        <w:t xml:space="preserve">Par </w:t>
      </w:r>
      <w:r w:rsidR="00DC1AE0" w:rsidRPr="00EA0A02">
        <w:rPr>
          <w:rFonts w:ascii="Times New Roman" w:eastAsia="Times New Roman" w:hAnsi="Times New Roman" w:cs="Times New Roman"/>
        </w:rPr>
        <w:t xml:space="preserve">sanāksmi savlaicīgi, bet ne vēlāk, kā 2 darba dienas pirms, ir jāinformē Pasūtītājs un </w:t>
      </w:r>
      <w:r w:rsidR="00C57D6E" w:rsidRPr="00EA0A02">
        <w:rPr>
          <w:rFonts w:ascii="Times New Roman" w:eastAsia="Times New Roman" w:hAnsi="Times New Roman" w:cs="Times New Roman"/>
        </w:rPr>
        <w:t xml:space="preserve">citi sanāksmes dalībnieki. </w:t>
      </w:r>
    </w:p>
    <w:p w14:paraId="34F35CB1" w14:textId="0DF77D11" w:rsidR="00E25F32" w:rsidRPr="00EA0A02"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77777777" w:rsidR="008807F8" w:rsidRPr="00CC1E54"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Līguma parakstīšanas dienā Būvuzņēmējs iesniedz Pasūtītājam būvdarbu veikšanā iesaistīto apakšuzņēmēju (ja tādus plānots iesaistīt) sarakstu</w:t>
      </w:r>
      <w:r w:rsidRPr="00CC1E54">
        <w:rPr>
          <w:rFonts w:ascii="Times New Roman" w:eastAsia="Times New Roman" w:hAnsi="Times New Roman" w:cs="Times New Roman"/>
        </w:rPr>
        <w:t>,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rakstveidā, nosūtot to uz Pasūtītāja juridisko adresi vai pa elektronisko pastu 2 (divu) darba dienu laikā no attiecīgu izmaiņu iestāšanās.</w:t>
      </w:r>
    </w:p>
    <w:p w14:paraId="282E254A" w14:textId="77777777" w:rsidR="008807F8" w:rsidRPr="00CC1E54" w:rsidRDefault="008807F8" w:rsidP="008807F8">
      <w:pPr>
        <w:keepNext/>
        <w:spacing w:after="0" w:line="240" w:lineRule="auto"/>
        <w:jc w:val="both"/>
        <w:outlineLvl w:val="1"/>
        <w:rPr>
          <w:rFonts w:ascii="Times New Roman" w:eastAsia="Times New Roman" w:hAnsi="Times New Roman" w:cs="Times New Roman"/>
          <w:b/>
          <w:i/>
          <w:iCs/>
        </w:rPr>
      </w:pPr>
      <w:bookmarkStart w:id="59" w:name="_Toc140468115"/>
    </w:p>
    <w:p w14:paraId="0D595596" w14:textId="77777777"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9"/>
    </w:p>
    <w:p w14:paraId="37351CD5" w14:textId="4994CBD1"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Sākot no Darbu sākuma datuma, Pasūtītājam savas kompetences ietvaros ir pienākums nodrošināt Būvuzņēmējam netraucētu piekļuvi Darbu veikšanai nepieciešamaj</w:t>
      </w:r>
      <w:r w:rsidR="005415B0">
        <w:rPr>
          <w:rFonts w:ascii="Times New Roman" w:eastAsia="Times New Roman" w:hAnsi="Times New Roman" w:cs="Times New Roman"/>
        </w:rPr>
        <w:t>ai</w:t>
      </w:r>
      <w:r w:rsidRPr="00CC1E54">
        <w:rPr>
          <w:rFonts w:ascii="Times New Roman" w:eastAsia="Times New Roman" w:hAnsi="Times New Roman" w:cs="Times New Roman"/>
        </w:rPr>
        <w:t xml:space="preserve"> teritorij</w:t>
      </w:r>
      <w:r w:rsidR="005415B0">
        <w:rPr>
          <w:rFonts w:ascii="Times New Roman" w:eastAsia="Times New Roman" w:hAnsi="Times New Roman" w:cs="Times New Roman"/>
        </w:rPr>
        <w:t>ai</w:t>
      </w:r>
      <w:r w:rsidRPr="00CC1E54">
        <w:rPr>
          <w:rFonts w:ascii="Times New Roman" w:eastAsia="Times New Roman" w:hAnsi="Times New Roman" w:cs="Times New Roman"/>
        </w:rPr>
        <w:t xml:space="preserve">.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77A5E6A"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w:t>
      </w:r>
      <w:r w:rsidR="002A309D">
        <w:rPr>
          <w:rFonts w:ascii="Times New Roman" w:eastAsia="Times New Roman" w:hAnsi="Times New Roman" w:cs="Times New Roman"/>
        </w:rPr>
        <w:t>O</w:t>
      </w:r>
      <w:r w:rsidRPr="00CC1E54">
        <w:rPr>
          <w:rFonts w:ascii="Times New Roman" w:eastAsia="Times New Roman" w:hAnsi="Times New Roman" w:cs="Times New Roman"/>
        </w:rPr>
        <w:t xml:space="preserve">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60"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60"/>
    </w:p>
    <w:p w14:paraId="30AAE8E2" w14:textId="4041FFFB"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w:t>
      </w:r>
      <w:r w:rsidR="00A22670">
        <w:rPr>
          <w:rFonts w:ascii="Times New Roman" w:eastAsia="Times New Roman" w:hAnsi="Times New Roman" w:cs="Times New Roman"/>
        </w:rPr>
        <w:t>u veic Pasūtītājs.</w:t>
      </w:r>
    </w:p>
    <w:p w14:paraId="27B4F7ED" w14:textId="3F0617DA"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bez iepriekšējas saskaņošanas apmeklēt darbu veikšanas teritoriju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67CDCD9A"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w:t>
      </w:r>
    </w:p>
    <w:p w14:paraId="36472BCC" w14:textId="75B68CFB"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w:t>
      </w:r>
      <w:r w:rsidRPr="00EA0A02">
        <w:rPr>
          <w:rFonts w:ascii="Times New Roman" w:eastAsia="Times New Roman" w:hAnsi="Times New Roman" w:cs="Times New Roman"/>
        </w:rPr>
        <w:t xml:space="preserve">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6367FD9C" w14:textId="774B7F4D" w:rsidR="008807F8" w:rsidRPr="00CC1E54" w:rsidRDefault="008807F8" w:rsidP="004F449D">
      <w:pPr>
        <w:numPr>
          <w:ilvl w:val="1"/>
          <w:numId w:val="13"/>
        </w:numPr>
        <w:tabs>
          <w:tab w:val="left" w:pos="300"/>
          <w:tab w:val="num" w:pos="567"/>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Pasūtītāju Līguma izpildes ietvaros pārstāv, tajā</w:t>
      </w:r>
      <w:r w:rsidRPr="00CC1E54">
        <w:rPr>
          <w:rFonts w:ascii="Times New Roman" w:eastAsia="Arial Unicode MS" w:hAnsi="Times New Roman" w:cs="Times New Roman"/>
        </w:rPr>
        <w:t xml:space="preserve"> skaitā paraksta būves vietas pieņemšanas aktu, aktus par izpildīto Darbu apjomu un izmaksām, Darbu daudzumu un izmaiņu aktus </w:t>
      </w:r>
      <w:r w:rsidRPr="00CC1E54">
        <w:rPr>
          <w:rFonts w:ascii="Times New Roman" w:eastAsia="Times New Roman" w:hAnsi="Times New Roman" w:cs="Times New Roman"/>
        </w:rPr>
        <w:t>(nepieciešamības gadījumā)</w:t>
      </w:r>
      <w:r w:rsidRPr="00CC1E54">
        <w:rPr>
          <w:rFonts w:ascii="Times New Roman" w:eastAsia="Arial Unicode MS" w:hAnsi="Times New Roman" w:cs="Times New Roman"/>
        </w:rPr>
        <w:t xml:space="preserve">, būvmateriālu saskaņošanas dokumentus </w:t>
      </w:r>
      <w:r w:rsidRPr="00CC1E54">
        <w:rPr>
          <w:rFonts w:ascii="Times New Roman" w:eastAsia="Times New Roman" w:hAnsi="Times New Roman" w:cs="Times New Roman"/>
        </w:rPr>
        <w:t>(nepieciešamības gadījumā)</w:t>
      </w:r>
      <w:r w:rsidRPr="00CC1E54">
        <w:rPr>
          <w:rFonts w:ascii="Times New Roman" w:eastAsia="Arial Unicode MS" w:hAnsi="Times New Roman" w:cs="Times New Roman"/>
        </w:rPr>
        <w:t>, aktus par faktu konstatāciju (nepieciešamības gadījumā), aktu par darbu pabeigšanu objektā, ________</w:t>
      </w:r>
      <w:r w:rsidR="00CC245A" w:rsidRPr="00CC1E54">
        <w:rPr>
          <w:rFonts w:ascii="Times New Roman" w:eastAsia="Arial Unicode MS" w:hAnsi="Times New Roman" w:cs="Times New Roman"/>
        </w:rPr>
        <w:t xml:space="preserve"> (vārds, uzvār</w:t>
      </w:r>
      <w:r w:rsidR="00561E04">
        <w:rPr>
          <w:rFonts w:ascii="Times New Roman" w:eastAsia="Arial Unicode MS" w:hAnsi="Times New Roman" w:cs="Times New Roman"/>
        </w:rPr>
        <w:t>d</w:t>
      </w:r>
      <w:r w:rsidR="00CC245A" w:rsidRPr="00CC1E54">
        <w:rPr>
          <w:rFonts w:ascii="Times New Roman" w:eastAsia="Arial Unicode MS" w:hAnsi="Times New Roman" w:cs="Times New Roman"/>
        </w:rPr>
        <w:t>s)</w:t>
      </w:r>
      <w:r w:rsidRPr="00CC1E54">
        <w:rPr>
          <w:rFonts w:ascii="Times New Roman" w:eastAsia="Arial Unicode MS" w:hAnsi="Times New Roman" w:cs="Times New Roman"/>
        </w:rPr>
        <w:t xml:space="preserve">, tālr.__________, e-pasts: ___________.  </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6FF1EC20" w14:textId="77777777" w:rsidR="008807F8" w:rsidRPr="00CC1E54" w:rsidRDefault="008807F8" w:rsidP="004F449D">
      <w:pPr>
        <w:tabs>
          <w:tab w:val="left" w:pos="300"/>
          <w:tab w:val="num" w:pos="567"/>
          <w:tab w:val="num" w:pos="600"/>
        </w:tabs>
        <w:spacing w:after="0" w:line="240" w:lineRule="auto"/>
        <w:ind w:left="567" w:hanging="567"/>
        <w:jc w:val="both"/>
        <w:rPr>
          <w:rFonts w:ascii="Times New Roman" w:eastAsia="Arial Unicode MS" w:hAnsi="Times New Roman" w:cs="Times New Roman"/>
        </w:rPr>
      </w:pPr>
    </w:p>
    <w:p w14:paraId="2EFC8641" w14:textId="7D386937" w:rsidR="008807F8" w:rsidRPr="00CC1E54" w:rsidRDefault="008807F8" w:rsidP="003931CA">
      <w:pPr>
        <w:keepNext/>
        <w:numPr>
          <w:ilvl w:val="0"/>
          <w:numId w:val="13"/>
        </w:numPr>
        <w:tabs>
          <w:tab w:val="clear" w:pos="360"/>
        </w:tabs>
        <w:spacing w:after="0" w:line="240" w:lineRule="auto"/>
        <w:ind w:left="0" w:firstLine="0"/>
        <w:jc w:val="center"/>
        <w:outlineLvl w:val="1"/>
        <w:rPr>
          <w:rFonts w:ascii="Times New Roman" w:eastAsia="Times New Roman" w:hAnsi="Times New Roman" w:cs="Times New Roman"/>
          <w:b/>
          <w:iCs/>
        </w:rPr>
      </w:pPr>
      <w:bookmarkStart w:id="61" w:name="_Toc140468117"/>
      <w:r w:rsidRPr="00CC1E54">
        <w:rPr>
          <w:rFonts w:ascii="Times New Roman" w:eastAsia="Times New Roman" w:hAnsi="Times New Roman" w:cs="Times New Roman"/>
          <w:b/>
          <w:iCs/>
        </w:rPr>
        <w:t xml:space="preserve">Satiksmes ierobežošana </w:t>
      </w:r>
      <w:bookmarkEnd w:id="61"/>
    </w:p>
    <w:p w14:paraId="4908DA40" w14:textId="41646106" w:rsidR="0077164C" w:rsidRPr="00EA0A02" w:rsidRDefault="008807F8" w:rsidP="000D5C2F">
      <w:pPr>
        <w:numPr>
          <w:ilvl w:val="1"/>
          <w:numId w:val="13"/>
        </w:numPr>
        <w:tabs>
          <w:tab w:val="clear" w:pos="786"/>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Satiksmes ierobežošana </w:t>
      </w:r>
      <w:r w:rsidR="005A5C64">
        <w:rPr>
          <w:rFonts w:ascii="Times New Roman" w:eastAsia="Times New Roman" w:hAnsi="Times New Roman" w:cs="Times New Roman"/>
        </w:rPr>
        <w:t>D</w:t>
      </w:r>
      <w:r w:rsidRPr="00CC1E54">
        <w:rPr>
          <w:rFonts w:ascii="Times New Roman" w:eastAsia="Times New Roman" w:hAnsi="Times New Roman" w:cs="Times New Roman"/>
        </w:rPr>
        <w:t xml:space="preserve">arbu veikšanas laikā notiek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w:t>
      </w:r>
      <w:r w:rsidRPr="004337B4">
        <w:rPr>
          <w:rFonts w:ascii="Times New Roman" w:eastAsia="Times New Roman" w:hAnsi="Times New Roman" w:cs="Times New Roman"/>
        </w:rPr>
        <w:t xml:space="preserve">līdzekļus par saviem līdzekļiem izvieto </w:t>
      </w:r>
      <w:r w:rsidRPr="004337B4">
        <w:rPr>
          <w:rFonts w:ascii="Times New Roman" w:eastAsia="Arial Unicode MS" w:hAnsi="Times New Roman" w:cs="Times New Roman"/>
          <w:bCs/>
        </w:rPr>
        <w:t xml:space="preserve">Būvuzņēmējs. </w:t>
      </w:r>
      <w:bookmarkStart w:id="62" w:name="_Hlk38641197"/>
      <w:r w:rsidRPr="004337B4">
        <w:rPr>
          <w:rFonts w:ascii="Times New Roman" w:eastAsia="Arial Unicode MS" w:hAnsi="Times New Roman" w:cs="Times New Roman"/>
          <w:bCs/>
        </w:rPr>
        <w:t>Būvuzņēmējs</w:t>
      </w:r>
      <w:r w:rsidRPr="00CC1E54">
        <w:rPr>
          <w:rFonts w:ascii="Times New Roman" w:eastAsia="Arial Unicode MS" w:hAnsi="Times New Roman" w:cs="Times New Roman"/>
          <w:bCs/>
        </w:rPr>
        <w:t xml:space="preserve"> pēc Līguma noslēgšanas nodrošina pagaidu drošības barjeru uzstādīšanu un uzturēšanu objektā, ja šādu barjeru </w:t>
      </w:r>
      <w:r w:rsidRPr="00EA0A02">
        <w:rPr>
          <w:rFonts w:ascii="Times New Roman" w:eastAsia="Arial Unicode MS" w:hAnsi="Times New Roman" w:cs="Times New Roman"/>
          <w:bCs/>
        </w:rPr>
        <w:t>uzstādīšana ir paredzēta atbilstoši normatīvo aktu prasībām saskaņotajā satiksmes organizācijas shēmā un būvprojektā</w:t>
      </w:r>
      <w:bookmarkEnd w:id="62"/>
      <w:r w:rsidRPr="00EA0A02">
        <w:rPr>
          <w:rFonts w:ascii="Times New Roman" w:eastAsia="Arial Unicode MS" w:hAnsi="Times New Roman" w:cs="Times New Roman"/>
          <w:bCs/>
        </w:rPr>
        <w:t>.</w:t>
      </w:r>
      <w:r w:rsidR="009F7AD9" w:rsidRPr="00EA0A02">
        <w:rPr>
          <w:rFonts w:ascii="Times New Roman" w:eastAsia="Arial Unicode MS" w:hAnsi="Times New Roman" w:cs="Times New Roman"/>
          <w:bCs/>
        </w:rPr>
        <w:t xml:space="preserve"> </w:t>
      </w:r>
    </w:p>
    <w:p w14:paraId="19CDC65E" w14:textId="3C7E1FBC" w:rsidR="008807F8" w:rsidRPr="00EA0A02" w:rsidRDefault="008807F8" w:rsidP="000D5C2F">
      <w:pPr>
        <w:numPr>
          <w:ilvl w:val="1"/>
          <w:numId w:val="13"/>
        </w:numPr>
        <w:tabs>
          <w:tab w:val="clear" w:pos="786"/>
        </w:tabs>
        <w:spacing w:after="0" w:line="240" w:lineRule="auto"/>
        <w:ind w:left="567" w:hanging="567"/>
        <w:jc w:val="both"/>
        <w:rPr>
          <w:rFonts w:ascii="Times New Roman" w:eastAsia="Times New Roman" w:hAnsi="Times New Roman" w:cs="Times New Roman"/>
        </w:rPr>
      </w:pPr>
      <w:r w:rsidRPr="00EA0A02">
        <w:rPr>
          <w:rFonts w:ascii="Times New Roman" w:eastAsia="Arial Unicode MS" w:hAnsi="Times New Roman" w:cs="Times New Roman"/>
          <w:bCs/>
        </w:rPr>
        <w:lastRenderedPageBreak/>
        <w:t>Būvuzņēmējs</w:t>
      </w:r>
      <w:r w:rsidR="00C2714A" w:rsidRPr="00EA0A02">
        <w:rPr>
          <w:rFonts w:ascii="Times New Roman" w:eastAsia="Arial Unicode MS" w:hAnsi="Times New Roman" w:cs="Times New Roman"/>
          <w:bCs/>
        </w:rPr>
        <w:t xml:space="preserve"> </w:t>
      </w:r>
      <w:r w:rsidRPr="00EA0A02">
        <w:rPr>
          <w:rFonts w:ascii="Times New Roman" w:eastAsia="Times New Roman" w:hAnsi="Times New Roman" w:cs="Times New Roman"/>
        </w:rPr>
        <w:t xml:space="preserve">atbild par trešo personu dzīvībai, veselībai un īpašumam nodarīto kaitējumu, ja tas nav izpildījis Līguma </w:t>
      </w:r>
      <w:r w:rsidR="00C94806" w:rsidRPr="00EA0A02">
        <w:rPr>
          <w:rFonts w:ascii="Times New Roman" w:eastAsia="Times New Roman" w:hAnsi="Times New Roman" w:cs="Times New Roman"/>
        </w:rPr>
        <w:t>8</w:t>
      </w:r>
      <w:r w:rsidRPr="00EA0A02">
        <w:rPr>
          <w:rFonts w:ascii="Times New Roman" w:eastAsia="Times New Roman" w:hAnsi="Times New Roman" w:cs="Times New Roman"/>
        </w:rPr>
        <w:t>.</w:t>
      </w:r>
      <w:r w:rsidR="00C56185" w:rsidRPr="00EA0A02">
        <w:rPr>
          <w:rFonts w:ascii="Times New Roman" w:eastAsia="Times New Roman" w:hAnsi="Times New Roman" w:cs="Times New Roman"/>
        </w:rPr>
        <w:t>1</w:t>
      </w:r>
      <w:r w:rsidRPr="00EA0A02">
        <w:rPr>
          <w:rFonts w:ascii="Times New Roman" w:eastAsia="Times New Roman" w:hAnsi="Times New Roman" w:cs="Times New Roman"/>
        </w:rPr>
        <w:t>. punktā paredzētos pienākumus.</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307B0906" w:rsidR="008807F8" w:rsidRPr="00EA0A02"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63" w:name="_Toc140468119"/>
      <w:r w:rsidRPr="00EA0A02">
        <w:rPr>
          <w:rFonts w:ascii="Times New Roman" w:eastAsia="Arial Unicode MS" w:hAnsi="Times New Roman" w:cs="Times New Roman"/>
          <w:b/>
          <w:iCs/>
        </w:rPr>
        <w:t>Darbu pieņemšana un objekta nodošana ekspluatācijā</w:t>
      </w:r>
      <w:bookmarkEnd w:id="63"/>
      <w:r w:rsidRPr="00EA0A02">
        <w:rPr>
          <w:rFonts w:ascii="Times New Roman" w:eastAsia="Arial Unicode MS" w:hAnsi="Times New Roman" w:cs="Times New Roman"/>
          <w:b/>
          <w:iCs/>
        </w:rPr>
        <w:t xml:space="preserve"> </w:t>
      </w:r>
    </w:p>
    <w:p w14:paraId="6A154E84" w14:textId="266CC7A1" w:rsidR="008807F8" w:rsidRPr="00EA0A02"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Nododot un pieņemot Darbus, Pasūtītājs un Būvuzņēmējs vadās pēc spēkā esošajiem normatīvajiem dokumentiem un Līguma.</w:t>
      </w:r>
      <w:r w:rsidR="00640D5F" w:rsidRPr="00EA0A02">
        <w:rPr>
          <w:rFonts w:ascii="Times New Roman" w:eastAsia="Times New Roman" w:hAnsi="Times New Roman" w:cs="Times New Roman"/>
          <w:color w:val="000000"/>
          <w:spacing w:val="-3"/>
        </w:rPr>
        <w:t xml:space="preserve"> </w:t>
      </w:r>
      <w:r w:rsidR="002C1C51" w:rsidRPr="00EA0A02">
        <w:rPr>
          <w:rFonts w:ascii="Times New Roman" w:eastAsia="Times New Roman" w:hAnsi="Times New Roman" w:cs="Times New Roman"/>
          <w:color w:val="000000"/>
          <w:spacing w:val="-3"/>
        </w:rPr>
        <w:t>Būvuzņēmēj</w:t>
      </w:r>
      <w:r w:rsidR="00B91383" w:rsidRPr="00EA0A02">
        <w:rPr>
          <w:rFonts w:ascii="Times New Roman" w:eastAsia="Times New Roman" w:hAnsi="Times New Roman" w:cs="Times New Roman"/>
          <w:color w:val="000000"/>
          <w:spacing w:val="-3"/>
        </w:rPr>
        <w:t>s</w:t>
      </w:r>
      <w:r w:rsidR="00A960A1" w:rsidRPr="00EA0A02">
        <w:rPr>
          <w:rFonts w:ascii="Times New Roman" w:eastAsia="Times New Roman" w:hAnsi="Times New Roman" w:cs="Times New Roman"/>
          <w:color w:val="000000"/>
          <w:spacing w:val="-3"/>
        </w:rPr>
        <w:t>,</w:t>
      </w:r>
      <w:r w:rsidR="008E5013" w:rsidRPr="00EA0A02">
        <w:rPr>
          <w:rFonts w:ascii="Times New Roman" w:eastAsia="Times New Roman" w:hAnsi="Times New Roman" w:cs="Times New Roman"/>
          <w:color w:val="000000"/>
          <w:spacing w:val="-3"/>
        </w:rPr>
        <w:t xml:space="preserve"> </w:t>
      </w:r>
      <w:r w:rsidR="00A960A1" w:rsidRPr="00EA0A02">
        <w:rPr>
          <w:rFonts w:ascii="Times New Roman" w:eastAsia="Times New Roman" w:hAnsi="Times New Roman" w:cs="Times New Roman"/>
          <w:color w:val="000000"/>
          <w:spacing w:val="-3"/>
        </w:rPr>
        <w:t xml:space="preserve">pēc visu darbu pabeigšanas </w:t>
      </w:r>
      <w:r w:rsidR="008E5013" w:rsidRPr="00EA0A02">
        <w:rPr>
          <w:rFonts w:ascii="Times New Roman" w:eastAsia="Times New Roman" w:hAnsi="Times New Roman" w:cs="Times New Roman"/>
          <w:color w:val="000000"/>
          <w:spacing w:val="-3"/>
        </w:rPr>
        <w:t xml:space="preserve">nodod </w:t>
      </w:r>
      <w:r w:rsidR="00A960A1" w:rsidRPr="00EA0A02">
        <w:rPr>
          <w:rFonts w:ascii="Times New Roman" w:eastAsia="Times New Roman" w:hAnsi="Times New Roman" w:cs="Times New Roman"/>
          <w:color w:val="000000"/>
          <w:spacing w:val="-3"/>
        </w:rPr>
        <w:t xml:space="preserve">Objektu </w:t>
      </w:r>
      <w:r w:rsidR="008E5013" w:rsidRPr="00EA0A02">
        <w:rPr>
          <w:rFonts w:ascii="Times New Roman" w:eastAsia="Times New Roman" w:hAnsi="Times New Roman" w:cs="Times New Roman"/>
          <w:color w:val="000000"/>
          <w:spacing w:val="-3"/>
        </w:rPr>
        <w:t>ekspluatācijā</w:t>
      </w:r>
      <w:r w:rsidR="00C56185" w:rsidRPr="00EA0A02">
        <w:rPr>
          <w:rFonts w:ascii="Times New Roman" w:eastAsia="Times New Roman" w:hAnsi="Times New Roman" w:cs="Times New Roman"/>
          <w:color w:val="000000"/>
          <w:spacing w:val="-3"/>
        </w:rPr>
        <w:t xml:space="preserve">. </w:t>
      </w:r>
    </w:p>
    <w:p w14:paraId="4E720EB8" w14:textId="6904429C"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Būvuzņēmējs sastāda un iesniedz Pasūtītājam ikmēneša aktus par kalendārajā mēnesī </w:t>
      </w:r>
      <w:r w:rsidR="00646C60" w:rsidRPr="00EA0A02">
        <w:rPr>
          <w:rFonts w:ascii="Times New Roman" w:eastAsia="Times New Roman" w:hAnsi="Times New Roman" w:cs="Times New Roman"/>
          <w:color w:val="000000"/>
          <w:spacing w:val="-3"/>
        </w:rPr>
        <w:t>Būvuz</w:t>
      </w:r>
      <w:r w:rsidR="000602B9" w:rsidRPr="00EA0A02">
        <w:rPr>
          <w:rFonts w:ascii="Times New Roman" w:eastAsia="Times New Roman" w:hAnsi="Times New Roman" w:cs="Times New Roman"/>
          <w:color w:val="000000"/>
          <w:spacing w:val="-3"/>
        </w:rPr>
        <w:t>ņ</w:t>
      </w:r>
      <w:r w:rsidR="00646C60" w:rsidRPr="00EA0A02">
        <w:rPr>
          <w:rFonts w:ascii="Times New Roman" w:eastAsia="Times New Roman" w:hAnsi="Times New Roman" w:cs="Times New Roman"/>
          <w:color w:val="000000"/>
          <w:spacing w:val="-3"/>
        </w:rPr>
        <w:t>ē</w:t>
      </w:r>
      <w:r w:rsidR="000602B9" w:rsidRPr="00EA0A02">
        <w:rPr>
          <w:rFonts w:ascii="Times New Roman" w:eastAsia="Times New Roman" w:hAnsi="Times New Roman" w:cs="Times New Roman"/>
          <w:color w:val="000000"/>
          <w:spacing w:val="-3"/>
        </w:rPr>
        <w:t>mē</w:t>
      </w:r>
      <w:r w:rsidR="00646C60" w:rsidRPr="00EA0A02">
        <w:rPr>
          <w:rFonts w:ascii="Times New Roman" w:eastAsia="Times New Roman" w:hAnsi="Times New Roman" w:cs="Times New Roman"/>
          <w:color w:val="000000"/>
          <w:spacing w:val="-3"/>
        </w:rPr>
        <w:t xml:space="preserve">ja </w:t>
      </w:r>
      <w:r w:rsidRPr="00EA0A02">
        <w:rPr>
          <w:rFonts w:ascii="Times New Roman" w:eastAsia="Times New Roman" w:hAnsi="Times New Roman" w:cs="Times New Roman"/>
          <w:color w:val="000000"/>
          <w:spacing w:val="-3"/>
        </w:rPr>
        <w:t>izpildītajiem būvdarbiem  mēneša pēdējā darba</w:t>
      </w:r>
      <w:r w:rsidRPr="00CC1E54">
        <w:rPr>
          <w:rFonts w:ascii="Times New Roman" w:eastAsia="Times New Roman" w:hAnsi="Times New Roman" w:cs="Times New Roman"/>
          <w:color w:val="000000"/>
          <w:spacing w:val="-3"/>
        </w:rPr>
        <w:t xml:space="preserve"> dienā, kurā ir norādīti faktiski paveiktie Darbi un izmaksas. </w:t>
      </w:r>
    </w:p>
    <w:p w14:paraId="08AB90D9" w14:textId="637C45A2"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38E08CCE" w14:textId="3F2B4888"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sidR="000221D6">
        <w:rPr>
          <w:rFonts w:ascii="Times New Roman" w:eastAsia="Times New Roman" w:hAnsi="Times New Roman" w:cs="Times New Roman"/>
          <w:color w:val="000000"/>
          <w:spacing w:val="-3"/>
        </w:rPr>
        <w:t xml:space="preserve">Būvuzņēmēja </w:t>
      </w:r>
      <w:r w:rsidR="00646C60">
        <w:rPr>
          <w:rFonts w:ascii="Times New Roman" w:eastAsia="Times New Roman" w:hAnsi="Times New Roman" w:cs="Times New Roman"/>
          <w:color w:val="000000"/>
          <w:spacing w:val="-3"/>
        </w:rPr>
        <w:t xml:space="preserve">veikto </w:t>
      </w:r>
      <w:r w:rsidRPr="00CC1E54">
        <w:rPr>
          <w:rFonts w:ascii="Times New Roman" w:eastAsia="Times New Roman" w:hAnsi="Times New Roman" w:cs="Times New Roman"/>
          <w:color w:val="000000"/>
          <w:spacing w:val="-3"/>
        </w:rPr>
        <w:t>Darbu pabeigšanas objektā, Būvuzņēmējs sagatavo un iesniedz Pasūtītājam aktu par darbu pabeigšanu objektā</w:t>
      </w:r>
      <w:r w:rsidR="00F149CE" w:rsidRPr="00CC1E54">
        <w:rPr>
          <w:rFonts w:ascii="Times New Roman" w:eastAsia="Times New Roman" w:hAnsi="Times New Roman" w:cs="Times New Roman"/>
          <w:color w:val="000000"/>
          <w:spacing w:val="-3"/>
        </w:rPr>
        <w:t xml:space="preserve">. </w:t>
      </w:r>
    </w:p>
    <w:p w14:paraId="768AF1A2" w14:textId="72E0B702" w:rsidR="00F905CE" w:rsidRPr="00EA0A02"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pasūta </w:t>
      </w:r>
      <w:r w:rsidR="007F2375" w:rsidRPr="00DB7170">
        <w:rPr>
          <w:rFonts w:ascii="Times New Roman" w:eastAsia="Times New Roman" w:hAnsi="Times New Roman" w:cs="Times New Roman"/>
          <w:spacing w:val="-3"/>
        </w:rPr>
        <w:t xml:space="preserve">ar </w:t>
      </w:r>
      <w:r w:rsidR="00FC5A4F" w:rsidRPr="00DB7170">
        <w:rPr>
          <w:rFonts w:ascii="Times New Roman" w:eastAsia="Times New Roman" w:hAnsi="Times New Roman" w:cs="Times New Roman"/>
          <w:spacing w:val="-3"/>
        </w:rPr>
        <w:t>D</w:t>
      </w:r>
      <w:r w:rsidR="007F2375" w:rsidRPr="00DB7170">
        <w:rPr>
          <w:rFonts w:ascii="Times New Roman" w:eastAsia="Times New Roman" w:hAnsi="Times New Roman" w:cs="Times New Roman"/>
          <w:spacing w:val="-3"/>
        </w:rPr>
        <w:t xml:space="preserve">arbu izpildi saistītos </w:t>
      </w:r>
      <w:proofErr w:type="spellStart"/>
      <w:r w:rsidRPr="00DB7170">
        <w:rPr>
          <w:rFonts w:ascii="Times New Roman" w:eastAsia="Times New Roman" w:hAnsi="Times New Roman" w:cs="Times New Roman"/>
          <w:spacing w:val="-3"/>
        </w:rPr>
        <w:t>izpildmērījumu</w:t>
      </w:r>
      <w:r w:rsidR="007F2375" w:rsidRPr="00DB7170">
        <w:rPr>
          <w:rFonts w:ascii="Times New Roman" w:eastAsia="Times New Roman" w:hAnsi="Times New Roman" w:cs="Times New Roman"/>
          <w:spacing w:val="-3"/>
        </w:rPr>
        <w:t>s</w:t>
      </w:r>
      <w:proofErr w:type="spellEnd"/>
      <w:r w:rsidR="00A1742D">
        <w:rPr>
          <w:rFonts w:ascii="Times New Roman" w:eastAsia="Times New Roman" w:hAnsi="Times New Roman" w:cs="Times New Roman"/>
          <w:color w:val="000000"/>
          <w:spacing w:val="-3"/>
        </w:rPr>
        <w:t>.</w:t>
      </w:r>
      <w:r w:rsidR="00A1742D" w:rsidRPr="00A1742D">
        <w:rPr>
          <w:rFonts w:ascii="Times New Roman" w:hAnsi="Times New Roman" w:cs="Times New Roman"/>
        </w:rPr>
        <w:t xml:space="preserve"> Darbu </w:t>
      </w:r>
      <w:proofErr w:type="spellStart"/>
      <w:r w:rsidR="00A1742D" w:rsidRPr="00A1742D">
        <w:rPr>
          <w:rFonts w:ascii="Times New Roman" w:hAnsi="Times New Roman" w:cs="Times New Roman"/>
        </w:rPr>
        <w:t>izpildmērījumi</w:t>
      </w:r>
      <w:proofErr w:type="spellEnd"/>
      <w:r w:rsidR="00A1742D" w:rsidRPr="00A1742D">
        <w:rPr>
          <w:rFonts w:ascii="Times New Roman" w:hAnsi="Times New Roman" w:cs="Times New Roman"/>
        </w:rPr>
        <w:t xml:space="preserve"> jāiesniedz Rīgas domes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5933B757" w14:textId="4116450D" w:rsidR="008807F8" w:rsidRPr="003C70F2"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Pēc akta par darbu pabeigšanu</w:t>
      </w:r>
      <w:r w:rsidRPr="00CC1E54">
        <w:rPr>
          <w:rFonts w:ascii="Times New Roman" w:eastAsia="Times New Roman" w:hAnsi="Times New Roman" w:cs="Times New Roman"/>
          <w:color w:val="000000"/>
          <w:spacing w:val="-3"/>
        </w:rPr>
        <w:t xml:space="preserve"> objektā parakstīšanas Būvuzņēmējs nodod Pasūtītājam</w:t>
      </w:r>
      <w:r w:rsidR="008E5013" w:rsidRPr="00CC1E54">
        <w:rPr>
          <w:rFonts w:ascii="Times New Roman" w:eastAsia="Times New Roman" w:hAnsi="Times New Roman" w:cs="Times New Roman"/>
          <w:color w:val="000000"/>
          <w:spacing w:val="-3"/>
        </w:rPr>
        <w:t xml:space="preserve"> </w:t>
      </w:r>
      <w:r w:rsidRPr="00CC1E54">
        <w:rPr>
          <w:rFonts w:ascii="Times New Roman" w:eastAsia="Times New Roman" w:hAnsi="Times New Roman" w:cs="Times New Roman"/>
          <w:color w:val="000000"/>
          <w:spacing w:val="-3"/>
        </w:rPr>
        <w:t>izpilddokumentāciju</w:t>
      </w:r>
      <w:r w:rsidR="00B03C25">
        <w:rPr>
          <w:rFonts w:ascii="Times New Roman" w:eastAsia="Times New Roman" w:hAnsi="Times New Roman" w:cs="Times New Roman"/>
          <w:color w:val="000000"/>
          <w:spacing w:val="-3"/>
        </w:rPr>
        <w:t xml:space="preserve"> par Būvuzņēmēja veiktajiem Darbiem</w:t>
      </w:r>
      <w:r w:rsidRPr="00CC1E54">
        <w:rPr>
          <w:rFonts w:ascii="Times New Roman" w:eastAsia="Times New Roman" w:hAnsi="Times New Roman" w:cs="Times New Roman"/>
          <w:color w:val="000000"/>
          <w:spacing w:val="-3"/>
        </w:rPr>
        <w:t xml:space="preserve">. Par izpilddokumentācijas nodošanas faktu Būvuzņēmējs sastāda aktu, kurā jānorāda izpilddokumentācijas nodošanas </w:t>
      </w:r>
      <w:r w:rsidRPr="003C70F2">
        <w:rPr>
          <w:rFonts w:ascii="Times New Roman" w:eastAsia="Times New Roman" w:hAnsi="Times New Roman" w:cs="Times New Roman"/>
          <w:color w:val="000000"/>
          <w:spacing w:val="-3"/>
        </w:rPr>
        <w:t>datums, saturs, lappušu skaits un to paraksta Būvuzņēmēja un Pasūtītāja pārstāvji</w:t>
      </w:r>
      <w:r w:rsidR="00954137" w:rsidRPr="003C70F2">
        <w:rPr>
          <w:rFonts w:ascii="Times New Roman" w:eastAsia="Arial Unicode MS" w:hAnsi="Times New Roman" w:cs="Times New Roman"/>
        </w:rPr>
        <w:t>.</w:t>
      </w:r>
    </w:p>
    <w:p w14:paraId="300D694F" w14:textId="3A0AEBBA"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3C70F2">
        <w:rPr>
          <w:rFonts w:ascii="Times New Roman" w:eastAsia="Times New Roman" w:hAnsi="Times New Roman" w:cs="Times New Roman"/>
          <w:color w:val="000000"/>
          <w:spacing w:val="-3"/>
        </w:rPr>
        <w:t>Normatīvajiem aktiem un Līgumam atbilstošas izpilddokumentācijas</w:t>
      </w:r>
      <w:r w:rsidRPr="00CC1E54">
        <w:rPr>
          <w:rFonts w:ascii="Times New Roman" w:eastAsia="Times New Roman" w:hAnsi="Times New Roman" w:cs="Times New Roman"/>
          <w:color w:val="000000"/>
          <w:spacing w:val="-3"/>
        </w:rPr>
        <w:t xml:space="preserve"> iesniegšanas beigu termiņš tiek noteikts </w:t>
      </w:r>
      <w:r w:rsidR="00B351F6">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 xml:space="preserve">0 </w:t>
      </w:r>
      <w:r w:rsidR="00B351F6">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kalendārās dienas no Darbu pabeigšanas brīža objektā. Pasūtītājs </w:t>
      </w:r>
      <w:r w:rsidR="00B351F6">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0 (</w:t>
      </w:r>
      <w:r w:rsidR="00B351F6">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w:t>
      </w:r>
      <w:r w:rsidR="00B351F6">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 pēc izpilddokumentācijas saņemšanas veic </w:t>
      </w:r>
      <w:r w:rsidR="003C70F2">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apjomu pārbaudi, izskata </w:t>
      </w:r>
      <w:r w:rsidR="00660CF8">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kvalitātes rādītājus. Ja tiek konstatētas neatbilstības, Būvuzņēmējam jānovērš atklātie trūkumi </w:t>
      </w:r>
      <w:r w:rsidR="00B351F6">
        <w:rPr>
          <w:rFonts w:ascii="Times New Roman" w:eastAsia="Times New Roman" w:hAnsi="Times New Roman" w:cs="Times New Roman"/>
          <w:color w:val="000000"/>
          <w:spacing w:val="-3"/>
        </w:rPr>
        <w:t>5</w:t>
      </w:r>
      <w:r w:rsidRPr="00CC1E54">
        <w:rPr>
          <w:rFonts w:ascii="Times New Roman" w:eastAsia="Times New Roman" w:hAnsi="Times New Roman" w:cs="Times New Roman"/>
          <w:color w:val="000000"/>
          <w:spacing w:val="-3"/>
        </w:rPr>
        <w:t xml:space="preserve"> (</w:t>
      </w:r>
      <w:r w:rsidR="00B351F6">
        <w:rPr>
          <w:rFonts w:ascii="Times New Roman" w:eastAsia="Times New Roman" w:hAnsi="Times New Roman" w:cs="Times New Roman"/>
          <w:color w:val="000000"/>
          <w:spacing w:val="-3"/>
        </w:rPr>
        <w:t>piecu</w:t>
      </w:r>
      <w:r w:rsidRPr="00CC1E54">
        <w:rPr>
          <w:rFonts w:ascii="Times New Roman" w:eastAsia="Times New Roman" w:hAnsi="Times New Roman" w:cs="Times New Roman"/>
          <w:color w:val="000000"/>
          <w:spacing w:val="-3"/>
        </w:rPr>
        <w:t xml:space="preserve">) </w:t>
      </w:r>
      <w:r w:rsidR="00B351F6">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w:t>
      </w:r>
      <w:r w:rsidRPr="00CC1E54">
        <w:rPr>
          <w:rFonts w:ascii="Times New Roman" w:eastAsia="Times New Roman" w:hAnsi="Times New Roman" w:cs="Times New Roman"/>
        </w:rPr>
        <w:t xml:space="preserve"> </w:t>
      </w:r>
    </w:p>
    <w:p w14:paraId="0D8DDA56" w14:textId="0784E9E3" w:rsidR="008807F8" w:rsidRPr="00660CF8" w:rsidRDefault="00E63C64" w:rsidP="000D5C2F">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 xml:space="preserve">Būvuzņēmējs nodod ekspluatācijā </w:t>
      </w:r>
      <w:r w:rsidR="00E97138" w:rsidRPr="00EA0A02">
        <w:rPr>
          <w:rFonts w:ascii="Times New Roman" w:eastAsia="Times New Roman" w:hAnsi="Times New Roman" w:cs="Times New Roman"/>
          <w:color w:val="000000"/>
          <w:spacing w:val="-3"/>
        </w:rPr>
        <w:t xml:space="preserve">visu </w:t>
      </w:r>
      <w:r w:rsidR="00660CF8" w:rsidRPr="00EA0A02">
        <w:rPr>
          <w:rFonts w:ascii="Times New Roman" w:eastAsia="Times New Roman" w:hAnsi="Times New Roman" w:cs="Times New Roman"/>
          <w:color w:val="000000"/>
          <w:spacing w:val="-3"/>
        </w:rPr>
        <w:t>O</w:t>
      </w:r>
      <w:r w:rsidR="00E97138" w:rsidRPr="00EA0A02">
        <w:rPr>
          <w:rFonts w:ascii="Times New Roman" w:eastAsia="Times New Roman" w:hAnsi="Times New Roman" w:cs="Times New Roman"/>
          <w:color w:val="000000"/>
          <w:spacing w:val="-3"/>
        </w:rPr>
        <w:t>bjektu</w:t>
      </w:r>
      <w:r w:rsidR="00B351F6">
        <w:rPr>
          <w:rFonts w:ascii="Times New Roman" w:eastAsia="Times New Roman" w:hAnsi="Times New Roman" w:cs="Times New Roman"/>
          <w:color w:val="000000"/>
          <w:spacing w:val="-3"/>
        </w:rPr>
        <w:t xml:space="preserve"> 3 (trīs) mēnešu laikā pēc akta par </w:t>
      </w:r>
      <w:r w:rsidR="00B351F6" w:rsidRPr="00EA0A02">
        <w:rPr>
          <w:rFonts w:ascii="Times New Roman" w:eastAsia="Times New Roman" w:hAnsi="Times New Roman" w:cs="Times New Roman"/>
          <w:color w:val="000000"/>
          <w:spacing w:val="-3"/>
        </w:rPr>
        <w:t>darbu pabeigšanu</w:t>
      </w:r>
      <w:r w:rsidR="00B351F6" w:rsidRPr="00CC1E54">
        <w:rPr>
          <w:rFonts w:ascii="Times New Roman" w:eastAsia="Times New Roman" w:hAnsi="Times New Roman" w:cs="Times New Roman"/>
          <w:color w:val="000000"/>
          <w:spacing w:val="-3"/>
        </w:rPr>
        <w:t xml:space="preserve"> objektā parakstīšanas</w:t>
      </w:r>
      <w:r w:rsidR="00B77966"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00E97138" w:rsidRPr="00660CF8">
        <w:rPr>
          <w:rFonts w:ascii="Times New Roman" w:eastAsia="Arial Unicode MS" w:hAnsi="Times New Roman" w:cs="Times New Roman"/>
        </w:rPr>
        <w:t>O</w:t>
      </w:r>
      <w:r w:rsidR="00B4025C" w:rsidRPr="00660CF8">
        <w:rPr>
          <w:rFonts w:ascii="Times New Roman" w:eastAsia="Arial Unicode MS" w:hAnsi="Times New Roman" w:cs="Times New Roman"/>
        </w:rPr>
        <w:t>bjekta</w:t>
      </w:r>
      <w:r w:rsidR="008807F8" w:rsidRPr="00CC1E54">
        <w:rPr>
          <w:rFonts w:ascii="Times New Roman" w:eastAsia="Times New Roman" w:hAnsi="Times New Roman" w:cs="Times New Roman"/>
        </w:rPr>
        <w:t xml:space="preserve"> </w:t>
      </w:r>
      <w:r w:rsidR="008807F8"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008807F8" w:rsidRPr="00CC1E54">
        <w:rPr>
          <w:rFonts w:ascii="Times New Roman" w:eastAsia="Times New Roman" w:hAnsi="Times New Roman" w:cs="Times New Roman"/>
          <w:color w:val="000000"/>
          <w:spacing w:val="-3"/>
        </w:rPr>
        <w:t xml:space="preserve">, kā arī citās institūcijās visu </w:t>
      </w:r>
      <w:r w:rsidR="008807F8" w:rsidRPr="00660CF8">
        <w:rPr>
          <w:rFonts w:ascii="Times New Roman" w:eastAsia="Times New Roman" w:hAnsi="Times New Roman" w:cs="Times New Roman"/>
          <w:color w:val="000000"/>
          <w:spacing w:val="-3"/>
        </w:rPr>
        <w:t xml:space="preserve">nepieciešamo dokumentāciju </w:t>
      </w:r>
      <w:r w:rsidR="00660CF8" w:rsidRPr="00660CF8">
        <w:rPr>
          <w:rFonts w:ascii="Times New Roman" w:eastAsia="Times New Roman" w:hAnsi="Times New Roman" w:cs="Times New Roman"/>
          <w:color w:val="000000"/>
          <w:spacing w:val="-3"/>
        </w:rPr>
        <w:t>O</w:t>
      </w:r>
      <w:r w:rsidR="008807F8" w:rsidRPr="00660CF8">
        <w:rPr>
          <w:rFonts w:ascii="Times New Roman" w:eastAsia="Times New Roman" w:hAnsi="Times New Roman" w:cs="Times New Roman"/>
          <w:color w:val="000000"/>
          <w:spacing w:val="-3"/>
        </w:rPr>
        <w:t>bjekta pieņemšanai ekspluatācijā. Izpilddokumentāciju Būvu</w:t>
      </w:r>
      <w:r w:rsidR="00E94954" w:rsidRPr="00660CF8">
        <w:rPr>
          <w:rFonts w:ascii="Times New Roman" w:eastAsia="Times New Roman" w:hAnsi="Times New Roman" w:cs="Times New Roman"/>
          <w:color w:val="000000"/>
          <w:spacing w:val="-3"/>
        </w:rPr>
        <w:t>z</w:t>
      </w:r>
      <w:r w:rsidR="008807F8" w:rsidRPr="00660CF8">
        <w:rPr>
          <w:rFonts w:ascii="Times New Roman" w:eastAsia="Times New Roman" w:hAnsi="Times New Roman" w:cs="Times New Roman"/>
          <w:color w:val="000000"/>
          <w:spacing w:val="-3"/>
        </w:rPr>
        <w:t xml:space="preserve">ņēmējs saņem pie Pasūtītāja. Būvuzņēmējs ir atbildīgs par </w:t>
      </w:r>
      <w:r w:rsidR="00660CF8" w:rsidRPr="00660CF8">
        <w:rPr>
          <w:rFonts w:ascii="Times New Roman" w:eastAsia="Times New Roman" w:hAnsi="Times New Roman" w:cs="Times New Roman"/>
          <w:color w:val="000000"/>
          <w:spacing w:val="-3"/>
        </w:rPr>
        <w:t>O</w:t>
      </w:r>
      <w:r w:rsidR="008807F8" w:rsidRPr="00660CF8">
        <w:rPr>
          <w:rFonts w:ascii="Times New Roman" w:eastAsia="Times New Roman" w:hAnsi="Times New Roman" w:cs="Times New Roman"/>
          <w:color w:val="000000"/>
          <w:spacing w:val="-3"/>
        </w:rPr>
        <w:t xml:space="preserve">bjekta </w:t>
      </w:r>
      <w:r w:rsidR="008807F8" w:rsidRPr="00660CF8">
        <w:rPr>
          <w:rFonts w:ascii="Times New Roman" w:eastAsia="Times New Roman" w:hAnsi="Times New Roman" w:cs="Times New Roman"/>
        </w:rPr>
        <w:t>nodošanu ekspluatācijā, tajā skaitā</w:t>
      </w:r>
      <w:r w:rsidR="00660CF8" w:rsidRPr="00660CF8">
        <w:rPr>
          <w:rFonts w:ascii="Times New Roman" w:eastAsia="Times New Roman" w:hAnsi="Times New Roman" w:cs="Times New Roman"/>
        </w:rPr>
        <w:t>,</w:t>
      </w:r>
      <w:r w:rsidR="008807F8" w:rsidRPr="00660CF8">
        <w:rPr>
          <w:rFonts w:ascii="Times New Roman" w:eastAsia="Times New Roman" w:hAnsi="Times New Roman" w:cs="Times New Roman"/>
        </w:rPr>
        <w:t xml:space="preserve"> </w:t>
      </w:r>
      <w:r w:rsidR="00557962" w:rsidRPr="00660CF8">
        <w:rPr>
          <w:rFonts w:ascii="Times New Roman" w:eastAsia="Times New Roman" w:hAnsi="Times New Roman" w:cs="Times New Roman"/>
        </w:rPr>
        <w:t xml:space="preserve">par </w:t>
      </w:r>
      <w:r w:rsidR="008807F8" w:rsidRPr="00660CF8">
        <w:rPr>
          <w:rFonts w:ascii="Times New Roman" w:eastAsia="Times New Roman" w:hAnsi="Times New Roman" w:cs="Times New Roman"/>
          <w:color w:val="000000"/>
          <w:spacing w:val="-3"/>
        </w:rPr>
        <w:t>izpilddokumentācijas papildināšanu nepieciešamības gadījumā</w:t>
      </w:r>
      <w:r w:rsidR="00B14387" w:rsidRPr="00660CF8">
        <w:rPr>
          <w:rFonts w:ascii="Times New Roman" w:eastAsia="Times New Roman" w:hAnsi="Times New Roman" w:cs="Times New Roman"/>
          <w:color w:val="000000"/>
          <w:spacing w:val="-3"/>
        </w:rPr>
        <w:t xml:space="preserve">. </w:t>
      </w:r>
    </w:p>
    <w:p w14:paraId="15FDD888" w14:textId="23EFB362" w:rsidR="008807F8" w:rsidRPr="00CC1E54" w:rsidRDefault="008807F8" w:rsidP="000D5C2F">
      <w:pPr>
        <w:numPr>
          <w:ilvl w:val="1"/>
          <w:numId w:val="13"/>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sidR="00660CF8">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sidR="00660CF8">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384E74">
      <w:pPr>
        <w:tabs>
          <w:tab w:val="num" w:pos="810"/>
          <w:tab w:val="num" w:pos="1440"/>
        </w:tabs>
        <w:spacing w:after="0" w:line="240" w:lineRule="auto"/>
        <w:ind w:left="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64" w:name="_Toc140468121"/>
      <w:r w:rsidRPr="00923932">
        <w:rPr>
          <w:rFonts w:ascii="Times New Roman" w:eastAsia="Times New Roman" w:hAnsi="Times New Roman" w:cs="Times New Roman"/>
          <w:b/>
          <w:iCs/>
        </w:rPr>
        <w:t xml:space="preserve">Darbu </w:t>
      </w:r>
      <w:bookmarkEnd w:id="64"/>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0B727181" w:rsidR="00061778" w:rsidRPr="00923932" w:rsidRDefault="00061778" w:rsidP="00FE3344">
      <w:pPr>
        <w:numPr>
          <w:ilvl w:val="2"/>
          <w:numId w:val="13"/>
        </w:numPr>
        <w:tabs>
          <w:tab w:val="clear" w:pos="720"/>
        </w:tabs>
        <w:spacing w:after="0" w:line="240" w:lineRule="auto"/>
        <w:ind w:left="1418"/>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5E6382CE" w14:textId="27DB2DB0" w:rsidR="008807F8" w:rsidRPr="00390571" w:rsidRDefault="008807F8" w:rsidP="00FE3344">
      <w:pPr>
        <w:numPr>
          <w:ilvl w:val="2"/>
          <w:numId w:val="13"/>
        </w:numPr>
        <w:tabs>
          <w:tab w:val="clear" w:pos="720"/>
        </w:tabs>
        <w:spacing w:after="0" w:line="240" w:lineRule="auto"/>
        <w:ind w:left="1418"/>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izdrukātā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FE3344">
      <w:pPr>
        <w:numPr>
          <w:ilvl w:val="2"/>
          <w:numId w:val="13"/>
        </w:numPr>
        <w:tabs>
          <w:tab w:val="clear" w:pos="720"/>
        </w:tabs>
        <w:spacing w:after="0" w:line="240" w:lineRule="auto"/>
        <w:ind w:left="1418"/>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C32409">
      <w:pPr>
        <w:numPr>
          <w:ilvl w:val="2"/>
          <w:numId w:val="13"/>
        </w:numPr>
        <w:tabs>
          <w:tab w:val="clear" w:pos="720"/>
        </w:tabs>
        <w:spacing w:after="0" w:line="240" w:lineRule="auto"/>
        <w:ind w:left="1418"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C32409">
      <w:pPr>
        <w:numPr>
          <w:ilvl w:val="2"/>
          <w:numId w:val="13"/>
        </w:numPr>
        <w:tabs>
          <w:tab w:val="clear" w:pos="720"/>
        </w:tabs>
        <w:spacing w:after="0" w:line="240" w:lineRule="auto"/>
        <w:ind w:left="1418"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B321F5">
      <w:pPr>
        <w:numPr>
          <w:ilvl w:val="1"/>
          <w:numId w:val="13"/>
        </w:numPr>
        <w:tabs>
          <w:tab w:val="clear" w:pos="786"/>
        </w:tabs>
        <w:spacing w:after="0" w:line="240" w:lineRule="auto"/>
        <w:ind w:left="709" w:hanging="709"/>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p>
    <w:p w14:paraId="72F34C5F"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C253C9">
      <w:pPr>
        <w:numPr>
          <w:ilvl w:val="1"/>
          <w:numId w:val="13"/>
        </w:numPr>
        <w:tabs>
          <w:tab w:val="clear" w:pos="786"/>
          <w:tab w:val="left" w:pos="-142"/>
        </w:tabs>
        <w:autoSpaceDE w:val="0"/>
        <w:autoSpaceDN w:val="0"/>
        <w:spacing w:after="0" w:line="240" w:lineRule="auto"/>
        <w:ind w:left="709"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CB1841">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CB1841">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C253C9">
      <w:pPr>
        <w:pStyle w:val="Sarakstarindkopa"/>
        <w:keepNext/>
        <w:numPr>
          <w:ilvl w:val="0"/>
          <w:numId w:val="14"/>
        </w:numPr>
        <w:tabs>
          <w:tab w:val="clear" w:pos="435"/>
        </w:tabs>
        <w:spacing w:after="0" w:line="240" w:lineRule="auto"/>
        <w:jc w:val="center"/>
        <w:outlineLvl w:val="1"/>
        <w:rPr>
          <w:rFonts w:ascii="Times New Roman" w:eastAsia="Calibri" w:hAnsi="Times New Roman" w:cs="Times New Roman"/>
          <w:b/>
          <w:iCs/>
        </w:rPr>
      </w:pPr>
      <w:bookmarkStart w:id="65" w:name="_Toc140468122"/>
      <w:r w:rsidRPr="00CC1E54">
        <w:rPr>
          <w:rFonts w:ascii="Times New Roman" w:eastAsia="Calibri" w:hAnsi="Times New Roman" w:cs="Times New Roman"/>
          <w:b/>
          <w:iCs/>
        </w:rPr>
        <w:t>Darbu apjomu un veidu grozīšana</w:t>
      </w:r>
    </w:p>
    <w:p w14:paraId="01478D6F" w14:textId="469F9326" w:rsidR="000F1F30" w:rsidRPr="005A2E27" w:rsidRDefault="000F1F30" w:rsidP="000F1F30">
      <w:pPr>
        <w:numPr>
          <w:ilvl w:val="1"/>
          <w:numId w:val="14"/>
        </w:numPr>
        <w:tabs>
          <w:tab w:val="clear" w:pos="1286"/>
          <w:tab w:val="num" w:pos="435"/>
          <w:tab w:val="num" w:pos="709"/>
        </w:tabs>
        <w:spacing w:after="0" w:line="240" w:lineRule="auto"/>
        <w:ind w:left="709" w:hanging="709"/>
        <w:contextualSpacing/>
        <w:jc w:val="both"/>
        <w:rPr>
          <w:rFonts w:ascii="Times New Roman" w:eastAsia="Times New Roman" w:hAnsi="Times New Roman"/>
        </w:rPr>
      </w:pPr>
      <w:r>
        <w:rPr>
          <w:rFonts w:ascii="Times New Roman" w:hAnsi="Times New Roman"/>
        </w:rPr>
        <w:t>A</w:t>
      </w:r>
      <w:r w:rsidRPr="00CC1E54">
        <w:rPr>
          <w:rFonts w:ascii="Times New Roman" w:hAnsi="Times New Roman"/>
        </w:rPr>
        <w:t xml:space="preserve">tbilstoši </w:t>
      </w:r>
      <w:r w:rsidRPr="00CC1E54">
        <w:rPr>
          <w:rFonts w:ascii="Times New Roman" w:hAnsi="Times New Roman"/>
          <w:color w:val="000000"/>
        </w:rPr>
        <w:t>Sabiedrisko pakalpojumu sniedzēju iepirkumu likuma 66.</w:t>
      </w:r>
      <w:r w:rsidR="00CE3C25">
        <w:rPr>
          <w:rFonts w:ascii="Times New Roman" w:hAnsi="Times New Roman"/>
          <w:color w:val="000000"/>
        </w:rPr>
        <w:t xml:space="preserve"> </w:t>
      </w:r>
      <w:r w:rsidRPr="00CC1E54">
        <w:rPr>
          <w:rFonts w:ascii="Times New Roman" w:hAnsi="Times New Roman"/>
          <w:color w:val="000000"/>
        </w:rPr>
        <w:t>panta piektajai daļai</w:t>
      </w:r>
      <w:r w:rsidRPr="00CC1E54">
        <w:rPr>
          <w:rFonts w:ascii="Times New Roman" w:hAnsi="Times New Roman"/>
        </w:rPr>
        <w:t>, atkarībā no Darbu nepieciešamības, pieejamā finansējuma apjoma vai citiem objektīviem apstākļiem var</w:t>
      </w:r>
      <w:r>
        <w:rPr>
          <w:rFonts w:ascii="Times New Roman" w:hAnsi="Times New Roman"/>
        </w:rPr>
        <w:t xml:space="preserve"> tikt</w:t>
      </w:r>
      <w:r w:rsidRPr="00CC1E54">
        <w:rPr>
          <w:rFonts w:ascii="Times New Roman" w:hAnsi="Times New Roman"/>
        </w:rPr>
        <w:t xml:space="preserve"> izmainīt</w:t>
      </w:r>
      <w:r>
        <w:rPr>
          <w:rFonts w:ascii="Times New Roman" w:hAnsi="Times New Roman"/>
        </w:rPr>
        <w:t>i</w:t>
      </w:r>
      <w:r w:rsidRPr="00CC1E54">
        <w:rPr>
          <w:rFonts w:ascii="Times New Roman" w:hAnsi="Times New Roman"/>
        </w:rPr>
        <w:t xml:space="preserve"> plānoto Darbu apjom</w:t>
      </w:r>
      <w:r>
        <w:rPr>
          <w:rFonts w:ascii="Times New Roman" w:hAnsi="Times New Roman"/>
        </w:rPr>
        <w:t>i</w:t>
      </w:r>
      <w:r w:rsidRPr="00CC1E54">
        <w:rPr>
          <w:rFonts w:ascii="Times New Roman" w:hAnsi="Times New Roman"/>
        </w:rPr>
        <w:t xml:space="preserve">, samazinot vai palielinot </w:t>
      </w:r>
      <w:r w:rsidR="00CE3C25">
        <w:rPr>
          <w:rFonts w:ascii="Times New Roman" w:hAnsi="Times New Roman"/>
        </w:rPr>
        <w:t>Dar</w:t>
      </w:r>
      <w:r w:rsidR="00C275BA">
        <w:rPr>
          <w:rFonts w:ascii="Times New Roman" w:hAnsi="Times New Roman"/>
        </w:rPr>
        <w:t>bu daudzumu un izmaksu sarakstā (turpmāk – DDS)</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w:t>
      </w:r>
      <w:r w:rsidR="00CE3C25">
        <w:rPr>
          <w:rFonts w:ascii="Times New Roman" w:eastAsia="Times New Roman" w:hAnsi="Times New Roman"/>
        </w:rPr>
        <w:t xml:space="preserve"> </w:t>
      </w:r>
      <w:r w:rsidRPr="00D27152">
        <w:rPr>
          <w:rFonts w:ascii="Times New Roman" w:eastAsia="Times New Roman" w:hAnsi="Times New Roman"/>
        </w:rPr>
        <w:t>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w:t>
      </w:r>
    </w:p>
    <w:p w14:paraId="60C5CE47" w14:textId="2374A23E" w:rsidR="00A927DF" w:rsidRDefault="00A927DF" w:rsidP="00A927DF">
      <w:pPr>
        <w:numPr>
          <w:ilvl w:val="1"/>
          <w:numId w:val="14"/>
        </w:numPr>
        <w:tabs>
          <w:tab w:val="clear" w:pos="1286"/>
          <w:tab w:val="num" w:pos="435"/>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sidR="00C275BA">
        <w:rPr>
          <w:rFonts w:ascii="Times New Roman" w:eastAsia="Times New Roman" w:hAnsi="Times New Roman"/>
        </w:rPr>
        <w:t>DDS</w:t>
      </w:r>
      <w:r w:rsidRPr="00CC1E54">
        <w:rPr>
          <w:rFonts w:ascii="Times New Roman" w:eastAsia="Times New Roman" w:hAnsi="Times New Roman"/>
        </w:rPr>
        <w:t xml:space="preserve"> ar sākotnēji neparedzētiem darbu veidiem</w:t>
      </w:r>
      <w:r>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w:t>
      </w:r>
      <w:r>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1F87538F" w14:textId="77777777" w:rsidR="00A927DF" w:rsidRPr="00D62333" w:rsidRDefault="00A927DF" w:rsidP="00A927DF">
      <w:pPr>
        <w:pStyle w:val="Sarakstarindkopa"/>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būvdarbu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259D5FA8" w14:textId="77777777" w:rsidR="00A927DF" w:rsidRPr="00D62333" w:rsidRDefault="00A927DF" w:rsidP="00A927DF">
      <w:pPr>
        <w:pStyle w:val="Sarakstarindkopa"/>
        <w:numPr>
          <w:ilvl w:val="0"/>
          <w:numId w:val="24"/>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216B672E" w14:textId="77777777" w:rsidR="00A927DF" w:rsidRPr="00D62333" w:rsidRDefault="00A927DF" w:rsidP="00A927DF">
      <w:pPr>
        <w:pStyle w:val="Sarakstarindkopa"/>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30621D90" w14:textId="73D5C7FF" w:rsidR="00A927DF" w:rsidRPr="00647FBE" w:rsidRDefault="00A927DF" w:rsidP="00A927DF">
      <w:pPr>
        <w:pStyle w:val="Sarakstarindkopa"/>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Pasūtītāja pilnvarotā persona, kas norādīta Līguma 7.5.</w:t>
      </w:r>
      <w:r w:rsidR="00C275BA">
        <w:rPr>
          <w:rFonts w:ascii="Times New Roman" w:eastAsia="Times New Roman" w:hAnsi="Times New Roman"/>
        </w:rPr>
        <w:t xml:space="preserve"> </w:t>
      </w:r>
      <w:r w:rsidRPr="00D62333">
        <w:rPr>
          <w:rFonts w:ascii="Times New Roman" w:eastAsia="Times New Roman" w:hAnsi="Times New Roman"/>
        </w:rPr>
        <w:t xml:space="preserve">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3F14EC96" w14:textId="7E40BD41" w:rsidR="00A927DF" w:rsidRPr="00647FBE" w:rsidRDefault="00A927DF" w:rsidP="00A927DF">
      <w:pPr>
        <w:pStyle w:val="Sarakstarindkopa"/>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w:t>
      </w:r>
      <w:r w:rsidR="00C275BA">
        <w:rPr>
          <w:rFonts w:ascii="Times New Roman" w:eastAsia="Times New Roman" w:hAnsi="Times New Roman"/>
        </w:rPr>
        <w:t xml:space="preserve"> </w:t>
      </w:r>
      <w:r w:rsidRPr="00647FBE">
        <w:rPr>
          <w:rFonts w:ascii="Times New Roman" w:eastAsia="Times New Roman" w:hAnsi="Times New Roman"/>
        </w:rPr>
        <w:t>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20C51714" w14:textId="4C80E2CA" w:rsidR="00A927DF" w:rsidRPr="00D62333" w:rsidRDefault="00A927DF" w:rsidP="00A927DF">
      <w:pPr>
        <w:pStyle w:val="Sarakstarindkopa"/>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 xml:space="preserve">par papildus veicamajiem darbiem un to izmaksām starp </w:t>
      </w:r>
      <w:r w:rsidRPr="00647FBE">
        <w:rPr>
          <w:rFonts w:ascii="Times New Roman" w:eastAsia="Times New Roman" w:hAnsi="Times New Roman"/>
        </w:rPr>
        <w:lastRenderedPageBreak/>
        <w:t>Pasūtītāju un Būvuzņēmēju tiek noslēgta papildus</w:t>
      </w:r>
      <w:r w:rsidRPr="00D62333">
        <w:rPr>
          <w:rFonts w:ascii="Times New Roman" w:eastAsia="Times New Roman" w:hAnsi="Times New Roman"/>
        </w:rPr>
        <w:t xml:space="preserve"> vienošanās pie Līguma, kurai tiek pievienota </w:t>
      </w:r>
      <w:r w:rsidR="00C275BA">
        <w:rPr>
          <w:rFonts w:ascii="Times New Roman" w:eastAsia="Times New Roman" w:hAnsi="Times New Roman"/>
        </w:rPr>
        <w:t>DDS</w:t>
      </w:r>
      <w:r w:rsidRPr="00D62333">
        <w:rPr>
          <w:rFonts w:ascii="Times New Roman" w:eastAsia="Times New Roman" w:hAnsi="Times New Roman"/>
        </w:rPr>
        <w:t xml:space="preserve"> ar tajā norādītiem papildus veicamiem darbu veidiem, apjomiem un izmaksām;</w:t>
      </w:r>
    </w:p>
    <w:p w14:paraId="441312E9" w14:textId="5D937054" w:rsidR="00A927DF" w:rsidRPr="00647FBE" w:rsidRDefault="00A927DF" w:rsidP="00A927DF">
      <w:pPr>
        <w:pStyle w:val="Sarakstarindkopa"/>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w:t>
      </w:r>
      <w:r w:rsidR="00C275BA">
        <w:rPr>
          <w:rFonts w:ascii="Times New Roman" w:eastAsia="Times New Roman" w:hAnsi="Times New Roman"/>
        </w:rPr>
        <w:t xml:space="preserve"> </w:t>
      </w:r>
      <w:r w:rsidRPr="00647FBE">
        <w:rPr>
          <w:rFonts w:ascii="Times New Roman" w:eastAsia="Times New Roman" w:hAnsi="Times New Roman"/>
        </w:rPr>
        <w:t>punktā paredzētās Līguma summas.</w:t>
      </w:r>
    </w:p>
    <w:p w14:paraId="7DD249C9" w14:textId="77777777" w:rsidR="008807F8" w:rsidRPr="00CC1E54" w:rsidRDefault="008807F8" w:rsidP="00C253C9">
      <w:pPr>
        <w:spacing w:after="0" w:line="240" w:lineRule="auto"/>
        <w:ind w:left="709" w:hanging="567"/>
        <w:jc w:val="both"/>
        <w:rPr>
          <w:rFonts w:ascii="Times New Roman" w:eastAsia="Times New Roman" w:hAnsi="Times New Roman" w:cs="Times New Roman"/>
        </w:rPr>
      </w:pPr>
    </w:p>
    <w:p w14:paraId="0765A93F" w14:textId="77777777" w:rsidR="008807F8" w:rsidRPr="00CC1E54" w:rsidRDefault="008807F8" w:rsidP="00C253C9">
      <w:pPr>
        <w:keepNext/>
        <w:numPr>
          <w:ilvl w:val="0"/>
          <w:numId w:val="14"/>
        </w:numPr>
        <w:tabs>
          <w:tab w:val="clear" w:pos="435"/>
        </w:tabs>
        <w:spacing w:after="0" w:line="240" w:lineRule="auto"/>
        <w:ind w:left="567"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5"/>
    </w:p>
    <w:p w14:paraId="621A87DD" w14:textId="77777777" w:rsidR="008807F8" w:rsidRPr="00CC1E54"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4DB34E5C" w14:textId="18B401E8" w:rsidR="008807F8" w:rsidRPr="00EA0A02"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 xml:space="preserve">Pasūtītājs var pagarināt noteiktos </w:t>
      </w:r>
      <w:r w:rsidR="00FC5D8D" w:rsidRPr="00EA0A02">
        <w:rPr>
          <w:rFonts w:ascii="Times New Roman" w:eastAsia="Calibri" w:hAnsi="Times New Roman" w:cs="Times New Roman"/>
        </w:rPr>
        <w:t>D</w:t>
      </w:r>
      <w:r w:rsidRPr="00EA0A02">
        <w:rPr>
          <w:rFonts w:ascii="Times New Roman" w:eastAsia="Calibri" w:hAnsi="Times New Roman" w:cs="Times New Roman"/>
        </w:rPr>
        <w:t>arbu veikšanas termiņus, ja rodas meteoroloģiskie vai citi objektīvi apstākļi, kas nepieļauj veikt darbus pēc Pasūtītāja akceptētās tehnoloģijas, atbilstoši Pasūtītāja prasībām vai Līgumā norādītājos termiņos</w:t>
      </w:r>
      <w:r w:rsidR="00737368" w:rsidRPr="00EA0A02">
        <w:rPr>
          <w:rFonts w:ascii="Times New Roman" w:eastAsia="Calibri" w:hAnsi="Times New Roman" w:cs="Times New Roman"/>
        </w:rPr>
        <w:t>, kā a</w:t>
      </w:r>
      <w:r w:rsidR="00FC5D8D" w:rsidRPr="00EA0A02">
        <w:rPr>
          <w:rFonts w:ascii="Times New Roman" w:eastAsia="Calibri" w:hAnsi="Times New Roman" w:cs="Times New Roman"/>
        </w:rPr>
        <w:t xml:space="preserve">rī, ja Būvuzņēmējs </w:t>
      </w:r>
      <w:r w:rsidR="008E6775" w:rsidRPr="00EA0A02">
        <w:rPr>
          <w:rFonts w:ascii="Times New Roman" w:eastAsia="Calibri" w:hAnsi="Times New Roman" w:cs="Times New Roman"/>
        </w:rPr>
        <w:t xml:space="preserve">nevar veikt Darbus Pasūtītāja vainas dēļ. </w:t>
      </w:r>
    </w:p>
    <w:p w14:paraId="72D20B3E" w14:textId="686E3643" w:rsidR="008807F8" w:rsidRPr="00CC1E54"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Darbu izpildes termiņā netiek ieskatīts</w:t>
      </w:r>
      <w:r w:rsidRPr="00CC1E54">
        <w:rPr>
          <w:rFonts w:ascii="Times New Roman" w:eastAsia="Calibri" w:hAnsi="Times New Roman" w:cs="Times New Roman"/>
        </w:rPr>
        <w:t xml:space="preserve"> laiks, kurā būvdarbus nav iespējams veikt sakarā ar būvdarbu veikšanai nelabvēlīgo meteoroloģisko apstākļu iestāšanos, ar nosacījumu, ka nelabvēlīgo meteoroloģisko apstākļu iestāšanās sākums un beigas tiek fiksēti ar aktiem, kurus paraksta Būvuzņēmēja un Pasūtītāja pārstāvis, kā arī Būvuzraugs</w:t>
      </w:r>
      <w:r w:rsidR="00A9430E">
        <w:rPr>
          <w:rFonts w:ascii="Times New Roman" w:eastAsia="Calibri" w:hAnsi="Times New Roman" w:cs="Times New Roman"/>
        </w:rPr>
        <w:t>.</w:t>
      </w:r>
    </w:p>
    <w:p w14:paraId="7F0631F8" w14:textId="77777777" w:rsidR="008807F8" w:rsidRPr="00CC1E54" w:rsidRDefault="008807F8" w:rsidP="00C253C9">
      <w:pPr>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B08B4">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6" w:name="_Toc140468124"/>
      <w:r w:rsidRPr="00CC1E54">
        <w:rPr>
          <w:rFonts w:ascii="Times New Roman" w:eastAsia="Calibri" w:hAnsi="Times New Roman" w:cs="Times New Roman"/>
          <w:b/>
          <w:iCs/>
        </w:rPr>
        <w:t>Apdrošināšana un garantijas nodrošinājums</w:t>
      </w:r>
      <w:bookmarkEnd w:id="66"/>
    </w:p>
    <w:p w14:paraId="4CCD6263" w14:textId="77777777" w:rsidR="008807F8" w:rsidRPr="00CC1E54" w:rsidRDefault="008807F8" w:rsidP="003E6AFC">
      <w:pPr>
        <w:numPr>
          <w:ilvl w:val="1"/>
          <w:numId w:val="14"/>
        </w:numPr>
        <w:tabs>
          <w:tab w:val="clear" w:pos="1286"/>
        </w:tabs>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3E6AFC">
      <w:pPr>
        <w:numPr>
          <w:ilvl w:val="1"/>
          <w:numId w:val="14"/>
        </w:numPr>
        <w:tabs>
          <w:tab w:val="clear" w:pos="1286"/>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3E6AFC">
      <w:pPr>
        <w:numPr>
          <w:ilvl w:val="1"/>
          <w:numId w:val="14"/>
        </w:numPr>
        <w:tabs>
          <w:tab w:val="clear" w:pos="1286"/>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FB28FC">
      <w:pPr>
        <w:numPr>
          <w:ilvl w:val="1"/>
          <w:numId w:val="14"/>
        </w:numPr>
        <w:tabs>
          <w:tab w:val="clear" w:pos="1286"/>
          <w:tab w:val="left" w:pos="-180"/>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1E7939AC" w:rsidR="008807F8" w:rsidRPr="00EA0A02" w:rsidRDefault="008807F8" w:rsidP="00FB28FC">
      <w:pPr>
        <w:numPr>
          <w:ilvl w:val="2"/>
          <w:numId w:val="14"/>
        </w:numPr>
        <w:tabs>
          <w:tab w:val="clear" w:pos="720"/>
        </w:tabs>
        <w:spacing w:after="0" w:line="240" w:lineRule="auto"/>
        <w:ind w:left="1276" w:hanging="709"/>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w:t>
      </w:r>
      <w:r w:rsidR="00E9660A" w:rsidRPr="00EA0A02">
        <w:rPr>
          <w:rFonts w:ascii="Times New Roman" w:eastAsia="Calibri" w:hAnsi="Times New Roman" w:cs="Times New Roman"/>
        </w:rPr>
        <w:t>vai</w:t>
      </w:r>
      <w:r w:rsidR="00691141" w:rsidRPr="00EA0A02">
        <w:rPr>
          <w:rFonts w:ascii="Times New Roman" w:eastAsia="Calibri" w:hAnsi="Times New Roman" w:cs="Times New Roman"/>
        </w:rPr>
        <w:t xml:space="preserve"> gadījumā, ja</w:t>
      </w:r>
      <w:r w:rsidR="00E9660A" w:rsidRPr="00EA0A02">
        <w:rPr>
          <w:rFonts w:ascii="Times New Roman" w:eastAsia="Calibri" w:hAnsi="Times New Roman" w:cs="Times New Roman"/>
        </w:rPr>
        <w:t xml:space="preserve"> </w:t>
      </w:r>
      <w:r w:rsidR="00691141" w:rsidRPr="00EA0A02">
        <w:rPr>
          <w:rFonts w:ascii="Times New Roman" w:eastAsia="Times New Roman" w:hAnsi="Times New Roman" w:cs="Times New Roman"/>
          <w:bCs/>
        </w:rPr>
        <w:t>Objekta nodošana ekspluatācijā tiek kavēta Pasūtītāja vainas dēļ</w:t>
      </w:r>
      <w:r w:rsidR="00BD41E8" w:rsidRPr="00EA0A02">
        <w:rPr>
          <w:rFonts w:ascii="Times New Roman" w:eastAsia="Times New Roman" w:hAnsi="Times New Roman" w:cs="Times New Roman"/>
          <w:bCs/>
        </w:rPr>
        <w:t>,</w:t>
      </w:r>
      <w:r w:rsidR="00691141" w:rsidRPr="00EA0A02">
        <w:rPr>
          <w:rFonts w:ascii="Times New Roman" w:eastAsia="Calibri" w:hAnsi="Times New Roman" w:cs="Times New Roman"/>
        </w:rPr>
        <w:t xml:space="preserve"> </w:t>
      </w:r>
      <w:r w:rsidRPr="00EA0A02">
        <w:rPr>
          <w:rFonts w:ascii="Times New Roman" w:eastAsia="Calibri" w:hAnsi="Times New Roman" w:cs="Times New Roman"/>
        </w:rPr>
        <w:t>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7C3A24CA" w:rsidR="008807F8" w:rsidRPr="00EA0A02" w:rsidRDefault="008807F8" w:rsidP="00FB28FC">
      <w:pPr>
        <w:numPr>
          <w:ilvl w:val="2"/>
          <w:numId w:val="14"/>
        </w:numPr>
        <w:tabs>
          <w:tab w:val="clear" w:pos="720"/>
        </w:tabs>
        <w:spacing w:after="0" w:line="240" w:lineRule="auto"/>
        <w:ind w:left="1276" w:hanging="709"/>
        <w:jc w:val="both"/>
        <w:rPr>
          <w:rFonts w:ascii="Times New Roman" w:eastAsia="Calibri" w:hAnsi="Times New Roman" w:cs="Times New Roman"/>
        </w:rPr>
      </w:pPr>
      <w:r w:rsidRPr="00EA0A02">
        <w:rPr>
          <w:rFonts w:ascii="Times New Roman" w:eastAsia="Calibri" w:hAnsi="Times New Roman" w:cs="Times New Roman"/>
        </w:rPr>
        <w:t>Garantija vai polise jāiesniedz laika posmam uz</w:t>
      </w:r>
      <w:r w:rsidR="00491237" w:rsidRPr="00EA0A02">
        <w:rPr>
          <w:rFonts w:ascii="Times New Roman" w:eastAsia="Calibri" w:hAnsi="Times New Roman" w:cs="Times New Roman"/>
        </w:rPr>
        <w:t xml:space="preserve"> 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491237" w:rsidRPr="00EA0A02">
        <w:rPr>
          <w:rFonts w:ascii="Times New Roman" w:eastAsia="Calibri" w:hAnsi="Times New Roman" w:cs="Times New Roman"/>
          <w:spacing w:val="-3"/>
        </w:rPr>
        <w:t>trīs</w:t>
      </w:r>
      <w:r w:rsidRPr="00EA0A02">
        <w:rPr>
          <w:rFonts w:ascii="Times New Roman" w:eastAsia="Calibri" w:hAnsi="Times New Roman" w:cs="Times New Roman"/>
          <w:spacing w:val="-3"/>
        </w:rPr>
        <w:t xml:space="preserve">) </w:t>
      </w:r>
      <w:r w:rsidRPr="00EA0A02">
        <w:rPr>
          <w:rFonts w:ascii="Times New Roman" w:eastAsia="Calibri" w:hAnsi="Times New Roman" w:cs="Times New Roman"/>
        </w:rPr>
        <w:t>gadiem</w:t>
      </w:r>
      <w:r w:rsidR="00C92D52" w:rsidRPr="00EA0A02">
        <w:rPr>
          <w:rFonts w:ascii="Times New Roman" w:eastAsia="Calibri" w:hAnsi="Times New Roman" w:cs="Times New Roman"/>
        </w:rPr>
        <w:t xml:space="preserve"> </w:t>
      </w:r>
      <w:r w:rsidR="00DF00FD">
        <w:rPr>
          <w:rFonts w:ascii="Times New Roman" w:eastAsia="Calibri" w:hAnsi="Times New Roman" w:cs="Times New Roman"/>
        </w:rPr>
        <w:t>O</w:t>
      </w:r>
      <w:r w:rsidR="00C92D52" w:rsidRPr="00EA0A02">
        <w:rPr>
          <w:rFonts w:ascii="Times New Roman" w:eastAsia="Calibri" w:hAnsi="Times New Roman" w:cs="Times New Roman"/>
        </w:rPr>
        <w:t>bjektam un 2 (divi) gadi</w:t>
      </w:r>
      <w:r w:rsidR="00B42692" w:rsidRPr="00EA0A02">
        <w:rPr>
          <w:rFonts w:ascii="Times New Roman" w:eastAsia="Calibri" w:hAnsi="Times New Roman" w:cs="Times New Roman"/>
        </w:rPr>
        <w:t>em</w:t>
      </w:r>
      <w:r w:rsidR="00C92D52" w:rsidRPr="00EA0A02">
        <w:rPr>
          <w:rFonts w:ascii="Times New Roman" w:eastAsia="Calibri" w:hAnsi="Times New Roman" w:cs="Times New Roman"/>
        </w:rPr>
        <w:t xml:space="preserve"> uzklātajam</w:t>
      </w:r>
      <w:r w:rsidR="00B42692" w:rsidRPr="00EA0A02">
        <w:rPr>
          <w:rFonts w:ascii="Times New Roman" w:eastAsia="Calibri" w:hAnsi="Times New Roman" w:cs="Times New Roman"/>
        </w:rPr>
        <w:t xml:space="preserve"> ceļu horizontālajam apzīmējumam</w:t>
      </w:r>
      <w:r w:rsidRPr="00EA0A02">
        <w:rPr>
          <w:rFonts w:ascii="Times New Roman" w:eastAsia="Calibri" w:hAnsi="Times New Roman" w:cs="Times New Roman"/>
        </w:rPr>
        <w:t xml:space="preserve"> no</w:t>
      </w:r>
      <w:r w:rsidR="00B42692" w:rsidRPr="00EA0A02">
        <w:rPr>
          <w:rFonts w:ascii="Times New Roman" w:eastAsia="Calibri" w:hAnsi="Times New Roman" w:cs="Times New Roman"/>
        </w:rPr>
        <w:t xml:space="preserve"> </w:t>
      </w:r>
      <w:r w:rsidRPr="00EA0A02">
        <w:rPr>
          <w:rFonts w:ascii="Times New Roman" w:eastAsia="Calibri" w:hAnsi="Times New Roman" w:cs="Times New Roman"/>
        </w:rPr>
        <w:t xml:space="preserve">objekta pieņemšanas ekspluatācijā vai no </w:t>
      </w:r>
      <w:r w:rsidRPr="00EA0A02">
        <w:rPr>
          <w:rFonts w:ascii="Times New Roman" w:eastAsia="Calibri" w:hAnsi="Times New Roman" w:cs="Times New Roman"/>
        </w:rPr>
        <w:lastRenderedPageBreak/>
        <w:t xml:space="preserve">Līguma izbeigšanas dienas </w:t>
      </w:r>
      <w:r w:rsidR="00BD41E8" w:rsidRPr="00EA0A02">
        <w:rPr>
          <w:rFonts w:ascii="Times New Roman" w:eastAsia="Calibri" w:hAnsi="Times New Roman" w:cs="Times New Roman"/>
        </w:rPr>
        <w:t xml:space="preserve">vai no </w:t>
      </w:r>
      <w:r w:rsidR="002C1079" w:rsidRPr="00EA0A02">
        <w:rPr>
          <w:rFonts w:ascii="Times New Roman" w:eastAsia="Calibri" w:hAnsi="Times New Roman" w:cs="Times New Roman"/>
        </w:rPr>
        <w:t>Pasūtītāja paziņojuma, ka Objekta</w:t>
      </w:r>
      <w:r w:rsidR="002C1079" w:rsidRPr="00EA0A02">
        <w:rPr>
          <w:rFonts w:ascii="Times New Roman" w:eastAsia="Times New Roman" w:hAnsi="Times New Roman" w:cs="Times New Roman"/>
          <w:bCs/>
        </w:rPr>
        <w:t xml:space="preserve"> nodošana ekspluatācijā tiek kavēta Pasūtītāja vainas dēļ,</w:t>
      </w:r>
      <w:r w:rsidRPr="00EA0A02">
        <w:rPr>
          <w:rFonts w:ascii="Times New Roman" w:eastAsia="Calibri" w:hAnsi="Times New Roman" w:cs="Times New Roman"/>
        </w:rPr>
        <w:t xml:space="preserve"> </w:t>
      </w:r>
      <w:r w:rsidR="002C1079" w:rsidRPr="00EA0A02">
        <w:rPr>
          <w:rFonts w:ascii="Times New Roman" w:eastAsia="Calibri" w:hAnsi="Times New Roman" w:cs="Times New Roman"/>
        </w:rPr>
        <w:t xml:space="preserve">atkarībā, </w:t>
      </w:r>
      <w:r w:rsidRPr="00EA0A02">
        <w:rPr>
          <w:rFonts w:ascii="Times New Roman" w:eastAsia="Calibri" w:hAnsi="Times New Roman" w:cs="Times New Roman"/>
        </w:rPr>
        <w:t>no tā, kas iestājas pirmais.</w:t>
      </w:r>
    </w:p>
    <w:p w14:paraId="3055EEB2" w14:textId="760EBE93" w:rsidR="008807F8" w:rsidRPr="00EA0A02" w:rsidRDefault="008807F8" w:rsidP="00EB08B4">
      <w:pPr>
        <w:numPr>
          <w:ilvl w:val="1"/>
          <w:numId w:val="14"/>
        </w:numPr>
        <w:tabs>
          <w:tab w:val="left" w:pos="567"/>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 xml:space="preserve">Būvuzņēmējs dod </w:t>
      </w:r>
      <w:r w:rsidR="00491237" w:rsidRPr="00EA0A02">
        <w:rPr>
          <w:rFonts w:ascii="Times New Roman" w:eastAsia="Calibri" w:hAnsi="Times New Roman" w:cs="Times New Roman"/>
        </w:rPr>
        <w:t>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491237" w:rsidRPr="00EA0A02">
        <w:rPr>
          <w:rFonts w:ascii="Times New Roman" w:eastAsia="Calibri" w:hAnsi="Times New Roman" w:cs="Times New Roman"/>
          <w:spacing w:val="-3"/>
        </w:rPr>
        <w:t>trīs</w:t>
      </w:r>
      <w:r w:rsidRPr="00EA0A02">
        <w:rPr>
          <w:rFonts w:ascii="Times New Roman" w:eastAsia="Calibri" w:hAnsi="Times New Roman" w:cs="Times New Roman"/>
          <w:spacing w:val="-3"/>
        </w:rPr>
        <w:t xml:space="preserve">) gadu </w:t>
      </w:r>
      <w:r w:rsidRPr="00EA0A02">
        <w:rPr>
          <w:rFonts w:ascii="Times New Roman" w:eastAsia="Calibri" w:hAnsi="Times New Roman" w:cs="Times New Roman"/>
        </w:rPr>
        <w:t>garantiju izpildītajiem Būvdarbiem</w:t>
      </w:r>
      <w:r w:rsidR="00B42692" w:rsidRPr="00EA0A02">
        <w:rPr>
          <w:rFonts w:ascii="Times New Roman" w:eastAsia="Calibri" w:hAnsi="Times New Roman" w:cs="Times New Roman"/>
        </w:rPr>
        <w:t xml:space="preserve"> un 2 (divi) gadi </w:t>
      </w:r>
      <w:r w:rsidR="00662B63" w:rsidRPr="00EA0A02">
        <w:rPr>
          <w:rFonts w:ascii="Times New Roman" w:eastAsia="Calibri" w:hAnsi="Times New Roman" w:cs="Times New Roman"/>
        </w:rPr>
        <w:t>uzklātajam ceļu horizontālajam apzīmējumam</w:t>
      </w:r>
      <w:r w:rsidRPr="00EA0A02">
        <w:rPr>
          <w:rFonts w:ascii="Times New Roman" w:eastAsia="Calibri" w:hAnsi="Times New Roman" w:cs="Times New Roman"/>
        </w:rPr>
        <w:t xml:space="preserve"> un apņemas par saviem līdzekļiem novērst jebkurus defektus vai nepilnības šajā punktā norādītā garantijas termiņa laikā, ja defekti vai nepilnības radušās Būvuzņēmēja un/vai viņa Apakšuzņēmēja vainas dēļ. </w:t>
      </w:r>
      <w:r w:rsidRPr="00EA0A02">
        <w:rPr>
          <w:rFonts w:ascii="Times New Roman" w:eastAsia="Calibri" w:hAnsi="Times New Roman" w:cs="Times New Roman"/>
          <w:spacing w:val="-3"/>
        </w:rPr>
        <w:t xml:space="preserve">Garantija stājas spēkā no </w:t>
      </w:r>
      <w:r w:rsidR="000A53ED">
        <w:rPr>
          <w:rFonts w:ascii="Times New Roman" w:eastAsia="Calibri" w:hAnsi="Times New Roman" w:cs="Times New Roman"/>
          <w:spacing w:val="-3"/>
        </w:rPr>
        <w:t>O</w:t>
      </w:r>
      <w:r w:rsidRPr="00EA0A02">
        <w:rPr>
          <w:rFonts w:ascii="Times New Roman" w:eastAsia="Calibri" w:hAnsi="Times New Roman" w:cs="Times New Roman"/>
          <w:spacing w:val="-3"/>
        </w:rPr>
        <w:t>bjekta pieņemšanu ekspluatācijā</w:t>
      </w:r>
      <w:r w:rsidR="006B0268" w:rsidRPr="00EA0A02">
        <w:rPr>
          <w:rFonts w:ascii="Times New Roman" w:eastAsia="Calibri" w:hAnsi="Times New Roman" w:cs="Times New Roman"/>
          <w:spacing w:val="-3"/>
        </w:rPr>
        <w:t xml:space="preserve"> </w:t>
      </w:r>
      <w:r w:rsidR="006B0268" w:rsidRPr="00EA0A02">
        <w:rPr>
          <w:rFonts w:ascii="Times New Roman" w:eastAsia="Calibri" w:hAnsi="Times New Roman" w:cs="Times New Roman"/>
        </w:rPr>
        <w:t>vai no Līguma izbeigšanas dienas vai no Pasūtītāja paziņojuma, ka Objekta</w:t>
      </w:r>
      <w:r w:rsidR="006B0268" w:rsidRPr="00EA0A02">
        <w:rPr>
          <w:rFonts w:ascii="Times New Roman" w:eastAsia="Times New Roman" w:hAnsi="Times New Roman" w:cs="Times New Roman"/>
          <w:bCs/>
        </w:rPr>
        <w:t xml:space="preserve"> nodošana ekspluatācijā tiek kavēta Pasūtītāja vainas dēļ</w:t>
      </w:r>
      <w:r w:rsidRPr="00EA0A02">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EA0A02">
        <w:rPr>
          <w:rFonts w:ascii="Times New Roman" w:eastAsia="Calibri" w:hAnsi="Times New Roman" w:cs="Times New Roman"/>
        </w:rPr>
        <w:t>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694621" w:rsidRPr="00EA0A02">
        <w:rPr>
          <w:rFonts w:ascii="Times New Roman" w:eastAsia="Calibri" w:hAnsi="Times New Roman" w:cs="Times New Roman"/>
          <w:spacing w:val="-3"/>
        </w:rPr>
        <w:t xml:space="preserve">trīs) </w:t>
      </w:r>
      <w:r w:rsidR="00662B63" w:rsidRPr="00EA0A02">
        <w:rPr>
          <w:rFonts w:ascii="Times New Roman" w:eastAsia="Calibri" w:hAnsi="Times New Roman" w:cs="Times New Roman"/>
          <w:spacing w:val="-3"/>
        </w:rPr>
        <w:t xml:space="preserve"> un 2 (divu) </w:t>
      </w:r>
      <w:r w:rsidRPr="00EA0A02">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EA0A02">
        <w:rPr>
          <w:rFonts w:ascii="Times New Roman" w:eastAsia="Calibri" w:hAnsi="Times New Roman" w:cs="Times New Roman"/>
        </w:rPr>
        <w:t>tādu pašu termiņu, kā sākotnējais garantijas termiņš (uz</w:t>
      </w:r>
      <w:r w:rsidR="00D8272B" w:rsidRPr="00EA0A02">
        <w:rPr>
          <w:rFonts w:ascii="Times New Roman" w:eastAsia="Calibri" w:hAnsi="Times New Roman" w:cs="Times New Roman"/>
        </w:rPr>
        <w:t xml:space="preserve"> 3 </w:t>
      </w:r>
      <w:r w:rsidRPr="00EA0A02">
        <w:rPr>
          <w:rFonts w:ascii="Times New Roman" w:eastAsia="Calibri" w:hAnsi="Times New Roman" w:cs="Times New Roman"/>
          <w:spacing w:val="-3"/>
        </w:rPr>
        <w:t>(</w:t>
      </w:r>
      <w:r w:rsidR="00D8272B" w:rsidRPr="00EA0A02">
        <w:rPr>
          <w:rFonts w:ascii="Times New Roman" w:eastAsia="Calibri" w:hAnsi="Times New Roman" w:cs="Times New Roman"/>
          <w:spacing w:val="-3"/>
        </w:rPr>
        <w:t>trīs</w:t>
      </w:r>
      <w:r w:rsidRPr="00EA0A02">
        <w:rPr>
          <w:rFonts w:ascii="Times New Roman" w:eastAsia="Calibri" w:hAnsi="Times New Roman" w:cs="Times New Roman"/>
          <w:spacing w:val="-3"/>
        </w:rPr>
        <w:t>)</w:t>
      </w:r>
      <w:r w:rsidR="00D8272B" w:rsidRPr="00EA0A02">
        <w:rPr>
          <w:rFonts w:ascii="Times New Roman" w:eastAsia="Calibri" w:hAnsi="Times New Roman" w:cs="Times New Roman"/>
          <w:spacing w:val="-3"/>
        </w:rPr>
        <w:t xml:space="preserve"> </w:t>
      </w:r>
      <w:r w:rsidRPr="00EA0A02">
        <w:rPr>
          <w:rFonts w:ascii="Times New Roman" w:eastAsia="Calibri" w:hAnsi="Times New Roman" w:cs="Times New Roman"/>
        </w:rPr>
        <w:t>gadiem</w:t>
      </w:r>
      <w:r w:rsidR="00662B63" w:rsidRPr="00EA0A02">
        <w:rPr>
          <w:rFonts w:ascii="Times New Roman" w:eastAsia="Calibri" w:hAnsi="Times New Roman" w:cs="Times New Roman"/>
        </w:rPr>
        <w:t xml:space="preserve"> un 2 (diviem) </w:t>
      </w:r>
      <w:r w:rsidR="006474E4" w:rsidRPr="00EA0A02">
        <w:rPr>
          <w:rFonts w:ascii="Times New Roman" w:eastAsia="Calibri" w:hAnsi="Times New Roman" w:cs="Times New Roman"/>
        </w:rPr>
        <w:t>gadiem</w:t>
      </w:r>
      <w:r w:rsidRPr="00EA0A02">
        <w:rPr>
          <w:rFonts w:ascii="Times New Roman" w:eastAsia="Calibri" w:hAnsi="Times New Roman" w:cs="Times New Roman"/>
        </w:rPr>
        <w:t>)</w:t>
      </w:r>
      <w:r w:rsidRPr="00EA0A02">
        <w:rPr>
          <w:rFonts w:ascii="Times New Roman" w:eastAsia="Calibri" w:hAnsi="Times New Roman" w:cs="Times New Roman"/>
          <w:spacing w:val="-3"/>
        </w:rPr>
        <w:t>, skaitot no brīža, kad Pasūtītājs trešo reizi konstatējis defektu</w:t>
      </w:r>
      <w:r w:rsidR="00D8272B" w:rsidRPr="00EA0A02">
        <w:rPr>
          <w:rFonts w:ascii="Times New Roman" w:eastAsia="Calibri" w:hAnsi="Times New Roman" w:cs="Times New Roman"/>
          <w:spacing w:val="-3"/>
        </w:rPr>
        <w:t>)</w:t>
      </w:r>
      <w:r w:rsidRPr="00EA0A02">
        <w:rPr>
          <w:rFonts w:ascii="Times New Roman" w:eastAsia="Calibri" w:hAnsi="Times New Roman" w:cs="Times New Roman"/>
          <w:spacing w:val="-3"/>
        </w:rPr>
        <w:t>.</w:t>
      </w:r>
    </w:p>
    <w:p w14:paraId="6BB2E1AD" w14:textId="01731373" w:rsidR="008807F8" w:rsidRPr="003C3139" w:rsidRDefault="008807F8" w:rsidP="00EB08B4">
      <w:pPr>
        <w:numPr>
          <w:ilvl w:val="1"/>
          <w:numId w:val="14"/>
        </w:numPr>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 xml:space="preserve">Būvuzņēmējam </w:t>
      </w:r>
      <w:r w:rsidRPr="003C3139">
        <w:rPr>
          <w:rFonts w:ascii="Times New Roman" w:eastAsia="Calibri" w:hAnsi="Times New Roman" w:cs="Times New Roman"/>
        </w:rPr>
        <w:t>pēc Pasūtītāja pieprasījuma jebkurā laikā jāsniedz visa Pasūtītāja pieprasītā informācija par tā uzturētajām apdrošināšanām, veiktajām apdrošināšanas iemaksām, u.tml.</w:t>
      </w:r>
    </w:p>
    <w:p w14:paraId="36BDDA60" w14:textId="5EB56E49" w:rsidR="0061420A" w:rsidRPr="004C407E" w:rsidRDefault="0061420A" w:rsidP="00EB08B4">
      <w:pPr>
        <w:numPr>
          <w:ilvl w:val="1"/>
          <w:numId w:val="14"/>
        </w:numPr>
        <w:spacing w:after="0" w:line="240" w:lineRule="auto"/>
        <w:ind w:left="567" w:hanging="567"/>
        <w:jc w:val="both"/>
        <w:rPr>
          <w:rFonts w:ascii="Times New Roman" w:eastAsia="Calibri" w:hAnsi="Times New Roman" w:cs="Times New Roman"/>
        </w:rPr>
      </w:pPr>
      <w:r w:rsidRPr="003C3139">
        <w:rPr>
          <w:rFonts w:ascii="Times New Roman" w:hAnsi="Times New Roman" w:cs="Times New Roman"/>
          <w:lang w:eastAsia="lv-LV"/>
        </w:rPr>
        <w:t>Izpildītājs Līguma 3</w:t>
      </w:r>
      <w:r w:rsidR="00CA07E1" w:rsidRPr="003C3139">
        <w:rPr>
          <w:rFonts w:ascii="Times New Roman" w:hAnsi="Times New Roman" w:cs="Times New Roman"/>
          <w:lang w:eastAsia="lv-LV"/>
        </w:rPr>
        <w:t>.</w:t>
      </w:r>
      <w:r w:rsidRPr="003C3139">
        <w:rPr>
          <w:rFonts w:ascii="Times New Roman" w:hAnsi="Times New Roman" w:cs="Times New Roman"/>
          <w:lang w:eastAsia="lv-LV"/>
        </w:rPr>
        <w:t>3.1.punktā paredzētā avansa saņemšanai iesniedz Pasūtītājam apdrošināšanas kompānijas, kas Latvijas Republikas normatīvajos aktos noteiktajā kārtībā ir uzsākusi pakalpojumu sniegšanu Latvijas Republikas teritorijā</w:t>
      </w:r>
      <w:r w:rsidRPr="004C407E">
        <w:rPr>
          <w:rFonts w:ascii="Times New Roman" w:hAnsi="Times New Roman" w:cs="Times New Roman"/>
          <w:lang w:eastAsia="lv-LV"/>
        </w:rPr>
        <w:t xml:space="preserve">,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4C407E">
        <w:rPr>
          <w:rFonts w:ascii="Times New Roman" w:hAnsi="Times New Roman" w:cs="Times New Roman"/>
          <w:lang w:eastAsia="lv-LV"/>
        </w:rPr>
        <w:t>ekspromisorisku</w:t>
      </w:r>
      <w:proofErr w:type="spellEnd"/>
      <w:r w:rsidRPr="004C407E">
        <w:rPr>
          <w:rFonts w:ascii="Times New Roman" w:hAnsi="Times New Roman" w:cs="Times New Roman"/>
          <w:lang w:eastAsia="lv-LV"/>
        </w:rPr>
        <w:t xml:space="preserve">, Pasūtītāja akceptētu avansa maksājuma garantiju. Minimālais avansa maksājuma garantijas spēkā esamības termiņš ir </w:t>
      </w:r>
      <w:r w:rsidR="002126C4">
        <w:rPr>
          <w:rFonts w:ascii="Times New Roman" w:hAnsi="Times New Roman" w:cs="Times New Roman"/>
          <w:lang w:eastAsia="lv-LV"/>
        </w:rPr>
        <w:t>līdz Objekta nodošanai ekspluatācijā pieskaitot vienu mēnesi</w:t>
      </w:r>
      <w:r w:rsidRPr="004C407E">
        <w:rPr>
          <w:rFonts w:ascii="Times New Roman" w:hAnsi="Times New Roman" w:cs="Times New Roman"/>
          <w:lang w:eastAsia="lv-LV"/>
        </w:rPr>
        <w:t>.</w:t>
      </w:r>
    </w:p>
    <w:p w14:paraId="3B8844B8" w14:textId="77777777" w:rsidR="0061420A" w:rsidRPr="004C407E" w:rsidRDefault="0061420A" w:rsidP="00FB07E5">
      <w:pPr>
        <w:pStyle w:val="Sarakstarindkopa"/>
        <w:numPr>
          <w:ilvl w:val="1"/>
          <w:numId w:val="14"/>
        </w:numPr>
        <w:tabs>
          <w:tab w:val="clear" w:pos="1286"/>
        </w:tabs>
        <w:spacing w:after="0" w:line="240" w:lineRule="auto"/>
        <w:ind w:left="567" w:hanging="567"/>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C253C9">
      <w:pPr>
        <w:keepNext/>
        <w:numPr>
          <w:ilvl w:val="0"/>
          <w:numId w:val="14"/>
        </w:numPr>
        <w:tabs>
          <w:tab w:val="clear" w:pos="435"/>
        </w:tabs>
        <w:spacing w:after="0" w:line="240" w:lineRule="auto"/>
        <w:ind w:left="567" w:hanging="567"/>
        <w:jc w:val="center"/>
        <w:outlineLvl w:val="1"/>
        <w:rPr>
          <w:rFonts w:ascii="Times New Roman" w:eastAsia="Times New Roman" w:hAnsi="Times New Roman" w:cs="Times New Roman"/>
          <w:b/>
          <w:iCs/>
        </w:rPr>
      </w:pPr>
      <w:bookmarkStart w:id="67" w:name="_Toc140468125"/>
      <w:r w:rsidRPr="00CC1E54">
        <w:rPr>
          <w:rFonts w:ascii="Times New Roman" w:eastAsia="Times New Roman" w:hAnsi="Times New Roman" w:cs="Times New Roman"/>
          <w:b/>
          <w:iCs/>
        </w:rPr>
        <w:t>Apakšuzņēmēju, speciālistu un darbinieku piesaistīšana</w:t>
      </w:r>
      <w:bookmarkEnd w:id="67"/>
    </w:p>
    <w:p w14:paraId="538BC987" w14:textId="77777777" w:rsidR="008807F8" w:rsidRPr="00CC1E54" w:rsidRDefault="008807F8" w:rsidP="00670D76">
      <w:pPr>
        <w:numPr>
          <w:ilvl w:val="1"/>
          <w:numId w:val="14"/>
        </w:numPr>
        <w:tabs>
          <w:tab w:val="clear" w:pos="1286"/>
          <w:tab w:val="left" w:pos="-1975"/>
          <w:tab w:val="left" w:pos="-142"/>
        </w:tabs>
        <w:spacing w:after="0" w:line="240" w:lineRule="auto"/>
        <w:ind w:left="567" w:right="12" w:hanging="567"/>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2CD71304" w:rsidR="008807F8" w:rsidRPr="00CD29E1" w:rsidRDefault="00670D76" w:rsidP="00670D76">
      <w:pPr>
        <w:tabs>
          <w:tab w:val="left" w:pos="-1975"/>
          <w:tab w:val="left" w:pos="-142"/>
        </w:tabs>
        <w:spacing w:after="0" w:line="240" w:lineRule="auto"/>
        <w:ind w:left="567" w:right="12" w:hanging="567"/>
        <w:jc w:val="both"/>
        <w:rPr>
          <w:rFonts w:ascii="Times New Roman" w:eastAsia="Times New Roman" w:hAnsi="Times New Roman" w:cs="Times New Roman"/>
        </w:rPr>
      </w:pPr>
      <w:r w:rsidRPr="00CD29E1">
        <w:rPr>
          <w:rFonts w:ascii="Times New Roman" w:eastAsia="Times New Roman" w:hAnsi="Times New Roman" w:cs="Times New Roman"/>
        </w:rPr>
        <w:tab/>
      </w:r>
      <w:r w:rsidR="008807F8" w:rsidRPr="00CD29E1">
        <w:rPr>
          <w:rFonts w:ascii="Times New Roman" w:eastAsia="Times New Roman" w:hAnsi="Times New Roman" w:cs="Times New Roman"/>
        </w:rPr>
        <w:t>Atbildīgais būvdarbu vadītājs - ____________________ sertifikāta Nr.___________;</w:t>
      </w:r>
    </w:p>
    <w:p w14:paraId="630A3119" w14:textId="4BEE0C9E" w:rsidR="00D8272B" w:rsidRPr="00CD29E1" w:rsidRDefault="00670D76" w:rsidP="00291EEB">
      <w:pPr>
        <w:tabs>
          <w:tab w:val="left" w:pos="-1975"/>
          <w:tab w:val="left" w:pos="-142"/>
        </w:tabs>
        <w:spacing w:after="0" w:line="240" w:lineRule="auto"/>
        <w:ind w:left="567" w:right="12" w:hanging="567"/>
        <w:jc w:val="both"/>
        <w:rPr>
          <w:rFonts w:ascii="Times New Roman" w:eastAsia="Times New Roman" w:hAnsi="Times New Roman" w:cs="Times New Roman"/>
        </w:rPr>
      </w:pPr>
      <w:r w:rsidRPr="00CD29E1">
        <w:rPr>
          <w:rFonts w:ascii="Times New Roman" w:eastAsia="Times New Roman" w:hAnsi="Times New Roman" w:cs="Times New Roman"/>
          <w:bCs/>
        </w:rPr>
        <w:tab/>
      </w:r>
      <w:r w:rsidR="00291EEB" w:rsidRPr="00CD29E1">
        <w:rPr>
          <w:rFonts w:ascii="Times New Roman" w:eastAsia="Times New Roman" w:hAnsi="Times New Roman" w:cs="Times New Roman"/>
          <w:bCs/>
        </w:rPr>
        <w:t>Ceļu būvdarbu vadītājs</w:t>
      </w:r>
      <w:r w:rsidR="00D8272B" w:rsidRPr="00CD29E1">
        <w:rPr>
          <w:rFonts w:ascii="Times New Roman" w:eastAsia="Times New Roman" w:hAnsi="Times New Roman" w:cs="Times New Roman"/>
        </w:rPr>
        <w:t xml:space="preserve"> </w:t>
      </w:r>
      <w:r w:rsidR="00D8272B" w:rsidRPr="00CD29E1">
        <w:rPr>
          <w:rFonts w:ascii="Times New Roman" w:eastAsia="Times New Roman" w:hAnsi="Times New Roman" w:cs="Times New Roman"/>
          <w:bCs/>
        </w:rPr>
        <w:t>-___________,</w:t>
      </w:r>
      <w:r w:rsidR="00D8272B" w:rsidRPr="00CD29E1">
        <w:rPr>
          <w:rFonts w:ascii="Times New Roman" w:eastAsia="Times New Roman" w:hAnsi="Times New Roman" w:cs="Times New Roman"/>
        </w:rPr>
        <w:t xml:space="preserve"> sertifikāta Nr.___________.</w:t>
      </w:r>
    </w:p>
    <w:p w14:paraId="4A7B984A" w14:textId="3E64D1DA" w:rsidR="00DA6BCD" w:rsidRPr="00CC1E54" w:rsidRDefault="00DA6BCD" w:rsidP="00670D76">
      <w:pPr>
        <w:pStyle w:val="Sarakstarindkopa"/>
        <w:numPr>
          <w:ilvl w:val="1"/>
          <w:numId w:val="14"/>
        </w:numPr>
        <w:tabs>
          <w:tab w:val="clear" w:pos="1286"/>
          <w:tab w:val="left" w:pos="-1975"/>
          <w:tab w:val="left" w:pos="-142"/>
        </w:tabs>
        <w:spacing w:after="0" w:line="240" w:lineRule="auto"/>
        <w:ind w:left="567" w:right="12" w:hanging="567"/>
        <w:jc w:val="both"/>
        <w:rPr>
          <w:rFonts w:ascii="Times New Roman" w:eastAsia="Times New Roman" w:hAnsi="Times New Roman" w:cs="Times New Roman"/>
        </w:rPr>
      </w:pPr>
      <w:r w:rsidRPr="00CC1E54">
        <w:rPr>
          <w:rFonts w:ascii="Times New Roman" w:eastAsia="Times New Roman" w:hAnsi="Times New Roman" w:cs="Times New Roman"/>
        </w:rPr>
        <w:t>Būvuzņēmējs nav tiesīgs bez saskaņošanas ar Pasūtītāju veikt piedāvājumā norādītā personāla un apakšuzņēmēju nomaiņu, kā arī papildu apakšuzņēmēja iesaistīšanu Līguma izpildē.</w:t>
      </w:r>
    </w:p>
    <w:p w14:paraId="575C8515" w14:textId="77777777" w:rsidR="0079394E" w:rsidRPr="00D54D1B" w:rsidRDefault="0079394E" w:rsidP="0079394E">
      <w:pPr>
        <w:numPr>
          <w:ilvl w:val="1"/>
          <w:numId w:val="14"/>
        </w:numPr>
        <w:tabs>
          <w:tab w:val="clear" w:pos="1286"/>
          <w:tab w:val="left" w:pos="-1975"/>
          <w:tab w:val="left" w:pos="0"/>
          <w:tab w:val="num" w:pos="435"/>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Pr="00D54D1B">
        <w:rPr>
          <w:rFonts w:ascii="Times New Roman" w:eastAsia="Calibri" w:hAnsi="Times New Roman" w:cs="Times New Roman"/>
        </w:rPr>
        <w:t>Pasūtītājs nepiekrīt personāla nomaiņai, ja pastāv kāds no šādiem nosacījumiem:</w:t>
      </w:r>
    </w:p>
    <w:p w14:paraId="136A58CA" w14:textId="77777777" w:rsidR="0079394E" w:rsidRPr="00C673E4" w:rsidRDefault="0079394E" w:rsidP="0079394E">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71DCEEE8" w14:textId="0FBB12FB" w:rsidR="0079394E" w:rsidRPr="00C673E4" w:rsidRDefault="0079394E" w:rsidP="0079394E">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Pr="00C673E4">
        <w:rPr>
          <w:rFonts w:ascii="Times New Roman" w:hAnsi="Times New Roman" w:cs="Times New Roman"/>
        </w:rPr>
        <w:t>Būvuzņēmēj</w:t>
      </w:r>
      <w:r w:rsidRPr="00C673E4">
        <w:rPr>
          <w:rFonts w:ascii="Times New Roman" w:eastAsia="Times New Roman" w:hAnsi="Times New Roman" w:cs="Times New Roman"/>
          <w:lang w:eastAsia="lv-LV"/>
        </w:rPr>
        <w:t xml:space="preserve">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w:t>
      </w:r>
      <w:r w:rsidRPr="0079394E">
        <w:rPr>
          <w:rFonts w:ascii="Times New Roman" w:eastAsia="Times New Roman" w:hAnsi="Times New Roman" w:cs="Times New Roman"/>
          <w:lang w:eastAsia="lv-LV"/>
        </w:rPr>
        <w:t>prasībām, vai</w:t>
      </w:r>
      <w:r w:rsidRPr="00C673E4">
        <w:rPr>
          <w:rFonts w:ascii="Times New Roman" w:eastAsia="Times New Roman" w:hAnsi="Times New Roman" w:cs="Times New Roman"/>
          <w:lang w:eastAsia="lv-LV"/>
        </w:rPr>
        <w:t xml:space="preserve"> uz to attiecas nolikuma </w:t>
      </w:r>
      <w:r w:rsidR="005B498D">
        <w:rPr>
          <w:rFonts w:ascii="Times New Roman" w:eastAsia="Times New Roman" w:hAnsi="Times New Roman" w:cs="Times New Roman"/>
          <w:lang w:eastAsia="lv-LV"/>
        </w:rPr>
        <w:t>18</w:t>
      </w:r>
      <w:r w:rsidRPr="00C673E4">
        <w:rPr>
          <w:rFonts w:ascii="Times New Roman" w:eastAsia="Times New Roman" w:hAnsi="Times New Roman" w:cs="Times New Roman"/>
          <w:lang w:eastAsia="lv-LV"/>
        </w:rPr>
        <w:t xml:space="preserve">.1. vai </w:t>
      </w:r>
      <w:r w:rsidR="005B498D">
        <w:rPr>
          <w:rFonts w:ascii="Times New Roman" w:eastAsia="Times New Roman" w:hAnsi="Times New Roman" w:cs="Times New Roman"/>
          <w:lang w:eastAsia="lv-LV"/>
        </w:rPr>
        <w:t>18</w:t>
      </w:r>
      <w:r w:rsidRPr="00C673E4">
        <w:rPr>
          <w:rFonts w:ascii="Times New Roman" w:eastAsia="Times New Roman" w:hAnsi="Times New Roman" w:cs="Times New Roman"/>
          <w:lang w:eastAsia="lv-LV"/>
        </w:rPr>
        <w:t>.2.punktā norādītais</w:t>
      </w:r>
      <w:r>
        <w:rPr>
          <w:rFonts w:ascii="Times New Roman" w:eastAsia="Times New Roman" w:hAnsi="Times New Roman" w:cs="Times New Roman"/>
          <w:lang w:eastAsia="lv-LV"/>
        </w:rPr>
        <w:t>;</w:t>
      </w:r>
    </w:p>
    <w:p w14:paraId="43C63CF5" w14:textId="77777777" w:rsidR="0079394E" w:rsidRPr="003B606F" w:rsidRDefault="0079394E" w:rsidP="0079394E">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Būvuzņēmēja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271D5474" w14:textId="77777777" w:rsidR="0079394E" w:rsidRPr="003B606F" w:rsidRDefault="0079394E" w:rsidP="0079394E">
      <w:pPr>
        <w:pStyle w:val="Sarakstarindkopa"/>
        <w:numPr>
          <w:ilvl w:val="1"/>
          <w:numId w:val="14"/>
        </w:numPr>
        <w:tabs>
          <w:tab w:val="clear" w:pos="1286"/>
        </w:tabs>
        <w:spacing w:after="0" w:line="240" w:lineRule="auto"/>
        <w:ind w:left="567" w:hanging="567"/>
        <w:jc w:val="both"/>
        <w:rPr>
          <w:rFonts w:ascii="Times New Roman" w:eastAsia="Times New Roman" w:hAnsi="Times New Roman" w:cs="Times New Roman"/>
          <w:strike/>
        </w:rPr>
      </w:pPr>
      <w:r w:rsidRPr="003B606F">
        <w:rPr>
          <w:rFonts w:ascii="Times New Roman" w:hAnsi="Times New Roman" w:cs="Times New Roman"/>
          <w:color w:val="000000" w:themeColor="text1"/>
        </w:rPr>
        <w:t xml:space="preserve">Būvuzņēmējs drīkst veikt jauna apakšuzņēmēja </w:t>
      </w:r>
      <w:r w:rsidRPr="003B606F">
        <w:rPr>
          <w:rFonts w:ascii="Times New Roman" w:hAnsi="Times New Roman" w:cs="Times New Roman"/>
        </w:rPr>
        <w:t>iesaistīšanu Līguma izpildē, ja Būvuzņēmējs par to paziņojis Pasūtītājam un saņēmis Pasūtītāja rakstveida piekrišanu apakšuzņēmēja iesaistīšanai Līguma izpildē.</w:t>
      </w:r>
    </w:p>
    <w:p w14:paraId="2B3DAAA0" w14:textId="77777777" w:rsidR="0079394E" w:rsidRPr="003B606F" w:rsidRDefault="0079394E" w:rsidP="0079394E">
      <w:pPr>
        <w:numPr>
          <w:ilvl w:val="1"/>
          <w:numId w:val="14"/>
        </w:numPr>
        <w:tabs>
          <w:tab w:val="clear" w:pos="1286"/>
          <w:tab w:val="left" w:pos="-142"/>
        </w:tabs>
        <w:spacing w:after="0" w:line="240" w:lineRule="auto"/>
        <w:ind w:left="567" w:hanging="567"/>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Būvuzņēmēja personāla vai Apakšuzņēmēja nomaiņu vai jauna apakšuzņēmēja iesaistīšanu Līguma izpildē Līguma 14.3. un 14.4. un 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14.3.un 14.4.punktu.</w:t>
      </w:r>
    </w:p>
    <w:p w14:paraId="77C796B6" w14:textId="77777777" w:rsidR="0079394E" w:rsidRPr="00AD1864" w:rsidRDefault="0079394E" w:rsidP="0079394E">
      <w:pPr>
        <w:numPr>
          <w:ilvl w:val="1"/>
          <w:numId w:val="14"/>
        </w:numPr>
        <w:tabs>
          <w:tab w:val="clear" w:pos="1286"/>
        </w:tabs>
        <w:spacing w:after="0" w:line="240" w:lineRule="auto"/>
        <w:ind w:left="567" w:hanging="567"/>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Būvuzņēmējs iesniedz Pasūtītājam būvdarbu veikšanā iesaistīto apakšuzņēmēju (ja tādus plānots iesaistīt) sarakstu, kurā norāda apakšuzņēmēja nosaukumu, kontaktinformāciju un to </w:t>
      </w:r>
      <w:proofErr w:type="spellStart"/>
      <w:r w:rsidRPr="003B606F">
        <w:rPr>
          <w:rFonts w:ascii="Times New Roman" w:hAnsi="Times New Roman" w:cs="Times New Roman"/>
        </w:rPr>
        <w:t>pārstāvēttiesīgo</w:t>
      </w:r>
      <w:proofErr w:type="spellEnd"/>
      <w:r w:rsidRPr="00AD1864">
        <w:rPr>
          <w:rFonts w:ascii="Times New Roman" w:hAnsi="Times New Roman" w:cs="Times New Roman"/>
        </w:rPr>
        <w:t xml:space="preserve"> personu. Sarakstā norāda arī </w:t>
      </w:r>
      <w:r w:rsidRPr="00AD1864">
        <w:rPr>
          <w:rFonts w:ascii="Times New Roman" w:hAnsi="Times New Roman" w:cs="Times New Roman"/>
        </w:rPr>
        <w:lastRenderedPageBreak/>
        <w:t xml:space="preserve">apakšuzņēmēju apakšuzņēmējus. Līguma izpildes laikā </w:t>
      </w:r>
      <w:r>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Pr>
          <w:rFonts w:ascii="Times New Roman" w:hAnsi="Times New Roman" w:cs="Times New Roman"/>
        </w:rPr>
        <w:t>Būvuzņēmējs</w:t>
      </w:r>
      <w:r w:rsidRPr="00AD1864">
        <w:rPr>
          <w:rFonts w:ascii="Times New Roman" w:hAnsi="Times New Roman" w:cs="Times New Roman"/>
        </w:rPr>
        <w:t xml:space="preserve">  iesniedz Pasūtītājam rakstveidā,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09BB9D39"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w:t>
      </w:r>
      <w:r w:rsidR="00D64BB4">
        <w:rPr>
          <w:rFonts w:ascii="Times New Roman" w:eastAsia="Calibri" w:hAnsi="Times New Roman" w:cs="Times New Roman"/>
        </w:rPr>
        <w:t>izbeigt</w:t>
      </w:r>
      <w:r w:rsidRPr="00CC1E54">
        <w:rPr>
          <w:rFonts w:ascii="Times New Roman" w:eastAsia="Calibri" w:hAnsi="Times New Roman" w:cs="Times New Roman"/>
        </w:rPr>
        <w:t xml:space="preserve"> Līgumu, ja Pasūtītājs neveic maksājumus, un šī iemesla dēļ uzkrātais līgumsods sasniedz 10% no kopējās Līguma summas.</w:t>
      </w:r>
    </w:p>
    <w:p w14:paraId="5F44D0A4" w14:textId="3742614C" w:rsidR="008807F8" w:rsidRPr="00CC1E54" w:rsidRDefault="008807F8" w:rsidP="00D64BB4">
      <w:pPr>
        <w:numPr>
          <w:ilvl w:val="1"/>
          <w:numId w:val="14"/>
        </w:numPr>
        <w:tabs>
          <w:tab w:val="clear" w:pos="1286"/>
          <w:tab w:val="left" w:pos="-180"/>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spacing w:val="-3"/>
        </w:rPr>
        <w:t xml:space="preserve">Pasūtītājam ir tiesības vienpusēji </w:t>
      </w:r>
      <w:r w:rsidR="00D64BB4">
        <w:rPr>
          <w:rFonts w:ascii="Times New Roman" w:eastAsia="Times New Roman" w:hAnsi="Times New Roman" w:cs="Times New Roman"/>
          <w:spacing w:val="-3"/>
        </w:rPr>
        <w:t xml:space="preserve">izbeigt </w:t>
      </w:r>
      <w:r w:rsidRPr="00CC1E54">
        <w:rPr>
          <w:rFonts w:ascii="Times New Roman" w:eastAsia="Times New Roman" w:hAnsi="Times New Roman" w:cs="Times New Roman"/>
          <w:spacing w:val="-3"/>
        </w:rPr>
        <w:t>Līgumu šādos gadījumos:</w:t>
      </w:r>
    </w:p>
    <w:p w14:paraId="6E04FE8A"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8" w:name="_Hlk14453429"/>
      <w:r w:rsidRPr="00CC1E54">
        <w:rPr>
          <w:rFonts w:ascii="Times New Roman" w:eastAsia="Times New Roman" w:hAnsi="Times New Roman" w:cs="Times New Roman"/>
        </w:rPr>
        <w:t xml:space="preserve">Būvuzņēmēja </w:t>
      </w:r>
      <w:bookmarkEnd w:id="68"/>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611F86FA" w:rsidR="00C00485" w:rsidRPr="00CD29E1" w:rsidRDefault="00C00485" w:rsidP="00D64BB4">
      <w:pPr>
        <w:numPr>
          <w:ilvl w:val="2"/>
          <w:numId w:val="14"/>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w:t>
      </w:r>
      <w:r w:rsidRPr="00E135A3">
        <w:rPr>
          <w:rFonts w:ascii="Times New Roman" w:hAnsi="Times New Roman" w:cs="Times New Roman"/>
          <w:szCs w:val="24"/>
        </w:rPr>
        <w:t xml:space="preserve">Līguma izpildē iesaistītie </w:t>
      </w:r>
      <w:r w:rsidRPr="00E135A3">
        <w:rPr>
          <w:rFonts w:ascii="Times New Roman" w:eastAsia="Times New Roman" w:hAnsi="Times New Roman" w:cs="Times New Roman"/>
        </w:rPr>
        <w:t>Būvuzņēmēja</w:t>
      </w:r>
      <w:r w:rsidRPr="00E135A3">
        <w:rPr>
          <w:rFonts w:ascii="Times New Roman" w:hAnsi="Times New Roman" w:cs="Times New Roman"/>
          <w:szCs w:val="24"/>
        </w:rPr>
        <w:t xml:space="preserve"> darbinieki ir atzīti par vainīgiem noziedzīgā nodarījumā</w:t>
      </w:r>
      <w:r w:rsidR="00E135A3" w:rsidRPr="00E135A3">
        <w:rPr>
          <w:rFonts w:ascii="Times New Roman" w:hAnsi="Times New Roman" w:cs="Times New Roman"/>
          <w:szCs w:val="24"/>
        </w:rPr>
        <w:t xml:space="preserve"> vai konkurences tiesību pārkāpumā</w:t>
      </w:r>
      <w:r w:rsidRPr="00E135A3">
        <w:rPr>
          <w:rFonts w:ascii="Times New Roman" w:hAnsi="Times New Roman" w:cs="Times New Roman"/>
          <w:szCs w:val="24"/>
        </w:rPr>
        <w:t>,</w:t>
      </w:r>
      <w:r w:rsidRPr="00CC1E54">
        <w:rPr>
          <w:rFonts w:ascii="Times New Roman" w:hAnsi="Times New Roman"/>
          <w:szCs w:val="24"/>
        </w:rPr>
        <w:t xml:space="preserve"> kas saistīts ar </w:t>
      </w:r>
      <w:r w:rsidR="00E135A3">
        <w:rPr>
          <w:rFonts w:ascii="Times New Roman" w:hAnsi="Times New Roman"/>
          <w:szCs w:val="24"/>
        </w:rPr>
        <w:t>L</w:t>
      </w:r>
      <w:r w:rsidRPr="00CC1E54">
        <w:rPr>
          <w:rFonts w:ascii="Times New Roman" w:hAnsi="Times New Roman"/>
          <w:szCs w:val="24"/>
        </w:rPr>
        <w:t xml:space="preserve">īguma noslēgšanas procedūru vai izpildi. Ja </w:t>
      </w:r>
      <w:r w:rsidRPr="00CD29E1">
        <w:rPr>
          <w:rFonts w:ascii="Times New Roman" w:hAnsi="Times New Roman"/>
          <w:szCs w:val="24"/>
        </w:rPr>
        <w:t xml:space="preserve">Līgums tiek pārtraukts šajā punktā noteiktajā gadījumā, Pasūtītājam ir tiesības pieprasīt no </w:t>
      </w:r>
      <w:r w:rsidRPr="00CD29E1">
        <w:rPr>
          <w:rFonts w:ascii="Times New Roman" w:eastAsia="Times New Roman" w:hAnsi="Times New Roman" w:cs="Times New Roman"/>
        </w:rPr>
        <w:t>Būvuzņēmēja</w:t>
      </w:r>
      <w:r w:rsidRPr="00CD29E1">
        <w:rPr>
          <w:rFonts w:ascii="Times New Roman" w:hAnsi="Times New Roman"/>
          <w:szCs w:val="24"/>
        </w:rPr>
        <w:t xml:space="preserve"> līgumsodu </w:t>
      </w:r>
      <w:r w:rsidR="00CA384F" w:rsidRPr="00CD29E1">
        <w:rPr>
          <w:rFonts w:ascii="Times New Roman" w:hAnsi="Times New Roman"/>
          <w:szCs w:val="24"/>
        </w:rPr>
        <w:t>1</w:t>
      </w:r>
      <w:r w:rsidRPr="00CD29E1">
        <w:rPr>
          <w:rFonts w:ascii="Times New Roman" w:hAnsi="Times New Roman"/>
          <w:szCs w:val="24"/>
        </w:rPr>
        <w:t xml:space="preserve"> (</w:t>
      </w:r>
      <w:r w:rsidR="00CA384F" w:rsidRPr="00CD29E1">
        <w:rPr>
          <w:rFonts w:ascii="Times New Roman" w:hAnsi="Times New Roman"/>
          <w:szCs w:val="24"/>
        </w:rPr>
        <w:t>vien</w:t>
      </w:r>
      <w:r w:rsidR="00533E4D" w:rsidRPr="00CD29E1">
        <w:rPr>
          <w:rFonts w:ascii="Times New Roman" w:hAnsi="Times New Roman"/>
          <w:szCs w:val="24"/>
        </w:rPr>
        <w:t>as</w:t>
      </w:r>
      <w:r w:rsidRPr="00CD29E1">
        <w:rPr>
          <w:rFonts w:ascii="Times New Roman" w:hAnsi="Times New Roman"/>
          <w:szCs w:val="24"/>
        </w:rPr>
        <w:t>) līgumcen</w:t>
      </w:r>
      <w:r w:rsidR="00CA384F" w:rsidRPr="00CD29E1">
        <w:rPr>
          <w:rFonts w:ascii="Times New Roman" w:hAnsi="Times New Roman"/>
          <w:szCs w:val="24"/>
        </w:rPr>
        <w:t>as apmērā</w:t>
      </w:r>
      <w:r w:rsidRPr="00CD29E1">
        <w:rPr>
          <w:rFonts w:ascii="Times New Roman" w:hAnsi="Times New Roman"/>
          <w:szCs w:val="24"/>
        </w:rPr>
        <w:t xml:space="preserve">, kas noteikta Līguma 3.1.punktā. </w:t>
      </w:r>
    </w:p>
    <w:p w14:paraId="42DA8D86"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bookmarkStart w:id="69" w:name="_Hlk37760441"/>
      <w:r w:rsidRPr="00CC1E54">
        <w:rPr>
          <w:rFonts w:ascii="Times New Roman" w:eastAsia="Times New Roman" w:hAnsi="Times New Roman" w:cs="Times New Roman"/>
        </w:rPr>
        <w:t xml:space="preserve">Ja atkārtoti (vairāk kā 1 reizi) tiek konstatēts, ka </w:t>
      </w:r>
      <w:bookmarkStart w:id="70" w:name="_Hlk79145598"/>
      <w:r w:rsidRPr="00CC1E54">
        <w:rPr>
          <w:rFonts w:ascii="Times New Roman" w:eastAsia="Times New Roman" w:hAnsi="Times New Roman" w:cs="Times New Roman"/>
        </w:rPr>
        <w:t>Būvuzņēmējs</w:t>
      </w:r>
      <w:bookmarkEnd w:id="70"/>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9"/>
      <w:r w:rsidRPr="00CC1E54">
        <w:rPr>
          <w:rFonts w:ascii="Times New Roman" w:eastAsia="Times New Roman" w:hAnsi="Times New Roman" w:cs="Times New Roman"/>
          <w:sz w:val="24"/>
          <w:szCs w:val="24"/>
        </w:rPr>
        <w:t>.</w:t>
      </w:r>
    </w:p>
    <w:p w14:paraId="55742306" w14:textId="77777777"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637072BF" w14:textId="513112F1"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Līgums var tikt </w:t>
      </w:r>
      <w:r w:rsidR="009157AA">
        <w:rPr>
          <w:rFonts w:ascii="Times New Roman" w:eastAsia="Calibri" w:hAnsi="Times New Roman" w:cs="Times New Roman"/>
        </w:rPr>
        <w:t>izbeigts</w:t>
      </w:r>
      <w:r w:rsidRPr="00CC1E54">
        <w:rPr>
          <w:rFonts w:ascii="Times New Roman" w:eastAsia="Calibri" w:hAnsi="Times New Roman" w:cs="Times New Roman"/>
        </w:rPr>
        <w:t xml:space="preserve"> Pusēm savstarpēji rakstiski vienojoties.</w:t>
      </w:r>
    </w:p>
    <w:p w14:paraId="6BEEF3DC" w14:textId="1CE33514"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w:t>
      </w:r>
      <w:r w:rsidR="009157AA">
        <w:rPr>
          <w:rFonts w:ascii="Times New Roman" w:eastAsia="Calibri" w:hAnsi="Times New Roman" w:cs="Times New Roman"/>
        </w:rPr>
        <w:t>izbeigšanai</w:t>
      </w:r>
      <w:r w:rsidRPr="00CC1E54">
        <w:rPr>
          <w:rFonts w:ascii="Times New Roman" w:eastAsia="Calibri" w:hAnsi="Times New Roman" w:cs="Times New Roman"/>
        </w:rPr>
        <w:t>, tas nekavējoties nosūta rakstveida paziņojumu otrai Pusei, norādot Līguma</w:t>
      </w:r>
      <w:r w:rsidR="009157AA">
        <w:rPr>
          <w:rFonts w:ascii="Times New Roman" w:eastAsia="Calibri" w:hAnsi="Times New Roman" w:cs="Times New Roman"/>
        </w:rPr>
        <w:t xml:space="preserve"> izbeigšanas</w:t>
      </w:r>
      <w:r w:rsidRPr="00CC1E54">
        <w:rPr>
          <w:rFonts w:ascii="Times New Roman" w:eastAsia="Calibri" w:hAnsi="Times New Roman" w:cs="Times New Roman"/>
        </w:rPr>
        <w:t xml:space="preserve"> iemeslus un Līguma izbeigšanas kārtību un laiku.</w:t>
      </w:r>
    </w:p>
    <w:p w14:paraId="490E1D08" w14:textId="1610B127"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6EC0CA4"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Pēc Līguma izbeigšanas, Būvuzņēmējam ir pienākums atbrīvot </w:t>
      </w:r>
      <w:r w:rsidR="0046103C">
        <w:rPr>
          <w:rFonts w:ascii="Times New Roman" w:eastAsia="Calibri" w:hAnsi="Times New Roman" w:cs="Times New Roman"/>
        </w:rPr>
        <w:t>O</w:t>
      </w:r>
      <w:r w:rsidRPr="00CC1E54">
        <w:rPr>
          <w:rFonts w:ascii="Times New Roman" w:eastAsia="Calibri" w:hAnsi="Times New Roman" w:cs="Times New Roman"/>
        </w:rPr>
        <w:t>bjektu no savām iekārtām, tehnikas, u.tml. Pasūtītāja norādītajos termiņos.</w:t>
      </w:r>
    </w:p>
    <w:p w14:paraId="705888BF" w14:textId="26BEB8A2"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Pasūtītājs neatlīdzina Būvuzņēmējam nekādus zaudējumus, kas saistīti ar Līguma pirmstermiņa </w:t>
      </w:r>
      <w:r w:rsidR="00D6256D">
        <w:rPr>
          <w:rFonts w:ascii="Times New Roman" w:eastAsia="Calibri" w:hAnsi="Times New Roman" w:cs="Times New Roman"/>
        </w:rPr>
        <w:t>izbeigšanu</w:t>
      </w:r>
      <w:r w:rsidRPr="00CC1E54">
        <w:rPr>
          <w:rFonts w:ascii="Times New Roman" w:eastAsia="Calibri" w:hAnsi="Times New Roman" w:cs="Times New Roman"/>
        </w:rPr>
        <w:t>.</w:t>
      </w:r>
    </w:p>
    <w:p w14:paraId="0F82EAF8" w14:textId="2688BD4B"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Līgums tiek </w:t>
      </w:r>
      <w:r w:rsidR="00D6256D">
        <w:rPr>
          <w:rFonts w:ascii="Times New Roman" w:eastAsia="Calibri" w:hAnsi="Times New Roman" w:cs="Times New Roman"/>
        </w:rPr>
        <w:t>izbeigts</w:t>
      </w:r>
      <w:r w:rsidRPr="00CC1E54">
        <w:rPr>
          <w:rFonts w:ascii="Times New Roman" w:eastAsia="Calibri" w:hAnsi="Times New Roman" w:cs="Times New Roman"/>
        </w:rPr>
        <w:t xml:space="preserve">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w:t>
      </w:r>
      <w:r w:rsidR="00D6256D">
        <w:rPr>
          <w:rFonts w:ascii="Times New Roman" w:eastAsia="Calibri" w:hAnsi="Times New Roman" w:cs="Times New Roman"/>
          <w:spacing w:val="-3"/>
        </w:rPr>
        <w:t xml:space="preserve">izbeidz  </w:t>
      </w:r>
      <w:r w:rsidRPr="00CC1E54">
        <w:rPr>
          <w:rFonts w:ascii="Times New Roman" w:eastAsia="Calibri" w:hAnsi="Times New Roman" w:cs="Times New Roman"/>
          <w:spacing w:val="-3"/>
        </w:rPr>
        <w:t xml:space="preserve">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366652A3"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w:t>
      </w:r>
      <w:r w:rsidR="007267BA">
        <w:rPr>
          <w:rFonts w:ascii="Times New Roman" w:eastAsia="Calibri" w:hAnsi="Times New Roman" w:cs="Times New Roman"/>
        </w:rPr>
        <w:t>izbeigšanas</w:t>
      </w:r>
      <w:r w:rsidRPr="00CC1E54">
        <w:rPr>
          <w:rFonts w:ascii="Times New Roman" w:eastAsia="Calibri" w:hAnsi="Times New Roman" w:cs="Times New Roman"/>
        </w:rPr>
        <w:t xml:space="preserve"> rezultātā tiek pārtraukti Darbi un ir nepieciešams veikt objekta konservācijas darbus, to izmaksas sedz tā Puse, kura vainojama Līguma </w:t>
      </w:r>
      <w:r w:rsidR="007267BA">
        <w:rPr>
          <w:rFonts w:ascii="Times New Roman" w:eastAsia="Calibri" w:hAnsi="Times New Roman" w:cs="Times New Roman"/>
        </w:rPr>
        <w:t>izbeigšan</w:t>
      </w:r>
      <w:r w:rsidRPr="00CC1E54">
        <w:rPr>
          <w:rFonts w:ascii="Times New Roman" w:eastAsia="Calibri" w:hAnsi="Times New Roman" w:cs="Times New Roman"/>
        </w:rPr>
        <w:t>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88E2CB2"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saskaņā ar Līguma nosacījumiem, Līgums tiek </w:t>
      </w:r>
      <w:r w:rsidR="00065294">
        <w:rPr>
          <w:rFonts w:ascii="Times New Roman" w:eastAsia="Calibri" w:hAnsi="Times New Roman" w:cs="Times New Roman"/>
        </w:rPr>
        <w:t>izbeigts</w:t>
      </w:r>
      <w:r w:rsidRPr="00CC1E54">
        <w:rPr>
          <w:rFonts w:ascii="Times New Roman" w:eastAsia="Calibri" w:hAnsi="Times New Roman" w:cs="Times New Roman"/>
        </w:rPr>
        <w:t xml:space="preserve"> pirms termiņa, uz izpildīto Darbu daļu attiecas Līgumā noteiktie garantijas termiņi un Būvuzņēmējam ir pienākums iesniegt bankas garantiju vai apdrošināšanas sabiedrības </w:t>
      </w:r>
      <w:r w:rsidRPr="00182D05">
        <w:rPr>
          <w:rFonts w:ascii="Times New Roman" w:eastAsia="Calibri" w:hAnsi="Times New Roman" w:cs="Times New Roman"/>
        </w:rPr>
        <w:t>polisi Līguma 1</w:t>
      </w:r>
      <w:r w:rsidR="009C7778" w:rsidRPr="00182D05">
        <w:rPr>
          <w:rFonts w:ascii="Times New Roman" w:eastAsia="Calibri" w:hAnsi="Times New Roman" w:cs="Times New Roman"/>
        </w:rPr>
        <w:t>3</w:t>
      </w:r>
      <w:r w:rsidRPr="00182D05">
        <w:rPr>
          <w:rFonts w:ascii="Times New Roman" w:eastAsia="Calibri" w:hAnsi="Times New Roman" w:cs="Times New Roman"/>
        </w:rPr>
        <w:t>.4.punktā paredzētajā</w:t>
      </w:r>
      <w:r w:rsidRPr="00CC1E54">
        <w:rPr>
          <w:rFonts w:ascii="Times New Roman" w:eastAsia="Calibri" w:hAnsi="Times New Roman" w:cs="Times New Roman"/>
        </w:rPr>
        <w:t xml:space="preserve">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1" w:name="_Toc140468128"/>
      <w:r w:rsidRPr="00CC1E54">
        <w:rPr>
          <w:rFonts w:ascii="Times New Roman" w:eastAsia="Calibri" w:hAnsi="Times New Roman" w:cs="Times New Roman"/>
          <w:b/>
          <w:iCs/>
        </w:rPr>
        <w:t>Pušu atbildība</w:t>
      </w:r>
      <w:bookmarkEnd w:id="71"/>
    </w:p>
    <w:p w14:paraId="0AABFDE6" w14:textId="39D23945"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45385C">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50EBE3BB"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048C6AB5"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4BCA5528" w:rsidR="00FC76AE" w:rsidRPr="00CC1E54" w:rsidRDefault="00FC76AE"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7144E2A8" w:rsidR="00FC76AE" w:rsidRPr="00CC1E54" w:rsidRDefault="00FC76AE" w:rsidP="00540BF2">
      <w:pPr>
        <w:numPr>
          <w:ilvl w:val="2"/>
          <w:numId w:val="14"/>
        </w:numPr>
        <w:tabs>
          <w:tab w:val="clear" w:pos="720"/>
        </w:tabs>
        <w:overflowPunct w:val="0"/>
        <w:autoSpaceDE w:val="0"/>
        <w:autoSpaceDN w:val="0"/>
        <w:adjustRightInd w:val="0"/>
        <w:spacing w:after="0" w:line="240" w:lineRule="auto"/>
        <w:ind w:left="1276"/>
        <w:jc w:val="both"/>
        <w:textAlignment w:val="baseline"/>
        <w:rPr>
          <w:rFonts w:ascii="Times New Roman" w:hAnsi="Times New Roman"/>
          <w:lang w:eastAsia="lv-LV"/>
        </w:rPr>
      </w:pPr>
      <w:r w:rsidRPr="00CC1E54">
        <w:rPr>
          <w:rFonts w:ascii="Times New Roman" w:hAnsi="Times New Roman"/>
        </w:rPr>
        <w:t xml:space="preserve">Gadījumā, ja Pasūtītājs konstatē, ka </w:t>
      </w:r>
      <w:r w:rsidRPr="00CC1E54">
        <w:rPr>
          <w:rFonts w:ascii="Times New Roman" w:eastAsia="Calibri" w:hAnsi="Times New Roman" w:cs="Times New Roman"/>
        </w:rPr>
        <w:t>Būvuzņēmējam</w:t>
      </w:r>
      <w:r w:rsidRPr="00CC1E54">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CC1E54">
        <w:rPr>
          <w:rFonts w:ascii="Times New Roman" w:hAnsi="Times New Roman"/>
          <w:szCs w:val="24"/>
        </w:rPr>
        <w:t>samaksas nosacījumiem.</w:t>
      </w:r>
    </w:p>
    <w:p w14:paraId="50154124" w14:textId="7C162CDA" w:rsidR="00FC76AE" w:rsidRPr="00471EDB" w:rsidRDefault="00FC76AE" w:rsidP="00540BF2">
      <w:pPr>
        <w:numPr>
          <w:ilvl w:val="2"/>
          <w:numId w:val="14"/>
        </w:numPr>
        <w:tabs>
          <w:tab w:val="clear" w:pos="720"/>
        </w:tabs>
        <w:overflowPunct w:val="0"/>
        <w:autoSpaceDE w:val="0"/>
        <w:autoSpaceDN w:val="0"/>
        <w:adjustRightInd w:val="0"/>
        <w:spacing w:after="0" w:line="240" w:lineRule="auto"/>
        <w:ind w:left="1276"/>
        <w:jc w:val="both"/>
        <w:textAlignment w:val="baseline"/>
        <w:rPr>
          <w:rFonts w:ascii="Times New Roman" w:hAnsi="Times New Roman"/>
          <w:lang w:eastAsia="lv-LV"/>
        </w:rPr>
      </w:pPr>
      <w:r w:rsidRPr="00CC1E54">
        <w:rPr>
          <w:rFonts w:ascii="Times New Roman" w:eastAsia="Calibri" w:hAnsi="Times New Roman" w:cs="Times New Roman"/>
        </w:rPr>
        <w:t>Būvuzņēmējam</w:t>
      </w:r>
      <w:r w:rsidRPr="00CC1E54">
        <w:rPr>
          <w:rFonts w:ascii="Times New Roman" w:hAnsi="Times New Roman"/>
          <w:szCs w:val="24"/>
          <w:lang w:eastAsia="lv-LV"/>
        </w:rPr>
        <w:t xml:space="preserve"> ir pienākuma ievērot Sadarbības ar darījumu partneriem pamatprincipus, kuri publicēti </w:t>
      </w:r>
      <w:r w:rsidRPr="00CC1E54">
        <w:rPr>
          <w:rFonts w:ascii="Times New Roman" w:hAnsi="Times New Roman"/>
        </w:rPr>
        <w:t>Pasūtītāja</w:t>
      </w:r>
      <w:r w:rsidRPr="00CC1E54">
        <w:rPr>
          <w:rFonts w:ascii="Times New Roman" w:hAnsi="Times New Roman"/>
          <w:szCs w:val="24"/>
          <w:lang w:eastAsia="lv-LV"/>
        </w:rPr>
        <w:t xml:space="preserve"> </w:t>
      </w:r>
      <w:r w:rsidRPr="00B177EC">
        <w:rPr>
          <w:rFonts w:ascii="Times New Roman" w:hAnsi="Times New Roman" w:cs="Times New Roman"/>
          <w:szCs w:val="24"/>
          <w:lang w:eastAsia="lv-LV"/>
        </w:rPr>
        <w:t xml:space="preserve">mājaslapā </w:t>
      </w:r>
      <w:hyperlink r:id="rId21" w:history="1">
        <w:r w:rsidR="00B177EC" w:rsidRPr="00B177EC">
          <w:rPr>
            <w:rStyle w:val="Hipersaite"/>
            <w:rFonts w:ascii="Times New Roman" w:hAnsi="Times New Roman" w:cs="Times New Roman"/>
          </w:rPr>
          <w:t>https://www.rigassatiksme.lv/lv/par-mums/publiskojama-informacija/</w:t>
        </w:r>
      </w:hyperlink>
      <w:r w:rsidR="00B177EC" w:rsidRPr="00B177EC">
        <w:rPr>
          <w:rFonts w:ascii="Times New Roman" w:hAnsi="Times New Roman" w:cs="Times New Roman"/>
        </w:rPr>
        <w:t>.</w:t>
      </w:r>
      <w:r w:rsidR="00B177EC">
        <w:t xml:space="preserve"> </w:t>
      </w:r>
      <w:r w:rsidRPr="00CC1E54">
        <w:rPr>
          <w:rFonts w:ascii="Times New Roman" w:hAnsi="Times New Roman"/>
          <w:szCs w:val="24"/>
          <w:lang w:eastAsia="lv-LV"/>
        </w:rPr>
        <w:t xml:space="preserve">Gadījumā, ja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neievēro šos pamatprincipus, </w:t>
      </w:r>
      <w:r w:rsidRPr="00CC1E54">
        <w:rPr>
          <w:rFonts w:ascii="Times New Roman" w:hAnsi="Times New Roman"/>
        </w:rPr>
        <w:t>Pasūtītājs</w:t>
      </w:r>
      <w:r w:rsidRPr="00CC1E54">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B08B4">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72" w:name="_Toc140468129"/>
      <w:r w:rsidRPr="00CC1E54">
        <w:rPr>
          <w:rFonts w:ascii="Times New Roman" w:eastAsia="Calibri" w:hAnsi="Times New Roman" w:cs="Times New Roman"/>
          <w:b/>
          <w:iCs/>
        </w:rPr>
        <w:t>Līgumsodi</w:t>
      </w:r>
      <w:bookmarkEnd w:id="72"/>
    </w:p>
    <w:p w14:paraId="539FA8AA" w14:textId="41AD5B86" w:rsidR="008807F8" w:rsidRPr="00CC1E54" w:rsidRDefault="008807F8" w:rsidP="00D739F5">
      <w:pPr>
        <w:numPr>
          <w:ilvl w:val="1"/>
          <w:numId w:val="14"/>
        </w:numPr>
        <w:tabs>
          <w:tab w:val="clear" w:pos="1286"/>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4C797FA" w:rsidR="008807F8" w:rsidRPr="00CC1E54" w:rsidRDefault="00656BF7"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lastRenderedPageBreak/>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Pr="00CC1E54">
        <w:rPr>
          <w:rFonts w:ascii="Times New Roman" w:hAnsi="Times New Roman" w:cs="Times New Roman"/>
          <w:iCs/>
        </w:rPr>
        <w:t xml:space="preserve">Rīgas </w:t>
      </w:r>
      <w:r>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4.</w:t>
      </w:r>
      <w:r w:rsidR="0000106A">
        <w:rPr>
          <w:rFonts w:ascii="Times New Roman" w:eastAsia="Times New Roman" w:hAnsi="Times New Roman" w:cs="Times New Roman"/>
          <w:spacing w:val="-3"/>
        </w:rPr>
        <w:t>3</w:t>
      </w:r>
      <w:r w:rsidRPr="00CC1E54">
        <w:rPr>
          <w:rFonts w:ascii="Times New Roman" w:eastAsia="Times New Roman" w:hAnsi="Times New Roman" w:cs="Times New Roman"/>
          <w:spacing w:val="-3"/>
        </w:rPr>
        <w:t xml:space="preserve">.punktā norādītajā termiņā </w:t>
      </w:r>
      <w:r w:rsidR="008807F8" w:rsidRPr="00CC1E54">
        <w:rPr>
          <w:rFonts w:ascii="Times New Roman" w:eastAsia="Times New Roman" w:hAnsi="Times New Roman" w:cs="Times New Roman"/>
          <w:spacing w:val="-3"/>
        </w:rPr>
        <w:t>- 0,1% no Līguma summas par katru nokavēto dienu</w:t>
      </w:r>
      <w:r>
        <w:rPr>
          <w:rFonts w:ascii="Times New Roman" w:eastAsia="Times New Roman" w:hAnsi="Times New Roman" w:cs="Times New Roman"/>
          <w:spacing w:val="-3"/>
        </w:rPr>
        <w:t>,</w:t>
      </w:r>
      <w:r w:rsidR="008807F8" w:rsidRPr="00CC1E54">
        <w:rPr>
          <w:rFonts w:ascii="Times New Roman" w:eastAsia="Times New Roman" w:hAnsi="Times New Roman" w:cs="Times New Roman"/>
          <w:spacing w:val="-3"/>
        </w:rPr>
        <w:t xml:space="preserve"> bet ne vairāk kā 10% no Līguma kopējās summas;</w:t>
      </w:r>
    </w:p>
    <w:p w14:paraId="17CC2105" w14:textId="77777777" w:rsidR="008807F8" w:rsidRPr="00CC1E54" w:rsidRDefault="008807F8"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izpilddokumentācijas iesniegšanas objekta nodošanai ekspluatācijā,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54B12059"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w:t>
      </w:r>
      <w:r w:rsidRPr="005D7236">
        <w:rPr>
          <w:rFonts w:ascii="Times New Roman" w:eastAsia="Calibri" w:hAnsi="Times New Roman" w:cs="Times New Roman"/>
          <w:spacing w:val="-3"/>
        </w:rPr>
        <w:t>Līguma 1</w:t>
      </w:r>
      <w:r w:rsidR="002907BD" w:rsidRPr="005D7236">
        <w:rPr>
          <w:rFonts w:ascii="Times New Roman" w:eastAsia="Calibri" w:hAnsi="Times New Roman" w:cs="Times New Roman"/>
          <w:spacing w:val="-3"/>
        </w:rPr>
        <w:t>4</w:t>
      </w:r>
      <w:r w:rsidRPr="005D7236">
        <w:rPr>
          <w:rFonts w:ascii="Times New Roman" w:eastAsia="Calibri" w:hAnsi="Times New Roman" w:cs="Times New Roman"/>
          <w:spacing w:val="-3"/>
        </w:rPr>
        <w:t>.3. un 1</w:t>
      </w:r>
      <w:r w:rsidR="002907BD" w:rsidRPr="005D7236">
        <w:rPr>
          <w:rFonts w:ascii="Times New Roman" w:eastAsia="Calibri" w:hAnsi="Times New Roman" w:cs="Times New Roman"/>
          <w:spacing w:val="-3"/>
        </w:rPr>
        <w:t>4</w:t>
      </w:r>
      <w:r w:rsidRPr="005D7236">
        <w:rPr>
          <w:rFonts w:ascii="Times New Roman" w:eastAsia="Calibri" w:hAnsi="Times New Roman" w:cs="Times New Roman"/>
          <w:spacing w:val="-3"/>
        </w:rPr>
        <w:t xml:space="preserve">.4.punktā norādītā personāla vai apakšuzņēmēja nomaiņas vai piesaistes kārtības neievērošanu - </w:t>
      </w:r>
      <w:r w:rsidRPr="005D7236">
        <w:rPr>
          <w:rFonts w:ascii="Times New Roman" w:eastAsia="Times New Roman" w:hAnsi="Times New Roman" w:cs="Times New Roman"/>
        </w:rPr>
        <w:t>200,00 (divi simti</w:t>
      </w:r>
      <w:r w:rsidRPr="00CC1E54">
        <w:rPr>
          <w:rFonts w:ascii="Times New Roman" w:eastAsia="Times New Roman" w:hAnsi="Times New Roman" w:cs="Times New Roman"/>
        </w:rPr>
        <w:t xml:space="preserve">)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598E2B49" w14:textId="77777777"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satiksmes organizācijas tehnisko līdzekļu objektā neuzturēšanu atbilstošā kārtībā - 100 (viens simts)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4AA56408" w:rsidR="008807F8" w:rsidRPr="0053509E"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8.</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085DB696" w14:textId="5974277A" w:rsidR="008807F8" w:rsidRPr="002B5ACF" w:rsidRDefault="008807F8" w:rsidP="00EB08B4">
      <w:pPr>
        <w:pStyle w:val="Sarakstarindkopa"/>
        <w:numPr>
          <w:ilvl w:val="1"/>
          <w:numId w:val="14"/>
        </w:numPr>
        <w:tabs>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59CAF446" w:rsidR="008807F8" w:rsidRPr="00CC1E54" w:rsidRDefault="008807F8" w:rsidP="00EB08B4">
      <w:pPr>
        <w:numPr>
          <w:ilvl w:val="1"/>
          <w:numId w:val="14"/>
        </w:numPr>
        <w:tabs>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w:t>
      </w:r>
      <w:r w:rsidR="00AD5E68">
        <w:rPr>
          <w:rFonts w:ascii="Times New Roman" w:eastAsia="Calibri" w:hAnsi="Times New Roman" w:cs="Times New Roman"/>
          <w:spacing w:val="-3"/>
        </w:rPr>
        <w:t>izbeidz</w:t>
      </w:r>
      <w:r w:rsidRPr="00CC1E54">
        <w:rPr>
          <w:rFonts w:ascii="Times New Roman" w:eastAsia="Calibri" w:hAnsi="Times New Roman" w:cs="Times New Roman"/>
          <w:spacing w:val="-3"/>
        </w:rPr>
        <w:t xml:space="preserve">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2A217FD0" w:rsidR="008807F8" w:rsidRPr="00CC1E54" w:rsidRDefault="008807F8" w:rsidP="00EB08B4">
      <w:pPr>
        <w:numPr>
          <w:ilvl w:val="1"/>
          <w:numId w:val="14"/>
        </w:numPr>
        <w:tabs>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w:t>
      </w:r>
      <w:r w:rsidR="00AD5E68">
        <w:rPr>
          <w:rFonts w:ascii="Times New Roman" w:eastAsia="Calibri" w:hAnsi="Times New Roman" w:cs="Times New Roman"/>
          <w:spacing w:val="-3"/>
        </w:rPr>
        <w:t>izbeidz</w:t>
      </w:r>
      <w:r w:rsidRPr="00CC1E54">
        <w:rPr>
          <w:rFonts w:ascii="Times New Roman" w:eastAsia="Calibri" w:hAnsi="Times New Roman" w:cs="Times New Roman"/>
          <w:spacing w:val="-3"/>
        </w:rPr>
        <w:t xml:space="preserve"> Līgumu ar Pasūtītāju (</w:t>
      </w:r>
      <w:r w:rsidRPr="00BB6EEE">
        <w:rPr>
          <w:rFonts w:ascii="Times New Roman" w:eastAsia="Calibri" w:hAnsi="Times New Roman" w:cs="Times New Roman"/>
          <w:spacing w:val="-3"/>
        </w:rPr>
        <w:t>izņemot 1</w:t>
      </w:r>
      <w:r w:rsidR="00C345F4" w:rsidRPr="00BB6EEE">
        <w:rPr>
          <w:rFonts w:ascii="Times New Roman" w:eastAsia="Calibri" w:hAnsi="Times New Roman" w:cs="Times New Roman"/>
          <w:spacing w:val="-3"/>
        </w:rPr>
        <w:t>5</w:t>
      </w:r>
      <w:r w:rsidRPr="00BB6EEE">
        <w:rPr>
          <w:rFonts w:ascii="Times New Roman" w:eastAsia="Calibri" w:hAnsi="Times New Roman" w:cs="Times New Roman"/>
          <w:spacing w:val="-3"/>
        </w:rPr>
        <w:t xml:space="preserve">.1. un </w:t>
      </w:r>
      <w:r w:rsidR="00C345F4" w:rsidRPr="00BB6EEE">
        <w:rPr>
          <w:rFonts w:ascii="Times New Roman" w:eastAsia="Calibri" w:hAnsi="Times New Roman" w:cs="Times New Roman"/>
          <w:spacing w:val="-3"/>
        </w:rPr>
        <w:t>19</w:t>
      </w:r>
      <w:r w:rsidRPr="00BB6EEE">
        <w:rPr>
          <w:rFonts w:ascii="Times New Roman" w:eastAsia="Calibri" w:hAnsi="Times New Roman" w:cs="Times New Roman"/>
          <w:spacing w:val="-3"/>
        </w:rPr>
        <w:t>.5.punktā paredzēto</w:t>
      </w:r>
      <w:r w:rsidRPr="00CC1E54">
        <w:rPr>
          <w:rFonts w:ascii="Times New Roman" w:eastAsia="Calibri" w:hAnsi="Times New Roman" w:cs="Times New Roman"/>
          <w:spacing w:val="-3"/>
        </w:rPr>
        <w:t xml:space="preserve">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3" w:name="_Toc140468130"/>
      <w:r w:rsidRPr="00CC1E54">
        <w:rPr>
          <w:rFonts w:ascii="Times New Roman" w:eastAsia="Calibri" w:hAnsi="Times New Roman" w:cs="Times New Roman"/>
          <w:b/>
          <w:iCs/>
        </w:rPr>
        <w:t>Strīdu risināšana</w:t>
      </w:r>
      <w:bookmarkEnd w:id="73"/>
    </w:p>
    <w:p w14:paraId="2A4F6CAE" w14:textId="77777777"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A45B78">
      <w:pPr>
        <w:numPr>
          <w:ilvl w:val="1"/>
          <w:numId w:val="14"/>
        </w:numPr>
        <w:tabs>
          <w:tab w:val="clear" w:pos="1286"/>
          <w:tab w:val="left" w:pos="-142"/>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490318B6"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4" w:name="_Toc140468131"/>
      <w:r w:rsidRPr="00CC1E54">
        <w:rPr>
          <w:rFonts w:ascii="Times New Roman" w:eastAsia="Calibri" w:hAnsi="Times New Roman" w:cs="Times New Roman"/>
          <w:b/>
          <w:iCs/>
        </w:rPr>
        <w:t>Nepārvarama vara</w:t>
      </w:r>
      <w:bookmarkEnd w:id="74"/>
    </w:p>
    <w:p w14:paraId="25ED8953"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B08B4">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75" w:name="_Toc140468132"/>
      <w:r w:rsidRPr="00CC1E54">
        <w:rPr>
          <w:rFonts w:ascii="Times New Roman" w:eastAsia="Calibri" w:hAnsi="Times New Roman" w:cs="Times New Roman"/>
          <w:b/>
          <w:iCs/>
        </w:rPr>
        <w:t>Citi noteikumi</w:t>
      </w:r>
      <w:bookmarkEnd w:id="75"/>
    </w:p>
    <w:p w14:paraId="21A690D4"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32FB14BE" w:rsidR="008807F8"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65579476" w14:textId="5E3A1F2F" w:rsidR="00D74D7B" w:rsidRPr="00CC1E54" w:rsidRDefault="004103A2"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Pr>
          <w:rFonts w:ascii="Times New Roman" w:eastAsia="Calibri" w:hAnsi="Times New Roman" w:cs="Times New Roman"/>
        </w:rPr>
        <w:t>Informācija par Līguma cenu un Līguma ietvaros veiktajiem darbiem ir vispārpieejama.</w:t>
      </w:r>
    </w:p>
    <w:p w14:paraId="6BAF3318"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B08B4">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019"/>
        <w:gridCol w:w="4799"/>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33E21FE6" w14:textId="5B1DAF1F" w:rsidR="00847961" w:rsidRDefault="00847961" w:rsidP="008807F8">
      <w:pPr>
        <w:spacing w:after="0" w:line="240" w:lineRule="auto"/>
        <w:jc w:val="right"/>
        <w:rPr>
          <w:rFonts w:ascii="Times New Roman" w:eastAsia="Calibri" w:hAnsi="Times New Roman" w:cs="Times New Roman"/>
          <w:sz w:val="24"/>
          <w:szCs w:val="24"/>
        </w:rPr>
      </w:pPr>
    </w:p>
    <w:p w14:paraId="1CD40DE8" w14:textId="77777777" w:rsidR="00847961" w:rsidRDefault="0084796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9EA7824" w14:textId="608FBC5B"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3D3EF9">
        <w:rPr>
          <w:rFonts w:ascii="Times New Roman" w:eastAsia="Times New Roman" w:hAnsi="Times New Roman" w:cs="Times New Roman"/>
          <w:sz w:val="40"/>
          <w:szCs w:val="40"/>
        </w:rPr>
        <w:fldChar w:fldCharType="begin"/>
      </w:r>
      <w:r w:rsidR="003D3EF9">
        <w:rPr>
          <w:rFonts w:ascii="Times New Roman" w:eastAsia="Times New Roman" w:hAnsi="Times New Roman" w:cs="Times New Roman"/>
          <w:sz w:val="40"/>
          <w:szCs w:val="40"/>
        </w:rPr>
        <w:instrText xml:space="preserve"> INCLUDEPICTURE  "https://rigassatiksme-my.sharepoint.com/RDLIS/Rigas_gerb_liels.jpg" \* MERGEFORMATINET </w:instrText>
      </w:r>
      <w:r w:rsidR="003D3EF9">
        <w:rPr>
          <w:rFonts w:ascii="Times New Roman" w:eastAsia="Times New Roman" w:hAnsi="Times New Roman" w:cs="Times New Roman"/>
          <w:sz w:val="40"/>
          <w:szCs w:val="40"/>
        </w:rPr>
        <w:fldChar w:fldCharType="separate"/>
      </w:r>
      <w:r w:rsidR="002965FF">
        <w:rPr>
          <w:rFonts w:ascii="Times New Roman" w:eastAsia="Times New Roman" w:hAnsi="Times New Roman" w:cs="Times New Roman"/>
          <w:sz w:val="40"/>
          <w:szCs w:val="40"/>
        </w:rPr>
        <w:fldChar w:fldCharType="begin"/>
      </w:r>
      <w:r w:rsidR="002965FF">
        <w:rPr>
          <w:rFonts w:ascii="Times New Roman" w:eastAsia="Times New Roman" w:hAnsi="Times New Roman" w:cs="Times New Roman"/>
          <w:sz w:val="40"/>
          <w:szCs w:val="40"/>
        </w:rPr>
        <w:instrText xml:space="preserve"> INCLUDEPICTURE  "https://rigassatiksme-my.sharepoint.com/RDLIS/Rigas_gerb_liels.jpg" \* MERGEFORMATINET </w:instrText>
      </w:r>
      <w:r w:rsidR="002965FF">
        <w:rPr>
          <w:rFonts w:ascii="Times New Roman" w:eastAsia="Times New Roman" w:hAnsi="Times New Roman" w:cs="Times New Roman"/>
          <w:sz w:val="40"/>
          <w:szCs w:val="40"/>
        </w:rPr>
        <w:fldChar w:fldCharType="separate"/>
      </w:r>
      <w:r w:rsidR="00740813">
        <w:rPr>
          <w:rFonts w:ascii="Times New Roman" w:eastAsia="Times New Roman" w:hAnsi="Times New Roman" w:cs="Times New Roman"/>
          <w:sz w:val="40"/>
          <w:szCs w:val="40"/>
        </w:rPr>
        <w:fldChar w:fldCharType="begin"/>
      </w:r>
      <w:r w:rsidR="00740813">
        <w:rPr>
          <w:rFonts w:ascii="Times New Roman" w:eastAsia="Times New Roman" w:hAnsi="Times New Roman" w:cs="Times New Roman"/>
          <w:sz w:val="40"/>
          <w:szCs w:val="40"/>
        </w:rPr>
        <w:instrText xml:space="preserve"> INCLUDEPICTURE  "https://rigassatiksme-my.sharepoint.com/RDLIS/Rigas_gerb_liels.jpg" \* MERGEFORMATINET </w:instrText>
      </w:r>
      <w:r w:rsidR="00740813">
        <w:rPr>
          <w:rFonts w:ascii="Times New Roman" w:eastAsia="Times New Roman" w:hAnsi="Times New Roman" w:cs="Times New Roman"/>
          <w:sz w:val="40"/>
          <w:szCs w:val="40"/>
        </w:rPr>
        <w:fldChar w:fldCharType="separate"/>
      </w:r>
      <w:r w:rsidR="003D5A5C">
        <w:rPr>
          <w:rFonts w:ascii="Times New Roman" w:eastAsia="Times New Roman" w:hAnsi="Times New Roman" w:cs="Times New Roman"/>
          <w:sz w:val="40"/>
          <w:szCs w:val="40"/>
        </w:rPr>
        <w:fldChar w:fldCharType="begin"/>
      </w:r>
      <w:r w:rsidR="003D5A5C">
        <w:rPr>
          <w:rFonts w:ascii="Times New Roman" w:eastAsia="Times New Roman" w:hAnsi="Times New Roman" w:cs="Times New Roman"/>
          <w:sz w:val="40"/>
          <w:szCs w:val="40"/>
        </w:rPr>
        <w:instrText xml:space="preserve"> INCLUDEPICTURE  "C:\\Users\\janis.snore\\RDLIS\\Rigas_gerb_liels.jpg" \* MERGEFORMATINET </w:instrText>
      </w:r>
      <w:r w:rsidR="003D5A5C">
        <w:rPr>
          <w:rFonts w:ascii="Times New Roman" w:eastAsia="Times New Roman" w:hAnsi="Times New Roman" w:cs="Times New Roman"/>
          <w:sz w:val="40"/>
          <w:szCs w:val="40"/>
        </w:rPr>
        <w:fldChar w:fldCharType="separate"/>
      </w:r>
      <w:r w:rsidR="00C64411">
        <w:rPr>
          <w:rFonts w:ascii="Times New Roman" w:eastAsia="Times New Roman" w:hAnsi="Times New Roman" w:cs="Times New Roman"/>
          <w:sz w:val="40"/>
          <w:szCs w:val="40"/>
        </w:rPr>
        <w:fldChar w:fldCharType="begin"/>
      </w:r>
      <w:r w:rsidR="00C64411">
        <w:rPr>
          <w:rFonts w:ascii="Times New Roman" w:eastAsia="Times New Roman" w:hAnsi="Times New Roman" w:cs="Times New Roman"/>
          <w:sz w:val="40"/>
          <w:szCs w:val="40"/>
        </w:rPr>
        <w:instrText xml:space="preserve"> INCLUDEPICTURE  "C:\\Users\\janis.snore\\RDLIS\\Rigas_gerb_liels.jpg" \* MERGEFORMATINET </w:instrText>
      </w:r>
      <w:r w:rsidR="00C64411">
        <w:rPr>
          <w:rFonts w:ascii="Times New Roman" w:eastAsia="Times New Roman" w:hAnsi="Times New Roman" w:cs="Times New Roman"/>
          <w:sz w:val="40"/>
          <w:szCs w:val="40"/>
        </w:rPr>
        <w:fldChar w:fldCharType="separate"/>
      </w:r>
      <w:r w:rsidR="00381CE6">
        <w:rPr>
          <w:rFonts w:ascii="Times New Roman" w:eastAsia="Times New Roman" w:hAnsi="Times New Roman" w:cs="Times New Roman"/>
          <w:sz w:val="40"/>
          <w:szCs w:val="40"/>
        </w:rPr>
        <w:fldChar w:fldCharType="begin"/>
      </w:r>
      <w:r w:rsidR="00381CE6">
        <w:rPr>
          <w:rFonts w:ascii="Times New Roman" w:eastAsia="Times New Roman" w:hAnsi="Times New Roman" w:cs="Times New Roman"/>
          <w:sz w:val="40"/>
          <w:szCs w:val="40"/>
        </w:rPr>
        <w:instrText xml:space="preserve"> INCLUDEPICTURE  "C:\\Users\\janis.snore\\RDLIS\\Rigas_gerb_liels.jpg" \* MERGEFORMATINET </w:instrText>
      </w:r>
      <w:r w:rsidR="00381CE6">
        <w:rPr>
          <w:rFonts w:ascii="Times New Roman" w:eastAsia="Times New Roman" w:hAnsi="Times New Roman" w:cs="Times New Roman"/>
          <w:sz w:val="40"/>
          <w:szCs w:val="40"/>
        </w:rPr>
        <w:fldChar w:fldCharType="separate"/>
      </w:r>
      <w:r w:rsidR="000375FA">
        <w:rPr>
          <w:rFonts w:ascii="Times New Roman" w:eastAsia="Times New Roman" w:hAnsi="Times New Roman" w:cs="Times New Roman"/>
          <w:sz w:val="40"/>
          <w:szCs w:val="40"/>
        </w:rPr>
        <w:fldChar w:fldCharType="begin"/>
      </w:r>
      <w:r w:rsidR="000375FA">
        <w:rPr>
          <w:rFonts w:ascii="Times New Roman" w:eastAsia="Times New Roman" w:hAnsi="Times New Roman" w:cs="Times New Roman"/>
          <w:sz w:val="40"/>
          <w:szCs w:val="40"/>
        </w:rPr>
        <w:instrText xml:space="preserve"> INCLUDEPICTURE  "C:\\Users\\janis.snore\\RDLIS\\Rigas_gerb_liels.jpg" \* MERGEFORMATINET </w:instrText>
      </w:r>
      <w:r w:rsidR="000375FA">
        <w:rPr>
          <w:rFonts w:ascii="Times New Roman" w:eastAsia="Times New Roman" w:hAnsi="Times New Roman" w:cs="Times New Roman"/>
          <w:sz w:val="40"/>
          <w:szCs w:val="40"/>
        </w:rPr>
        <w:fldChar w:fldCharType="separate"/>
      </w:r>
      <w:r w:rsidR="00EE0C98">
        <w:rPr>
          <w:rFonts w:ascii="Times New Roman" w:eastAsia="Times New Roman" w:hAnsi="Times New Roman" w:cs="Times New Roman"/>
          <w:sz w:val="40"/>
          <w:szCs w:val="40"/>
        </w:rPr>
        <w:fldChar w:fldCharType="begin"/>
      </w:r>
      <w:r w:rsidR="00EE0C98">
        <w:rPr>
          <w:rFonts w:ascii="Times New Roman" w:eastAsia="Times New Roman" w:hAnsi="Times New Roman" w:cs="Times New Roman"/>
          <w:sz w:val="40"/>
          <w:szCs w:val="40"/>
        </w:rPr>
        <w:instrText xml:space="preserve"> INCLUDEPICTURE  "C:\\Users\\janis.snore\\RDLIS\\Rigas_gerb_liels.jpg" \* MERGEFORMATINET </w:instrText>
      </w:r>
      <w:r w:rsidR="00EE0C98">
        <w:rPr>
          <w:rFonts w:ascii="Times New Roman" w:eastAsia="Times New Roman" w:hAnsi="Times New Roman" w:cs="Times New Roman"/>
          <w:sz w:val="40"/>
          <w:szCs w:val="40"/>
        </w:rPr>
        <w:fldChar w:fldCharType="separate"/>
      </w:r>
      <w:r w:rsidR="003B67C7">
        <w:rPr>
          <w:rFonts w:ascii="Times New Roman" w:eastAsia="Times New Roman" w:hAnsi="Times New Roman" w:cs="Times New Roman"/>
          <w:sz w:val="40"/>
          <w:szCs w:val="40"/>
        </w:rPr>
        <w:fldChar w:fldCharType="begin"/>
      </w:r>
      <w:r w:rsidR="003B67C7">
        <w:rPr>
          <w:rFonts w:ascii="Times New Roman" w:eastAsia="Times New Roman" w:hAnsi="Times New Roman" w:cs="Times New Roman"/>
          <w:sz w:val="40"/>
          <w:szCs w:val="40"/>
        </w:rPr>
        <w:instrText xml:space="preserve"> INCLUDEPICTURE  "C:\\Users\\janis.snore\\RDLIS\\Rigas_gerb_liels.jpg" \* MERGEFORMATINET </w:instrText>
      </w:r>
      <w:r w:rsidR="003B67C7">
        <w:rPr>
          <w:rFonts w:ascii="Times New Roman" w:eastAsia="Times New Roman" w:hAnsi="Times New Roman" w:cs="Times New Roman"/>
          <w:sz w:val="40"/>
          <w:szCs w:val="40"/>
        </w:rPr>
        <w:fldChar w:fldCharType="separate"/>
      </w:r>
      <w:r w:rsidR="004D1D8E">
        <w:rPr>
          <w:rFonts w:ascii="Times New Roman" w:eastAsia="Times New Roman" w:hAnsi="Times New Roman" w:cs="Times New Roman"/>
          <w:sz w:val="40"/>
          <w:szCs w:val="40"/>
        </w:rPr>
        <w:fldChar w:fldCharType="begin"/>
      </w:r>
      <w:r w:rsidR="004D1D8E">
        <w:rPr>
          <w:rFonts w:ascii="Times New Roman" w:eastAsia="Times New Roman" w:hAnsi="Times New Roman" w:cs="Times New Roman"/>
          <w:sz w:val="40"/>
          <w:szCs w:val="40"/>
        </w:rPr>
        <w:instrText xml:space="preserve"> INCLUDEPICTURE  "C:\\Users\\janis.snore\\RDLIS\\Rigas_gerb_liels.jpg" \* MERGEFORMATINET </w:instrText>
      </w:r>
      <w:r w:rsidR="004D1D8E">
        <w:rPr>
          <w:rFonts w:ascii="Times New Roman" w:eastAsia="Times New Roman" w:hAnsi="Times New Roman" w:cs="Times New Roman"/>
          <w:sz w:val="40"/>
          <w:szCs w:val="40"/>
        </w:rPr>
        <w:fldChar w:fldCharType="separate"/>
      </w:r>
      <w:r w:rsidR="00CB0DAD">
        <w:rPr>
          <w:rFonts w:ascii="Times New Roman" w:eastAsia="Times New Roman" w:hAnsi="Times New Roman" w:cs="Times New Roman"/>
          <w:sz w:val="40"/>
          <w:szCs w:val="40"/>
        </w:rPr>
        <w:fldChar w:fldCharType="begin"/>
      </w:r>
      <w:r w:rsidR="00CB0DAD">
        <w:rPr>
          <w:rFonts w:ascii="Times New Roman" w:eastAsia="Times New Roman" w:hAnsi="Times New Roman" w:cs="Times New Roman"/>
          <w:sz w:val="40"/>
          <w:szCs w:val="40"/>
        </w:rPr>
        <w:instrText xml:space="preserve"> INCLUDEPICTURE  "C:\\Users\\janis.snore\\RDLIS\\Rigas_gerb_liels.jpg" \* MERGEFORMATINET </w:instrText>
      </w:r>
      <w:r w:rsidR="00CB0DAD">
        <w:rPr>
          <w:rFonts w:ascii="Times New Roman" w:eastAsia="Times New Roman" w:hAnsi="Times New Roman" w:cs="Times New Roman"/>
          <w:sz w:val="40"/>
          <w:szCs w:val="40"/>
        </w:rPr>
        <w:fldChar w:fldCharType="separate"/>
      </w:r>
      <w:r w:rsidR="00073416">
        <w:rPr>
          <w:rFonts w:ascii="Times New Roman" w:eastAsia="Times New Roman" w:hAnsi="Times New Roman" w:cs="Times New Roman"/>
          <w:sz w:val="40"/>
          <w:szCs w:val="40"/>
        </w:rPr>
        <w:fldChar w:fldCharType="begin"/>
      </w:r>
      <w:r w:rsidR="00073416">
        <w:rPr>
          <w:rFonts w:ascii="Times New Roman" w:eastAsia="Times New Roman" w:hAnsi="Times New Roman" w:cs="Times New Roman"/>
          <w:sz w:val="40"/>
          <w:szCs w:val="40"/>
        </w:rPr>
        <w:instrText xml:space="preserve"> INCLUDEPICTURE  "C:\\Users\\janis.snore\\RDLIS\\Rigas_gerb_liels.jpg" \* MERGEFORMATINET </w:instrText>
      </w:r>
      <w:r w:rsidR="00073416">
        <w:rPr>
          <w:rFonts w:ascii="Times New Roman" w:eastAsia="Times New Roman" w:hAnsi="Times New Roman" w:cs="Times New Roman"/>
          <w:sz w:val="40"/>
          <w:szCs w:val="40"/>
        </w:rPr>
        <w:fldChar w:fldCharType="separate"/>
      </w:r>
      <w:r w:rsidR="005D3E5B">
        <w:rPr>
          <w:rFonts w:ascii="Times New Roman" w:eastAsia="Times New Roman" w:hAnsi="Times New Roman" w:cs="Times New Roman"/>
          <w:sz w:val="40"/>
          <w:szCs w:val="40"/>
        </w:rPr>
        <w:fldChar w:fldCharType="begin"/>
      </w:r>
      <w:r w:rsidR="005D3E5B">
        <w:rPr>
          <w:rFonts w:ascii="Times New Roman" w:eastAsia="Times New Roman" w:hAnsi="Times New Roman" w:cs="Times New Roman"/>
          <w:sz w:val="40"/>
          <w:szCs w:val="40"/>
        </w:rPr>
        <w:instrText xml:space="preserve"> INCLUDEPICTURE  "C:\\Users\\janis.snore\\RDLIS\\Rigas_gerb_liels.jpg" \* MERGEFORMATINET </w:instrText>
      </w:r>
      <w:r w:rsidR="005D3E5B">
        <w:rPr>
          <w:rFonts w:ascii="Times New Roman" w:eastAsia="Times New Roman" w:hAnsi="Times New Roman" w:cs="Times New Roman"/>
          <w:sz w:val="40"/>
          <w:szCs w:val="40"/>
        </w:rPr>
        <w:fldChar w:fldCharType="separate"/>
      </w:r>
      <w:r w:rsidR="004B089C">
        <w:rPr>
          <w:rFonts w:ascii="Times New Roman" w:eastAsia="Times New Roman" w:hAnsi="Times New Roman" w:cs="Times New Roman"/>
          <w:sz w:val="40"/>
          <w:szCs w:val="40"/>
        </w:rPr>
        <w:fldChar w:fldCharType="begin"/>
      </w:r>
      <w:r w:rsidR="004B089C">
        <w:rPr>
          <w:rFonts w:ascii="Times New Roman" w:eastAsia="Times New Roman" w:hAnsi="Times New Roman" w:cs="Times New Roman"/>
          <w:sz w:val="40"/>
          <w:szCs w:val="40"/>
        </w:rPr>
        <w:instrText xml:space="preserve"> INCLUDEPICTURE  "C:\\Users\\janis.snore\\RDLIS\\Rigas_gerb_liels.jpg" \* MERGEFORMATINET </w:instrText>
      </w:r>
      <w:r w:rsidR="004B089C">
        <w:rPr>
          <w:rFonts w:ascii="Times New Roman" w:eastAsia="Times New Roman" w:hAnsi="Times New Roman" w:cs="Times New Roman"/>
          <w:sz w:val="40"/>
          <w:szCs w:val="40"/>
        </w:rPr>
        <w:fldChar w:fldCharType="separate"/>
      </w:r>
      <w:r w:rsidR="00157893">
        <w:rPr>
          <w:rFonts w:ascii="Times New Roman" w:eastAsia="Times New Roman" w:hAnsi="Times New Roman" w:cs="Times New Roman"/>
          <w:sz w:val="40"/>
          <w:szCs w:val="40"/>
        </w:rPr>
        <w:fldChar w:fldCharType="begin"/>
      </w:r>
      <w:r w:rsidR="00157893">
        <w:rPr>
          <w:rFonts w:ascii="Times New Roman" w:eastAsia="Times New Roman" w:hAnsi="Times New Roman" w:cs="Times New Roman"/>
          <w:sz w:val="40"/>
          <w:szCs w:val="40"/>
        </w:rPr>
        <w:instrText xml:space="preserve"> INCLUDEPICTURE  "C:\\Users\\janis.snore\\RDLIS\\Rigas_gerb_liels.jpg" \* MERGEFORMATINET </w:instrText>
      </w:r>
      <w:r w:rsidR="00157893">
        <w:rPr>
          <w:rFonts w:ascii="Times New Roman" w:eastAsia="Times New Roman" w:hAnsi="Times New Roman" w:cs="Times New Roman"/>
          <w:sz w:val="40"/>
          <w:szCs w:val="40"/>
        </w:rPr>
        <w:fldChar w:fldCharType="separate"/>
      </w:r>
      <w:r w:rsidR="00FF6910">
        <w:rPr>
          <w:rFonts w:ascii="Times New Roman" w:eastAsia="Times New Roman" w:hAnsi="Times New Roman" w:cs="Times New Roman"/>
          <w:sz w:val="40"/>
          <w:szCs w:val="40"/>
        </w:rPr>
        <w:fldChar w:fldCharType="begin"/>
      </w:r>
      <w:r w:rsidR="00FF6910">
        <w:rPr>
          <w:rFonts w:ascii="Times New Roman" w:eastAsia="Times New Roman" w:hAnsi="Times New Roman" w:cs="Times New Roman"/>
          <w:sz w:val="40"/>
          <w:szCs w:val="40"/>
        </w:rPr>
        <w:instrText xml:space="preserve"> INCLUDEPICTURE  "C:\\Users\\janis.snore\\RDLIS\\Rigas_gerb_liels.jpg" \* MERGEFORMATINET </w:instrText>
      </w:r>
      <w:r w:rsidR="00FF6910">
        <w:rPr>
          <w:rFonts w:ascii="Times New Roman" w:eastAsia="Times New Roman" w:hAnsi="Times New Roman" w:cs="Times New Roman"/>
          <w:sz w:val="40"/>
          <w:szCs w:val="40"/>
        </w:rPr>
        <w:fldChar w:fldCharType="separate"/>
      </w:r>
      <w:r w:rsidR="00C164F4">
        <w:rPr>
          <w:rFonts w:ascii="Times New Roman" w:eastAsia="Times New Roman" w:hAnsi="Times New Roman" w:cs="Times New Roman"/>
          <w:sz w:val="40"/>
          <w:szCs w:val="40"/>
        </w:rPr>
        <w:fldChar w:fldCharType="begin"/>
      </w:r>
      <w:r w:rsidR="00C164F4">
        <w:rPr>
          <w:rFonts w:ascii="Times New Roman" w:eastAsia="Times New Roman" w:hAnsi="Times New Roman" w:cs="Times New Roman"/>
          <w:sz w:val="40"/>
          <w:szCs w:val="40"/>
        </w:rPr>
        <w:instrText xml:space="preserve"> INCLUDEPICTURE  "C:\\Users\\janis.snore\\RDLIS\\Rigas_gerb_liels.jpg" \* MERGEFORMATINET </w:instrText>
      </w:r>
      <w:r w:rsidR="00C164F4">
        <w:rPr>
          <w:rFonts w:ascii="Times New Roman" w:eastAsia="Times New Roman" w:hAnsi="Times New Roman" w:cs="Times New Roman"/>
          <w:sz w:val="40"/>
          <w:szCs w:val="40"/>
        </w:rPr>
        <w:fldChar w:fldCharType="separate"/>
      </w:r>
      <w:r w:rsidR="0017756B">
        <w:rPr>
          <w:rFonts w:ascii="Times New Roman" w:eastAsia="Times New Roman" w:hAnsi="Times New Roman" w:cs="Times New Roman"/>
          <w:sz w:val="40"/>
          <w:szCs w:val="40"/>
        </w:rPr>
        <w:fldChar w:fldCharType="begin"/>
      </w:r>
      <w:r w:rsidR="0017756B">
        <w:rPr>
          <w:rFonts w:ascii="Times New Roman" w:eastAsia="Times New Roman" w:hAnsi="Times New Roman" w:cs="Times New Roman"/>
          <w:sz w:val="40"/>
          <w:szCs w:val="40"/>
        </w:rPr>
        <w:instrText xml:space="preserve"> INCLUDEPICTURE  "C:\\Users\\janis.snore\\RDLIS\\Rigas_gerb_liels.jpg" \* MERGEFORMATINET </w:instrText>
      </w:r>
      <w:r w:rsidR="0017756B">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sidR="0000106A">
        <w:rPr>
          <w:rFonts w:ascii="Times New Roman" w:eastAsia="Times New Roman" w:hAnsi="Times New Roman" w:cs="Times New Roman"/>
          <w:sz w:val="40"/>
          <w:szCs w:val="40"/>
        </w:rPr>
        <w:fldChar w:fldCharType="begin"/>
      </w:r>
      <w:r w:rsidR="0000106A">
        <w:rPr>
          <w:rFonts w:ascii="Times New Roman" w:eastAsia="Times New Roman" w:hAnsi="Times New Roman" w:cs="Times New Roman"/>
          <w:sz w:val="40"/>
          <w:szCs w:val="40"/>
        </w:rPr>
        <w:instrText xml:space="preserve"> INCLUDEPICTURE  "C:\\Users\\janis.snore\\RDLIS\\Rigas_gerb_liels.jpg" \* MERGEFORMATINET </w:instrText>
      </w:r>
      <w:r w:rsidR="0000106A">
        <w:rPr>
          <w:rFonts w:ascii="Times New Roman" w:eastAsia="Times New Roman" w:hAnsi="Times New Roman" w:cs="Times New Roman"/>
          <w:sz w:val="40"/>
          <w:szCs w:val="40"/>
        </w:rPr>
        <w:fldChar w:fldCharType="separate"/>
      </w:r>
      <w:r w:rsidR="00BB364D">
        <w:rPr>
          <w:rFonts w:ascii="Times New Roman" w:eastAsia="Times New Roman" w:hAnsi="Times New Roman" w:cs="Times New Roman"/>
          <w:sz w:val="40"/>
          <w:szCs w:val="40"/>
        </w:rPr>
        <w:fldChar w:fldCharType="begin"/>
      </w:r>
      <w:r w:rsidR="00BB364D">
        <w:rPr>
          <w:rFonts w:ascii="Times New Roman" w:eastAsia="Times New Roman" w:hAnsi="Times New Roman" w:cs="Times New Roman"/>
          <w:sz w:val="40"/>
          <w:szCs w:val="40"/>
        </w:rPr>
        <w:instrText xml:space="preserve"> INCLUDEPICTURE  "C:\\Users\\janis.snore\\RDLIS\\Rigas_gerb_liels.jpg" \* MERGEFORMATINET </w:instrText>
      </w:r>
      <w:r w:rsidR="00BB364D">
        <w:rPr>
          <w:rFonts w:ascii="Times New Roman" w:eastAsia="Times New Roman" w:hAnsi="Times New Roman" w:cs="Times New Roman"/>
          <w:sz w:val="40"/>
          <w:szCs w:val="40"/>
        </w:rPr>
        <w:fldChar w:fldCharType="separate"/>
      </w:r>
      <w:r w:rsidR="00D22582">
        <w:rPr>
          <w:rFonts w:ascii="Times New Roman" w:eastAsia="Times New Roman" w:hAnsi="Times New Roman" w:cs="Times New Roman"/>
          <w:sz w:val="40"/>
          <w:szCs w:val="40"/>
        </w:rPr>
        <w:fldChar w:fldCharType="begin"/>
      </w:r>
      <w:r w:rsidR="00D22582">
        <w:rPr>
          <w:rFonts w:ascii="Times New Roman" w:eastAsia="Times New Roman" w:hAnsi="Times New Roman" w:cs="Times New Roman"/>
          <w:sz w:val="40"/>
          <w:szCs w:val="40"/>
        </w:rPr>
        <w:instrText xml:space="preserve"> INCLUDEPICTURE  "C:\\Users\\janis.snore\\RDLIS\\Rigas_gerb_liels.jpg" \* MERGEFORMATINET </w:instrText>
      </w:r>
      <w:r w:rsidR="00D22582">
        <w:rPr>
          <w:rFonts w:ascii="Times New Roman" w:eastAsia="Times New Roman" w:hAnsi="Times New Roman" w:cs="Times New Roman"/>
          <w:sz w:val="40"/>
          <w:szCs w:val="40"/>
        </w:rPr>
        <w:fldChar w:fldCharType="separate"/>
      </w:r>
      <w:r w:rsidR="005C6201">
        <w:rPr>
          <w:rFonts w:ascii="Times New Roman" w:eastAsia="Times New Roman" w:hAnsi="Times New Roman" w:cs="Times New Roman"/>
          <w:sz w:val="40"/>
          <w:szCs w:val="40"/>
        </w:rPr>
        <w:fldChar w:fldCharType="begin"/>
      </w:r>
      <w:r w:rsidR="005C6201">
        <w:rPr>
          <w:rFonts w:ascii="Times New Roman" w:eastAsia="Times New Roman" w:hAnsi="Times New Roman" w:cs="Times New Roman"/>
          <w:sz w:val="40"/>
          <w:szCs w:val="40"/>
        </w:rPr>
        <w:instrText xml:space="preserve"> INCLUDEPICTURE  "C:\\Users\\janis.snore\\RDLIS\\Rigas_gerb_liels.jpg" \* MERGEFORMATINET </w:instrText>
      </w:r>
      <w:r w:rsidR="005C6201">
        <w:rPr>
          <w:rFonts w:ascii="Times New Roman" w:eastAsia="Times New Roman" w:hAnsi="Times New Roman" w:cs="Times New Roman"/>
          <w:sz w:val="40"/>
          <w:szCs w:val="40"/>
        </w:rPr>
        <w:fldChar w:fldCharType="separate"/>
      </w:r>
      <w:r w:rsidR="00206EFF">
        <w:rPr>
          <w:rFonts w:ascii="Times New Roman" w:eastAsia="Times New Roman" w:hAnsi="Times New Roman" w:cs="Times New Roman"/>
          <w:sz w:val="40"/>
          <w:szCs w:val="40"/>
        </w:rPr>
        <w:fldChar w:fldCharType="begin"/>
      </w:r>
      <w:r w:rsidR="00206EFF">
        <w:rPr>
          <w:rFonts w:ascii="Times New Roman" w:eastAsia="Times New Roman" w:hAnsi="Times New Roman" w:cs="Times New Roman"/>
          <w:sz w:val="40"/>
          <w:szCs w:val="40"/>
        </w:rPr>
        <w:instrText xml:space="preserve"> INCLUDEPICTURE  "C:\\Users\\janis.snore\\RDLIS\\Rigas_gerb_liels.jpg" \* MERGEFORMATINET </w:instrText>
      </w:r>
      <w:r w:rsidR="00206EFF">
        <w:rPr>
          <w:rFonts w:ascii="Times New Roman" w:eastAsia="Times New Roman" w:hAnsi="Times New Roman" w:cs="Times New Roman"/>
          <w:sz w:val="40"/>
          <w:szCs w:val="40"/>
        </w:rPr>
        <w:fldChar w:fldCharType="separate"/>
      </w:r>
      <w:r w:rsidR="00E3345A">
        <w:rPr>
          <w:rFonts w:ascii="Times New Roman" w:eastAsia="Times New Roman" w:hAnsi="Times New Roman" w:cs="Times New Roman"/>
          <w:sz w:val="40"/>
          <w:szCs w:val="40"/>
        </w:rPr>
        <w:fldChar w:fldCharType="begin"/>
      </w:r>
      <w:r w:rsidR="00E3345A">
        <w:rPr>
          <w:rFonts w:ascii="Times New Roman" w:eastAsia="Times New Roman" w:hAnsi="Times New Roman" w:cs="Times New Roman"/>
          <w:sz w:val="40"/>
          <w:szCs w:val="40"/>
        </w:rPr>
        <w:instrText xml:space="preserve"> INCLUDEPICTURE  "C:\\Users\\janis.snore\\RDLIS\\Rigas_gerb_liels.jpg" \* MERGEFORMATINET </w:instrText>
      </w:r>
      <w:r w:rsidR="00E3345A">
        <w:rPr>
          <w:rFonts w:ascii="Times New Roman" w:eastAsia="Times New Roman" w:hAnsi="Times New Roman" w:cs="Times New Roman"/>
          <w:sz w:val="40"/>
          <w:szCs w:val="40"/>
        </w:rPr>
        <w:fldChar w:fldCharType="separate"/>
      </w:r>
      <w:r w:rsidR="00E3345A">
        <w:rPr>
          <w:rFonts w:ascii="Times New Roman" w:eastAsia="Times New Roman" w:hAnsi="Times New Roman" w:cs="Times New Roman"/>
          <w:sz w:val="40"/>
          <w:szCs w:val="40"/>
        </w:rPr>
        <w:fldChar w:fldCharType="begin"/>
      </w:r>
      <w:r w:rsidR="00E3345A">
        <w:rPr>
          <w:rFonts w:ascii="Times New Roman" w:eastAsia="Times New Roman" w:hAnsi="Times New Roman" w:cs="Times New Roman"/>
          <w:sz w:val="40"/>
          <w:szCs w:val="40"/>
        </w:rPr>
        <w:instrText xml:space="preserve"> INCLUDEPICTURE  "C:\\Users\\janis.snore\\RDLIS\\Rigas_gerb_liels.jpg" \* MERGEFORMATINET </w:instrText>
      </w:r>
      <w:r w:rsidR="00E3345A">
        <w:rPr>
          <w:rFonts w:ascii="Times New Roman" w:eastAsia="Times New Roman" w:hAnsi="Times New Roman" w:cs="Times New Roman"/>
          <w:sz w:val="40"/>
          <w:szCs w:val="40"/>
        </w:rPr>
        <w:fldChar w:fldCharType="separate"/>
      </w:r>
      <w:r w:rsidR="00AD0B84">
        <w:rPr>
          <w:rFonts w:ascii="Times New Roman" w:eastAsia="Times New Roman" w:hAnsi="Times New Roman" w:cs="Times New Roman"/>
          <w:sz w:val="40"/>
          <w:szCs w:val="40"/>
        </w:rPr>
        <w:fldChar w:fldCharType="begin"/>
      </w:r>
      <w:r w:rsidR="00AD0B84">
        <w:rPr>
          <w:rFonts w:ascii="Times New Roman" w:eastAsia="Times New Roman" w:hAnsi="Times New Roman" w:cs="Times New Roman"/>
          <w:sz w:val="40"/>
          <w:szCs w:val="40"/>
        </w:rPr>
        <w:instrText xml:space="preserve"> INCLUDEPICTURE  "C:\\Users\\janis.snore\\RDLIS\\Rigas_gerb_liels.jpg" \* MERGEFORMATINET </w:instrText>
      </w:r>
      <w:r w:rsidR="00AD0B84">
        <w:rPr>
          <w:rFonts w:ascii="Times New Roman" w:eastAsia="Times New Roman" w:hAnsi="Times New Roman" w:cs="Times New Roman"/>
          <w:sz w:val="40"/>
          <w:szCs w:val="40"/>
        </w:rPr>
        <w:fldChar w:fldCharType="separate"/>
      </w:r>
      <w:r w:rsidR="009C1773">
        <w:rPr>
          <w:rFonts w:ascii="Times New Roman" w:eastAsia="Times New Roman" w:hAnsi="Times New Roman" w:cs="Times New Roman"/>
          <w:sz w:val="40"/>
          <w:szCs w:val="40"/>
        </w:rPr>
        <w:fldChar w:fldCharType="begin"/>
      </w:r>
      <w:r w:rsidR="009C1773">
        <w:rPr>
          <w:rFonts w:ascii="Times New Roman" w:eastAsia="Times New Roman" w:hAnsi="Times New Roman" w:cs="Times New Roman"/>
          <w:sz w:val="40"/>
          <w:szCs w:val="40"/>
        </w:rPr>
        <w:instrText xml:space="preserve"> INCLUDEPICTURE  "C:\\Users\\janis.snore\\RDLIS\\Rigas_gerb_liels.jpg" \* MERGEFORMATINET </w:instrText>
      </w:r>
      <w:r w:rsidR="009C1773">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sidR="000602DE">
        <w:rPr>
          <w:rFonts w:ascii="Times New Roman" w:eastAsia="Times New Roman" w:hAnsi="Times New Roman" w:cs="Times New Roman"/>
          <w:sz w:val="40"/>
          <w:szCs w:val="40"/>
        </w:rPr>
        <w:fldChar w:fldCharType="begin"/>
      </w:r>
      <w:r w:rsidR="000602DE">
        <w:rPr>
          <w:rFonts w:ascii="Times New Roman" w:eastAsia="Times New Roman" w:hAnsi="Times New Roman" w:cs="Times New Roman"/>
          <w:sz w:val="40"/>
          <w:szCs w:val="40"/>
        </w:rPr>
        <w:instrText xml:space="preserve"> INCLUDEPICTURE  "C:\\Users\\janis.snore\\RDLIS\\Rigas_gerb_liels.jpg" \* MERGEFORMATINET </w:instrText>
      </w:r>
      <w:r w:rsidR="000602DE">
        <w:rPr>
          <w:rFonts w:ascii="Times New Roman" w:eastAsia="Times New Roman" w:hAnsi="Times New Roman" w:cs="Times New Roman"/>
          <w:sz w:val="40"/>
          <w:szCs w:val="40"/>
        </w:rPr>
        <w:fldChar w:fldCharType="separate"/>
      </w:r>
      <w:r w:rsidR="0042150C">
        <w:rPr>
          <w:rFonts w:ascii="Times New Roman" w:eastAsia="Times New Roman" w:hAnsi="Times New Roman" w:cs="Times New Roman"/>
          <w:sz w:val="40"/>
          <w:szCs w:val="40"/>
        </w:rPr>
        <w:fldChar w:fldCharType="begin"/>
      </w:r>
      <w:r w:rsidR="0042150C">
        <w:rPr>
          <w:rFonts w:ascii="Times New Roman" w:eastAsia="Times New Roman" w:hAnsi="Times New Roman" w:cs="Times New Roman"/>
          <w:sz w:val="40"/>
          <w:szCs w:val="40"/>
        </w:rPr>
        <w:instrText xml:space="preserve"> </w:instrText>
      </w:r>
      <w:r w:rsidR="0042150C">
        <w:rPr>
          <w:rFonts w:ascii="Times New Roman" w:eastAsia="Times New Roman" w:hAnsi="Times New Roman" w:cs="Times New Roman"/>
          <w:sz w:val="40"/>
          <w:szCs w:val="40"/>
        </w:rPr>
        <w:instrText>INCLUDEPICTURE  "C:\\Users\\janis.snore\\RDLIS\\Rigas_gerb_liels.jpg" \* MERGEFORMATINET</w:instrText>
      </w:r>
      <w:r w:rsidR="0042150C">
        <w:rPr>
          <w:rFonts w:ascii="Times New Roman" w:eastAsia="Times New Roman" w:hAnsi="Times New Roman" w:cs="Times New Roman"/>
          <w:sz w:val="40"/>
          <w:szCs w:val="40"/>
        </w:rPr>
        <w:instrText xml:space="preserve"> </w:instrText>
      </w:r>
      <w:r w:rsidR="0042150C">
        <w:rPr>
          <w:rFonts w:ascii="Times New Roman" w:eastAsia="Times New Roman" w:hAnsi="Times New Roman" w:cs="Times New Roman"/>
          <w:sz w:val="40"/>
          <w:szCs w:val="40"/>
        </w:rPr>
        <w:fldChar w:fldCharType="separate"/>
      </w:r>
      <w:r w:rsidR="0042150C">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61.7pt" o:bordertopcolor="this" o:borderleftcolor="this" o:borderbottomcolor="this" o:borderrightcolor="this">
            <v:imagedata r:id="rId22" r:href="rId23"/>
          </v:shape>
        </w:pict>
      </w:r>
      <w:r w:rsidR="0042150C">
        <w:rPr>
          <w:rFonts w:ascii="Times New Roman" w:eastAsia="Times New Roman" w:hAnsi="Times New Roman" w:cs="Times New Roman"/>
          <w:sz w:val="40"/>
          <w:szCs w:val="40"/>
        </w:rPr>
        <w:fldChar w:fldCharType="end"/>
      </w:r>
      <w:r w:rsidR="000602D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9C1773">
        <w:rPr>
          <w:rFonts w:ascii="Times New Roman" w:eastAsia="Times New Roman" w:hAnsi="Times New Roman" w:cs="Times New Roman"/>
          <w:sz w:val="40"/>
          <w:szCs w:val="40"/>
        </w:rPr>
        <w:fldChar w:fldCharType="end"/>
      </w:r>
      <w:r w:rsidR="00AD0B84">
        <w:rPr>
          <w:rFonts w:ascii="Times New Roman" w:eastAsia="Times New Roman" w:hAnsi="Times New Roman" w:cs="Times New Roman"/>
          <w:sz w:val="40"/>
          <w:szCs w:val="40"/>
        </w:rPr>
        <w:fldChar w:fldCharType="end"/>
      </w:r>
      <w:r w:rsidR="00E3345A">
        <w:rPr>
          <w:rFonts w:ascii="Times New Roman" w:eastAsia="Times New Roman" w:hAnsi="Times New Roman" w:cs="Times New Roman"/>
          <w:sz w:val="40"/>
          <w:szCs w:val="40"/>
        </w:rPr>
        <w:fldChar w:fldCharType="end"/>
      </w:r>
      <w:r w:rsidR="00E3345A">
        <w:rPr>
          <w:rFonts w:ascii="Times New Roman" w:eastAsia="Times New Roman" w:hAnsi="Times New Roman" w:cs="Times New Roman"/>
          <w:sz w:val="40"/>
          <w:szCs w:val="40"/>
        </w:rPr>
        <w:fldChar w:fldCharType="end"/>
      </w:r>
      <w:r w:rsidR="00206EFF">
        <w:rPr>
          <w:rFonts w:ascii="Times New Roman" w:eastAsia="Times New Roman" w:hAnsi="Times New Roman" w:cs="Times New Roman"/>
          <w:sz w:val="40"/>
          <w:szCs w:val="40"/>
        </w:rPr>
        <w:fldChar w:fldCharType="end"/>
      </w:r>
      <w:r w:rsidR="005C6201">
        <w:rPr>
          <w:rFonts w:ascii="Times New Roman" w:eastAsia="Times New Roman" w:hAnsi="Times New Roman" w:cs="Times New Roman"/>
          <w:sz w:val="40"/>
          <w:szCs w:val="40"/>
        </w:rPr>
        <w:fldChar w:fldCharType="end"/>
      </w:r>
      <w:r w:rsidR="00D22582">
        <w:rPr>
          <w:rFonts w:ascii="Times New Roman" w:eastAsia="Times New Roman" w:hAnsi="Times New Roman" w:cs="Times New Roman"/>
          <w:sz w:val="40"/>
          <w:szCs w:val="40"/>
        </w:rPr>
        <w:fldChar w:fldCharType="end"/>
      </w:r>
      <w:r w:rsidR="00BB364D">
        <w:rPr>
          <w:rFonts w:ascii="Times New Roman" w:eastAsia="Times New Roman" w:hAnsi="Times New Roman" w:cs="Times New Roman"/>
          <w:sz w:val="40"/>
          <w:szCs w:val="40"/>
        </w:rPr>
        <w:fldChar w:fldCharType="end"/>
      </w:r>
      <w:r w:rsidR="0000106A">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7756B">
        <w:rPr>
          <w:rFonts w:ascii="Times New Roman" w:eastAsia="Times New Roman" w:hAnsi="Times New Roman" w:cs="Times New Roman"/>
          <w:sz w:val="40"/>
          <w:szCs w:val="40"/>
        </w:rPr>
        <w:fldChar w:fldCharType="end"/>
      </w:r>
      <w:r w:rsidR="00C164F4">
        <w:rPr>
          <w:rFonts w:ascii="Times New Roman" w:eastAsia="Times New Roman" w:hAnsi="Times New Roman" w:cs="Times New Roman"/>
          <w:sz w:val="40"/>
          <w:szCs w:val="40"/>
        </w:rPr>
        <w:fldChar w:fldCharType="end"/>
      </w:r>
      <w:r w:rsidR="00FF6910">
        <w:rPr>
          <w:rFonts w:ascii="Times New Roman" w:eastAsia="Times New Roman" w:hAnsi="Times New Roman" w:cs="Times New Roman"/>
          <w:sz w:val="40"/>
          <w:szCs w:val="40"/>
        </w:rPr>
        <w:fldChar w:fldCharType="end"/>
      </w:r>
      <w:r w:rsidR="00157893">
        <w:rPr>
          <w:rFonts w:ascii="Times New Roman" w:eastAsia="Times New Roman" w:hAnsi="Times New Roman" w:cs="Times New Roman"/>
          <w:sz w:val="40"/>
          <w:szCs w:val="40"/>
        </w:rPr>
        <w:fldChar w:fldCharType="end"/>
      </w:r>
      <w:r w:rsidR="004B089C">
        <w:rPr>
          <w:rFonts w:ascii="Times New Roman" w:eastAsia="Times New Roman" w:hAnsi="Times New Roman" w:cs="Times New Roman"/>
          <w:sz w:val="40"/>
          <w:szCs w:val="40"/>
        </w:rPr>
        <w:fldChar w:fldCharType="end"/>
      </w:r>
      <w:r w:rsidR="005D3E5B">
        <w:rPr>
          <w:rFonts w:ascii="Times New Roman" w:eastAsia="Times New Roman" w:hAnsi="Times New Roman" w:cs="Times New Roman"/>
          <w:sz w:val="40"/>
          <w:szCs w:val="40"/>
        </w:rPr>
        <w:fldChar w:fldCharType="end"/>
      </w:r>
      <w:r w:rsidR="00073416">
        <w:rPr>
          <w:rFonts w:ascii="Times New Roman" w:eastAsia="Times New Roman" w:hAnsi="Times New Roman" w:cs="Times New Roman"/>
          <w:sz w:val="40"/>
          <w:szCs w:val="40"/>
        </w:rPr>
        <w:fldChar w:fldCharType="end"/>
      </w:r>
      <w:r w:rsidR="00CB0DAD">
        <w:rPr>
          <w:rFonts w:ascii="Times New Roman" w:eastAsia="Times New Roman" w:hAnsi="Times New Roman" w:cs="Times New Roman"/>
          <w:sz w:val="40"/>
          <w:szCs w:val="40"/>
        </w:rPr>
        <w:fldChar w:fldCharType="end"/>
      </w:r>
      <w:r w:rsidR="004D1D8E">
        <w:rPr>
          <w:rFonts w:ascii="Times New Roman" w:eastAsia="Times New Roman" w:hAnsi="Times New Roman" w:cs="Times New Roman"/>
          <w:sz w:val="40"/>
          <w:szCs w:val="40"/>
        </w:rPr>
        <w:fldChar w:fldCharType="end"/>
      </w:r>
      <w:r w:rsidR="003B67C7">
        <w:rPr>
          <w:rFonts w:ascii="Times New Roman" w:eastAsia="Times New Roman" w:hAnsi="Times New Roman" w:cs="Times New Roman"/>
          <w:sz w:val="40"/>
          <w:szCs w:val="40"/>
        </w:rPr>
        <w:fldChar w:fldCharType="end"/>
      </w:r>
      <w:r w:rsidR="00EE0C98">
        <w:rPr>
          <w:rFonts w:ascii="Times New Roman" w:eastAsia="Times New Roman" w:hAnsi="Times New Roman" w:cs="Times New Roman"/>
          <w:sz w:val="40"/>
          <w:szCs w:val="40"/>
        </w:rPr>
        <w:fldChar w:fldCharType="end"/>
      </w:r>
      <w:r w:rsidR="000375FA">
        <w:rPr>
          <w:rFonts w:ascii="Times New Roman" w:eastAsia="Times New Roman" w:hAnsi="Times New Roman" w:cs="Times New Roman"/>
          <w:sz w:val="40"/>
          <w:szCs w:val="40"/>
        </w:rPr>
        <w:fldChar w:fldCharType="end"/>
      </w:r>
      <w:r w:rsidR="00381CE6">
        <w:rPr>
          <w:rFonts w:ascii="Times New Roman" w:eastAsia="Times New Roman" w:hAnsi="Times New Roman" w:cs="Times New Roman"/>
          <w:sz w:val="40"/>
          <w:szCs w:val="40"/>
        </w:rPr>
        <w:fldChar w:fldCharType="end"/>
      </w:r>
      <w:r w:rsidR="00C64411">
        <w:rPr>
          <w:rFonts w:ascii="Times New Roman" w:eastAsia="Times New Roman" w:hAnsi="Times New Roman" w:cs="Times New Roman"/>
          <w:sz w:val="40"/>
          <w:szCs w:val="40"/>
        </w:rPr>
        <w:fldChar w:fldCharType="end"/>
      </w:r>
      <w:r w:rsidR="003D5A5C">
        <w:rPr>
          <w:rFonts w:ascii="Times New Roman" w:eastAsia="Times New Roman" w:hAnsi="Times New Roman" w:cs="Times New Roman"/>
          <w:sz w:val="40"/>
          <w:szCs w:val="40"/>
        </w:rPr>
        <w:fldChar w:fldCharType="end"/>
      </w:r>
      <w:r w:rsidR="00740813">
        <w:rPr>
          <w:rFonts w:ascii="Times New Roman" w:eastAsia="Times New Roman" w:hAnsi="Times New Roman" w:cs="Times New Roman"/>
          <w:sz w:val="40"/>
          <w:szCs w:val="40"/>
        </w:rPr>
        <w:fldChar w:fldCharType="end"/>
      </w:r>
      <w:r w:rsidR="002965FF">
        <w:rPr>
          <w:rFonts w:ascii="Times New Roman" w:eastAsia="Times New Roman" w:hAnsi="Times New Roman" w:cs="Times New Roman"/>
          <w:sz w:val="40"/>
          <w:szCs w:val="40"/>
        </w:rPr>
        <w:fldChar w:fldCharType="end"/>
      </w:r>
      <w:r w:rsidR="003D3EF9">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w:t>
      </w:r>
      <w:r w:rsidRPr="00CC1E54">
        <w:rPr>
          <w:rFonts w:ascii="Times New Roman" w:eastAsia="Times New Roman" w:hAnsi="Times New Roman" w:cs="Times New Roman"/>
          <w:color w:val="000000"/>
          <w:sz w:val="26"/>
          <w:szCs w:val="26"/>
          <w:lang w:eastAsia="lv-LV"/>
        </w:rPr>
        <w:lastRenderedPageBreak/>
        <w:t>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t>
      </w:r>
      <w:proofErr w:type="spellStart"/>
      <w:r w:rsidRPr="00CC1E54">
        <w:rPr>
          <w:rFonts w:ascii="Times New Roman" w:eastAsia="Times New Roman" w:hAnsi="Times New Roman" w:cs="Times New Roman"/>
          <w:sz w:val="26"/>
          <w:szCs w:val="26"/>
          <w:lang w:eastAsia="lv-LV"/>
        </w:rPr>
        <w:t>www.riga.lv</w:t>
      </w:r>
      <w:proofErr w:type="spellEnd"/>
      <w:r w:rsidRPr="00CC1E54">
        <w:rPr>
          <w:rFonts w:ascii="Times New Roman" w:eastAsia="Times New Roman" w:hAnsi="Times New Roman" w:cs="Times New Roman"/>
          <w:sz w:val="26"/>
          <w:szCs w:val="26"/>
          <w:lang w:eastAsia="lv-LV"/>
        </w:rPr>
        <w:t xml:space="preserve"> un Rīgas domes Satiksmes departamenta interneta vietnē </w:t>
      </w:r>
      <w:hyperlink r:id="rId24"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4E18E4FE"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12.1.2. ziemas sezonā – laikapstākļos, ja iestājas kāds no minētajiem nosacījumiem: nepārtraukti snigušā sniega kārtas biezums četrās stundās pārsniedz 10 cm (intensīva snigšana), intensīva snigšana diennaktī turpinās nepārtraukti ilgāk par sešām stundām vai ar pārtraukumiem ilgāk par 12 stundām, atkala vai lietus vairākas reizes diennaktī uz brauktuves izveido apledojumu, vēja ātrums pārsniedz 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16.2. jānodrošina, lai attiecīgā iela vai tās posms tiek izmantots kā apbraucamais ceļš transportlīdzekļu satiksmes novirzīšanai būvniecības laikā un saskaņā ar normatīvajos aktos </w:t>
      </w:r>
      <w:r w:rsidRPr="00CC1E54">
        <w:rPr>
          <w:rFonts w:ascii="Times New Roman" w:eastAsia="Times New Roman" w:hAnsi="Times New Roman" w:cs="Times New Roman"/>
          <w:color w:val="000000"/>
          <w:sz w:val="26"/>
          <w:szCs w:val="26"/>
          <w:lang w:eastAsia="lv-LV"/>
        </w:rPr>
        <w:lastRenderedPageBreak/>
        <w:t>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Domes priekšsēdētāja </w:t>
            </w:r>
            <w:proofErr w:type="spellStart"/>
            <w:r w:rsidRPr="00CC1E54">
              <w:rPr>
                <w:rFonts w:ascii="Times New Roman" w:eastAsia="Times New Roman" w:hAnsi="Times New Roman" w:cs="Times New Roman"/>
                <w:sz w:val="26"/>
                <w:szCs w:val="26"/>
              </w:rPr>
              <w:t>p.i</w:t>
            </w:r>
            <w:proofErr w:type="spellEnd"/>
            <w:r w:rsidRPr="00CC1E54">
              <w:rPr>
                <w:rFonts w:ascii="Times New Roman" w:eastAsia="Times New Roman" w:hAnsi="Times New Roman" w:cs="Times New Roman"/>
                <w:sz w:val="26"/>
                <w:szCs w:val="26"/>
              </w:rPr>
              <w:t>.</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Stapkēviča</w:t>
      </w:r>
      <w:proofErr w:type="spellEnd"/>
      <w:r w:rsidRPr="00CC1E54">
        <w:rPr>
          <w:rFonts w:ascii="Times New Roman" w:eastAsia="Times New Roman" w:hAnsi="Times New Roman" w:cs="Times New Roman"/>
          <w:sz w:val="26"/>
          <w:szCs w:val="26"/>
        </w:rPr>
        <w:t xml:space="preserve">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7E2F03D" w:rsidR="006534D1" w:rsidRDefault="006534D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lastRenderedPageBreak/>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E27E43">
          <w:pgSz w:w="11906" w:h="16838"/>
          <w:pgMar w:top="1134" w:right="991" w:bottom="1134" w:left="1134" w:header="709" w:footer="709" w:gutter="0"/>
          <w:cols w:space="708"/>
          <w:docGrid w:linePitch="360"/>
        </w:sectPr>
      </w:pPr>
    </w:p>
    <w:p w14:paraId="5B41CD38" w14:textId="066AC4E6" w:rsidR="00F94F66" w:rsidRPr="00875515"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Pr="00875515" w:rsidRDefault="00F94F66" w:rsidP="00F94F66">
      <w:pPr>
        <w:spacing w:after="0"/>
        <w:jc w:val="right"/>
        <w:rPr>
          <w:rFonts w:ascii="Times New Roman" w:hAnsi="Times New Roman" w:cs="Times New Roman"/>
          <w:sz w:val="26"/>
          <w:szCs w:val="26"/>
        </w:rPr>
      </w:pPr>
      <w:r w:rsidRPr="00875515">
        <w:rPr>
          <w:rFonts w:ascii="Times New Roman" w:hAnsi="Times New Roman" w:cs="Times New Roman"/>
          <w:sz w:val="26"/>
          <w:szCs w:val="26"/>
        </w:rPr>
        <w:t xml:space="preserve">3.pielikums </w:t>
      </w:r>
    </w:p>
    <w:p w14:paraId="6E50450C" w14:textId="77777777" w:rsidR="00F94F66" w:rsidRPr="00875515" w:rsidRDefault="00F94F66" w:rsidP="00F94F66">
      <w:pPr>
        <w:spacing w:after="0"/>
        <w:jc w:val="right"/>
        <w:rPr>
          <w:rFonts w:ascii="Times New Roman" w:hAnsi="Times New Roman" w:cs="Times New Roman"/>
          <w:sz w:val="26"/>
          <w:szCs w:val="26"/>
        </w:rPr>
      </w:pPr>
      <w:r w:rsidRPr="00875515">
        <w:rPr>
          <w:rFonts w:ascii="Times New Roman" w:hAnsi="Times New Roman" w:cs="Times New Roman"/>
          <w:sz w:val="26"/>
          <w:szCs w:val="26"/>
        </w:rPr>
        <w:t>Rīgas domes 2012.gada 31.janvāra</w:t>
      </w:r>
    </w:p>
    <w:p w14:paraId="1875C9A2" w14:textId="77777777" w:rsidR="00F94F66" w:rsidRPr="00875515" w:rsidRDefault="00F94F66" w:rsidP="00F94F66">
      <w:pPr>
        <w:spacing w:after="0"/>
        <w:jc w:val="right"/>
        <w:rPr>
          <w:rFonts w:ascii="Times New Roman" w:hAnsi="Times New Roman" w:cs="Times New Roman"/>
          <w:sz w:val="26"/>
          <w:szCs w:val="26"/>
        </w:rPr>
      </w:pPr>
      <w:r w:rsidRPr="00875515">
        <w:rPr>
          <w:rFonts w:ascii="Times New Roman" w:hAnsi="Times New Roman" w:cs="Times New Roman"/>
          <w:sz w:val="26"/>
          <w:szCs w:val="26"/>
        </w:rPr>
        <w:t>iekšējiem noteikumiem Nr.13</w:t>
      </w:r>
    </w:p>
    <w:p w14:paraId="79C51175" w14:textId="77777777" w:rsidR="00F94F66" w:rsidRPr="00875515" w:rsidRDefault="00F94F66" w:rsidP="00F94F66">
      <w:pPr>
        <w:spacing w:after="0"/>
        <w:jc w:val="right"/>
        <w:rPr>
          <w:rFonts w:ascii="Times New Roman" w:hAnsi="Times New Roman" w:cs="Times New Roman"/>
          <w:i/>
        </w:rPr>
      </w:pPr>
      <w:r w:rsidRPr="00875515">
        <w:rPr>
          <w:rFonts w:ascii="Times New Roman" w:hAnsi="Times New Roman" w:cs="Times New Roman"/>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Virsraksts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Virsraksts4"/>
              <w:rPr>
                <w:color w:val="000000"/>
                <w:sz w:val="22"/>
                <w:szCs w:val="22"/>
              </w:rPr>
            </w:pPr>
          </w:p>
          <w:p w14:paraId="79F9689A" w14:textId="77777777" w:rsidR="00F94F66" w:rsidRPr="00F94F66" w:rsidRDefault="00F94F66">
            <w:pPr>
              <w:pStyle w:val="Virsraksts4"/>
              <w:rPr>
                <w:color w:val="000000"/>
                <w:sz w:val="22"/>
                <w:szCs w:val="22"/>
              </w:rPr>
            </w:pPr>
          </w:p>
          <w:p w14:paraId="702EE151" w14:textId="77777777" w:rsidR="00F94F66" w:rsidRPr="00F94F66" w:rsidRDefault="00F94F66">
            <w:pPr>
              <w:pStyle w:val="Virsraksts4"/>
              <w:rPr>
                <w:color w:val="000000"/>
                <w:sz w:val="22"/>
                <w:szCs w:val="22"/>
              </w:rPr>
            </w:pPr>
          </w:p>
          <w:p w14:paraId="5186C68D"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Virsraksts4"/>
              <w:rPr>
                <w:color w:val="000000"/>
                <w:sz w:val="22"/>
                <w:szCs w:val="22"/>
              </w:rPr>
            </w:pPr>
          </w:p>
          <w:p w14:paraId="41FBB634" w14:textId="77777777" w:rsidR="00F94F66" w:rsidRPr="00F94F66" w:rsidRDefault="00F94F66">
            <w:pPr>
              <w:pStyle w:val="Virsraksts4"/>
              <w:rPr>
                <w:color w:val="000000"/>
                <w:sz w:val="22"/>
                <w:szCs w:val="22"/>
              </w:rPr>
            </w:pPr>
          </w:p>
          <w:p w14:paraId="7089CA12" w14:textId="77777777" w:rsidR="00F94F66" w:rsidRPr="00F94F66" w:rsidRDefault="00F94F66">
            <w:pPr>
              <w:pStyle w:val="Virsraksts4"/>
              <w:rPr>
                <w:color w:val="000000"/>
                <w:sz w:val="22"/>
                <w:szCs w:val="22"/>
              </w:rPr>
            </w:pPr>
          </w:p>
          <w:p w14:paraId="711A04EE"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Virsraksts4"/>
              <w:rPr>
                <w:color w:val="000000"/>
                <w:sz w:val="22"/>
                <w:szCs w:val="22"/>
              </w:rPr>
            </w:pPr>
          </w:p>
          <w:p w14:paraId="5245ACD5"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Virsraksts4"/>
              <w:rPr>
                <w:color w:val="000000"/>
                <w:sz w:val="22"/>
                <w:szCs w:val="22"/>
              </w:rPr>
            </w:pPr>
          </w:p>
          <w:p w14:paraId="2C161F44"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Virsraksts4"/>
              <w:rPr>
                <w:color w:val="000000"/>
                <w:sz w:val="22"/>
                <w:szCs w:val="22"/>
              </w:rPr>
            </w:pPr>
          </w:p>
          <w:p w14:paraId="6D9D28F0"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Virsraksts4"/>
              <w:rPr>
                <w:color w:val="000000"/>
                <w:sz w:val="22"/>
                <w:szCs w:val="22"/>
              </w:rPr>
            </w:pPr>
          </w:p>
          <w:p w14:paraId="798C6607" w14:textId="77777777" w:rsidR="00F94F66" w:rsidRPr="00F94F66" w:rsidRDefault="00F94F66">
            <w:pPr>
              <w:pStyle w:val="Virsraksts4"/>
              <w:rPr>
                <w:color w:val="000000"/>
                <w:sz w:val="22"/>
                <w:szCs w:val="22"/>
              </w:rPr>
            </w:pPr>
          </w:p>
          <w:p w14:paraId="1A331C2C" w14:textId="77777777" w:rsidR="00F94F66" w:rsidRPr="00F94F66" w:rsidRDefault="00F94F66">
            <w:pPr>
              <w:pStyle w:val="Virsraksts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Virsraksts4"/>
              <w:rPr>
                <w:color w:val="000000"/>
                <w:sz w:val="22"/>
                <w:szCs w:val="22"/>
              </w:rPr>
            </w:pPr>
          </w:p>
          <w:p w14:paraId="60B5C0F6" w14:textId="77777777" w:rsidR="00F94F66" w:rsidRPr="00F94F66" w:rsidRDefault="00F94F66">
            <w:pPr>
              <w:pStyle w:val="Virsraksts4"/>
              <w:rPr>
                <w:color w:val="000000"/>
                <w:sz w:val="22"/>
                <w:szCs w:val="22"/>
              </w:rPr>
            </w:pPr>
          </w:p>
          <w:p w14:paraId="37B89A0D"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Virsraksts4"/>
              <w:rPr>
                <w:color w:val="000000"/>
                <w:sz w:val="22"/>
                <w:szCs w:val="22"/>
              </w:rPr>
            </w:pPr>
          </w:p>
          <w:p w14:paraId="08DDF822"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Virsraksts4"/>
              <w:rPr>
                <w:color w:val="000000"/>
                <w:sz w:val="22"/>
                <w:szCs w:val="22"/>
              </w:rPr>
            </w:pPr>
          </w:p>
          <w:p w14:paraId="73C60671"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Virsraksts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Virsraksts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Gūlijām</w:t>
            </w:r>
            <w:proofErr w:type="spellEnd"/>
            <w:r w:rsidRPr="00F94F66">
              <w:rPr>
                <w:rFonts w:ascii="Times New Roman" w:hAnsi="Times New Roman" w:cs="Times New Roman"/>
                <w:color w:val="000000"/>
              </w:rPr>
              <w:t xml:space="preserve">, kanalizācijas, drenāžas, ūdensvada akām un </w:t>
            </w:r>
            <w:proofErr w:type="spellStart"/>
            <w:r w:rsidRPr="00F94F66">
              <w:rPr>
                <w:rFonts w:ascii="Times New Roman" w:hAnsi="Times New Roman" w:cs="Times New Roman"/>
                <w:color w:val="000000"/>
              </w:rPr>
              <w:t>skatakām</w:t>
            </w:r>
            <w:proofErr w:type="spellEnd"/>
            <w:r w:rsidRPr="00F94F66">
              <w:rPr>
                <w:rFonts w:ascii="Times New Roman" w:hAnsi="Times New Roman" w:cs="Times New Roman"/>
                <w:color w:val="000000"/>
              </w:rPr>
              <w:t xml:space="preserve">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4. Ja bojātos vai trūkstošos aku vākus vai </w:t>
      </w:r>
      <w:proofErr w:type="spellStart"/>
      <w:r w:rsidRPr="00F94F66">
        <w:rPr>
          <w:rFonts w:ascii="Times New Roman" w:hAnsi="Times New Roman" w:cs="Times New Roman"/>
        </w:rPr>
        <w:t>gūliju</w:t>
      </w:r>
      <w:proofErr w:type="spellEnd"/>
      <w:r w:rsidRPr="00F94F66">
        <w:rPr>
          <w:rFonts w:ascii="Times New Roman" w:hAnsi="Times New Roman" w:cs="Times New Roman"/>
        </w:rPr>
        <w:t xml:space="preserve">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Virsraksts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Virsraksts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brauktuvēm, ūdens </w:t>
            </w:r>
            <w:proofErr w:type="spellStart"/>
            <w:r w:rsidRPr="00F94F66">
              <w:rPr>
                <w:rFonts w:ascii="Times New Roman" w:hAnsi="Times New Roman" w:cs="Times New Roman"/>
              </w:rPr>
              <w:t>novades</w:t>
            </w:r>
            <w:proofErr w:type="spellEnd"/>
            <w:r w:rsidRPr="00F94F66">
              <w:rPr>
                <w:rFonts w:ascii="Times New Roman" w:hAnsi="Times New Roman" w:cs="Times New Roman"/>
              </w:rPr>
              <w:t xml:space="preserve">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w:t>
            </w:r>
            <w:proofErr w:type="spellStart"/>
            <w:r w:rsidRPr="00F94F66">
              <w:rPr>
                <w:rFonts w:ascii="Times New Roman" w:hAnsi="Times New Roman" w:cs="Times New Roman"/>
              </w:rPr>
              <w:t>zemtilta</w:t>
            </w:r>
            <w:proofErr w:type="spellEnd"/>
            <w:r w:rsidRPr="00F94F66">
              <w:rPr>
                <w:rFonts w:ascii="Times New Roman" w:hAnsi="Times New Roman" w:cs="Times New Roman"/>
              </w:rPr>
              <w:t xml:space="preserve">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Caurteku ieteces un </w:t>
            </w:r>
            <w:proofErr w:type="spellStart"/>
            <w:r w:rsidRPr="00F94F66">
              <w:rPr>
                <w:rFonts w:ascii="Times New Roman" w:hAnsi="Times New Roman" w:cs="Times New Roman"/>
              </w:rPr>
              <w:t>izteces</w:t>
            </w:r>
            <w:proofErr w:type="spellEnd"/>
            <w:r w:rsidRPr="00F94F66">
              <w:rPr>
                <w:rFonts w:ascii="Times New Roman" w:hAnsi="Times New Roman" w:cs="Times New Roman"/>
              </w:rPr>
              <w:t xml:space="preserve">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Tuneļiem jābūt tīriem, tajos nav pieļaujams stāvošs ūdens. Segumā nav pieļaujamas bedres. Caur tuneļa </w:t>
            </w:r>
            <w:proofErr w:type="spellStart"/>
            <w:r w:rsidRPr="00F94F66">
              <w:rPr>
                <w:rFonts w:ascii="Times New Roman" w:hAnsi="Times New Roman" w:cs="Times New Roman"/>
              </w:rPr>
              <w:t>saduršuvēm</w:t>
            </w:r>
            <w:proofErr w:type="spellEnd"/>
            <w:r w:rsidRPr="00F94F66">
              <w:rPr>
                <w:rFonts w:ascii="Times New Roman" w:hAnsi="Times New Roman" w:cs="Times New Roman"/>
              </w:rPr>
              <w:t xml:space="preserve">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 xml:space="preserve">3. Attiecībā uz caurtekām, kurām </w:t>
      </w:r>
      <w:proofErr w:type="spellStart"/>
      <w:r w:rsidRPr="00F94F66">
        <w:rPr>
          <w:rFonts w:ascii="Times New Roman" w:hAnsi="Times New Roman" w:cs="Times New Roman"/>
        </w:rPr>
        <w:t>iztecē</w:t>
      </w:r>
      <w:proofErr w:type="spellEnd"/>
      <w:r w:rsidRPr="00F94F66">
        <w:rPr>
          <w:rFonts w:ascii="Times New Roman" w:hAnsi="Times New Roman" w:cs="Times New Roman"/>
        </w:rPr>
        <w:t xml:space="preserve"> ārpus ceļa joslas nav nodrošināta ūdens </w:t>
      </w:r>
      <w:proofErr w:type="spellStart"/>
      <w:r w:rsidRPr="00F94F66">
        <w:rPr>
          <w:rFonts w:ascii="Times New Roman" w:hAnsi="Times New Roman" w:cs="Times New Roman"/>
        </w:rPr>
        <w:t>novade</w:t>
      </w:r>
      <w:proofErr w:type="spellEnd"/>
      <w:r w:rsidRPr="00F94F66">
        <w:rPr>
          <w:rFonts w:ascii="Times New Roman" w:hAnsi="Times New Roman" w:cs="Times New Roman"/>
        </w:rPr>
        <w:t>,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Virsraksts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w:t>
            </w:r>
            <w:proofErr w:type="spellStart"/>
            <w:r w:rsidRPr="00F94F66">
              <w:rPr>
                <w:rFonts w:ascii="Times New Roman" w:hAnsi="Times New Roman" w:cs="Times New Roman"/>
                <w:color w:val="000000"/>
              </w:rPr>
              <w:t>elektrodrošinātāju</w:t>
            </w:r>
            <w:proofErr w:type="spellEnd"/>
            <w:r w:rsidRPr="00F94F66">
              <w:rPr>
                <w:rFonts w:ascii="Times New Roman" w:hAnsi="Times New Roman" w:cs="Times New Roman"/>
                <w:color w:val="000000"/>
              </w:rPr>
              <w:t xml:space="preserve">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elektrouzskaites</w:t>
            </w:r>
            <w:proofErr w:type="spellEnd"/>
            <w:r w:rsidRPr="00F94F66">
              <w:rPr>
                <w:rFonts w:ascii="Times New Roman" w:hAnsi="Times New Roman" w:cs="Times New Roman"/>
                <w:color w:val="000000"/>
              </w:rPr>
              <w:t xml:space="preserve">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EED2" w14:textId="77777777" w:rsidR="006E783B" w:rsidRDefault="006E783B" w:rsidP="007E55BA">
      <w:pPr>
        <w:spacing w:after="0" w:line="240" w:lineRule="auto"/>
      </w:pPr>
      <w:r>
        <w:separator/>
      </w:r>
    </w:p>
  </w:endnote>
  <w:endnote w:type="continuationSeparator" w:id="0">
    <w:p w14:paraId="47F12C53" w14:textId="77777777" w:rsidR="006E783B" w:rsidRDefault="006E783B"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C64411" w:rsidRDefault="00C64411" w:rsidP="00B902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FF921D9" w14:textId="77777777" w:rsidR="00C64411" w:rsidRDefault="00C6441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6525E94A" w:rsidR="00C64411" w:rsidRPr="00627189" w:rsidRDefault="00C64411">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32</w:t>
        </w:r>
        <w:r w:rsidRPr="00627189">
          <w:rPr>
            <w:rFonts w:ascii="Times New Roman" w:hAnsi="Times New Roman"/>
            <w:noProof/>
          </w:rPr>
          <w:fldChar w:fldCharType="end"/>
        </w:r>
      </w:p>
    </w:sdtContent>
  </w:sdt>
  <w:p w14:paraId="772B5950" w14:textId="77777777" w:rsidR="00C64411" w:rsidRPr="00627189" w:rsidRDefault="00C64411">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EA7B" w14:textId="77777777" w:rsidR="006E783B" w:rsidRDefault="006E783B" w:rsidP="007E55BA">
      <w:pPr>
        <w:spacing w:after="0" w:line="240" w:lineRule="auto"/>
      </w:pPr>
      <w:r>
        <w:separator/>
      </w:r>
    </w:p>
  </w:footnote>
  <w:footnote w:type="continuationSeparator" w:id="0">
    <w:p w14:paraId="1395BF0B" w14:textId="77777777" w:rsidR="006E783B" w:rsidRDefault="006E783B" w:rsidP="007E55BA">
      <w:pPr>
        <w:spacing w:after="0" w:line="240" w:lineRule="auto"/>
      </w:pPr>
      <w:r>
        <w:continuationSeparator/>
      </w:r>
    </w:p>
  </w:footnote>
  <w:footnote w:id="1">
    <w:p w14:paraId="67C3415C" w14:textId="3DE35A55" w:rsidR="005D60FD" w:rsidRDefault="005D60FD">
      <w:pPr>
        <w:pStyle w:val="Vresteksts"/>
      </w:pPr>
      <w:r w:rsidRPr="00EB1F09">
        <w:rPr>
          <w:rStyle w:val="Vresatsauce"/>
          <w:rFonts w:ascii="Times New Roman" w:hAnsi="Times New Roman"/>
        </w:rPr>
        <w:footnoteRef/>
      </w:r>
      <w:r w:rsidRPr="00EB1F09">
        <w:rPr>
          <w:rFonts w:ascii="Times New Roman" w:hAnsi="Times New Roman"/>
        </w:rPr>
        <w:t xml:space="preserve"> </w:t>
      </w:r>
      <w:r w:rsidR="00EB1F09" w:rsidRPr="00777049">
        <w:rPr>
          <w:rFonts w:ascii="Times New Roman" w:hAnsi="Times New Roman"/>
        </w:rPr>
        <w:t>Šeit un turpmāk - apdzīvotā vieta ir teritorija, kurā dzīvo cilvēki, ir izveidots ielu/ceļu tīkls, izveidota infrastruktūra un kurai piešķirts apdzīvotās vietas statuss attiecīgajā valstī.</w:t>
      </w:r>
    </w:p>
  </w:footnote>
  <w:footnote w:id="2">
    <w:p w14:paraId="4EFF7DAC" w14:textId="77777777" w:rsidR="00C64411" w:rsidRDefault="00C64411" w:rsidP="008B1B3F">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C64411" w:rsidRPr="00BC0ADE" w:rsidRDefault="00C64411" w:rsidP="008B1B3F">
      <w:pPr>
        <w:pStyle w:val="Vresteksts"/>
        <w:jc w:val="both"/>
        <w:rPr>
          <w:rFonts w:ascii="Times New Roman" w:hAnsi="Times New Roman"/>
        </w:rPr>
      </w:pPr>
    </w:p>
  </w:footnote>
  <w:footnote w:id="3">
    <w:p w14:paraId="438F66EB" w14:textId="77777777" w:rsidR="001F1B47" w:rsidRPr="003C03B5" w:rsidRDefault="001F1B47" w:rsidP="001F1B47">
      <w:pPr>
        <w:pStyle w:val="Vresteksts"/>
        <w:jc w:val="both"/>
        <w:rPr>
          <w:sz w:val="16"/>
          <w:szCs w:val="16"/>
        </w:rPr>
      </w:pPr>
      <w:r w:rsidRPr="003C03B5">
        <w:rPr>
          <w:rStyle w:val="Vresatsauce"/>
          <w:sz w:val="16"/>
          <w:szCs w:val="16"/>
        </w:rPr>
        <w:footnoteRef/>
      </w:r>
      <w:r w:rsidRPr="003C03B5">
        <w:rPr>
          <w:sz w:val="16"/>
          <w:szCs w:val="16"/>
        </w:rPr>
        <w:t>LVS EN ISO 8501-1:2007 “</w:t>
      </w:r>
      <w:r w:rsidRPr="003C03B5">
        <w:rPr>
          <w:color w:val="333333"/>
          <w:sz w:val="16"/>
          <w:szCs w:val="16"/>
          <w:shd w:val="clear" w:color="auto" w:fill="FFFFFF"/>
        </w:rPr>
        <w:t>Tērauda virsmu sagatavošana pirms krāsu un tām radniecīgu sastāvu uzklāšanas. Vizuāla virsmas tīrības novērtēšana. 1. daļa: Nepārklātu tērauda virsmu un no iepriekšējiem pārklājumiem pilnīgi attīrītu tērauda virsmu rūsējuma pakāpes un sagatavotības pakāpes”</w:t>
      </w:r>
    </w:p>
  </w:footnote>
  <w:footnote w:id="4">
    <w:p w14:paraId="6F6C11F2" w14:textId="77777777" w:rsidR="001F1B47" w:rsidRPr="00654F46" w:rsidRDefault="001F1B47" w:rsidP="001F1B47">
      <w:pPr>
        <w:pStyle w:val="Vresteksts"/>
        <w:jc w:val="both"/>
        <w:rPr>
          <w:sz w:val="16"/>
          <w:szCs w:val="16"/>
        </w:rPr>
      </w:pPr>
      <w:r w:rsidRPr="003C03B5">
        <w:rPr>
          <w:rStyle w:val="Vresatsauce"/>
          <w:sz w:val="16"/>
          <w:szCs w:val="16"/>
        </w:rPr>
        <w:footnoteRef/>
      </w:r>
      <w:r w:rsidRPr="003C03B5">
        <w:rPr>
          <w:sz w:val="16"/>
          <w:szCs w:val="16"/>
        </w:rPr>
        <w:t xml:space="preserve"> </w:t>
      </w:r>
      <w:r w:rsidRPr="003C03B5">
        <w:rPr>
          <w:color w:val="002859"/>
          <w:sz w:val="16"/>
          <w:szCs w:val="16"/>
          <w:shd w:val="clear" w:color="auto" w:fill="FFFFFF"/>
        </w:rPr>
        <w:t xml:space="preserve">LVS EN ISO 12944-1:2020 </w:t>
      </w:r>
      <w:r w:rsidRPr="003C03B5">
        <w:rPr>
          <w:color w:val="333333"/>
          <w:sz w:val="16"/>
          <w:szCs w:val="16"/>
          <w:shd w:val="clear" w:color="auto" w:fill="FFFFFF"/>
        </w:rPr>
        <w:t xml:space="preserve">Krāsas un lakas. Tērauda konstrukciju </w:t>
      </w:r>
      <w:r w:rsidRPr="003C03B5">
        <w:rPr>
          <w:color w:val="333333"/>
          <w:sz w:val="16"/>
          <w:szCs w:val="16"/>
          <w:shd w:val="clear" w:color="auto" w:fill="FFFFFF"/>
        </w:rPr>
        <w:t xml:space="preserve">korozijaizsardzība ar aizsargkrāsu sistēmām. 1.daļa: Vispārīgs ievads (ISO 12944-1:2017); </w:t>
      </w:r>
      <w:r w:rsidRPr="003C03B5">
        <w:rPr>
          <w:color w:val="002859"/>
          <w:sz w:val="16"/>
          <w:szCs w:val="16"/>
          <w:shd w:val="clear" w:color="auto" w:fill="FFFFFF"/>
        </w:rPr>
        <w:t xml:space="preserve">LVS EN ISO 12944-2:2020 </w:t>
      </w:r>
      <w:r w:rsidRPr="003C03B5">
        <w:rPr>
          <w:color w:val="333333"/>
          <w:sz w:val="16"/>
          <w:szCs w:val="16"/>
          <w:shd w:val="clear" w:color="auto" w:fill="FFFFFF"/>
        </w:rPr>
        <w:t xml:space="preserve">Krāsas un lakas. Tērauda konstrukciju korozijaizsardzība ar aizsargkrāsu sistēmām. 2.daļa: Vides apstākļu klasifikācija (ISO 12944-2:2017); </w:t>
      </w:r>
      <w:r w:rsidRPr="003C03B5">
        <w:rPr>
          <w:color w:val="002859"/>
          <w:sz w:val="16"/>
          <w:szCs w:val="16"/>
          <w:shd w:val="clear" w:color="auto" w:fill="FFFFFF"/>
        </w:rPr>
        <w:t xml:space="preserve">LVS EN ISO 12944-3:2021 </w:t>
      </w:r>
      <w:r w:rsidRPr="003C03B5">
        <w:rPr>
          <w:color w:val="333333"/>
          <w:sz w:val="16"/>
          <w:szCs w:val="16"/>
          <w:shd w:val="clear" w:color="auto" w:fill="FFFFFF"/>
        </w:rPr>
        <w:t xml:space="preserve">Krāsas un lakas. Tērauda konstrukciju pretkorozijas aizsardzība ar aizsargkrāsu sistēmām. 3.daļa: Pamatnoteikumi konstrukcijām (ISO 12944-3:2017); </w:t>
      </w:r>
      <w:r w:rsidRPr="003C03B5">
        <w:rPr>
          <w:color w:val="002859"/>
          <w:sz w:val="16"/>
          <w:szCs w:val="16"/>
          <w:shd w:val="clear" w:color="auto" w:fill="FFFFFF"/>
        </w:rPr>
        <w:t xml:space="preserve">LVS EN ISO 12944-4:2020 </w:t>
      </w:r>
      <w:r w:rsidRPr="003C03B5">
        <w:rPr>
          <w:color w:val="333333"/>
          <w:sz w:val="16"/>
          <w:szCs w:val="16"/>
          <w:shd w:val="clear" w:color="auto" w:fill="FFFFFF"/>
        </w:rPr>
        <w:t xml:space="preserve">Krāsas un lakas. Tērauda konstrukciju pretkorozijas aizsardzība ar aizsargkrāsu sistēmām. 4.daļa: Virsmu tipi un to sagatavošana (ISO 12944-4:2017); </w:t>
      </w:r>
      <w:r w:rsidRPr="003C03B5">
        <w:rPr>
          <w:color w:val="002859"/>
          <w:sz w:val="16"/>
          <w:szCs w:val="16"/>
          <w:shd w:val="clear" w:color="auto" w:fill="FFFFFF"/>
        </w:rPr>
        <w:t xml:space="preserve">LVS EN ISO 12944-5:2021 </w:t>
      </w:r>
      <w:r w:rsidRPr="003C03B5">
        <w:rPr>
          <w:color w:val="333333"/>
          <w:sz w:val="16"/>
          <w:szCs w:val="16"/>
          <w:shd w:val="clear" w:color="auto" w:fill="FFFFFF"/>
        </w:rPr>
        <w:t>Krāsas un lakas. Tērauda konstrukciju pretkorozijas aizsardzība ar aizsargkrāsu sistēmām. 5.daļa: Aizsargkrāsu sistēmas (ISO 12944-5:2019)</w:t>
      </w:r>
    </w:p>
  </w:footnote>
  <w:footnote w:id="5">
    <w:p w14:paraId="1FF9632F" w14:textId="77777777" w:rsidR="001F1B47" w:rsidRPr="00654F46" w:rsidRDefault="001F1B47" w:rsidP="001F1B47">
      <w:pPr>
        <w:shd w:val="clear" w:color="auto" w:fill="FFFFFF"/>
        <w:spacing w:line="375" w:lineRule="atLeast"/>
        <w:textAlignment w:val="bottom"/>
        <w:rPr>
          <w:rFonts w:ascii="Times New Roman" w:hAnsi="Times New Roman"/>
          <w:color w:val="404040"/>
          <w:sz w:val="16"/>
          <w:szCs w:val="16"/>
          <w:lang w:eastAsia="lv-LV"/>
        </w:rPr>
      </w:pPr>
      <w:r w:rsidRPr="00654F46">
        <w:rPr>
          <w:rStyle w:val="Vresatsauce"/>
          <w:rFonts w:ascii="Times New Roman" w:hAnsi="Times New Roman"/>
          <w:sz w:val="16"/>
          <w:szCs w:val="16"/>
        </w:rPr>
        <w:footnoteRef/>
      </w:r>
      <w:r w:rsidRPr="00654F46">
        <w:rPr>
          <w:rFonts w:ascii="Times New Roman" w:hAnsi="Times New Roman"/>
          <w:sz w:val="16"/>
          <w:szCs w:val="16"/>
        </w:rPr>
        <w:t xml:space="preserve"> </w:t>
      </w:r>
      <w:r w:rsidRPr="00654F46">
        <w:rPr>
          <w:rFonts w:ascii="Times New Roman" w:hAnsi="Times New Roman"/>
          <w:color w:val="404040"/>
          <w:sz w:val="16"/>
          <w:szCs w:val="16"/>
        </w:rPr>
        <w:t>I</w:t>
      </w:r>
      <w:r w:rsidRPr="00654F46">
        <w:rPr>
          <w:rFonts w:ascii="Times New Roman" w:hAnsi="Times New Roman"/>
          <w:sz w:val="16"/>
          <w:szCs w:val="16"/>
        </w:rPr>
        <w:t xml:space="preserve"> ISO 2178/2360/2808 </w:t>
      </w:r>
      <w:r w:rsidRPr="00654F46">
        <w:rPr>
          <w:rFonts w:ascii="Times New Roman" w:hAnsi="Times New Roman"/>
          <w:color w:val="404040"/>
          <w:sz w:val="16"/>
          <w:szCs w:val="16"/>
        </w:rPr>
        <w:t>Paints and varnishes — Determination of film thickness</w:t>
      </w:r>
      <w:r>
        <w:rPr>
          <w:rFonts w:ascii="Times New Roman" w:hAnsi="Times New Roman"/>
          <w:color w:val="404040"/>
          <w:sz w:val="16"/>
          <w:szCs w:val="16"/>
        </w:rPr>
        <w:t xml:space="preserve">, </w:t>
      </w:r>
      <w:r w:rsidRPr="00654F46">
        <w:rPr>
          <w:rFonts w:ascii="Times New Roman" w:hAnsi="Times New Roman"/>
          <w:sz w:val="16"/>
          <w:szCs w:val="16"/>
        </w:rPr>
        <w:t>https://www.iso.org/obp/ui/#iso:std:iso:2808:ed-5:v1:en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C64411" w:rsidRDefault="00C64411" w:rsidP="00B90299">
    <w:pPr>
      <w:pStyle w:val="Galvene"/>
    </w:pPr>
  </w:p>
  <w:p w14:paraId="7F027B9A" w14:textId="77777777" w:rsidR="00C64411" w:rsidRDefault="00C6441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4C65F8B"/>
    <w:multiLevelType w:val="multilevel"/>
    <w:tmpl w:val="7E006CBE"/>
    <w:lvl w:ilvl="0">
      <w:start w:val="1"/>
      <w:numFmt w:val="decimal"/>
      <w:lvlText w:val="%1."/>
      <w:lvlJc w:val="left"/>
      <w:pPr>
        <w:ind w:left="840" w:hanging="360"/>
      </w:p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 w15:restartNumberingAfterBreak="0">
    <w:nsid w:val="11993F95"/>
    <w:multiLevelType w:val="multilevel"/>
    <w:tmpl w:val="AF3C2A2E"/>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5B6164B"/>
    <w:multiLevelType w:val="multilevel"/>
    <w:tmpl w:val="50D202C0"/>
    <w:lvl w:ilvl="0">
      <w:start w:val="17"/>
      <w:numFmt w:val="decimal"/>
      <w:lvlText w:val="%1."/>
      <w:lvlJc w:val="left"/>
      <w:pPr>
        <w:ind w:left="480" w:hanging="480"/>
      </w:pPr>
      <w:rPr>
        <w:rFonts w:hint="default"/>
        <w:b/>
        <w:bCs/>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932FD0"/>
    <w:multiLevelType w:val="multilevel"/>
    <w:tmpl w:val="E65AB1FC"/>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1286"/>
        </w:tabs>
        <w:ind w:left="1286"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6"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7" w15:restartNumberingAfterBreak="0">
    <w:nsid w:val="20C27437"/>
    <w:multiLevelType w:val="multilevel"/>
    <w:tmpl w:val="0E8C5834"/>
    <w:lvl w:ilvl="0">
      <w:start w:val="18"/>
      <w:numFmt w:val="decimal"/>
      <w:lvlText w:val="%1."/>
      <w:lvlJc w:val="left"/>
      <w:pPr>
        <w:ind w:left="660" w:hanging="660"/>
      </w:pPr>
      <w:rPr>
        <w:rFonts w:hint="default"/>
        <w:b/>
        <w:bCs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i w:val="0"/>
        <w:iCs w:val="0"/>
        <w:color w:val="auto"/>
      </w:rPr>
    </w:lvl>
    <w:lvl w:ilvl="3">
      <w:start w:val="1"/>
      <w:numFmt w:val="decimal"/>
      <w:lvlText w:val="%1.%2.%3.%4."/>
      <w:lvlJc w:val="left"/>
      <w:pPr>
        <w:ind w:left="2564"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7BB7BEE"/>
    <w:multiLevelType w:val="multilevel"/>
    <w:tmpl w:val="54AA70C4"/>
    <w:lvl w:ilvl="0">
      <w:start w:val="1"/>
      <w:numFmt w:val="decimal"/>
      <w:lvlText w:val="%1."/>
      <w:lvlJc w:val="left"/>
      <w:pPr>
        <w:ind w:left="644" w:hanging="360"/>
      </w:pPr>
      <w:rPr>
        <w:rFonts w:hint="default"/>
        <w:i/>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0"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2"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5"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9"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4BC3CF6"/>
    <w:multiLevelType w:val="multilevel"/>
    <w:tmpl w:val="C7629B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FCB04BB"/>
    <w:multiLevelType w:val="hybridMultilevel"/>
    <w:tmpl w:val="D58CD48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C4503F"/>
    <w:multiLevelType w:val="multilevel"/>
    <w:tmpl w:val="A19692C0"/>
    <w:lvl w:ilvl="0">
      <w:start w:val="1"/>
      <w:numFmt w:val="decimal"/>
      <w:lvlText w:val="%1."/>
      <w:lvlJc w:val="left"/>
      <w:pPr>
        <w:ind w:left="72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7"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9"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078985026">
    <w:abstractNumId w:val="27"/>
  </w:num>
  <w:num w:numId="2" w16cid:durableId="1540122249">
    <w:abstractNumId w:val="28"/>
  </w:num>
  <w:num w:numId="3" w16cid:durableId="970524423">
    <w:abstractNumId w:val="25"/>
  </w:num>
  <w:num w:numId="4" w16cid:durableId="2091537048">
    <w:abstractNumId w:val="26"/>
  </w:num>
  <w:num w:numId="5" w16cid:durableId="718817572">
    <w:abstractNumId w:val="18"/>
  </w:num>
  <w:num w:numId="6" w16cid:durableId="1489983554">
    <w:abstractNumId w:val="14"/>
  </w:num>
  <w:num w:numId="7" w16cid:durableId="257254277">
    <w:abstractNumId w:val="13"/>
  </w:num>
  <w:num w:numId="8" w16cid:durableId="1506245271">
    <w:abstractNumId w:val="6"/>
  </w:num>
  <w:num w:numId="9" w16cid:durableId="62073575">
    <w:abstractNumId w:val="20"/>
  </w:num>
  <w:num w:numId="10" w16cid:durableId="1851484930">
    <w:abstractNumId w:val="21"/>
  </w:num>
  <w:num w:numId="11" w16cid:durableId="1011877767">
    <w:abstractNumId w:val="19"/>
  </w:num>
  <w:num w:numId="12" w16cid:durableId="1375690968">
    <w:abstractNumId w:val="17"/>
  </w:num>
  <w:num w:numId="13" w16cid:durableId="588464772">
    <w:abstractNumId w:val="11"/>
  </w:num>
  <w:num w:numId="14" w16cid:durableId="944655809">
    <w:abstractNumId w:val="5"/>
  </w:num>
  <w:num w:numId="15" w16cid:durableId="8605693">
    <w:abstractNumId w:val="4"/>
  </w:num>
  <w:num w:numId="16" w16cid:durableId="3018833">
    <w:abstractNumId w:val="2"/>
  </w:num>
  <w:num w:numId="17" w16cid:durableId="1822118539">
    <w:abstractNumId w:val="9"/>
  </w:num>
  <w:num w:numId="18" w16cid:durableId="207928253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16cid:durableId="1994021384">
    <w:abstractNumId w:val="12"/>
  </w:num>
  <w:num w:numId="20" w16cid:durableId="1966691838">
    <w:abstractNumId w:val="16"/>
  </w:num>
  <w:num w:numId="21" w16cid:durableId="564681176">
    <w:abstractNumId w:val="15"/>
  </w:num>
  <w:num w:numId="22" w16cid:durableId="1775054574">
    <w:abstractNumId w:val="3"/>
  </w:num>
  <w:num w:numId="23" w16cid:durableId="884873684">
    <w:abstractNumId w:val="7"/>
  </w:num>
  <w:num w:numId="24" w16cid:durableId="1001814524">
    <w:abstractNumId w:val="29"/>
  </w:num>
  <w:num w:numId="25" w16cid:durableId="9151702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768174">
    <w:abstractNumId w:val="23"/>
  </w:num>
  <w:num w:numId="27" w16cid:durableId="1670786849">
    <w:abstractNumId w:val="8"/>
  </w:num>
  <w:num w:numId="28" w16cid:durableId="1390304767">
    <w:abstractNumId w:val="1"/>
  </w:num>
  <w:num w:numId="29" w16cid:durableId="1241787861">
    <w:abstractNumId w:val="24"/>
  </w:num>
  <w:num w:numId="30" w16cid:durableId="2102330850">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06A"/>
    <w:rsid w:val="000017AA"/>
    <w:rsid w:val="00001C62"/>
    <w:rsid w:val="00002216"/>
    <w:rsid w:val="00002819"/>
    <w:rsid w:val="000028C5"/>
    <w:rsid w:val="00002C48"/>
    <w:rsid w:val="000039B9"/>
    <w:rsid w:val="000047B0"/>
    <w:rsid w:val="0000518E"/>
    <w:rsid w:val="00005947"/>
    <w:rsid w:val="0000616B"/>
    <w:rsid w:val="00006D9B"/>
    <w:rsid w:val="00006F97"/>
    <w:rsid w:val="0000731E"/>
    <w:rsid w:val="0000747B"/>
    <w:rsid w:val="00012261"/>
    <w:rsid w:val="000122B7"/>
    <w:rsid w:val="00012653"/>
    <w:rsid w:val="00014026"/>
    <w:rsid w:val="0001547B"/>
    <w:rsid w:val="000154B9"/>
    <w:rsid w:val="000160AB"/>
    <w:rsid w:val="0001745A"/>
    <w:rsid w:val="0002051D"/>
    <w:rsid w:val="0002071C"/>
    <w:rsid w:val="000221D6"/>
    <w:rsid w:val="000227D4"/>
    <w:rsid w:val="00023ABC"/>
    <w:rsid w:val="00023BE3"/>
    <w:rsid w:val="00023F74"/>
    <w:rsid w:val="0002502F"/>
    <w:rsid w:val="0002602C"/>
    <w:rsid w:val="00026F4E"/>
    <w:rsid w:val="00026F89"/>
    <w:rsid w:val="0002767F"/>
    <w:rsid w:val="00031C15"/>
    <w:rsid w:val="0003474E"/>
    <w:rsid w:val="0003481B"/>
    <w:rsid w:val="00036C31"/>
    <w:rsid w:val="00036CE5"/>
    <w:rsid w:val="000375FA"/>
    <w:rsid w:val="0003771B"/>
    <w:rsid w:val="000419CC"/>
    <w:rsid w:val="00041FA1"/>
    <w:rsid w:val="0004241D"/>
    <w:rsid w:val="00043CF1"/>
    <w:rsid w:val="00043DA0"/>
    <w:rsid w:val="00043FF5"/>
    <w:rsid w:val="00045FF9"/>
    <w:rsid w:val="0004618C"/>
    <w:rsid w:val="00046381"/>
    <w:rsid w:val="000466CA"/>
    <w:rsid w:val="000474BF"/>
    <w:rsid w:val="000476AC"/>
    <w:rsid w:val="00047AE3"/>
    <w:rsid w:val="000502B3"/>
    <w:rsid w:val="00050564"/>
    <w:rsid w:val="00050C4C"/>
    <w:rsid w:val="00052AE9"/>
    <w:rsid w:val="00052F30"/>
    <w:rsid w:val="00054B67"/>
    <w:rsid w:val="000550E3"/>
    <w:rsid w:val="000556E7"/>
    <w:rsid w:val="00055EF0"/>
    <w:rsid w:val="00056512"/>
    <w:rsid w:val="000570F7"/>
    <w:rsid w:val="00057120"/>
    <w:rsid w:val="000602B9"/>
    <w:rsid w:val="000602DE"/>
    <w:rsid w:val="00060E36"/>
    <w:rsid w:val="000613E7"/>
    <w:rsid w:val="00061778"/>
    <w:rsid w:val="00061987"/>
    <w:rsid w:val="00061CF9"/>
    <w:rsid w:val="00061EE4"/>
    <w:rsid w:val="00064C21"/>
    <w:rsid w:val="00064E1F"/>
    <w:rsid w:val="00065294"/>
    <w:rsid w:val="0006651C"/>
    <w:rsid w:val="00066B52"/>
    <w:rsid w:val="00070970"/>
    <w:rsid w:val="00070C9B"/>
    <w:rsid w:val="00070FB5"/>
    <w:rsid w:val="0007209D"/>
    <w:rsid w:val="0007268F"/>
    <w:rsid w:val="00072A48"/>
    <w:rsid w:val="00073416"/>
    <w:rsid w:val="00073E85"/>
    <w:rsid w:val="00074846"/>
    <w:rsid w:val="00074BC6"/>
    <w:rsid w:val="000757EF"/>
    <w:rsid w:val="0007627B"/>
    <w:rsid w:val="000773C6"/>
    <w:rsid w:val="00080B3D"/>
    <w:rsid w:val="00082FE9"/>
    <w:rsid w:val="00083252"/>
    <w:rsid w:val="00084EB0"/>
    <w:rsid w:val="00085AC5"/>
    <w:rsid w:val="0008602C"/>
    <w:rsid w:val="00086D2B"/>
    <w:rsid w:val="0008738D"/>
    <w:rsid w:val="0008754E"/>
    <w:rsid w:val="00087619"/>
    <w:rsid w:val="00087D40"/>
    <w:rsid w:val="000908CD"/>
    <w:rsid w:val="00091438"/>
    <w:rsid w:val="000914B4"/>
    <w:rsid w:val="00092258"/>
    <w:rsid w:val="00093206"/>
    <w:rsid w:val="0009357B"/>
    <w:rsid w:val="0009362A"/>
    <w:rsid w:val="00094256"/>
    <w:rsid w:val="0009469F"/>
    <w:rsid w:val="0009480D"/>
    <w:rsid w:val="00094A91"/>
    <w:rsid w:val="00095980"/>
    <w:rsid w:val="0009699B"/>
    <w:rsid w:val="00097304"/>
    <w:rsid w:val="000973AD"/>
    <w:rsid w:val="000A0EBE"/>
    <w:rsid w:val="000A1523"/>
    <w:rsid w:val="000A2139"/>
    <w:rsid w:val="000A2FCC"/>
    <w:rsid w:val="000A35E2"/>
    <w:rsid w:val="000A3614"/>
    <w:rsid w:val="000A4502"/>
    <w:rsid w:val="000A538B"/>
    <w:rsid w:val="000A53ED"/>
    <w:rsid w:val="000A568E"/>
    <w:rsid w:val="000A5D80"/>
    <w:rsid w:val="000A634D"/>
    <w:rsid w:val="000A66E1"/>
    <w:rsid w:val="000A74F7"/>
    <w:rsid w:val="000B13B4"/>
    <w:rsid w:val="000B1C41"/>
    <w:rsid w:val="000B2D31"/>
    <w:rsid w:val="000B420C"/>
    <w:rsid w:val="000B4F57"/>
    <w:rsid w:val="000B5012"/>
    <w:rsid w:val="000B5301"/>
    <w:rsid w:val="000B6869"/>
    <w:rsid w:val="000B7104"/>
    <w:rsid w:val="000B72D1"/>
    <w:rsid w:val="000B7890"/>
    <w:rsid w:val="000B78C4"/>
    <w:rsid w:val="000B7A55"/>
    <w:rsid w:val="000C08C1"/>
    <w:rsid w:val="000C14BE"/>
    <w:rsid w:val="000C1C74"/>
    <w:rsid w:val="000C1E86"/>
    <w:rsid w:val="000C286A"/>
    <w:rsid w:val="000C2F5A"/>
    <w:rsid w:val="000C36B0"/>
    <w:rsid w:val="000C47AF"/>
    <w:rsid w:val="000C6249"/>
    <w:rsid w:val="000C626C"/>
    <w:rsid w:val="000C6815"/>
    <w:rsid w:val="000C71C9"/>
    <w:rsid w:val="000C73C5"/>
    <w:rsid w:val="000C7D31"/>
    <w:rsid w:val="000D017C"/>
    <w:rsid w:val="000D0861"/>
    <w:rsid w:val="000D152C"/>
    <w:rsid w:val="000D1A25"/>
    <w:rsid w:val="000D1B00"/>
    <w:rsid w:val="000D27A1"/>
    <w:rsid w:val="000D2AB4"/>
    <w:rsid w:val="000D4E8C"/>
    <w:rsid w:val="000D5034"/>
    <w:rsid w:val="000D5319"/>
    <w:rsid w:val="000D5900"/>
    <w:rsid w:val="000D5C2F"/>
    <w:rsid w:val="000D5F63"/>
    <w:rsid w:val="000D6B83"/>
    <w:rsid w:val="000D7859"/>
    <w:rsid w:val="000D7A16"/>
    <w:rsid w:val="000E0052"/>
    <w:rsid w:val="000E0D0E"/>
    <w:rsid w:val="000E349A"/>
    <w:rsid w:val="000E41EA"/>
    <w:rsid w:val="000E43D6"/>
    <w:rsid w:val="000E477F"/>
    <w:rsid w:val="000E4990"/>
    <w:rsid w:val="000E50FC"/>
    <w:rsid w:val="000E5138"/>
    <w:rsid w:val="000E572E"/>
    <w:rsid w:val="000E63A9"/>
    <w:rsid w:val="000E65AB"/>
    <w:rsid w:val="000E665B"/>
    <w:rsid w:val="000E6BA9"/>
    <w:rsid w:val="000E6DF4"/>
    <w:rsid w:val="000E721D"/>
    <w:rsid w:val="000E7862"/>
    <w:rsid w:val="000E7E11"/>
    <w:rsid w:val="000E7ED8"/>
    <w:rsid w:val="000F04D0"/>
    <w:rsid w:val="000F050E"/>
    <w:rsid w:val="000F1187"/>
    <w:rsid w:val="000F1839"/>
    <w:rsid w:val="000F1F30"/>
    <w:rsid w:val="000F32F1"/>
    <w:rsid w:val="000F362D"/>
    <w:rsid w:val="000F46B0"/>
    <w:rsid w:val="000F59A2"/>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2C96"/>
    <w:rsid w:val="0011380C"/>
    <w:rsid w:val="00113942"/>
    <w:rsid w:val="00113A15"/>
    <w:rsid w:val="0011486D"/>
    <w:rsid w:val="00116756"/>
    <w:rsid w:val="00117EFC"/>
    <w:rsid w:val="00121D5F"/>
    <w:rsid w:val="00122D31"/>
    <w:rsid w:val="00123B8E"/>
    <w:rsid w:val="00124289"/>
    <w:rsid w:val="00126496"/>
    <w:rsid w:val="00127A4D"/>
    <w:rsid w:val="00130688"/>
    <w:rsid w:val="001309C3"/>
    <w:rsid w:val="00130E5E"/>
    <w:rsid w:val="00130ECF"/>
    <w:rsid w:val="001320B5"/>
    <w:rsid w:val="001326F4"/>
    <w:rsid w:val="00132759"/>
    <w:rsid w:val="00132BD2"/>
    <w:rsid w:val="00133A81"/>
    <w:rsid w:val="00134B8C"/>
    <w:rsid w:val="001351B6"/>
    <w:rsid w:val="001359AA"/>
    <w:rsid w:val="00135B87"/>
    <w:rsid w:val="0013705F"/>
    <w:rsid w:val="00137BB2"/>
    <w:rsid w:val="00137E0A"/>
    <w:rsid w:val="00137F57"/>
    <w:rsid w:val="001400B5"/>
    <w:rsid w:val="0014076A"/>
    <w:rsid w:val="001417B1"/>
    <w:rsid w:val="00142FB4"/>
    <w:rsid w:val="001434DB"/>
    <w:rsid w:val="001434F0"/>
    <w:rsid w:val="00144412"/>
    <w:rsid w:val="00144CA1"/>
    <w:rsid w:val="00144FEC"/>
    <w:rsid w:val="00145D0E"/>
    <w:rsid w:val="00145EE8"/>
    <w:rsid w:val="0014645B"/>
    <w:rsid w:val="00146E23"/>
    <w:rsid w:val="00146F88"/>
    <w:rsid w:val="0015005A"/>
    <w:rsid w:val="001505C7"/>
    <w:rsid w:val="0015245F"/>
    <w:rsid w:val="00153675"/>
    <w:rsid w:val="00153C0C"/>
    <w:rsid w:val="00155106"/>
    <w:rsid w:val="0015513F"/>
    <w:rsid w:val="00157597"/>
    <w:rsid w:val="00157893"/>
    <w:rsid w:val="00157B00"/>
    <w:rsid w:val="00161DFA"/>
    <w:rsid w:val="00162E4A"/>
    <w:rsid w:val="00163A0D"/>
    <w:rsid w:val="00163B60"/>
    <w:rsid w:val="0016603D"/>
    <w:rsid w:val="0016644F"/>
    <w:rsid w:val="00167DF3"/>
    <w:rsid w:val="001702AB"/>
    <w:rsid w:val="0017030A"/>
    <w:rsid w:val="00170AA8"/>
    <w:rsid w:val="00170C04"/>
    <w:rsid w:val="00170CBD"/>
    <w:rsid w:val="00172180"/>
    <w:rsid w:val="00172850"/>
    <w:rsid w:val="00175A5B"/>
    <w:rsid w:val="00176A12"/>
    <w:rsid w:val="001771B0"/>
    <w:rsid w:val="0017756B"/>
    <w:rsid w:val="00177B38"/>
    <w:rsid w:val="00180372"/>
    <w:rsid w:val="00180C7A"/>
    <w:rsid w:val="0018180E"/>
    <w:rsid w:val="00181F10"/>
    <w:rsid w:val="00181F7E"/>
    <w:rsid w:val="00182A90"/>
    <w:rsid w:val="00182D05"/>
    <w:rsid w:val="00184C73"/>
    <w:rsid w:val="00184CBA"/>
    <w:rsid w:val="00185120"/>
    <w:rsid w:val="00186043"/>
    <w:rsid w:val="00186E7D"/>
    <w:rsid w:val="00187187"/>
    <w:rsid w:val="00187552"/>
    <w:rsid w:val="001908CC"/>
    <w:rsid w:val="001909B8"/>
    <w:rsid w:val="00190E27"/>
    <w:rsid w:val="00191798"/>
    <w:rsid w:val="001923FB"/>
    <w:rsid w:val="00192EFC"/>
    <w:rsid w:val="00195D61"/>
    <w:rsid w:val="00196162"/>
    <w:rsid w:val="001A02F0"/>
    <w:rsid w:val="001A0A92"/>
    <w:rsid w:val="001A1F15"/>
    <w:rsid w:val="001A399E"/>
    <w:rsid w:val="001A4D5E"/>
    <w:rsid w:val="001A4D90"/>
    <w:rsid w:val="001A6603"/>
    <w:rsid w:val="001A68E7"/>
    <w:rsid w:val="001A7939"/>
    <w:rsid w:val="001B0288"/>
    <w:rsid w:val="001B1CA3"/>
    <w:rsid w:val="001B2238"/>
    <w:rsid w:val="001B2826"/>
    <w:rsid w:val="001B2C3E"/>
    <w:rsid w:val="001B38FC"/>
    <w:rsid w:val="001B40F7"/>
    <w:rsid w:val="001B434A"/>
    <w:rsid w:val="001B4AA3"/>
    <w:rsid w:val="001B4AEA"/>
    <w:rsid w:val="001B4B18"/>
    <w:rsid w:val="001B5660"/>
    <w:rsid w:val="001B5995"/>
    <w:rsid w:val="001B6DFB"/>
    <w:rsid w:val="001B7926"/>
    <w:rsid w:val="001B7A85"/>
    <w:rsid w:val="001B7E90"/>
    <w:rsid w:val="001B7EDB"/>
    <w:rsid w:val="001C0AEA"/>
    <w:rsid w:val="001C0F4D"/>
    <w:rsid w:val="001C1F0E"/>
    <w:rsid w:val="001C2058"/>
    <w:rsid w:val="001C35EA"/>
    <w:rsid w:val="001C4F11"/>
    <w:rsid w:val="001C6F4B"/>
    <w:rsid w:val="001C713D"/>
    <w:rsid w:val="001D066C"/>
    <w:rsid w:val="001D0CFD"/>
    <w:rsid w:val="001D161B"/>
    <w:rsid w:val="001D2114"/>
    <w:rsid w:val="001D2B45"/>
    <w:rsid w:val="001D2FB3"/>
    <w:rsid w:val="001D378E"/>
    <w:rsid w:val="001D531F"/>
    <w:rsid w:val="001D57C4"/>
    <w:rsid w:val="001D5ACE"/>
    <w:rsid w:val="001D6F14"/>
    <w:rsid w:val="001D785B"/>
    <w:rsid w:val="001E0F4C"/>
    <w:rsid w:val="001E1739"/>
    <w:rsid w:val="001E220C"/>
    <w:rsid w:val="001E2A51"/>
    <w:rsid w:val="001E3F15"/>
    <w:rsid w:val="001E4599"/>
    <w:rsid w:val="001E4F28"/>
    <w:rsid w:val="001E52D1"/>
    <w:rsid w:val="001E63BB"/>
    <w:rsid w:val="001E7DD1"/>
    <w:rsid w:val="001F0B61"/>
    <w:rsid w:val="001F0EB2"/>
    <w:rsid w:val="001F1B47"/>
    <w:rsid w:val="001F2780"/>
    <w:rsid w:val="001F30DA"/>
    <w:rsid w:val="001F3B92"/>
    <w:rsid w:val="001F62E9"/>
    <w:rsid w:val="001F6D2F"/>
    <w:rsid w:val="001F721B"/>
    <w:rsid w:val="001F7692"/>
    <w:rsid w:val="001F7AA9"/>
    <w:rsid w:val="0020070C"/>
    <w:rsid w:val="00201255"/>
    <w:rsid w:val="002033DA"/>
    <w:rsid w:val="00203F53"/>
    <w:rsid w:val="002047AB"/>
    <w:rsid w:val="00204F3A"/>
    <w:rsid w:val="00204FC1"/>
    <w:rsid w:val="00205CFD"/>
    <w:rsid w:val="0020657F"/>
    <w:rsid w:val="00206AE3"/>
    <w:rsid w:val="00206C35"/>
    <w:rsid w:val="00206E48"/>
    <w:rsid w:val="00206EFF"/>
    <w:rsid w:val="00207C8B"/>
    <w:rsid w:val="00207FEE"/>
    <w:rsid w:val="002109DA"/>
    <w:rsid w:val="00212312"/>
    <w:rsid w:val="002126C4"/>
    <w:rsid w:val="00212714"/>
    <w:rsid w:val="00212C1E"/>
    <w:rsid w:val="00214C6C"/>
    <w:rsid w:val="00214EB7"/>
    <w:rsid w:val="002155BD"/>
    <w:rsid w:val="002160D8"/>
    <w:rsid w:val="0021648F"/>
    <w:rsid w:val="002164D7"/>
    <w:rsid w:val="002170C6"/>
    <w:rsid w:val="002173D6"/>
    <w:rsid w:val="00217724"/>
    <w:rsid w:val="002178E3"/>
    <w:rsid w:val="00217B54"/>
    <w:rsid w:val="00217DCA"/>
    <w:rsid w:val="00220A21"/>
    <w:rsid w:val="002213BE"/>
    <w:rsid w:val="002223EA"/>
    <w:rsid w:val="0022254E"/>
    <w:rsid w:val="00223023"/>
    <w:rsid w:val="00223ABD"/>
    <w:rsid w:val="00225C54"/>
    <w:rsid w:val="00226E8E"/>
    <w:rsid w:val="00227A6B"/>
    <w:rsid w:val="00230672"/>
    <w:rsid w:val="00230A5D"/>
    <w:rsid w:val="00231AB4"/>
    <w:rsid w:val="002324D6"/>
    <w:rsid w:val="00232ACA"/>
    <w:rsid w:val="00232E68"/>
    <w:rsid w:val="002335DD"/>
    <w:rsid w:val="002355A3"/>
    <w:rsid w:val="00235E5F"/>
    <w:rsid w:val="00236F44"/>
    <w:rsid w:val="00237053"/>
    <w:rsid w:val="00240005"/>
    <w:rsid w:val="0024000C"/>
    <w:rsid w:val="00240778"/>
    <w:rsid w:val="00241EC9"/>
    <w:rsid w:val="0024290D"/>
    <w:rsid w:val="00242F56"/>
    <w:rsid w:val="0024322E"/>
    <w:rsid w:val="00243F96"/>
    <w:rsid w:val="00244338"/>
    <w:rsid w:val="00245001"/>
    <w:rsid w:val="0024594B"/>
    <w:rsid w:val="00245B89"/>
    <w:rsid w:val="00246CC3"/>
    <w:rsid w:val="00247045"/>
    <w:rsid w:val="00247859"/>
    <w:rsid w:val="00247CF8"/>
    <w:rsid w:val="00247E5E"/>
    <w:rsid w:val="00250605"/>
    <w:rsid w:val="00250CB4"/>
    <w:rsid w:val="00251F73"/>
    <w:rsid w:val="0025283C"/>
    <w:rsid w:val="0025284C"/>
    <w:rsid w:val="002535BC"/>
    <w:rsid w:val="00253915"/>
    <w:rsid w:val="00253C4C"/>
    <w:rsid w:val="00253E75"/>
    <w:rsid w:val="0025442C"/>
    <w:rsid w:val="00254F5C"/>
    <w:rsid w:val="00256D6C"/>
    <w:rsid w:val="00256F21"/>
    <w:rsid w:val="00256F30"/>
    <w:rsid w:val="00257697"/>
    <w:rsid w:val="00260EA4"/>
    <w:rsid w:val="002645E8"/>
    <w:rsid w:val="00264F51"/>
    <w:rsid w:val="002666B9"/>
    <w:rsid w:val="00266D39"/>
    <w:rsid w:val="00266D40"/>
    <w:rsid w:val="0026754D"/>
    <w:rsid w:val="002706F0"/>
    <w:rsid w:val="002707D3"/>
    <w:rsid w:val="00270836"/>
    <w:rsid w:val="00270CB6"/>
    <w:rsid w:val="002718D8"/>
    <w:rsid w:val="002729CF"/>
    <w:rsid w:val="00272B81"/>
    <w:rsid w:val="002731ED"/>
    <w:rsid w:val="00273312"/>
    <w:rsid w:val="00274C67"/>
    <w:rsid w:val="00275071"/>
    <w:rsid w:val="002813FC"/>
    <w:rsid w:val="00281520"/>
    <w:rsid w:val="00282A45"/>
    <w:rsid w:val="00282F6A"/>
    <w:rsid w:val="00283025"/>
    <w:rsid w:val="002832B9"/>
    <w:rsid w:val="00283672"/>
    <w:rsid w:val="00283A08"/>
    <w:rsid w:val="00286C3F"/>
    <w:rsid w:val="00286C50"/>
    <w:rsid w:val="00286DCC"/>
    <w:rsid w:val="002872AD"/>
    <w:rsid w:val="00287462"/>
    <w:rsid w:val="002907BD"/>
    <w:rsid w:val="002912B1"/>
    <w:rsid w:val="00291BBA"/>
    <w:rsid w:val="00291EEB"/>
    <w:rsid w:val="00292062"/>
    <w:rsid w:val="002965FF"/>
    <w:rsid w:val="00297A05"/>
    <w:rsid w:val="00297E32"/>
    <w:rsid w:val="002A1768"/>
    <w:rsid w:val="002A1906"/>
    <w:rsid w:val="002A1B86"/>
    <w:rsid w:val="002A2DC1"/>
    <w:rsid w:val="002A309D"/>
    <w:rsid w:val="002A3187"/>
    <w:rsid w:val="002A5234"/>
    <w:rsid w:val="002A5444"/>
    <w:rsid w:val="002A545F"/>
    <w:rsid w:val="002A7BB3"/>
    <w:rsid w:val="002B0C14"/>
    <w:rsid w:val="002B1028"/>
    <w:rsid w:val="002B1450"/>
    <w:rsid w:val="002B1C56"/>
    <w:rsid w:val="002B3054"/>
    <w:rsid w:val="002B3B9E"/>
    <w:rsid w:val="002B4782"/>
    <w:rsid w:val="002B5ACF"/>
    <w:rsid w:val="002B6526"/>
    <w:rsid w:val="002B6AD8"/>
    <w:rsid w:val="002B7A18"/>
    <w:rsid w:val="002B7AD5"/>
    <w:rsid w:val="002B7EA0"/>
    <w:rsid w:val="002C070D"/>
    <w:rsid w:val="002C0A95"/>
    <w:rsid w:val="002C1079"/>
    <w:rsid w:val="002C1C51"/>
    <w:rsid w:val="002C1DDB"/>
    <w:rsid w:val="002C24B2"/>
    <w:rsid w:val="002C456E"/>
    <w:rsid w:val="002C49D6"/>
    <w:rsid w:val="002C524C"/>
    <w:rsid w:val="002C57EF"/>
    <w:rsid w:val="002C5AB4"/>
    <w:rsid w:val="002C6284"/>
    <w:rsid w:val="002C7305"/>
    <w:rsid w:val="002C7BD1"/>
    <w:rsid w:val="002D15EE"/>
    <w:rsid w:val="002D3195"/>
    <w:rsid w:val="002D35BA"/>
    <w:rsid w:val="002D3636"/>
    <w:rsid w:val="002D3948"/>
    <w:rsid w:val="002D44F6"/>
    <w:rsid w:val="002D4578"/>
    <w:rsid w:val="002D4A08"/>
    <w:rsid w:val="002D5A5B"/>
    <w:rsid w:val="002D6337"/>
    <w:rsid w:val="002D67B2"/>
    <w:rsid w:val="002D6F6C"/>
    <w:rsid w:val="002D766D"/>
    <w:rsid w:val="002E01F7"/>
    <w:rsid w:val="002E0407"/>
    <w:rsid w:val="002E0E89"/>
    <w:rsid w:val="002E1CC5"/>
    <w:rsid w:val="002E238B"/>
    <w:rsid w:val="002E3245"/>
    <w:rsid w:val="002E3453"/>
    <w:rsid w:val="002E3DBD"/>
    <w:rsid w:val="002E4631"/>
    <w:rsid w:val="002E5081"/>
    <w:rsid w:val="002E51D2"/>
    <w:rsid w:val="002E56BD"/>
    <w:rsid w:val="002E642F"/>
    <w:rsid w:val="002F01E3"/>
    <w:rsid w:val="002F066A"/>
    <w:rsid w:val="002F13BB"/>
    <w:rsid w:val="002F19BD"/>
    <w:rsid w:val="002F1B74"/>
    <w:rsid w:val="002F2C22"/>
    <w:rsid w:val="002F3876"/>
    <w:rsid w:val="002F4DB9"/>
    <w:rsid w:val="002F4F99"/>
    <w:rsid w:val="002F51B5"/>
    <w:rsid w:val="002F6B76"/>
    <w:rsid w:val="002F7136"/>
    <w:rsid w:val="00301409"/>
    <w:rsid w:val="0030171E"/>
    <w:rsid w:val="00302FC1"/>
    <w:rsid w:val="0030353C"/>
    <w:rsid w:val="00304284"/>
    <w:rsid w:val="00305194"/>
    <w:rsid w:val="003068C3"/>
    <w:rsid w:val="00307391"/>
    <w:rsid w:val="00307621"/>
    <w:rsid w:val="00310714"/>
    <w:rsid w:val="003108F4"/>
    <w:rsid w:val="00310A94"/>
    <w:rsid w:val="00310C5B"/>
    <w:rsid w:val="00310C6A"/>
    <w:rsid w:val="00311B70"/>
    <w:rsid w:val="00311BF9"/>
    <w:rsid w:val="00311E8F"/>
    <w:rsid w:val="003125A9"/>
    <w:rsid w:val="00312649"/>
    <w:rsid w:val="003132E0"/>
    <w:rsid w:val="00314113"/>
    <w:rsid w:val="003142E0"/>
    <w:rsid w:val="00314EC6"/>
    <w:rsid w:val="00316CD2"/>
    <w:rsid w:val="00317882"/>
    <w:rsid w:val="003203FE"/>
    <w:rsid w:val="0032131D"/>
    <w:rsid w:val="00321795"/>
    <w:rsid w:val="0032242D"/>
    <w:rsid w:val="0032276D"/>
    <w:rsid w:val="003228BF"/>
    <w:rsid w:val="00322F9A"/>
    <w:rsid w:val="003235C5"/>
    <w:rsid w:val="00324AF2"/>
    <w:rsid w:val="00325898"/>
    <w:rsid w:val="003265DE"/>
    <w:rsid w:val="00326F8A"/>
    <w:rsid w:val="00327AEF"/>
    <w:rsid w:val="00327B51"/>
    <w:rsid w:val="00327EAB"/>
    <w:rsid w:val="003315A6"/>
    <w:rsid w:val="00331761"/>
    <w:rsid w:val="00331874"/>
    <w:rsid w:val="003322F1"/>
    <w:rsid w:val="003323B2"/>
    <w:rsid w:val="00332E4D"/>
    <w:rsid w:val="00334CE0"/>
    <w:rsid w:val="003356E8"/>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6BE3"/>
    <w:rsid w:val="0034768B"/>
    <w:rsid w:val="00347733"/>
    <w:rsid w:val="00347F3A"/>
    <w:rsid w:val="003510F5"/>
    <w:rsid w:val="00351B83"/>
    <w:rsid w:val="003533E3"/>
    <w:rsid w:val="00353619"/>
    <w:rsid w:val="003546D8"/>
    <w:rsid w:val="00355569"/>
    <w:rsid w:val="00356E24"/>
    <w:rsid w:val="0036171F"/>
    <w:rsid w:val="00361942"/>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8076D"/>
    <w:rsid w:val="00380AAF"/>
    <w:rsid w:val="00380C0C"/>
    <w:rsid w:val="00381233"/>
    <w:rsid w:val="00381CE6"/>
    <w:rsid w:val="00383F3D"/>
    <w:rsid w:val="00384E74"/>
    <w:rsid w:val="00387BFE"/>
    <w:rsid w:val="00390571"/>
    <w:rsid w:val="003905AF"/>
    <w:rsid w:val="00390950"/>
    <w:rsid w:val="0039205A"/>
    <w:rsid w:val="003920B3"/>
    <w:rsid w:val="0039244A"/>
    <w:rsid w:val="00392510"/>
    <w:rsid w:val="00393186"/>
    <w:rsid w:val="003931CA"/>
    <w:rsid w:val="00393580"/>
    <w:rsid w:val="003940E1"/>
    <w:rsid w:val="00394984"/>
    <w:rsid w:val="003949A2"/>
    <w:rsid w:val="00395A61"/>
    <w:rsid w:val="00395C1C"/>
    <w:rsid w:val="00396359"/>
    <w:rsid w:val="00396DCB"/>
    <w:rsid w:val="003979D0"/>
    <w:rsid w:val="00397CF3"/>
    <w:rsid w:val="003A01B6"/>
    <w:rsid w:val="003A040B"/>
    <w:rsid w:val="003A19C1"/>
    <w:rsid w:val="003A1E2A"/>
    <w:rsid w:val="003A6D39"/>
    <w:rsid w:val="003A6F9C"/>
    <w:rsid w:val="003A7720"/>
    <w:rsid w:val="003A7749"/>
    <w:rsid w:val="003B0782"/>
    <w:rsid w:val="003B08D8"/>
    <w:rsid w:val="003B11AF"/>
    <w:rsid w:val="003B16D7"/>
    <w:rsid w:val="003B2181"/>
    <w:rsid w:val="003B2771"/>
    <w:rsid w:val="003B2A04"/>
    <w:rsid w:val="003B3D6F"/>
    <w:rsid w:val="003B553E"/>
    <w:rsid w:val="003B67C7"/>
    <w:rsid w:val="003B69FF"/>
    <w:rsid w:val="003B72C8"/>
    <w:rsid w:val="003B7522"/>
    <w:rsid w:val="003C0408"/>
    <w:rsid w:val="003C22D9"/>
    <w:rsid w:val="003C2F0D"/>
    <w:rsid w:val="003C3139"/>
    <w:rsid w:val="003C4786"/>
    <w:rsid w:val="003C676C"/>
    <w:rsid w:val="003C70BD"/>
    <w:rsid w:val="003C70F2"/>
    <w:rsid w:val="003D207B"/>
    <w:rsid w:val="003D2755"/>
    <w:rsid w:val="003D39BA"/>
    <w:rsid w:val="003D3EF9"/>
    <w:rsid w:val="003D4003"/>
    <w:rsid w:val="003D5A5C"/>
    <w:rsid w:val="003D5C8B"/>
    <w:rsid w:val="003D5F17"/>
    <w:rsid w:val="003D62F5"/>
    <w:rsid w:val="003D69CB"/>
    <w:rsid w:val="003D6FDB"/>
    <w:rsid w:val="003E1567"/>
    <w:rsid w:val="003E337C"/>
    <w:rsid w:val="003E3782"/>
    <w:rsid w:val="003E39C1"/>
    <w:rsid w:val="003E3F17"/>
    <w:rsid w:val="003E6AFC"/>
    <w:rsid w:val="003F00C1"/>
    <w:rsid w:val="003F094E"/>
    <w:rsid w:val="003F0DAE"/>
    <w:rsid w:val="003F0DBF"/>
    <w:rsid w:val="003F1291"/>
    <w:rsid w:val="003F17F1"/>
    <w:rsid w:val="003F2234"/>
    <w:rsid w:val="003F3602"/>
    <w:rsid w:val="003F5194"/>
    <w:rsid w:val="003F725B"/>
    <w:rsid w:val="003F72B0"/>
    <w:rsid w:val="004003D4"/>
    <w:rsid w:val="004008BA"/>
    <w:rsid w:val="00401BB9"/>
    <w:rsid w:val="00402D31"/>
    <w:rsid w:val="004032A7"/>
    <w:rsid w:val="00403361"/>
    <w:rsid w:val="00404802"/>
    <w:rsid w:val="004103A2"/>
    <w:rsid w:val="00412771"/>
    <w:rsid w:val="00412FBB"/>
    <w:rsid w:val="00413960"/>
    <w:rsid w:val="004149A0"/>
    <w:rsid w:val="00414B62"/>
    <w:rsid w:val="004166F4"/>
    <w:rsid w:val="00416795"/>
    <w:rsid w:val="00416B1C"/>
    <w:rsid w:val="0042051A"/>
    <w:rsid w:val="0042150C"/>
    <w:rsid w:val="00422167"/>
    <w:rsid w:val="004227D9"/>
    <w:rsid w:val="004227DF"/>
    <w:rsid w:val="004232D9"/>
    <w:rsid w:val="00423A13"/>
    <w:rsid w:val="00424422"/>
    <w:rsid w:val="004253A6"/>
    <w:rsid w:val="004261BA"/>
    <w:rsid w:val="004272FC"/>
    <w:rsid w:val="0042774E"/>
    <w:rsid w:val="004279B9"/>
    <w:rsid w:val="00430784"/>
    <w:rsid w:val="00431688"/>
    <w:rsid w:val="004319E0"/>
    <w:rsid w:val="004329A7"/>
    <w:rsid w:val="004337B4"/>
    <w:rsid w:val="004339E5"/>
    <w:rsid w:val="00434342"/>
    <w:rsid w:val="00434DFE"/>
    <w:rsid w:val="00434ED5"/>
    <w:rsid w:val="00435364"/>
    <w:rsid w:val="00435968"/>
    <w:rsid w:val="0043598B"/>
    <w:rsid w:val="00435B7C"/>
    <w:rsid w:val="00436038"/>
    <w:rsid w:val="00436BF4"/>
    <w:rsid w:val="00436D52"/>
    <w:rsid w:val="00437690"/>
    <w:rsid w:val="00437B6C"/>
    <w:rsid w:val="00441D1B"/>
    <w:rsid w:val="004421E3"/>
    <w:rsid w:val="00444730"/>
    <w:rsid w:val="00444963"/>
    <w:rsid w:val="00444CD3"/>
    <w:rsid w:val="00444FBE"/>
    <w:rsid w:val="004461BA"/>
    <w:rsid w:val="004470CD"/>
    <w:rsid w:val="00447E89"/>
    <w:rsid w:val="0045093C"/>
    <w:rsid w:val="00451371"/>
    <w:rsid w:val="00451CB7"/>
    <w:rsid w:val="0045385C"/>
    <w:rsid w:val="00454D33"/>
    <w:rsid w:val="00454DD2"/>
    <w:rsid w:val="00456765"/>
    <w:rsid w:val="00456922"/>
    <w:rsid w:val="00457642"/>
    <w:rsid w:val="00457C77"/>
    <w:rsid w:val="0046103C"/>
    <w:rsid w:val="00463481"/>
    <w:rsid w:val="00463E6C"/>
    <w:rsid w:val="0046476C"/>
    <w:rsid w:val="00465CEB"/>
    <w:rsid w:val="00465EA6"/>
    <w:rsid w:val="00466077"/>
    <w:rsid w:val="004707A4"/>
    <w:rsid w:val="00471C96"/>
    <w:rsid w:val="00471EDB"/>
    <w:rsid w:val="0047289A"/>
    <w:rsid w:val="00472D4D"/>
    <w:rsid w:val="00473232"/>
    <w:rsid w:val="00473317"/>
    <w:rsid w:val="00473379"/>
    <w:rsid w:val="00473CB6"/>
    <w:rsid w:val="00474050"/>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43BC"/>
    <w:rsid w:val="00484CE4"/>
    <w:rsid w:val="00484F0C"/>
    <w:rsid w:val="00484FEA"/>
    <w:rsid w:val="00486ACF"/>
    <w:rsid w:val="00490F41"/>
    <w:rsid w:val="00490F4D"/>
    <w:rsid w:val="00490F4E"/>
    <w:rsid w:val="0049102E"/>
    <w:rsid w:val="00491237"/>
    <w:rsid w:val="004917DF"/>
    <w:rsid w:val="0049185E"/>
    <w:rsid w:val="00492BE3"/>
    <w:rsid w:val="004948A5"/>
    <w:rsid w:val="0049694E"/>
    <w:rsid w:val="00496C68"/>
    <w:rsid w:val="004A000B"/>
    <w:rsid w:val="004A0810"/>
    <w:rsid w:val="004A0B9C"/>
    <w:rsid w:val="004A52ED"/>
    <w:rsid w:val="004A53A9"/>
    <w:rsid w:val="004A57CC"/>
    <w:rsid w:val="004A639A"/>
    <w:rsid w:val="004A66CC"/>
    <w:rsid w:val="004A7AE4"/>
    <w:rsid w:val="004A7CCB"/>
    <w:rsid w:val="004B02FB"/>
    <w:rsid w:val="004B04C2"/>
    <w:rsid w:val="004B089C"/>
    <w:rsid w:val="004B0B32"/>
    <w:rsid w:val="004B296A"/>
    <w:rsid w:val="004B2E1F"/>
    <w:rsid w:val="004B2E5B"/>
    <w:rsid w:val="004B2FCB"/>
    <w:rsid w:val="004B548F"/>
    <w:rsid w:val="004B664E"/>
    <w:rsid w:val="004C230F"/>
    <w:rsid w:val="004C2759"/>
    <w:rsid w:val="004C3BA8"/>
    <w:rsid w:val="004C407E"/>
    <w:rsid w:val="004C4261"/>
    <w:rsid w:val="004C5436"/>
    <w:rsid w:val="004C5A6C"/>
    <w:rsid w:val="004C78C4"/>
    <w:rsid w:val="004C7AFA"/>
    <w:rsid w:val="004D1977"/>
    <w:rsid w:val="004D1D8E"/>
    <w:rsid w:val="004D3B6F"/>
    <w:rsid w:val="004D455F"/>
    <w:rsid w:val="004D63CE"/>
    <w:rsid w:val="004D7043"/>
    <w:rsid w:val="004D7593"/>
    <w:rsid w:val="004D7FA5"/>
    <w:rsid w:val="004E0C9E"/>
    <w:rsid w:val="004E12AA"/>
    <w:rsid w:val="004E21DD"/>
    <w:rsid w:val="004E2DC0"/>
    <w:rsid w:val="004E614D"/>
    <w:rsid w:val="004E6526"/>
    <w:rsid w:val="004E69BF"/>
    <w:rsid w:val="004E709C"/>
    <w:rsid w:val="004E7625"/>
    <w:rsid w:val="004E7B0F"/>
    <w:rsid w:val="004F15B8"/>
    <w:rsid w:val="004F449D"/>
    <w:rsid w:val="004F50B0"/>
    <w:rsid w:val="004F5120"/>
    <w:rsid w:val="004F5789"/>
    <w:rsid w:val="004F5EC6"/>
    <w:rsid w:val="004F6B7E"/>
    <w:rsid w:val="004F76FC"/>
    <w:rsid w:val="00500003"/>
    <w:rsid w:val="0050077B"/>
    <w:rsid w:val="005014A6"/>
    <w:rsid w:val="0050287E"/>
    <w:rsid w:val="00503C10"/>
    <w:rsid w:val="00505F4F"/>
    <w:rsid w:val="00506509"/>
    <w:rsid w:val="00507C3C"/>
    <w:rsid w:val="00510B4D"/>
    <w:rsid w:val="00511313"/>
    <w:rsid w:val="00512B4C"/>
    <w:rsid w:val="005144D3"/>
    <w:rsid w:val="00514B25"/>
    <w:rsid w:val="005165E3"/>
    <w:rsid w:val="0052012D"/>
    <w:rsid w:val="00520AE4"/>
    <w:rsid w:val="00520B79"/>
    <w:rsid w:val="005211D1"/>
    <w:rsid w:val="005227C5"/>
    <w:rsid w:val="00523571"/>
    <w:rsid w:val="00523C32"/>
    <w:rsid w:val="0052438F"/>
    <w:rsid w:val="00524780"/>
    <w:rsid w:val="0052515B"/>
    <w:rsid w:val="00526C4F"/>
    <w:rsid w:val="00530917"/>
    <w:rsid w:val="005318A3"/>
    <w:rsid w:val="00532398"/>
    <w:rsid w:val="00533E40"/>
    <w:rsid w:val="00533E4D"/>
    <w:rsid w:val="00534C6E"/>
    <w:rsid w:val="0053509E"/>
    <w:rsid w:val="00535CBE"/>
    <w:rsid w:val="00536B76"/>
    <w:rsid w:val="005373AB"/>
    <w:rsid w:val="005373D3"/>
    <w:rsid w:val="005408DB"/>
    <w:rsid w:val="00540BF2"/>
    <w:rsid w:val="00540C94"/>
    <w:rsid w:val="005415B0"/>
    <w:rsid w:val="005416AB"/>
    <w:rsid w:val="00543F49"/>
    <w:rsid w:val="005444F5"/>
    <w:rsid w:val="005457FF"/>
    <w:rsid w:val="00545D54"/>
    <w:rsid w:val="00547113"/>
    <w:rsid w:val="00552381"/>
    <w:rsid w:val="00552BB1"/>
    <w:rsid w:val="00552CFF"/>
    <w:rsid w:val="00553AEB"/>
    <w:rsid w:val="00553DBA"/>
    <w:rsid w:val="00554BA0"/>
    <w:rsid w:val="00554BE2"/>
    <w:rsid w:val="005554EC"/>
    <w:rsid w:val="00555576"/>
    <w:rsid w:val="00556CA0"/>
    <w:rsid w:val="005570A0"/>
    <w:rsid w:val="0055756B"/>
    <w:rsid w:val="00557962"/>
    <w:rsid w:val="00557D7B"/>
    <w:rsid w:val="00561C14"/>
    <w:rsid w:val="00561E04"/>
    <w:rsid w:val="00562864"/>
    <w:rsid w:val="00562F06"/>
    <w:rsid w:val="005630A7"/>
    <w:rsid w:val="00565764"/>
    <w:rsid w:val="00565BE9"/>
    <w:rsid w:val="00565D7F"/>
    <w:rsid w:val="00565F21"/>
    <w:rsid w:val="005663C5"/>
    <w:rsid w:val="00566740"/>
    <w:rsid w:val="00567289"/>
    <w:rsid w:val="00567BFD"/>
    <w:rsid w:val="00570800"/>
    <w:rsid w:val="00571470"/>
    <w:rsid w:val="00571897"/>
    <w:rsid w:val="00571AA1"/>
    <w:rsid w:val="00571D38"/>
    <w:rsid w:val="00572E37"/>
    <w:rsid w:val="00574FE1"/>
    <w:rsid w:val="00576B24"/>
    <w:rsid w:val="00576BB7"/>
    <w:rsid w:val="00577B77"/>
    <w:rsid w:val="00580022"/>
    <w:rsid w:val="005804E0"/>
    <w:rsid w:val="005816C5"/>
    <w:rsid w:val="0058218F"/>
    <w:rsid w:val="005826D1"/>
    <w:rsid w:val="00583517"/>
    <w:rsid w:val="00585A82"/>
    <w:rsid w:val="00586345"/>
    <w:rsid w:val="00586974"/>
    <w:rsid w:val="005876BF"/>
    <w:rsid w:val="005901AA"/>
    <w:rsid w:val="005905CF"/>
    <w:rsid w:val="00591008"/>
    <w:rsid w:val="005910BA"/>
    <w:rsid w:val="00592DB5"/>
    <w:rsid w:val="0059309B"/>
    <w:rsid w:val="00593CA4"/>
    <w:rsid w:val="00594919"/>
    <w:rsid w:val="0059498F"/>
    <w:rsid w:val="00595465"/>
    <w:rsid w:val="00597DF2"/>
    <w:rsid w:val="005A1937"/>
    <w:rsid w:val="005A324D"/>
    <w:rsid w:val="005A3740"/>
    <w:rsid w:val="005A41BE"/>
    <w:rsid w:val="005A468C"/>
    <w:rsid w:val="005A5C64"/>
    <w:rsid w:val="005A6346"/>
    <w:rsid w:val="005A7013"/>
    <w:rsid w:val="005A7723"/>
    <w:rsid w:val="005A7AA7"/>
    <w:rsid w:val="005A7D73"/>
    <w:rsid w:val="005B0F31"/>
    <w:rsid w:val="005B135B"/>
    <w:rsid w:val="005B148F"/>
    <w:rsid w:val="005B1FE9"/>
    <w:rsid w:val="005B2F32"/>
    <w:rsid w:val="005B37ED"/>
    <w:rsid w:val="005B3833"/>
    <w:rsid w:val="005B44E5"/>
    <w:rsid w:val="005B498D"/>
    <w:rsid w:val="005B4A14"/>
    <w:rsid w:val="005B5999"/>
    <w:rsid w:val="005B5A5A"/>
    <w:rsid w:val="005B6ABF"/>
    <w:rsid w:val="005B6AD8"/>
    <w:rsid w:val="005B7B05"/>
    <w:rsid w:val="005B7DC1"/>
    <w:rsid w:val="005C10F3"/>
    <w:rsid w:val="005C209B"/>
    <w:rsid w:val="005C25EC"/>
    <w:rsid w:val="005C2FCC"/>
    <w:rsid w:val="005C3415"/>
    <w:rsid w:val="005C34BE"/>
    <w:rsid w:val="005C4D2C"/>
    <w:rsid w:val="005C4EC0"/>
    <w:rsid w:val="005C5297"/>
    <w:rsid w:val="005C6201"/>
    <w:rsid w:val="005C6998"/>
    <w:rsid w:val="005C73A8"/>
    <w:rsid w:val="005C7A4A"/>
    <w:rsid w:val="005C7B0F"/>
    <w:rsid w:val="005D13E7"/>
    <w:rsid w:val="005D1AC2"/>
    <w:rsid w:val="005D1CCB"/>
    <w:rsid w:val="005D2312"/>
    <w:rsid w:val="005D23F9"/>
    <w:rsid w:val="005D2B43"/>
    <w:rsid w:val="005D31B1"/>
    <w:rsid w:val="005D3E5B"/>
    <w:rsid w:val="005D3EA8"/>
    <w:rsid w:val="005D3F35"/>
    <w:rsid w:val="005D48E9"/>
    <w:rsid w:val="005D60FD"/>
    <w:rsid w:val="005D62BB"/>
    <w:rsid w:val="005D654C"/>
    <w:rsid w:val="005D67B0"/>
    <w:rsid w:val="005D68A1"/>
    <w:rsid w:val="005D6B20"/>
    <w:rsid w:val="005D7235"/>
    <w:rsid w:val="005D7236"/>
    <w:rsid w:val="005E0C5E"/>
    <w:rsid w:val="005E0F26"/>
    <w:rsid w:val="005E1315"/>
    <w:rsid w:val="005E1C77"/>
    <w:rsid w:val="005E1D80"/>
    <w:rsid w:val="005E1F4D"/>
    <w:rsid w:val="005E239C"/>
    <w:rsid w:val="005E2679"/>
    <w:rsid w:val="005E32CC"/>
    <w:rsid w:val="005E498E"/>
    <w:rsid w:val="005E50C6"/>
    <w:rsid w:val="005E55D6"/>
    <w:rsid w:val="005E56A3"/>
    <w:rsid w:val="005E59C0"/>
    <w:rsid w:val="005E6AFB"/>
    <w:rsid w:val="005E7566"/>
    <w:rsid w:val="005F0094"/>
    <w:rsid w:val="005F09A3"/>
    <w:rsid w:val="005F0A29"/>
    <w:rsid w:val="005F1748"/>
    <w:rsid w:val="005F2EE7"/>
    <w:rsid w:val="005F3AEE"/>
    <w:rsid w:val="005F44B0"/>
    <w:rsid w:val="005F4537"/>
    <w:rsid w:val="005F5D5B"/>
    <w:rsid w:val="005F6A5B"/>
    <w:rsid w:val="006000DC"/>
    <w:rsid w:val="006008E0"/>
    <w:rsid w:val="00600F06"/>
    <w:rsid w:val="006014A8"/>
    <w:rsid w:val="00601B75"/>
    <w:rsid w:val="006029DF"/>
    <w:rsid w:val="00603065"/>
    <w:rsid w:val="0060332C"/>
    <w:rsid w:val="006033B9"/>
    <w:rsid w:val="0060378C"/>
    <w:rsid w:val="006046F3"/>
    <w:rsid w:val="006058B5"/>
    <w:rsid w:val="0061086F"/>
    <w:rsid w:val="00611160"/>
    <w:rsid w:val="006120F5"/>
    <w:rsid w:val="0061259E"/>
    <w:rsid w:val="00612893"/>
    <w:rsid w:val="00612B6E"/>
    <w:rsid w:val="00613DC0"/>
    <w:rsid w:val="0061420A"/>
    <w:rsid w:val="00614EC6"/>
    <w:rsid w:val="00615846"/>
    <w:rsid w:val="00615915"/>
    <w:rsid w:val="006170F0"/>
    <w:rsid w:val="00617827"/>
    <w:rsid w:val="00617AA1"/>
    <w:rsid w:val="00617BBC"/>
    <w:rsid w:val="00620677"/>
    <w:rsid w:val="0062298B"/>
    <w:rsid w:val="00622AD4"/>
    <w:rsid w:val="0062341F"/>
    <w:rsid w:val="0062501F"/>
    <w:rsid w:val="006255A6"/>
    <w:rsid w:val="00625CA4"/>
    <w:rsid w:val="00626397"/>
    <w:rsid w:val="00626B86"/>
    <w:rsid w:val="006277E7"/>
    <w:rsid w:val="006302E0"/>
    <w:rsid w:val="00630808"/>
    <w:rsid w:val="006316E6"/>
    <w:rsid w:val="00631C41"/>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5129"/>
    <w:rsid w:val="00645EAF"/>
    <w:rsid w:val="00646C60"/>
    <w:rsid w:val="006474E4"/>
    <w:rsid w:val="006477A3"/>
    <w:rsid w:val="00650588"/>
    <w:rsid w:val="00650FFC"/>
    <w:rsid w:val="00651447"/>
    <w:rsid w:val="00652BCC"/>
    <w:rsid w:val="0065300C"/>
    <w:rsid w:val="006534D1"/>
    <w:rsid w:val="006535EC"/>
    <w:rsid w:val="00653FDD"/>
    <w:rsid w:val="006549C1"/>
    <w:rsid w:val="00654A24"/>
    <w:rsid w:val="00655481"/>
    <w:rsid w:val="006554F0"/>
    <w:rsid w:val="00656BF7"/>
    <w:rsid w:val="006571FA"/>
    <w:rsid w:val="006606B2"/>
    <w:rsid w:val="00660CF8"/>
    <w:rsid w:val="006611B7"/>
    <w:rsid w:val="00661B3C"/>
    <w:rsid w:val="0066247F"/>
    <w:rsid w:val="00662B63"/>
    <w:rsid w:val="00662FDF"/>
    <w:rsid w:val="0066305B"/>
    <w:rsid w:val="00664A89"/>
    <w:rsid w:val="00664D95"/>
    <w:rsid w:val="00666B77"/>
    <w:rsid w:val="006700C4"/>
    <w:rsid w:val="00670CA2"/>
    <w:rsid w:val="00670D76"/>
    <w:rsid w:val="00670FB5"/>
    <w:rsid w:val="006717C8"/>
    <w:rsid w:val="006717E3"/>
    <w:rsid w:val="0067196A"/>
    <w:rsid w:val="00673974"/>
    <w:rsid w:val="00674F67"/>
    <w:rsid w:val="00675A2E"/>
    <w:rsid w:val="00675D2A"/>
    <w:rsid w:val="00675DF4"/>
    <w:rsid w:val="0067681B"/>
    <w:rsid w:val="00680708"/>
    <w:rsid w:val="00681375"/>
    <w:rsid w:val="006815EE"/>
    <w:rsid w:val="00681F2E"/>
    <w:rsid w:val="0068255F"/>
    <w:rsid w:val="0068260C"/>
    <w:rsid w:val="006833DA"/>
    <w:rsid w:val="00683CBF"/>
    <w:rsid w:val="00684329"/>
    <w:rsid w:val="00686311"/>
    <w:rsid w:val="00686881"/>
    <w:rsid w:val="00687866"/>
    <w:rsid w:val="00687C6A"/>
    <w:rsid w:val="006903C3"/>
    <w:rsid w:val="00690CFE"/>
    <w:rsid w:val="00691141"/>
    <w:rsid w:val="00691CDD"/>
    <w:rsid w:val="00692D06"/>
    <w:rsid w:val="00693F71"/>
    <w:rsid w:val="00694441"/>
    <w:rsid w:val="00694621"/>
    <w:rsid w:val="00696159"/>
    <w:rsid w:val="00697F3A"/>
    <w:rsid w:val="00697FA7"/>
    <w:rsid w:val="006A0645"/>
    <w:rsid w:val="006A0EB7"/>
    <w:rsid w:val="006A15F1"/>
    <w:rsid w:val="006A20EA"/>
    <w:rsid w:val="006A2814"/>
    <w:rsid w:val="006A373B"/>
    <w:rsid w:val="006A4625"/>
    <w:rsid w:val="006A7781"/>
    <w:rsid w:val="006B0268"/>
    <w:rsid w:val="006B201C"/>
    <w:rsid w:val="006B277E"/>
    <w:rsid w:val="006B4D3C"/>
    <w:rsid w:val="006B6B44"/>
    <w:rsid w:val="006B7DBF"/>
    <w:rsid w:val="006C00B0"/>
    <w:rsid w:val="006C0D3F"/>
    <w:rsid w:val="006C1A01"/>
    <w:rsid w:val="006C3C88"/>
    <w:rsid w:val="006C4F35"/>
    <w:rsid w:val="006C4F43"/>
    <w:rsid w:val="006C4FD4"/>
    <w:rsid w:val="006C5189"/>
    <w:rsid w:val="006C51FB"/>
    <w:rsid w:val="006C5863"/>
    <w:rsid w:val="006C63DC"/>
    <w:rsid w:val="006C6BF6"/>
    <w:rsid w:val="006C7509"/>
    <w:rsid w:val="006C7901"/>
    <w:rsid w:val="006C7EF1"/>
    <w:rsid w:val="006D017A"/>
    <w:rsid w:val="006D2AD5"/>
    <w:rsid w:val="006D3D02"/>
    <w:rsid w:val="006D42EF"/>
    <w:rsid w:val="006D569E"/>
    <w:rsid w:val="006D5D7C"/>
    <w:rsid w:val="006D7225"/>
    <w:rsid w:val="006D7662"/>
    <w:rsid w:val="006D77E6"/>
    <w:rsid w:val="006E0606"/>
    <w:rsid w:val="006E07A3"/>
    <w:rsid w:val="006E0A81"/>
    <w:rsid w:val="006E0C80"/>
    <w:rsid w:val="006E0F74"/>
    <w:rsid w:val="006E16F0"/>
    <w:rsid w:val="006E2A16"/>
    <w:rsid w:val="006E411B"/>
    <w:rsid w:val="006E458A"/>
    <w:rsid w:val="006E47DC"/>
    <w:rsid w:val="006E4F2A"/>
    <w:rsid w:val="006E555A"/>
    <w:rsid w:val="006E5EE9"/>
    <w:rsid w:val="006E657E"/>
    <w:rsid w:val="006E6797"/>
    <w:rsid w:val="006E6C01"/>
    <w:rsid w:val="006E7510"/>
    <w:rsid w:val="006E783B"/>
    <w:rsid w:val="006F0EE4"/>
    <w:rsid w:val="006F1585"/>
    <w:rsid w:val="006F1C8C"/>
    <w:rsid w:val="006F2163"/>
    <w:rsid w:val="006F257A"/>
    <w:rsid w:val="006F2A6C"/>
    <w:rsid w:val="006F2CC8"/>
    <w:rsid w:val="006F2D7C"/>
    <w:rsid w:val="006F32D7"/>
    <w:rsid w:val="006F39A5"/>
    <w:rsid w:val="006F3FD5"/>
    <w:rsid w:val="006F48A3"/>
    <w:rsid w:val="006F490C"/>
    <w:rsid w:val="006F4BC5"/>
    <w:rsid w:val="006F58E2"/>
    <w:rsid w:val="006F6C89"/>
    <w:rsid w:val="006F72EA"/>
    <w:rsid w:val="006F7BD2"/>
    <w:rsid w:val="00700AFE"/>
    <w:rsid w:val="00700E0A"/>
    <w:rsid w:val="00701280"/>
    <w:rsid w:val="00701488"/>
    <w:rsid w:val="00701A4D"/>
    <w:rsid w:val="0070375F"/>
    <w:rsid w:val="0070533D"/>
    <w:rsid w:val="00705CBA"/>
    <w:rsid w:val="00706EE7"/>
    <w:rsid w:val="00706FBD"/>
    <w:rsid w:val="0071093D"/>
    <w:rsid w:val="00711B90"/>
    <w:rsid w:val="00712260"/>
    <w:rsid w:val="007125EB"/>
    <w:rsid w:val="0071285B"/>
    <w:rsid w:val="0071288C"/>
    <w:rsid w:val="00712B0C"/>
    <w:rsid w:val="007131A0"/>
    <w:rsid w:val="00713264"/>
    <w:rsid w:val="00713CF7"/>
    <w:rsid w:val="00714A35"/>
    <w:rsid w:val="00715DD8"/>
    <w:rsid w:val="00716332"/>
    <w:rsid w:val="007168B1"/>
    <w:rsid w:val="00716E5A"/>
    <w:rsid w:val="00717831"/>
    <w:rsid w:val="007201E8"/>
    <w:rsid w:val="00720297"/>
    <w:rsid w:val="007214F3"/>
    <w:rsid w:val="00722302"/>
    <w:rsid w:val="00722A16"/>
    <w:rsid w:val="0072328B"/>
    <w:rsid w:val="007232AC"/>
    <w:rsid w:val="007237F6"/>
    <w:rsid w:val="00725835"/>
    <w:rsid w:val="00725C27"/>
    <w:rsid w:val="00726373"/>
    <w:rsid w:val="007267BA"/>
    <w:rsid w:val="00726FAB"/>
    <w:rsid w:val="00730021"/>
    <w:rsid w:val="00731265"/>
    <w:rsid w:val="00731F43"/>
    <w:rsid w:val="007323CD"/>
    <w:rsid w:val="00732897"/>
    <w:rsid w:val="00732DC3"/>
    <w:rsid w:val="00733017"/>
    <w:rsid w:val="0073431E"/>
    <w:rsid w:val="00734423"/>
    <w:rsid w:val="0073488C"/>
    <w:rsid w:val="00734BFC"/>
    <w:rsid w:val="00734C90"/>
    <w:rsid w:val="00736956"/>
    <w:rsid w:val="00737368"/>
    <w:rsid w:val="0073768D"/>
    <w:rsid w:val="00740813"/>
    <w:rsid w:val="00741386"/>
    <w:rsid w:val="00741429"/>
    <w:rsid w:val="007415BB"/>
    <w:rsid w:val="007422F6"/>
    <w:rsid w:val="00742BC0"/>
    <w:rsid w:val="007432D9"/>
    <w:rsid w:val="00744008"/>
    <w:rsid w:val="007448D0"/>
    <w:rsid w:val="00744E2C"/>
    <w:rsid w:val="00745014"/>
    <w:rsid w:val="007450CE"/>
    <w:rsid w:val="00745AB9"/>
    <w:rsid w:val="00745F93"/>
    <w:rsid w:val="00746A13"/>
    <w:rsid w:val="00746F1E"/>
    <w:rsid w:val="00747A74"/>
    <w:rsid w:val="00747BC3"/>
    <w:rsid w:val="00747C1A"/>
    <w:rsid w:val="00747D52"/>
    <w:rsid w:val="00750267"/>
    <w:rsid w:val="00750B40"/>
    <w:rsid w:val="007522A7"/>
    <w:rsid w:val="00752D42"/>
    <w:rsid w:val="0075333E"/>
    <w:rsid w:val="00755168"/>
    <w:rsid w:val="00755867"/>
    <w:rsid w:val="00757828"/>
    <w:rsid w:val="0076095E"/>
    <w:rsid w:val="00760B7B"/>
    <w:rsid w:val="00760B8E"/>
    <w:rsid w:val="00761E4D"/>
    <w:rsid w:val="00763533"/>
    <w:rsid w:val="00764B63"/>
    <w:rsid w:val="00764F5D"/>
    <w:rsid w:val="0076513A"/>
    <w:rsid w:val="007652C6"/>
    <w:rsid w:val="007655AE"/>
    <w:rsid w:val="007660D3"/>
    <w:rsid w:val="00766463"/>
    <w:rsid w:val="00766BE9"/>
    <w:rsid w:val="00767258"/>
    <w:rsid w:val="007672DD"/>
    <w:rsid w:val="007674AE"/>
    <w:rsid w:val="00770584"/>
    <w:rsid w:val="00770A67"/>
    <w:rsid w:val="00770D42"/>
    <w:rsid w:val="0077164C"/>
    <w:rsid w:val="00771828"/>
    <w:rsid w:val="0077194B"/>
    <w:rsid w:val="00772E38"/>
    <w:rsid w:val="00772E6F"/>
    <w:rsid w:val="007730DC"/>
    <w:rsid w:val="0077335A"/>
    <w:rsid w:val="00774060"/>
    <w:rsid w:val="00774193"/>
    <w:rsid w:val="00774350"/>
    <w:rsid w:val="00774806"/>
    <w:rsid w:val="007765DB"/>
    <w:rsid w:val="00777049"/>
    <w:rsid w:val="00777321"/>
    <w:rsid w:val="00777C8F"/>
    <w:rsid w:val="00777E82"/>
    <w:rsid w:val="00781C23"/>
    <w:rsid w:val="0078252A"/>
    <w:rsid w:val="00782950"/>
    <w:rsid w:val="0078315E"/>
    <w:rsid w:val="00783362"/>
    <w:rsid w:val="00783CA9"/>
    <w:rsid w:val="00783F54"/>
    <w:rsid w:val="00784BF9"/>
    <w:rsid w:val="00784D6F"/>
    <w:rsid w:val="00785D46"/>
    <w:rsid w:val="00785F16"/>
    <w:rsid w:val="00785F4A"/>
    <w:rsid w:val="007861E4"/>
    <w:rsid w:val="007869E3"/>
    <w:rsid w:val="00787227"/>
    <w:rsid w:val="0079038F"/>
    <w:rsid w:val="007908E5"/>
    <w:rsid w:val="00792426"/>
    <w:rsid w:val="0079394E"/>
    <w:rsid w:val="007939AE"/>
    <w:rsid w:val="0079470A"/>
    <w:rsid w:val="00794BBD"/>
    <w:rsid w:val="00794F16"/>
    <w:rsid w:val="00795202"/>
    <w:rsid w:val="00795993"/>
    <w:rsid w:val="007962CF"/>
    <w:rsid w:val="00796F47"/>
    <w:rsid w:val="007972DA"/>
    <w:rsid w:val="00797BEB"/>
    <w:rsid w:val="00797E62"/>
    <w:rsid w:val="00797E6F"/>
    <w:rsid w:val="007A0B05"/>
    <w:rsid w:val="007A0DE8"/>
    <w:rsid w:val="007A0EE9"/>
    <w:rsid w:val="007A14DF"/>
    <w:rsid w:val="007A159A"/>
    <w:rsid w:val="007A22FD"/>
    <w:rsid w:val="007A289F"/>
    <w:rsid w:val="007A2FFE"/>
    <w:rsid w:val="007A358C"/>
    <w:rsid w:val="007A43AB"/>
    <w:rsid w:val="007A7B89"/>
    <w:rsid w:val="007B0344"/>
    <w:rsid w:val="007B0387"/>
    <w:rsid w:val="007B194B"/>
    <w:rsid w:val="007B2636"/>
    <w:rsid w:val="007B4D39"/>
    <w:rsid w:val="007B56BE"/>
    <w:rsid w:val="007B58CA"/>
    <w:rsid w:val="007B6279"/>
    <w:rsid w:val="007B6B41"/>
    <w:rsid w:val="007B78C8"/>
    <w:rsid w:val="007C017F"/>
    <w:rsid w:val="007C01C2"/>
    <w:rsid w:val="007C18F1"/>
    <w:rsid w:val="007C23E9"/>
    <w:rsid w:val="007C38FE"/>
    <w:rsid w:val="007C3F64"/>
    <w:rsid w:val="007C4AFE"/>
    <w:rsid w:val="007C5194"/>
    <w:rsid w:val="007C59FB"/>
    <w:rsid w:val="007C5CCB"/>
    <w:rsid w:val="007C71ED"/>
    <w:rsid w:val="007C7DF4"/>
    <w:rsid w:val="007D066D"/>
    <w:rsid w:val="007D218F"/>
    <w:rsid w:val="007D2CB6"/>
    <w:rsid w:val="007D36AD"/>
    <w:rsid w:val="007D5797"/>
    <w:rsid w:val="007D5D7D"/>
    <w:rsid w:val="007D62CA"/>
    <w:rsid w:val="007D67E4"/>
    <w:rsid w:val="007D7101"/>
    <w:rsid w:val="007D7350"/>
    <w:rsid w:val="007E1038"/>
    <w:rsid w:val="007E115E"/>
    <w:rsid w:val="007E1789"/>
    <w:rsid w:val="007E2A17"/>
    <w:rsid w:val="007E3DB0"/>
    <w:rsid w:val="007E55BA"/>
    <w:rsid w:val="007E5825"/>
    <w:rsid w:val="007E6247"/>
    <w:rsid w:val="007E6614"/>
    <w:rsid w:val="007E662D"/>
    <w:rsid w:val="007E6BDB"/>
    <w:rsid w:val="007E7C58"/>
    <w:rsid w:val="007F1074"/>
    <w:rsid w:val="007F22CC"/>
    <w:rsid w:val="007F2375"/>
    <w:rsid w:val="007F24AA"/>
    <w:rsid w:val="007F2784"/>
    <w:rsid w:val="007F2FAC"/>
    <w:rsid w:val="007F314F"/>
    <w:rsid w:val="007F3A0C"/>
    <w:rsid w:val="007F3EEA"/>
    <w:rsid w:val="007F4293"/>
    <w:rsid w:val="007F4947"/>
    <w:rsid w:val="007F5682"/>
    <w:rsid w:val="007F58F0"/>
    <w:rsid w:val="007F75F0"/>
    <w:rsid w:val="007F7728"/>
    <w:rsid w:val="00800BC4"/>
    <w:rsid w:val="008010A2"/>
    <w:rsid w:val="00801E5B"/>
    <w:rsid w:val="008026F4"/>
    <w:rsid w:val="00802E62"/>
    <w:rsid w:val="008035DC"/>
    <w:rsid w:val="00804F92"/>
    <w:rsid w:val="00806669"/>
    <w:rsid w:val="00806813"/>
    <w:rsid w:val="008068CE"/>
    <w:rsid w:val="008131B9"/>
    <w:rsid w:val="00814DD6"/>
    <w:rsid w:val="00817251"/>
    <w:rsid w:val="00817851"/>
    <w:rsid w:val="00817BFD"/>
    <w:rsid w:val="0082043F"/>
    <w:rsid w:val="00820BAE"/>
    <w:rsid w:val="00820EAC"/>
    <w:rsid w:val="00821C70"/>
    <w:rsid w:val="00821EAC"/>
    <w:rsid w:val="008243D0"/>
    <w:rsid w:val="00824BEB"/>
    <w:rsid w:val="0082654E"/>
    <w:rsid w:val="00827ED5"/>
    <w:rsid w:val="00827F31"/>
    <w:rsid w:val="008315E9"/>
    <w:rsid w:val="00832C69"/>
    <w:rsid w:val="00835CA8"/>
    <w:rsid w:val="00836EF7"/>
    <w:rsid w:val="008376AE"/>
    <w:rsid w:val="00837B69"/>
    <w:rsid w:val="008401FA"/>
    <w:rsid w:val="008420BB"/>
    <w:rsid w:val="0084494F"/>
    <w:rsid w:val="0084533C"/>
    <w:rsid w:val="00845713"/>
    <w:rsid w:val="00845B23"/>
    <w:rsid w:val="00845F9C"/>
    <w:rsid w:val="00846681"/>
    <w:rsid w:val="0084670A"/>
    <w:rsid w:val="008476B4"/>
    <w:rsid w:val="00847961"/>
    <w:rsid w:val="00850D12"/>
    <w:rsid w:val="008528B2"/>
    <w:rsid w:val="0085389E"/>
    <w:rsid w:val="00853A64"/>
    <w:rsid w:val="008542F7"/>
    <w:rsid w:val="00855BEE"/>
    <w:rsid w:val="0085670A"/>
    <w:rsid w:val="008609A0"/>
    <w:rsid w:val="008612AD"/>
    <w:rsid w:val="00861858"/>
    <w:rsid w:val="0086261A"/>
    <w:rsid w:val="00862F9A"/>
    <w:rsid w:val="00862FF8"/>
    <w:rsid w:val="0086359B"/>
    <w:rsid w:val="00864F1C"/>
    <w:rsid w:val="008651C0"/>
    <w:rsid w:val="00866338"/>
    <w:rsid w:val="008666BA"/>
    <w:rsid w:val="00866863"/>
    <w:rsid w:val="008672EA"/>
    <w:rsid w:val="00867300"/>
    <w:rsid w:val="008675EE"/>
    <w:rsid w:val="00870086"/>
    <w:rsid w:val="008701FF"/>
    <w:rsid w:val="00870239"/>
    <w:rsid w:val="0087057E"/>
    <w:rsid w:val="00870B22"/>
    <w:rsid w:val="00870CBF"/>
    <w:rsid w:val="008712A8"/>
    <w:rsid w:val="00871B51"/>
    <w:rsid w:val="00871DBA"/>
    <w:rsid w:val="0087210F"/>
    <w:rsid w:val="00872E13"/>
    <w:rsid w:val="00873232"/>
    <w:rsid w:val="00873A86"/>
    <w:rsid w:val="00873D7F"/>
    <w:rsid w:val="00874530"/>
    <w:rsid w:val="00874605"/>
    <w:rsid w:val="00875515"/>
    <w:rsid w:val="00875BD6"/>
    <w:rsid w:val="008760BF"/>
    <w:rsid w:val="00876453"/>
    <w:rsid w:val="008765C5"/>
    <w:rsid w:val="00877DED"/>
    <w:rsid w:val="00880237"/>
    <w:rsid w:val="008807F8"/>
    <w:rsid w:val="00880861"/>
    <w:rsid w:val="00880B58"/>
    <w:rsid w:val="00882202"/>
    <w:rsid w:val="00884C2E"/>
    <w:rsid w:val="00885CBC"/>
    <w:rsid w:val="0088626B"/>
    <w:rsid w:val="00886983"/>
    <w:rsid w:val="00887103"/>
    <w:rsid w:val="0088774A"/>
    <w:rsid w:val="00891449"/>
    <w:rsid w:val="0089186D"/>
    <w:rsid w:val="0089247C"/>
    <w:rsid w:val="00893D3A"/>
    <w:rsid w:val="00894206"/>
    <w:rsid w:val="008949F3"/>
    <w:rsid w:val="00895846"/>
    <w:rsid w:val="008966D3"/>
    <w:rsid w:val="00896C4E"/>
    <w:rsid w:val="0089748F"/>
    <w:rsid w:val="00897DDD"/>
    <w:rsid w:val="008A06DC"/>
    <w:rsid w:val="008A136F"/>
    <w:rsid w:val="008A1DB2"/>
    <w:rsid w:val="008A20F5"/>
    <w:rsid w:val="008A221A"/>
    <w:rsid w:val="008A318E"/>
    <w:rsid w:val="008A3A21"/>
    <w:rsid w:val="008A46A2"/>
    <w:rsid w:val="008A7B08"/>
    <w:rsid w:val="008B1B3F"/>
    <w:rsid w:val="008B1EC9"/>
    <w:rsid w:val="008B26C9"/>
    <w:rsid w:val="008B2FFC"/>
    <w:rsid w:val="008B3515"/>
    <w:rsid w:val="008B4FB7"/>
    <w:rsid w:val="008B54B1"/>
    <w:rsid w:val="008B5851"/>
    <w:rsid w:val="008B71AE"/>
    <w:rsid w:val="008C0EF3"/>
    <w:rsid w:val="008C1BFC"/>
    <w:rsid w:val="008C229C"/>
    <w:rsid w:val="008C26A2"/>
    <w:rsid w:val="008C3169"/>
    <w:rsid w:val="008C3C17"/>
    <w:rsid w:val="008C510A"/>
    <w:rsid w:val="008C612D"/>
    <w:rsid w:val="008C6F51"/>
    <w:rsid w:val="008C7E0E"/>
    <w:rsid w:val="008D0A2B"/>
    <w:rsid w:val="008D1335"/>
    <w:rsid w:val="008D13D6"/>
    <w:rsid w:val="008D17BC"/>
    <w:rsid w:val="008D18BC"/>
    <w:rsid w:val="008D1938"/>
    <w:rsid w:val="008D2FDB"/>
    <w:rsid w:val="008D391B"/>
    <w:rsid w:val="008D3DAC"/>
    <w:rsid w:val="008D4455"/>
    <w:rsid w:val="008D576A"/>
    <w:rsid w:val="008D5DB0"/>
    <w:rsid w:val="008D6972"/>
    <w:rsid w:val="008D70EB"/>
    <w:rsid w:val="008E095F"/>
    <w:rsid w:val="008E09A1"/>
    <w:rsid w:val="008E1E60"/>
    <w:rsid w:val="008E2107"/>
    <w:rsid w:val="008E282B"/>
    <w:rsid w:val="008E2D28"/>
    <w:rsid w:val="008E2D35"/>
    <w:rsid w:val="008E3A89"/>
    <w:rsid w:val="008E413C"/>
    <w:rsid w:val="008E48A9"/>
    <w:rsid w:val="008E49D7"/>
    <w:rsid w:val="008E5013"/>
    <w:rsid w:val="008E508D"/>
    <w:rsid w:val="008E6775"/>
    <w:rsid w:val="008F10F5"/>
    <w:rsid w:val="008F1622"/>
    <w:rsid w:val="008F183E"/>
    <w:rsid w:val="008F2143"/>
    <w:rsid w:val="008F222D"/>
    <w:rsid w:val="008F3263"/>
    <w:rsid w:val="008F34BE"/>
    <w:rsid w:val="008F3882"/>
    <w:rsid w:val="008F3924"/>
    <w:rsid w:val="008F3C58"/>
    <w:rsid w:val="008F3DE0"/>
    <w:rsid w:val="008F42CA"/>
    <w:rsid w:val="008F485D"/>
    <w:rsid w:val="008F571E"/>
    <w:rsid w:val="008F5910"/>
    <w:rsid w:val="008F5E4C"/>
    <w:rsid w:val="008F60E9"/>
    <w:rsid w:val="008F66C6"/>
    <w:rsid w:val="008F7525"/>
    <w:rsid w:val="008F7630"/>
    <w:rsid w:val="008F7E6F"/>
    <w:rsid w:val="0090086D"/>
    <w:rsid w:val="00900C69"/>
    <w:rsid w:val="00900DDF"/>
    <w:rsid w:val="00902B10"/>
    <w:rsid w:val="0090330E"/>
    <w:rsid w:val="00903421"/>
    <w:rsid w:val="009037DA"/>
    <w:rsid w:val="00904107"/>
    <w:rsid w:val="009043A1"/>
    <w:rsid w:val="009054B8"/>
    <w:rsid w:val="00906141"/>
    <w:rsid w:val="00906AF8"/>
    <w:rsid w:val="0090773B"/>
    <w:rsid w:val="00907E2F"/>
    <w:rsid w:val="0091002B"/>
    <w:rsid w:val="009107D1"/>
    <w:rsid w:val="00910B08"/>
    <w:rsid w:val="00911BBB"/>
    <w:rsid w:val="0091240E"/>
    <w:rsid w:val="00912E88"/>
    <w:rsid w:val="00913D0D"/>
    <w:rsid w:val="00913DB8"/>
    <w:rsid w:val="00914C8C"/>
    <w:rsid w:val="00914E25"/>
    <w:rsid w:val="00915359"/>
    <w:rsid w:val="009157AA"/>
    <w:rsid w:val="00915A97"/>
    <w:rsid w:val="00916565"/>
    <w:rsid w:val="009166E5"/>
    <w:rsid w:val="00917C44"/>
    <w:rsid w:val="00920C99"/>
    <w:rsid w:val="009229C6"/>
    <w:rsid w:val="00923387"/>
    <w:rsid w:val="00923854"/>
    <w:rsid w:val="00923932"/>
    <w:rsid w:val="00923E59"/>
    <w:rsid w:val="0092554C"/>
    <w:rsid w:val="00925B04"/>
    <w:rsid w:val="0092718B"/>
    <w:rsid w:val="009271D9"/>
    <w:rsid w:val="00927F5F"/>
    <w:rsid w:val="0093034A"/>
    <w:rsid w:val="009307EA"/>
    <w:rsid w:val="0093096D"/>
    <w:rsid w:val="00931B5F"/>
    <w:rsid w:val="00931E03"/>
    <w:rsid w:val="00932399"/>
    <w:rsid w:val="009329A9"/>
    <w:rsid w:val="00933965"/>
    <w:rsid w:val="00933C7F"/>
    <w:rsid w:val="00935157"/>
    <w:rsid w:val="0093523F"/>
    <w:rsid w:val="009356D1"/>
    <w:rsid w:val="00935836"/>
    <w:rsid w:val="00936BD4"/>
    <w:rsid w:val="00936D3A"/>
    <w:rsid w:val="0093763B"/>
    <w:rsid w:val="0094011B"/>
    <w:rsid w:val="00940609"/>
    <w:rsid w:val="0094235F"/>
    <w:rsid w:val="00943565"/>
    <w:rsid w:val="00945276"/>
    <w:rsid w:val="00945480"/>
    <w:rsid w:val="00945A14"/>
    <w:rsid w:val="009469C7"/>
    <w:rsid w:val="009475C7"/>
    <w:rsid w:val="009505BA"/>
    <w:rsid w:val="00954137"/>
    <w:rsid w:val="009546F7"/>
    <w:rsid w:val="009553CC"/>
    <w:rsid w:val="00955488"/>
    <w:rsid w:val="00960A9A"/>
    <w:rsid w:val="00961212"/>
    <w:rsid w:val="009619C1"/>
    <w:rsid w:val="00961F0E"/>
    <w:rsid w:val="00962421"/>
    <w:rsid w:val="00962C76"/>
    <w:rsid w:val="00962DB6"/>
    <w:rsid w:val="00963843"/>
    <w:rsid w:val="00963C98"/>
    <w:rsid w:val="00964D1E"/>
    <w:rsid w:val="00965F13"/>
    <w:rsid w:val="009665D4"/>
    <w:rsid w:val="00966F40"/>
    <w:rsid w:val="00967527"/>
    <w:rsid w:val="0097012F"/>
    <w:rsid w:val="0097161F"/>
    <w:rsid w:val="00971724"/>
    <w:rsid w:val="00971EE5"/>
    <w:rsid w:val="0097257A"/>
    <w:rsid w:val="00972AAD"/>
    <w:rsid w:val="00972B25"/>
    <w:rsid w:val="00973242"/>
    <w:rsid w:val="00973740"/>
    <w:rsid w:val="00974345"/>
    <w:rsid w:val="00975251"/>
    <w:rsid w:val="00975AD4"/>
    <w:rsid w:val="00975E40"/>
    <w:rsid w:val="009777E6"/>
    <w:rsid w:val="00977BEB"/>
    <w:rsid w:val="00980005"/>
    <w:rsid w:val="00980DC4"/>
    <w:rsid w:val="00980E26"/>
    <w:rsid w:val="00981B2D"/>
    <w:rsid w:val="0098384A"/>
    <w:rsid w:val="00984D60"/>
    <w:rsid w:val="00985E2A"/>
    <w:rsid w:val="00985E8F"/>
    <w:rsid w:val="00987085"/>
    <w:rsid w:val="009874EE"/>
    <w:rsid w:val="0099017A"/>
    <w:rsid w:val="00990BEF"/>
    <w:rsid w:val="00991302"/>
    <w:rsid w:val="00991B50"/>
    <w:rsid w:val="00991BA0"/>
    <w:rsid w:val="009927D8"/>
    <w:rsid w:val="00992F5E"/>
    <w:rsid w:val="00993903"/>
    <w:rsid w:val="009954DB"/>
    <w:rsid w:val="00995B42"/>
    <w:rsid w:val="00995B44"/>
    <w:rsid w:val="009973B9"/>
    <w:rsid w:val="009973C1"/>
    <w:rsid w:val="009975B6"/>
    <w:rsid w:val="009A041C"/>
    <w:rsid w:val="009A1B08"/>
    <w:rsid w:val="009A1FB8"/>
    <w:rsid w:val="009A37E4"/>
    <w:rsid w:val="009A44E1"/>
    <w:rsid w:val="009A455B"/>
    <w:rsid w:val="009A4853"/>
    <w:rsid w:val="009A523D"/>
    <w:rsid w:val="009A5242"/>
    <w:rsid w:val="009A5D06"/>
    <w:rsid w:val="009A6460"/>
    <w:rsid w:val="009A7828"/>
    <w:rsid w:val="009A7B1C"/>
    <w:rsid w:val="009B1D6D"/>
    <w:rsid w:val="009B328F"/>
    <w:rsid w:val="009B432C"/>
    <w:rsid w:val="009B519C"/>
    <w:rsid w:val="009B5652"/>
    <w:rsid w:val="009B59A2"/>
    <w:rsid w:val="009B6BF4"/>
    <w:rsid w:val="009C0250"/>
    <w:rsid w:val="009C13D1"/>
    <w:rsid w:val="009C15A9"/>
    <w:rsid w:val="009C1773"/>
    <w:rsid w:val="009C3236"/>
    <w:rsid w:val="009C33DC"/>
    <w:rsid w:val="009C3BAD"/>
    <w:rsid w:val="009C45E0"/>
    <w:rsid w:val="009C4FB5"/>
    <w:rsid w:val="009C7778"/>
    <w:rsid w:val="009C7A5F"/>
    <w:rsid w:val="009C7E18"/>
    <w:rsid w:val="009C7F3F"/>
    <w:rsid w:val="009D0491"/>
    <w:rsid w:val="009D1CEF"/>
    <w:rsid w:val="009D1E22"/>
    <w:rsid w:val="009D3BF9"/>
    <w:rsid w:val="009D428B"/>
    <w:rsid w:val="009D5B1B"/>
    <w:rsid w:val="009D6EF6"/>
    <w:rsid w:val="009E017D"/>
    <w:rsid w:val="009E033E"/>
    <w:rsid w:val="009E039F"/>
    <w:rsid w:val="009E07D9"/>
    <w:rsid w:val="009E10B3"/>
    <w:rsid w:val="009E1393"/>
    <w:rsid w:val="009E2C9B"/>
    <w:rsid w:val="009E3F36"/>
    <w:rsid w:val="009E40FD"/>
    <w:rsid w:val="009E41E1"/>
    <w:rsid w:val="009E64CC"/>
    <w:rsid w:val="009E7202"/>
    <w:rsid w:val="009E7266"/>
    <w:rsid w:val="009F1EB5"/>
    <w:rsid w:val="009F3E58"/>
    <w:rsid w:val="009F5BFC"/>
    <w:rsid w:val="009F7AD9"/>
    <w:rsid w:val="00A00676"/>
    <w:rsid w:val="00A01547"/>
    <w:rsid w:val="00A02031"/>
    <w:rsid w:val="00A02C8F"/>
    <w:rsid w:val="00A03334"/>
    <w:rsid w:val="00A037A7"/>
    <w:rsid w:val="00A0420D"/>
    <w:rsid w:val="00A046E9"/>
    <w:rsid w:val="00A053C1"/>
    <w:rsid w:val="00A05C3B"/>
    <w:rsid w:val="00A06546"/>
    <w:rsid w:val="00A066F4"/>
    <w:rsid w:val="00A0680B"/>
    <w:rsid w:val="00A077DF"/>
    <w:rsid w:val="00A07902"/>
    <w:rsid w:val="00A07AAF"/>
    <w:rsid w:val="00A10E9B"/>
    <w:rsid w:val="00A10EBB"/>
    <w:rsid w:val="00A11796"/>
    <w:rsid w:val="00A1216B"/>
    <w:rsid w:val="00A130CD"/>
    <w:rsid w:val="00A14B95"/>
    <w:rsid w:val="00A16600"/>
    <w:rsid w:val="00A16B18"/>
    <w:rsid w:val="00A16B7D"/>
    <w:rsid w:val="00A1742D"/>
    <w:rsid w:val="00A1778D"/>
    <w:rsid w:val="00A17B17"/>
    <w:rsid w:val="00A17DE3"/>
    <w:rsid w:val="00A204F0"/>
    <w:rsid w:val="00A21F0B"/>
    <w:rsid w:val="00A22417"/>
    <w:rsid w:val="00A22670"/>
    <w:rsid w:val="00A22F9B"/>
    <w:rsid w:val="00A236D8"/>
    <w:rsid w:val="00A25882"/>
    <w:rsid w:val="00A26E74"/>
    <w:rsid w:val="00A27601"/>
    <w:rsid w:val="00A27909"/>
    <w:rsid w:val="00A27E45"/>
    <w:rsid w:val="00A3208D"/>
    <w:rsid w:val="00A32C9E"/>
    <w:rsid w:val="00A331EB"/>
    <w:rsid w:val="00A3339F"/>
    <w:rsid w:val="00A336C3"/>
    <w:rsid w:val="00A338BD"/>
    <w:rsid w:val="00A33D6A"/>
    <w:rsid w:val="00A34189"/>
    <w:rsid w:val="00A34DFD"/>
    <w:rsid w:val="00A34ECB"/>
    <w:rsid w:val="00A3545B"/>
    <w:rsid w:val="00A35DA6"/>
    <w:rsid w:val="00A36547"/>
    <w:rsid w:val="00A36F7C"/>
    <w:rsid w:val="00A372A8"/>
    <w:rsid w:val="00A37406"/>
    <w:rsid w:val="00A400C3"/>
    <w:rsid w:val="00A40434"/>
    <w:rsid w:val="00A40A7B"/>
    <w:rsid w:val="00A40BEC"/>
    <w:rsid w:val="00A41091"/>
    <w:rsid w:val="00A42C17"/>
    <w:rsid w:val="00A43170"/>
    <w:rsid w:val="00A43960"/>
    <w:rsid w:val="00A43C77"/>
    <w:rsid w:val="00A43DC2"/>
    <w:rsid w:val="00A45B78"/>
    <w:rsid w:val="00A46A1B"/>
    <w:rsid w:val="00A518E8"/>
    <w:rsid w:val="00A51EE4"/>
    <w:rsid w:val="00A51FE8"/>
    <w:rsid w:val="00A52422"/>
    <w:rsid w:val="00A5248F"/>
    <w:rsid w:val="00A52C60"/>
    <w:rsid w:val="00A53DAF"/>
    <w:rsid w:val="00A53E71"/>
    <w:rsid w:val="00A54084"/>
    <w:rsid w:val="00A55072"/>
    <w:rsid w:val="00A55105"/>
    <w:rsid w:val="00A55D6C"/>
    <w:rsid w:val="00A56030"/>
    <w:rsid w:val="00A5757A"/>
    <w:rsid w:val="00A60FB2"/>
    <w:rsid w:val="00A61337"/>
    <w:rsid w:val="00A62340"/>
    <w:rsid w:val="00A62507"/>
    <w:rsid w:val="00A62DB2"/>
    <w:rsid w:val="00A62E85"/>
    <w:rsid w:val="00A63297"/>
    <w:rsid w:val="00A649BD"/>
    <w:rsid w:val="00A64EB9"/>
    <w:rsid w:val="00A67647"/>
    <w:rsid w:val="00A714CC"/>
    <w:rsid w:val="00A71B4B"/>
    <w:rsid w:val="00A7278D"/>
    <w:rsid w:val="00A73239"/>
    <w:rsid w:val="00A73877"/>
    <w:rsid w:val="00A73BCF"/>
    <w:rsid w:val="00A7445A"/>
    <w:rsid w:val="00A747E2"/>
    <w:rsid w:val="00A75D7E"/>
    <w:rsid w:val="00A77678"/>
    <w:rsid w:val="00A807CE"/>
    <w:rsid w:val="00A81BFA"/>
    <w:rsid w:val="00A81E22"/>
    <w:rsid w:val="00A82B39"/>
    <w:rsid w:val="00A83EE7"/>
    <w:rsid w:val="00A841DC"/>
    <w:rsid w:val="00A8424A"/>
    <w:rsid w:val="00A8474D"/>
    <w:rsid w:val="00A85253"/>
    <w:rsid w:val="00A876EB"/>
    <w:rsid w:val="00A9090B"/>
    <w:rsid w:val="00A91644"/>
    <w:rsid w:val="00A91DDC"/>
    <w:rsid w:val="00A920C4"/>
    <w:rsid w:val="00A927DF"/>
    <w:rsid w:val="00A942A9"/>
    <w:rsid w:val="00A9430E"/>
    <w:rsid w:val="00A94B73"/>
    <w:rsid w:val="00A94CA4"/>
    <w:rsid w:val="00A950CD"/>
    <w:rsid w:val="00A95722"/>
    <w:rsid w:val="00A960A1"/>
    <w:rsid w:val="00A964C0"/>
    <w:rsid w:val="00A9708F"/>
    <w:rsid w:val="00A97226"/>
    <w:rsid w:val="00AA01FF"/>
    <w:rsid w:val="00AA0264"/>
    <w:rsid w:val="00AA1B86"/>
    <w:rsid w:val="00AA2E13"/>
    <w:rsid w:val="00AA338C"/>
    <w:rsid w:val="00AA4898"/>
    <w:rsid w:val="00AA5261"/>
    <w:rsid w:val="00AA5426"/>
    <w:rsid w:val="00AA5B10"/>
    <w:rsid w:val="00AA6186"/>
    <w:rsid w:val="00AA6E14"/>
    <w:rsid w:val="00AA700A"/>
    <w:rsid w:val="00AA7492"/>
    <w:rsid w:val="00AA7CDA"/>
    <w:rsid w:val="00AB0C53"/>
    <w:rsid w:val="00AB0C5E"/>
    <w:rsid w:val="00AB1267"/>
    <w:rsid w:val="00AB24DD"/>
    <w:rsid w:val="00AB2539"/>
    <w:rsid w:val="00AB2A08"/>
    <w:rsid w:val="00AB2BB1"/>
    <w:rsid w:val="00AB2FBB"/>
    <w:rsid w:val="00AB3BD5"/>
    <w:rsid w:val="00AB4ADE"/>
    <w:rsid w:val="00AB4F74"/>
    <w:rsid w:val="00AB57F7"/>
    <w:rsid w:val="00AB594C"/>
    <w:rsid w:val="00AB5C96"/>
    <w:rsid w:val="00AB793D"/>
    <w:rsid w:val="00AC039D"/>
    <w:rsid w:val="00AC108F"/>
    <w:rsid w:val="00AC1597"/>
    <w:rsid w:val="00AC27C5"/>
    <w:rsid w:val="00AC30D6"/>
    <w:rsid w:val="00AC6062"/>
    <w:rsid w:val="00AC63A0"/>
    <w:rsid w:val="00AC6CB7"/>
    <w:rsid w:val="00AC76C9"/>
    <w:rsid w:val="00AC7B48"/>
    <w:rsid w:val="00AC7D4B"/>
    <w:rsid w:val="00AD0077"/>
    <w:rsid w:val="00AD01E0"/>
    <w:rsid w:val="00AD0B84"/>
    <w:rsid w:val="00AD1D1F"/>
    <w:rsid w:val="00AD2D04"/>
    <w:rsid w:val="00AD46BB"/>
    <w:rsid w:val="00AD4F42"/>
    <w:rsid w:val="00AD5514"/>
    <w:rsid w:val="00AD5840"/>
    <w:rsid w:val="00AD5E68"/>
    <w:rsid w:val="00AD77AD"/>
    <w:rsid w:val="00AE0826"/>
    <w:rsid w:val="00AE0969"/>
    <w:rsid w:val="00AE2200"/>
    <w:rsid w:val="00AE2A33"/>
    <w:rsid w:val="00AE2D44"/>
    <w:rsid w:val="00AE3F70"/>
    <w:rsid w:val="00AE41CB"/>
    <w:rsid w:val="00AE4469"/>
    <w:rsid w:val="00AE61DB"/>
    <w:rsid w:val="00AE622F"/>
    <w:rsid w:val="00AE653C"/>
    <w:rsid w:val="00AE72BC"/>
    <w:rsid w:val="00AF38B2"/>
    <w:rsid w:val="00AF3B55"/>
    <w:rsid w:val="00AF4024"/>
    <w:rsid w:val="00AF51C7"/>
    <w:rsid w:val="00AF649D"/>
    <w:rsid w:val="00AF689A"/>
    <w:rsid w:val="00AF6996"/>
    <w:rsid w:val="00AF70DC"/>
    <w:rsid w:val="00AF77D5"/>
    <w:rsid w:val="00AF7F40"/>
    <w:rsid w:val="00B004C1"/>
    <w:rsid w:val="00B01859"/>
    <w:rsid w:val="00B03C25"/>
    <w:rsid w:val="00B041AF"/>
    <w:rsid w:val="00B049FA"/>
    <w:rsid w:val="00B056E7"/>
    <w:rsid w:val="00B06132"/>
    <w:rsid w:val="00B0624D"/>
    <w:rsid w:val="00B0676A"/>
    <w:rsid w:val="00B06D47"/>
    <w:rsid w:val="00B07771"/>
    <w:rsid w:val="00B11776"/>
    <w:rsid w:val="00B117B8"/>
    <w:rsid w:val="00B128FD"/>
    <w:rsid w:val="00B140A7"/>
    <w:rsid w:val="00B14387"/>
    <w:rsid w:val="00B15396"/>
    <w:rsid w:val="00B168E9"/>
    <w:rsid w:val="00B16C64"/>
    <w:rsid w:val="00B177EC"/>
    <w:rsid w:val="00B207BB"/>
    <w:rsid w:val="00B2089B"/>
    <w:rsid w:val="00B2247D"/>
    <w:rsid w:val="00B22B12"/>
    <w:rsid w:val="00B232B2"/>
    <w:rsid w:val="00B24E44"/>
    <w:rsid w:val="00B26ACE"/>
    <w:rsid w:val="00B26E37"/>
    <w:rsid w:val="00B26F70"/>
    <w:rsid w:val="00B270AE"/>
    <w:rsid w:val="00B278C7"/>
    <w:rsid w:val="00B3090E"/>
    <w:rsid w:val="00B32136"/>
    <w:rsid w:val="00B321F5"/>
    <w:rsid w:val="00B322F2"/>
    <w:rsid w:val="00B33B95"/>
    <w:rsid w:val="00B349F7"/>
    <w:rsid w:val="00B351F6"/>
    <w:rsid w:val="00B3605D"/>
    <w:rsid w:val="00B36099"/>
    <w:rsid w:val="00B366B1"/>
    <w:rsid w:val="00B3697B"/>
    <w:rsid w:val="00B36B41"/>
    <w:rsid w:val="00B37454"/>
    <w:rsid w:val="00B37540"/>
    <w:rsid w:val="00B37960"/>
    <w:rsid w:val="00B37E95"/>
    <w:rsid w:val="00B37EB4"/>
    <w:rsid w:val="00B4025C"/>
    <w:rsid w:val="00B40A4D"/>
    <w:rsid w:val="00B41ABC"/>
    <w:rsid w:val="00B41E90"/>
    <w:rsid w:val="00B42692"/>
    <w:rsid w:val="00B4309A"/>
    <w:rsid w:val="00B434C8"/>
    <w:rsid w:val="00B43505"/>
    <w:rsid w:val="00B43B64"/>
    <w:rsid w:val="00B4529B"/>
    <w:rsid w:val="00B472F0"/>
    <w:rsid w:val="00B47C86"/>
    <w:rsid w:val="00B50416"/>
    <w:rsid w:val="00B506F7"/>
    <w:rsid w:val="00B51EB3"/>
    <w:rsid w:val="00B529D0"/>
    <w:rsid w:val="00B53408"/>
    <w:rsid w:val="00B538C4"/>
    <w:rsid w:val="00B547EB"/>
    <w:rsid w:val="00B5584B"/>
    <w:rsid w:val="00B564FF"/>
    <w:rsid w:val="00B57159"/>
    <w:rsid w:val="00B57A3B"/>
    <w:rsid w:val="00B606F4"/>
    <w:rsid w:val="00B60884"/>
    <w:rsid w:val="00B62747"/>
    <w:rsid w:val="00B62A52"/>
    <w:rsid w:val="00B62F81"/>
    <w:rsid w:val="00B64E5C"/>
    <w:rsid w:val="00B654E7"/>
    <w:rsid w:val="00B6573A"/>
    <w:rsid w:val="00B65A26"/>
    <w:rsid w:val="00B65DBC"/>
    <w:rsid w:val="00B65FC9"/>
    <w:rsid w:val="00B665A1"/>
    <w:rsid w:val="00B66FE6"/>
    <w:rsid w:val="00B6749E"/>
    <w:rsid w:val="00B67901"/>
    <w:rsid w:val="00B67D77"/>
    <w:rsid w:val="00B67EA9"/>
    <w:rsid w:val="00B70787"/>
    <w:rsid w:val="00B70A38"/>
    <w:rsid w:val="00B719CC"/>
    <w:rsid w:val="00B723A7"/>
    <w:rsid w:val="00B72743"/>
    <w:rsid w:val="00B72F0D"/>
    <w:rsid w:val="00B75C95"/>
    <w:rsid w:val="00B76299"/>
    <w:rsid w:val="00B77966"/>
    <w:rsid w:val="00B77A06"/>
    <w:rsid w:val="00B77B9B"/>
    <w:rsid w:val="00B809E4"/>
    <w:rsid w:val="00B8151C"/>
    <w:rsid w:val="00B818B8"/>
    <w:rsid w:val="00B81B7E"/>
    <w:rsid w:val="00B82CC1"/>
    <w:rsid w:val="00B85933"/>
    <w:rsid w:val="00B859F1"/>
    <w:rsid w:val="00B86610"/>
    <w:rsid w:val="00B86A29"/>
    <w:rsid w:val="00B90299"/>
    <w:rsid w:val="00B90728"/>
    <w:rsid w:val="00B91383"/>
    <w:rsid w:val="00B92866"/>
    <w:rsid w:val="00B92E18"/>
    <w:rsid w:val="00B939C7"/>
    <w:rsid w:val="00B93F4B"/>
    <w:rsid w:val="00B95454"/>
    <w:rsid w:val="00B967AB"/>
    <w:rsid w:val="00B969D3"/>
    <w:rsid w:val="00B96A22"/>
    <w:rsid w:val="00BA0AC9"/>
    <w:rsid w:val="00BA0D8D"/>
    <w:rsid w:val="00BA1585"/>
    <w:rsid w:val="00BA2AEC"/>
    <w:rsid w:val="00BA2D9F"/>
    <w:rsid w:val="00BA2DAD"/>
    <w:rsid w:val="00BA3099"/>
    <w:rsid w:val="00BA50CC"/>
    <w:rsid w:val="00BA5304"/>
    <w:rsid w:val="00BA5363"/>
    <w:rsid w:val="00BA59AE"/>
    <w:rsid w:val="00BA5CF1"/>
    <w:rsid w:val="00BA7891"/>
    <w:rsid w:val="00BA7BFA"/>
    <w:rsid w:val="00BB0419"/>
    <w:rsid w:val="00BB0674"/>
    <w:rsid w:val="00BB0B01"/>
    <w:rsid w:val="00BB1337"/>
    <w:rsid w:val="00BB21C4"/>
    <w:rsid w:val="00BB2864"/>
    <w:rsid w:val="00BB3297"/>
    <w:rsid w:val="00BB364D"/>
    <w:rsid w:val="00BB3AE9"/>
    <w:rsid w:val="00BB3C11"/>
    <w:rsid w:val="00BB43AA"/>
    <w:rsid w:val="00BB44E4"/>
    <w:rsid w:val="00BB44EC"/>
    <w:rsid w:val="00BB565F"/>
    <w:rsid w:val="00BB5A41"/>
    <w:rsid w:val="00BB6EEE"/>
    <w:rsid w:val="00BB703B"/>
    <w:rsid w:val="00BB74BE"/>
    <w:rsid w:val="00BC03CF"/>
    <w:rsid w:val="00BC2058"/>
    <w:rsid w:val="00BC24A7"/>
    <w:rsid w:val="00BC2FD1"/>
    <w:rsid w:val="00BC39D7"/>
    <w:rsid w:val="00BC3D7E"/>
    <w:rsid w:val="00BC3EDA"/>
    <w:rsid w:val="00BC4451"/>
    <w:rsid w:val="00BC59BA"/>
    <w:rsid w:val="00BC662D"/>
    <w:rsid w:val="00BC6D19"/>
    <w:rsid w:val="00BC7E67"/>
    <w:rsid w:val="00BD0914"/>
    <w:rsid w:val="00BD0AF1"/>
    <w:rsid w:val="00BD0BF9"/>
    <w:rsid w:val="00BD0E67"/>
    <w:rsid w:val="00BD22DD"/>
    <w:rsid w:val="00BD2894"/>
    <w:rsid w:val="00BD3DA3"/>
    <w:rsid w:val="00BD41E8"/>
    <w:rsid w:val="00BD4973"/>
    <w:rsid w:val="00BD4B62"/>
    <w:rsid w:val="00BD5FDA"/>
    <w:rsid w:val="00BD6373"/>
    <w:rsid w:val="00BD7331"/>
    <w:rsid w:val="00BD7721"/>
    <w:rsid w:val="00BE00E1"/>
    <w:rsid w:val="00BE069A"/>
    <w:rsid w:val="00BE1335"/>
    <w:rsid w:val="00BE13FE"/>
    <w:rsid w:val="00BE17CD"/>
    <w:rsid w:val="00BE1D60"/>
    <w:rsid w:val="00BE46BF"/>
    <w:rsid w:val="00BE542A"/>
    <w:rsid w:val="00BE5723"/>
    <w:rsid w:val="00BE575E"/>
    <w:rsid w:val="00BE6632"/>
    <w:rsid w:val="00BE7959"/>
    <w:rsid w:val="00BF0A26"/>
    <w:rsid w:val="00BF0F60"/>
    <w:rsid w:val="00BF1AA3"/>
    <w:rsid w:val="00BF2054"/>
    <w:rsid w:val="00BF323A"/>
    <w:rsid w:val="00BF5809"/>
    <w:rsid w:val="00BF5C32"/>
    <w:rsid w:val="00BF78A4"/>
    <w:rsid w:val="00BF7E1B"/>
    <w:rsid w:val="00C00485"/>
    <w:rsid w:val="00C01192"/>
    <w:rsid w:val="00C01806"/>
    <w:rsid w:val="00C01E70"/>
    <w:rsid w:val="00C029D7"/>
    <w:rsid w:val="00C0478C"/>
    <w:rsid w:val="00C04A57"/>
    <w:rsid w:val="00C0604D"/>
    <w:rsid w:val="00C061B8"/>
    <w:rsid w:val="00C06897"/>
    <w:rsid w:val="00C07892"/>
    <w:rsid w:val="00C07BE9"/>
    <w:rsid w:val="00C1062D"/>
    <w:rsid w:val="00C10D97"/>
    <w:rsid w:val="00C115B7"/>
    <w:rsid w:val="00C119A1"/>
    <w:rsid w:val="00C12566"/>
    <w:rsid w:val="00C13830"/>
    <w:rsid w:val="00C15E2F"/>
    <w:rsid w:val="00C164F4"/>
    <w:rsid w:val="00C16B8B"/>
    <w:rsid w:val="00C16B97"/>
    <w:rsid w:val="00C16C87"/>
    <w:rsid w:val="00C17D88"/>
    <w:rsid w:val="00C205A2"/>
    <w:rsid w:val="00C20866"/>
    <w:rsid w:val="00C2089D"/>
    <w:rsid w:val="00C20961"/>
    <w:rsid w:val="00C21DE0"/>
    <w:rsid w:val="00C21F75"/>
    <w:rsid w:val="00C222BE"/>
    <w:rsid w:val="00C2237B"/>
    <w:rsid w:val="00C22EDE"/>
    <w:rsid w:val="00C24820"/>
    <w:rsid w:val="00C2484C"/>
    <w:rsid w:val="00C24E0A"/>
    <w:rsid w:val="00C253C9"/>
    <w:rsid w:val="00C25695"/>
    <w:rsid w:val="00C25E2B"/>
    <w:rsid w:val="00C262AD"/>
    <w:rsid w:val="00C2714A"/>
    <w:rsid w:val="00C275BA"/>
    <w:rsid w:val="00C27DC2"/>
    <w:rsid w:val="00C30B97"/>
    <w:rsid w:val="00C314A4"/>
    <w:rsid w:val="00C3216E"/>
    <w:rsid w:val="00C32409"/>
    <w:rsid w:val="00C345F4"/>
    <w:rsid w:val="00C34A4B"/>
    <w:rsid w:val="00C35AC7"/>
    <w:rsid w:val="00C35E84"/>
    <w:rsid w:val="00C366DD"/>
    <w:rsid w:val="00C406D9"/>
    <w:rsid w:val="00C40799"/>
    <w:rsid w:val="00C40999"/>
    <w:rsid w:val="00C40E41"/>
    <w:rsid w:val="00C41D9D"/>
    <w:rsid w:val="00C42E48"/>
    <w:rsid w:val="00C433B2"/>
    <w:rsid w:val="00C4347D"/>
    <w:rsid w:val="00C435BA"/>
    <w:rsid w:val="00C449A1"/>
    <w:rsid w:val="00C44F9D"/>
    <w:rsid w:val="00C45378"/>
    <w:rsid w:val="00C45D9E"/>
    <w:rsid w:val="00C46501"/>
    <w:rsid w:val="00C46D3D"/>
    <w:rsid w:val="00C50436"/>
    <w:rsid w:val="00C50D5C"/>
    <w:rsid w:val="00C50F1E"/>
    <w:rsid w:val="00C510B1"/>
    <w:rsid w:val="00C52876"/>
    <w:rsid w:val="00C53873"/>
    <w:rsid w:val="00C53AC2"/>
    <w:rsid w:val="00C53C96"/>
    <w:rsid w:val="00C54D41"/>
    <w:rsid w:val="00C55088"/>
    <w:rsid w:val="00C55172"/>
    <w:rsid w:val="00C5590B"/>
    <w:rsid w:val="00C55EE5"/>
    <w:rsid w:val="00C56185"/>
    <w:rsid w:val="00C57D6E"/>
    <w:rsid w:val="00C57FA6"/>
    <w:rsid w:val="00C60B0A"/>
    <w:rsid w:val="00C60C14"/>
    <w:rsid w:val="00C614E1"/>
    <w:rsid w:val="00C6189F"/>
    <w:rsid w:val="00C61FB8"/>
    <w:rsid w:val="00C64411"/>
    <w:rsid w:val="00C645D0"/>
    <w:rsid w:val="00C64FD6"/>
    <w:rsid w:val="00C65CEE"/>
    <w:rsid w:val="00C66E0E"/>
    <w:rsid w:val="00C67EE3"/>
    <w:rsid w:val="00C67F6F"/>
    <w:rsid w:val="00C7033E"/>
    <w:rsid w:val="00C70508"/>
    <w:rsid w:val="00C714C1"/>
    <w:rsid w:val="00C71621"/>
    <w:rsid w:val="00C737A0"/>
    <w:rsid w:val="00C742BC"/>
    <w:rsid w:val="00C74412"/>
    <w:rsid w:val="00C747B8"/>
    <w:rsid w:val="00C758A2"/>
    <w:rsid w:val="00C766CD"/>
    <w:rsid w:val="00C80B9E"/>
    <w:rsid w:val="00C81501"/>
    <w:rsid w:val="00C8253D"/>
    <w:rsid w:val="00C8259C"/>
    <w:rsid w:val="00C82CCC"/>
    <w:rsid w:val="00C82E6B"/>
    <w:rsid w:val="00C83C8B"/>
    <w:rsid w:val="00C84AEF"/>
    <w:rsid w:val="00C84BBE"/>
    <w:rsid w:val="00C85B98"/>
    <w:rsid w:val="00C85F2F"/>
    <w:rsid w:val="00C8609A"/>
    <w:rsid w:val="00C86B15"/>
    <w:rsid w:val="00C86C1D"/>
    <w:rsid w:val="00C87900"/>
    <w:rsid w:val="00C90C9C"/>
    <w:rsid w:val="00C92D52"/>
    <w:rsid w:val="00C92F3E"/>
    <w:rsid w:val="00C94806"/>
    <w:rsid w:val="00C95153"/>
    <w:rsid w:val="00C95195"/>
    <w:rsid w:val="00C953C5"/>
    <w:rsid w:val="00CA07E1"/>
    <w:rsid w:val="00CA0E8E"/>
    <w:rsid w:val="00CA1263"/>
    <w:rsid w:val="00CA1B13"/>
    <w:rsid w:val="00CA33DB"/>
    <w:rsid w:val="00CA384F"/>
    <w:rsid w:val="00CA3975"/>
    <w:rsid w:val="00CA3ACE"/>
    <w:rsid w:val="00CA4800"/>
    <w:rsid w:val="00CA4A27"/>
    <w:rsid w:val="00CA52C8"/>
    <w:rsid w:val="00CA5C52"/>
    <w:rsid w:val="00CA6075"/>
    <w:rsid w:val="00CA7BB1"/>
    <w:rsid w:val="00CB0C2E"/>
    <w:rsid w:val="00CB0DAD"/>
    <w:rsid w:val="00CB1285"/>
    <w:rsid w:val="00CB1730"/>
    <w:rsid w:val="00CB1841"/>
    <w:rsid w:val="00CB2BB9"/>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146"/>
    <w:rsid w:val="00CC4341"/>
    <w:rsid w:val="00CC48F7"/>
    <w:rsid w:val="00CC4987"/>
    <w:rsid w:val="00CC4AFA"/>
    <w:rsid w:val="00CC4D9A"/>
    <w:rsid w:val="00CC4FE1"/>
    <w:rsid w:val="00CC7556"/>
    <w:rsid w:val="00CC7B03"/>
    <w:rsid w:val="00CD1EBD"/>
    <w:rsid w:val="00CD29E1"/>
    <w:rsid w:val="00CD4BFD"/>
    <w:rsid w:val="00CD4D7A"/>
    <w:rsid w:val="00CD5397"/>
    <w:rsid w:val="00CD55FD"/>
    <w:rsid w:val="00CD5B1E"/>
    <w:rsid w:val="00CD5D7A"/>
    <w:rsid w:val="00CE10DE"/>
    <w:rsid w:val="00CE2816"/>
    <w:rsid w:val="00CE379E"/>
    <w:rsid w:val="00CE3930"/>
    <w:rsid w:val="00CE3C25"/>
    <w:rsid w:val="00CE5821"/>
    <w:rsid w:val="00CE5A9E"/>
    <w:rsid w:val="00CE5EA6"/>
    <w:rsid w:val="00CE6442"/>
    <w:rsid w:val="00CE68B6"/>
    <w:rsid w:val="00CE6B42"/>
    <w:rsid w:val="00CE70AE"/>
    <w:rsid w:val="00CE7CA1"/>
    <w:rsid w:val="00CF08FF"/>
    <w:rsid w:val="00CF0983"/>
    <w:rsid w:val="00CF16E1"/>
    <w:rsid w:val="00CF3030"/>
    <w:rsid w:val="00CF3D12"/>
    <w:rsid w:val="00CF44F9"/>
    <w:rsid w:val="00CF5DE0"/>
    <w:rsid w:val="00D00FF0"/>
    <w:rsid w:val="00D010E9"/>
    <w:rsid w:val="00D034DE"/>
    <w:rsid w:val="00D03DA8"/>
    <w:rsid w:val="00D05065"/>
    <w:rsid w:val="00D05551"/>
    <w:rsid w:val="00D055FF"/>
    <w:rsid w:val="00D05BFE"/>
    <w:rsid w:val="00D05C24"/>
    <w:rsid w:val="00D06F20"/>
    <w:rsid w:val="00D07FB2"/>
    <w:rsid w:val="00D1097C"/>
    <w:rsid w:val="00D12B1B"/>
    <w:rsid w:val="00D130AB"/>
    <w:rsid w:val="00D13D36"/>
    <w:rsid w:val="00D13D46"/>
    <w:rsid w:val="00D14057"/>
    <w:rsid w:val="00D140EF"/>
    <w:rsid w:val="00D14297"/>
    <w:rsid w:val="00D14550"/>
    <w:rsid w:val="00D1472A"/>
    <w:rsid w:val="00D149DF"/>
    <w:rsid w:val="00D15C19"/>
    <w:rsid w:val="00D17ADC"/>
    <w:rsid w:val="00D17C2D"/>
    <w:rsid w:val="00D20328"/>
    <w:rsid w:val="00D20FD1"/>
    <w:rsid w:val="00D21105"/>
    <w:rsid w:val="00D21CEC"/>
    <w:rsid w:val="00D22582"/>
    <w:rsid w:val="00D2261E"/>
    <w:rsid w:val="00D2363F"/>
    <w:rsid w:val="00D241F7"/>
    <w:rsid w:val="00D26162"/>
    <w:rsid w:val="00D2654F"/>
    <w:rsid w:val="00D2695E"/>
    <w:rsid w:val="00D26B72"/>
    <w:rsid w:val="00D30DAE"/>
    <w:rsid w:val="00D31612"/>
    <w:rsid w:val="00D32134"/>
    <w:rsid w:val="00D33E20"/>
    <w:rsid w:val="00D35FB6"/>
    <w:rsid w:val="00D36633"/>
    <w:rsid w:val="00D40A3B"/>
    <w:rsid w:val="00D40AFA"/>
    <w:rsid w:val="00D41868"/>
    <w:rsid w:val="00D4261B"/>
    <w:rsid w:val="00D4317B"/>
    <w:rsid w:val="00D43F80"/>
    <w:rsid w:val="00D46ADE"/>
    <w:rsid w:val="00D4775A"/>
    <w:rsid w:val="00D5084E"/>
    <w:rsid w:val="00D51693"/>
    <w:rsid w:val="00D51973"/>
    <w:rsid w:val="00D51A7C"/>
    <w:rsid w:val="00D52AEF"/>
    <w:rsid w:val="00D53C92"/>
    <w:rsid w:val="00D56C47"/>
    <w:rsid w:val="00D60760"/>
    <w:rsid w:val="00D6256D"/>
    <w:rsid w:val="00D627BB"/>
    <w:rsid w:val="00D636D3"/>
    <w:rsid w:val="00D64BB4"/>
    <w:rsid w:val="00D65189"/>
    <w:rsid w:val="00D65518"/>
    <w:rsid w:val="00D667B7"/>
    <w:rsid w:val="00D66C3B"/>
    <w:rsid w:val="00D67B61"/>
    <w:rsid w:val="00D67FA9"/>
    <w:rsid w:val="00D7013E"/>
    <w:rsid w:val="00D70F13"/>
    <w:rsid w:val="00D7114C"/>
    <w:rsid w:val="00D7157C"/>
    <w:rsid w:val="00D71D84"/>
    <w:rsid w:val="00D72385"/>
    <w:rsid w:val="00D72C1E"/>
    <w:rsid w:val="00D72E9F"/>
    <w:rsid w:val="00D73433"/>
    <w:rsid w:val="00D739B5"/>
    <w:rsid w:val="00D739F5"/>
    <w:rsid w:val="00D74D7B"/>
    <w:rsid w:val="00D75202"/>
    <w:rsid w:val="00D75C9B"/>
    <w:rsid w:val="00D7607B"/>
    <w:rsid w:val="00D76101"/>
    <w:rsid w:val="00D773F8"/>
    <w:rsid w:val="00D776DD"/>
    <w:rsid w:val="00D77B80"/>
    <w:rsid w:val="00D77DFD"/>
    <w:rsid w:val="00D80622"/>
    <w:rsid w:val="00D81458"/>
    <w:rsid w:val="00D8150F"/>
    <w:rsid w:val="00D81EC5"/>
    <w:rsid w:val="00D82573"/>
    <w:rsid w:val="00D8272B"/>
    <w:rsid w:val="00D82F2B"/>
    <w:rsid w:val="00D830D3"/>
    <w:rsid w:val="00D846CE"/>
    <w:rsid w:val="00D850F1"/>
    <w:rsid w:val="00D8636F"/>
    <w:rsid w:val="00D872F7"/>
    <w:rsid w:val="00D87775"/>
    <w:rsid w:val="00D91940"/>
    <w:rsid w:val="00D91C14"/>
    <w:rsid w:val="00D91EA0"/>
    <w:rsid w:val="00D92A62"/>
    <w:rsid w:val="00D93139"/>
    <w:rsid w:val="00D93BDD"/>
    <w:rsid w:val="00D9654A"/>
    <w:rsid w:val="00D96F34"/>
    <w:rsid w:val="00D97075"/>
    <w:rsid w:val="00D97BC9"/>
    <w:rsid w:val="00D97E48"/>
    <w:rsid w:val="00DA12D5"/>
    <w:rsid w:val="00DA143C"/>
    <w:rsid w:val="00DA1A34"/>
    <w:rsid w:val="00DA2947"/>
    <w:rsid w:val="00DA4EB8"/>
    <w:rsid w:val="00DA5927"/>
    <w:rsid w:val="00DA5B0C"/>
    <w:rsid w:val="00DA5CC3"/>
    <w:rsid w:val="00DA5DBB"/>
    <w:rsid w:val="00DA6A6C"/>
    <w:rsid w:val="00DA6ADC"/>
    <w:rsid w:val="00DA6BB4"/>
    <w:rsid w:val="00DA6BCD"/>
    <w:rsid w:val="00DA6CEF"/>
    <w:rsid w:val="00DA6D67"/>
    <w:rsid w:val="00DA70C8"/>
    <w:rsid w:val="00DB04BE"/>
    <w:rsid w:val="00DB0BB3"/>
    <w:rsid w:val="00DB21A6"/>
    <w:rsid w:val="00DB23D6"/>
    <w:rsid w:val="00DB2719"/>
    <w:rsid w:val="00DB31FA"/>
    <w:rsid w:val="00DB39A0"/>
    <w:rsid w:val="00DB4249"/>
    <w:rsid w:val="00DB4A45"/>
    <w:rsid w:val="00DB5612"/>
    <w:rsid w:val="00DB6E36"/>
    <w:rsid w:val="00DB7170"/>
    <w:rsid w:val="00DB7ED8"/>
    <w:rsid w:val="00DC005F"/>
    <w:rsid w:val="00DC0B34"/>
    <w:rsid w:val="00DC0C42"/>
    <w:rsid w:val="00DC1AE0"/>
    <w:rsid w:val="00DC20F2"/>
    <w:rsid w:val="00DC28CD"/>
    <w:rsid w:val="00DC33A1"/>
    <w:rsid w:val="00DC37F9"/>
    <w:rsid w:val="00DC4A00"/>
    <w:rsid w:val="00DC4AC1"/>
    <w:rsid w:val="00DC5017"/>
    <w:rsid w:val="00DC7A26"/>
    <w:rsid w:val="00DD2B3D"/>
    <w:rsid w:val="00DD2E58"/>
    <w:rsid w:val="00DD538A"/>
    <w:rsid w:val="00DD55CE"/>
    <w:rsid w:val="00DD59FE"/>
    <w:rsid w:val="00DD5B26"/>
    <w:rsid w:val="00DD640A"/>
    <w:rsid w:val="00DD6D0D"/>
    <w:rsid w:val="00DD7520"/>
    <w:rsid w:val="00DD7A81"/>
    <w:rsid w:val="00DE015C"/>
    <w:rsid w:val="00DE089A"/>
    <w:rsid w:val="00DE0C26"/>
    <w:rsid w:val="00DE1C66"/>
    <w:rsid w:val="00DE2B96"/>
    <w:rsid w:val="00DE339D"/>
    <w:rsid w:val="00DE3BD1"/>
    <w:rsid w:val="00DE3D69"/>
    <w:rsid w:val="00DE4027"/>
    <w:rsid w:val="00DE4437"/>
    <w:rsid w:val="00DE4518"/>
    <w:rsid w:val="00DE47CD"/>
    <w:rsid w:val="00DE4882"/>
    <w:rsid w:val="00DE49BB"/>
    <w:rsid w:val="00DE5B60"/>
    <w:rsid w:val="00DE5B67"/>
    <w:rsid w:val="00DE720C"/>
    <w:rsid w:val="00DF00FD"/>
    <w:rsid w:val="00DF1812"/>
    <w:rsid w:val="00DF2023"/>
    <w:rsid w:val="00DF21CA"/>
    <w:rsid w:val="00DF2C84"/>
    <w:rsid w:val="00DF3875"/>
    <w:rsid w:val="00DF3ED2"/>
    <w:rsid w:val="00DF45BC"/>
    <w:rsid w:val="00DF4C1A"/>
    <w:rsid w:val="00DF76BA"/>
    <w:rsid w:val="00DF7709"/>
    <w:rsid w:val="00DF7A53"/>
    <w:rsid w:val="00DF7C0A"/>
    <w:rsid w:val="00E010FB"/>
    <w:rsid w:val="00E02C88"/>
    <w:rsid w:val="00E031B0"/>
    <w:rsid w:val="00E03888"/>
    <w:rsid w:val="00E03948"/>
    <w:rsid w:val="00E039EA"/>
    <w:rsid w:val="00E03C63"/>
    <w:rsid w:val="00E07435"/>
    <w:rsid w:val="00E10DDD"/>
    <w:rsid w:val="00E114B1"/>
    <w:rsid w:val="00E127CA"/>
    <w:rsid w:val="00E135A3"/>
    <w:rsid w:val="00E135AF"/>
    <w:rsid w:val="00E13CCD"/>
    <w:rsid w:val="00E14C61"/>
    <w:rsid w:val="00E152AC"/>
    <w:rsid w:val="00E15959"/>
    <w:rsid w:val="00E1616B"/>
    <w:rsid w:val="00E20619"/>
    <w:rsid w:val="00E210C4"/>
    <w:rsid w:val="00E21B18"/>
    <w:rsid w:val="00E21B1F"/>
    <w:rsid w:val="00E21CC4"/>
    <w:rsid w:val="00E234AD"/>
    <w:rsid w:val="00E24015"/>
    <w:rsid w:val="00E249EF"/>
    <w:rsid w:val="00E24F25"/>
    <w:rsid w:val="00E25F32"/>
    <w:rsid w:val="00E27E43"/>
    <w:rsid w:val="00E30B47"/>
    <w:rsid w:val="00E30CA9"/>
    <w:rsid w:val="00E32DAE"/>
    <w:rsid w:val="00E3345A"/>
    <w:rsid w:val="00E33AA7"/>
    <w:rsid w:val="00E33EBF"/>
    <w:rsid w:val="00E33FA1"/>
    <w:rsid w:val="00E35418"/>
    <w:rsid w:val="00E35424"/>
    <w:rsid w:val="00E356D3"/>
    <w:rsid w:val="00E35DA8"/>
    <w:rsid w:val="00E36633"/>
    <w:rsid w:val="00E37774"/>
    <w:rsid w:val="00E3791D"/>
    <w:rsid w:val="00E37A29"/>
    <w:rsid w:val="00E41D6B"/>
    <w:rsid w:val="00E42E3B"/>
    <w:rsid w:val="00E42FCD"/>
    <w:rsid w:val="00E438D2"/>
    <w:rsid w:val="00E43EAB"/>
    <w:rsid w:val="00E470A1"/>
    <w:rsid w:val="00E47BBB"/>
    <w:rsid w:val="00E47C8C"/>
    <w:rsid w:val="00E5197F"/>
    <w:rsid w:val="00E52FA0"/>
    <w:rsid w:val="00E53087"/>
    <w:rsid w:val="00E53229"/>
    <w:rsid w:val="00E54008"/>
    <w:rsid w:val="00E540E1"/>
    <w:rsid w:val="00E5474E"/>
    <w:rsid w:val="00E570A6"/>
    <w:rsid w:val="00E60472"/>
    <w:rsid w:val="00E6054C"/>
    <w:rsid w:val="00E62158"/>
    <w:rsid w:val="00E636D4"/>
    <w:rsid w:val="00E63C64"/>
    <w:rsid w:val="00E63E5A"/>
    <w:rsid w:val="00E64E2D"/>
    <w:rsid w:val="00E655C0"/>
    <w:rsid w:val="00E66143"/>
    <w:rsid w:val="00E66267"/>
    <w:rsid w:val="00E663E2"/>
    <w:rsid w:val="00E66C07"/>
    <w:rsid w:val="00E67228"/>
    <w:rsid w:val="00E70A0B"/>
    <w:rsid w:val="00E7193D"/>
    <w:rsid w:val="00E72E9C"/>
    <w:rsid w:val="00E731BA"/>
    <w:rsid w:val="00E7371B"/>
    <w:rsid w:val="00E7394B"/>
    <w:rsid w:val="00E73EB7"/>
    <w:rsid w:val="00E76047"/>
    <w:rsid w:val="00E7629C"/>
    <w:rsid w:val="00E7632D"/>
    <w:rsid w:val="00E768D9"/>
    <w:rsid w:val="00E80566"/>
    <w:rsid w:val="00E805FF"/>
    <w:rsid w:val="00E8103A"/>
    <w:rsid w:val="00E816B2"/>
    <w:rsid w:val="00E81A17"/>
    <w:rsid w:val="00E84335"/>
    <w:rsid w:val="00E84CC8"/>
    <w:rsid w:val="00E84E58"/>
    <w:rsid w:val="00E858A0"/>
    <w:rsid w:val="00E862AD"/>
    <w:rsid w:val="00E86454"/>
    <w:rsid w:val="00E86E98"/>
    <w:rsid w:val="00E87328"/>
    <w:rsid w:val="00E90DA3"/>
    <w:rsid w:val="00E91158"/>
    <w:rsid w:val="00E9245C"/>
    <w:rsid w:val="00E926F6"/>
    <w:rsid w:val="00E92DC2"/>
    <w:rsid w:val="00E948A0"/>
    <w:rsid w:val="00E94954"/>
    <w:rsid w:val="00E9506F"/>
    <w:rsid w:val="00E9577B"/>
    <w:rsid w:val="00E95815"/>
    <w:rsid w:val="00E95C03"/>
    <w:rsid w:val="00E95DF0"/>
    <w:rsid w:val="00E963EC"/>
    <w:rsid w:val="00E9660A"/>
    <w:rsid w:val="00E96BFD"/>
    <w:rsid w:val="00E97138"/>
    <w:rsid w:val="00E9764C"/>
    <w:rsid w:val="00EA01EC"/>
    <w:rsid w:val="00EA0333"/>
    <w:rsid w:val="00EA07F9"/>
    <w:rsid w:val="00EA0A02"/>
    <w:rsid w:val="00EA1BAF"/>
    <w:rsid w:val="00EA1E44"/>
    <w:rsid w:val="00EA22F6"/>
    <w:rsid w:val="00EA2DC4"/>
    <w:rsid w:val="00EA35B8"/>
    <w:rsid w:val="00EA3AF6"/>
    <w:rsid w:val="00EA3E3B"/>
    <w:rsid w:val="00EA5DAC"/>
    <w:rsid w:val="00EA744F"/>
    <w:rsid w:val="00EA75CC"/>
    <w:rsid w:val="00EA7CB7"/>
    <w:rsid w:val="00EB0151"/>
    <w:rsid w:val="00EB08B4"/>
    <w:rsid w:val="00EB0A5F"/>
    <w:rsid w:val="00EB1F09"/>
    <w:rsid w:val="00EB2B9B"/>
    <w:rsid w:val="00EB33FC"/>
    <w:rsid w:val="00EB37CA"/>
    <w:rsid w:val="00EB47FD"/>
    <w:rsid w:val="00EB4E67"/>
    <w:rsid w:val="00EB4F37"/>
    <w:rsid w:val="00EB559A"/>
    <w:rsid w:val="00EB5DD1"/>
    <w:rsid w:val="00EB693F"/>
    <w:rsid w:val="00EB6AA8"/>
    <w:rsid w:val="00EB6D85"/>
    <w:rsid w:val="00EB6E42"/>
    <w:rsid w:val="00EB73AA"/>
    <w:rsid w:val="00EC0B90"/>
    <w:rsid w:val="00EC2E2D"/>
    <w:rsid w:val="00EC36BB"/>
    <w:rsid w:val="00EC4DFB"/>
    <w:rsid w:val="00EC5CB7"/>
    <w:rsid w:val="00EC623C"/>
    <w:rsid w:val="00EC67BE"/>
    <w:rsid w:val="00EC6CD6"/>
    <w:rsid w:val="00EC759F"/>
    <w:rsid w:val="00ED0674"/>
    <w:rsid w:val="00ED0870"/>
    <w:rsid w:val="00ED0E16"/>
    <w:rsid w:val="00ED1C4C"/>
    <w:rsid w:val="00ED2222"/>
    <w:rsid w:val="00ED2CFB"/>
    <w:rsid w:val="00ED3179"/>
    <w:rsid w:val="00ED32CD"/>
    <w:rsid w:val="00ED40D7"/>
    <w:rsid w:val="00ED4386"/>
    <w:rsid w:val="00ED511A"/>
    <w:rsid w:val="00ED68F7"/>
    <w:rsid w:val="00ED72B7"/>
    <w:rsid w:val="00ED7788"/>
    <w:rsid w:val="00ED78CB"/>
    <w:rsid w:val="00ED7CAE"/>
    <w:rsid w:val="00EE0744"/>
    <w:rsid w:val="00EE0C98"/>
    <w:rsid w:val="00EE17D5"/>
    <w:rsid w:val="00EE1EE5"/>
    <w:rsid w:val="00EE2F1C"/>
    <w:rsid w:val="00EE34E0"/>
    <w:rsid w:val="00EE449C"/>
    <w:rsid w:val="00EE5EDB"/>
    <w:rsid w:val="00EE6474"/>
    <w:rsid w:val="00EE64D7"/>
    <w:rsid w:val="00EF0032"/>
    <w:rsid w:val="00EF0B66"/>
    <w:rsid w:val="00EF116A"/>
    <w:rsid w:val="00EF122C"/>
    <w:rsid w:val="00EF247E"/>
    <w:rsid w:val="00EF29DA"/>
    <w:rsid w:val="00EF2DDD"/>
    <w:rsid w:val="00EF3CDE"/>
    <w:rsid w:val="00EF40C7"/>
    <w:rsid w:val="00EF436E"/>
    <w:rsid w:val="00EF5F0D"/>
    <w:rsid w:val="00EF6D46"/>
    <w:rsid w:val="00EF7179"/>
    <w:rsid w:val="00F01C3D"/>
    <w:rsid w:val="00F02DB7"/>
    <w:rsid w:val="00F0581E"/>
    <w:rsid w:val="00F06198"/>
    <w:rsid w:val="00F06487"/>
    <w:rsid w:val="00F07342"/>
    <w:rsid w:val="00F10012"/>
    <w:rsid w:val="00F10241"/>
    <w:rsid w:val="00F103F3"/>
    <w:rsid w:val="00F11F80"/>
    <w:rsid w:val="00F125CD"/>
    <w:rsid w:val="00F135E8"/>
    <w:rsid w:val="00F140C0"/>
    <w:rsid w:val="00F147A5"/>
    <w:rsid w:val="00F149CE"/>
    <w:rsid w:val="00F14D82"/>
    <w:rsid w:val="00F15B87"/>
    <w:rsid w:val="00F16A4D"/>
    <w:rsid w:val="00F20736"/>
    <w:rsid w:val="00F207A5"/>
    <w:rsid w:val="00F21248"/>
    <w:rsid w:val="00F21680"/>
    <w:rsid w:val="00F21A19"/>
    <w:rsid w:val="00F22B63"/>
    <w:rsid w:val="00F230F0"/>
    <w:rsid w:val="00F25290"/>
    <w:rsid w:val="00F253E3"/>
    <w:rsid w:val="00F26098"/>
    <w:rsid w:val="00F274E2"/>
    <w:rsid w:val="00F303A9"/>
    <w:rsid w:val="00F326CB"/>
    <w:rsid w:val="00F32ABD"/>
    <w:rsid w:val="00F33B0C"/>
    <w:rsid w:val="00F33F58"/>
    <w:rsid w:val="00F352C3"/>
    <w:rsid w:val="00F36401"/>
    <w:rsid w:val="00F40201"/>
    <w:rsid w:val="00F402EB"/>
    <w:rsid w:val="00F4067D"/>
    <w:rsid w:val="00F41496"/>
    <w:rsid w:val="00F420B2"/>
    <w:rsid w:val="00F430FB"/>
    <w:rsid w:val="00F43749"/>
    <w:rsid w:val="00F446BA"/>
    <w:rsid w:val="00F45E95"/>
    <w:rsid w:val="00F461FD"/>
    <w:rsid w:val="00F4657F"/>
    <w:rsid w:val="00F46752"/>
    <w:rsid w:val="00F47271"/>
    <w:rsid w:val="00F50481"/>
    <w:rsid w:val="00F50BFA"/>
    <w:rsid w:val="00F514F5"/>
    <w:rsid w:val="00F52023"/>
    <w:rsid w:val="00F525B2"/>
    <w:rsid w:val="00F5292A"/>
    <w:rsid w:val="00F52ABF"/>
    <w:rsid w:val="00F534F7"/>
    <w:rsid w:val="00F54145"/>
    <w:rsid w:val="00F54F9D"/>
    <w:rsid w:val="00F54FEB"/>
    <w:rsid w:val="00F55368"/>
    <w:rsid w:val="00F553A6"/>
    <w:rsid w:val="00F55504"/>
    <w:rsid w:val="00F5682F"/>
    <w:rsid w:val="00F577E5"/>
    <w:rsid w:val="00F57C3A"/>
    <w:rsid w:val="00F57FCB"/>
    <w:rsid w:val="00F600D3"/>
    <w:rsid w:val="00F60E0A"/>
    <w:rsid w:val="00F619CB"/>
    <w:rsid w:val="00F6562F"/>
    <w:rsid w:val="00F658CE"/>
    <w:rsid w:val="00F65926"/>
    <w:rsid w:val="00F660D8"/>
    <w:rsid w:val="00F66E27"/>
    <w:rsid w:val="00F66E68"/>
    <w:rsid w:val="00F6759F"/>
    <w:rsid w:val="00F7043D"/>
    <w:rsid w:val="00F70C2A"/>
    <w:rsid w:val="00F7131C"/>
    <w:rsid w:val="00F717CC"/>
    <w:rsid w:val="00F71DB8"/>
    <w:rsid w:val="00F72238"/>
    <w:rsid w:val="00F728CA"/>
    <w:rsid w:val="00F73315"/>
    <w:rsid w:val="00F73517"/>
    <w:rsid w:val="00F73AF6"/>
    <w:rsid w:val="00F73B26"/>
    <w:rsid w:val="00F75677"/>
    <w:rsid w:val="00F760CD"/>
    <w:rsid w:val="00F7712B"/>
    <w:rsid w:val="00F77569"/>
    <w:rsid w:val="00F82F54"/>
    <w:rsid w:val="00F838B5"/>
    <w:rsid w:val="00F8490B"/>
    <w:rsid w:val="00F86B2E"/>
    <w:rsid w:val="00F876DE"/>
    <w:rsid w:val="00F877D8"/>
    <w:rsid w:val="00F905CE"/>
    <w:rsid w:val="00F90746"/>
    <w:rsid w:val="00F9077D"/>
    <w:rsid w:val="00F908CA"/>
    <w:rsid w:val="00F90DEF"/>
    <w:rsid w:val="00F919BE"/>
    <w:rsid w:val="00F92953"/>
    <w:rsid w:val="00F929FC"/>
    <w:rsid w:val="00F93C04"/>
    <w:rsid w:val="00F94309"/>
    <w:rsid w:val="00F94F66"/>
    <w:rsid w:val="00F96611"/>
    <w:rsid w:val="00F96925"/>
    <w:rsid w:val="00F96A57"/>
    <w:rsid w:val="00F96E50"/>
    <w:rsid w:val="00F96FE6"/>
    <w:rsid w:val="00FA1026"/>
    <w:rsid w:val="00FA1425"/>
    <w:rsid w:val="00FA17AC"/>
    <w:rsid w:val="00FA18DA"/>
    <w:rsid w:val="00FA1B9C"/>
    <w:rsid w:val="00FA2638"/>
    <w:rsid w:val="00FA2F4B"/>
    <w:rsid w:val="00FA3EF8"/>
    <w:rsid w:val="00FA4D10"/>
    <w:rsid w:val="00FA4FAD"/>
    <w:rsid w:val="00FA4FBA"/>
    <w:rsid w:val="00FA6465"/>
    <w:rsid w:val="00FA65DC"/>
    <w:rsid w:val="00FA6689"/>
    <w:rsid w:val="00FA6D98"/>
    <w:rsid w:val="00FA6E51"/>
    <w:rsid w:val="00FA746C"/>
    <w:rsid w:val="00FA7587"/>
    <w:rsid w:val="00FA7ECD"/>
    <w:rsid w:val="00FB07E5"/>
    <w:rsid w:val="00FB0F96"/>
    <w:rsid w:val="00FB28FC"/>
    <w:rsid w:val="00FB2F90"/>
    <w:rsid w:val="00FB368F"/>
    <w:rsid w:val="00FB4A35"/>
    <w:rsid w:val="00FB4CAA"/>
    <w:rsid w:val="00FB5D52"/>
    <w:rsid w:val="00FB6B87"/>
    <w:rsid w:val="00FB701F"/>
    <w:rsid w:val="00FB7622"/>
    <w:rsid w:val="00FC0088"/>
    <w:rsid w:val="00FC0791"/>
    <w:rsid w:val="00FC29E0"/>
    <w:rsid w:val="00FC44BA"/>
    <w:rsid w:val="00FC57FD"/>
    <w:rsid w:val="00FC5A4F"/>
    <w:rsid w:val="00FC5D8D"/>
    <w:rsid w:val="00FC638E"/>
    <w:rsid w:val="00FC67BD"/>
    <w:rsid w:val="00FC6C22"/>
    <w:rsid w:val="00FC76AE"/>
    <w:rsid w:val="00FC7D05"/>
    <w:rsid w:val="00FC7F08"/>
    <w:rsid w:val="00FD200B"/>
    <w:rsid w:val="00FD331A"/>
    <w:rsid w:val="00FD353A"/>
    <w:rsid w:val="00FD45AF"/>
    <w:rsid w:val="00FD4BC3"/>
    <w:rsid w:val="00FD53C5"/>
    <w:rsid w:val="00FD5751"/>
    <w:rsid w:val="00FD6084"/>
    <w:rsid w:val="00FD7C55"/>
    <w:rsid w:val="00FE0304"/>
    <w:rsid w:val="00FE07C6"/>
    <w:rsid w:val="00FE08D3"/>
    <w:rsid w:val="00FE1599"/>
    <w:rsid w:val="00FE2D01"/>
    <w:rsid w:val="00FE2FA5"/>
    <w:rsid w:val="00FE2FF7"/>
    <w:rsid w:val="00FE30BD"/>
    <w:rsid w:val="00FE3344"/>
    <w:rsid w:val="00FE3445"/>
    <w:rsid w:val="00FE3E5C"/>
    <w:rsid w:val="00FE4449"/>
    <w:rsid w:val="00FE455F"/>
    <w:rsid w:val="00FE4FD1"/>
    <w:rsid w:val="00FE590F"/>
    <w:rsid w:val="00FE5BFF"/>
    <w:rsid w:val="00FE5C81"/>
    <w:rsid w:val="00FE6481"/>
    <w:rsid w:val="00FE6554"/>
    <w:rsid w:val="00FE6697"/>
    <w:rsid w:val="00FE6DC9"/>
    <w:rsid w:val="00FE78F8"/>
    <w:rsid w:val="00FF1160"/>
    <w:rsid w:val="00FF17F4"/>
    <w:rsid w:val="00FF252E"/>
    <w:rsid w:val="00FF2D8A"/>
    <w:rsid w:val="00FF3195"/>
    <w:rsid w:val="00FF6910"/>
    <w:rsid w:val="00FF78DA"/>
    <w:rsid w:val="24205149"/>
    <w:rsid w:val="358DDC11"/>
    <w:rsid w:val="498F3BEA"/>
    <w:rsid w:val="601C8E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1B47"/>
  </w:style>
  <w:style w:type="paragraph" w:styleId="Virsraksts1">
    <w:name w:val="heading 1"/>
    <w:basedOn w:val="Parasts"/>
    <w:next w:val="Parasts"/>
    <w:link w:val="Virsraksts1Rakstz"/>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Virsraksts6">
    <w:name w:val="heading 6"/>
    <w:basedOn w:val="Parasts"/>
    <w:next w:val="Parasts"/>
    <w:link w:val="Virsraksts6Rakstz"/>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E61DB"/>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semiHidden/>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821C70"/>
    <w:rPr>
      <w:rFonts w:ascii="Belwe Lt TL" w:eastAsia="Times New Roman" w:hAnsi="Belwe Lt TL" w:cs="Times New Roman"/>
      <w:sz w:val="24"/>
      <w:szCs w:val="20"/>
    </w:rPr>
  </w:style>
  <w:style w:type="paragraph" w:styleId="Pamattekstsaratkpi">
    <w:name w:val="Body Text Indent"/>
    <w:basedOn w:val="Parasts"/>
    <w:link w:val="PamattekstsaratkpiRakstz"/>
    <w:uiPriority w:val="99"/>
    <w:semiHidden/>
    <w:unhideWhenUsed/>
    <w:rsid w:val="009B328F"/>
    <w:pPr>
      <w:spacing w:after="120"/>
      <w:ind w:left="283"/>
    </w:pPr>
  </w:style>
  <w:style w:type="character" w:customStyle="1" w:styleId="PamattekstsaratkpiRakstz">
    <w:name w:val="Pamatteksts ar atkāpi Rakstz."/>
    <w:basedOn w:val="Noklusjumarindkopasfonts"/>
    <w:link w:val="Pamattekstsaratkpi"/>
    <w:uiPriority w:val="99"/>
    <w:semiHidden/>
    <w:rsid w:val="009B328F"/>
  </w:style>
  <w:style w:type="table" w:styleId="Reatabula">
    <w:name w:val="Table Grid"/>
    <w:basedOn w:val="Parastatabula"/>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7E55BA"/>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uiPriority w:val="99"/>
    <w:rsid w:val="007E55BA"/>
    <w:rPr>
      <w:rFonts w:ascii="Arial" w:eastAsia="Times New Roman" w:hAnsi="Arial" w:cs="Times New Roman"/>
      <w:sz w:val="20"/>
      <w:szCs w:val="20"/>
    </w:rPr>
  </w:style>
  <w:style w:type="character" w:styleId="Vresatsauce">
    <w:name w:val="footnote reference"/>
    <w:uiPriority w:val="99"/>
    <w:rsid w:val="007E55BA"/>
    <w:rPr>
      <w:vertAlign w:val="superscript"/>
    </w:rPr>
  </w:style>
  <w:style w:type="table" w:customStyle="1" w:styleId="TableGrid1">
    <w:name w:val="Table Grid1"/>
    <w:basedOn w:val="Parastatabula"/>
    <w:next w:val="Reatabula"/>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unhideWhenUsed/>
    <w:rsid w:val="00B37E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Komentraatsauce">
    <w:name w:val="annotation reference"/>
    <w:basedOn w:val="Noklusjumarindkopasfonts"/>
    <w:semiHidden/>
    <w:unhideWhenUsed/>
    <w:rsid w:val="00B4529B"/>
    <w:rPr>
      <w:sz w:val="16"/>
      <w:szCs w:val="16"/>
    </w:rPr>
  </w:style>
  <w:style w:type="paragraph" w:styleId="Komentrateksts">
    <w:name w:val="annotation text"/>
    <w:basedOn w:val="Parasts"/>
    <w:link w:val="KomentratekstsRakstz"/>
    <w:unhideWhenUsed/>
    <w:rsid w:val="00B4529B"/>
    <w:pPr>
      <w:spacing w:line="240" w:lineRule="auto"/>
    </w:pPr>
    <w:rPr>
      <w:sz w:val="20"/>
      <w:szCs w:val="20"/>
    </w:rPr>
  </w:style>
  <w:style w:type="character" w:customStyle="1" w:styleId="KomentratekstsRakstz">
    <w:name w:val="Komentāra teksts Rakstz."/>
    <w:basedOn w:val="Noklusjumarindkopasfonts"/>
    <w:link w:val="Komentrateksts"/>
    <w:rsid w:val="00B4529B"/>
    <w:rPr>
      <w:sz w:val="20"/>
      <w:szCs w:val="20"/>
    </w:rPr>
  </w:style>
  <w:style w:type="paragraph" w:styleId="Komentratma">
    <w:name w:val="annotation subject"/>
    <w:basedOn w:val="Komentrateksts"/>
    <w:next w:val="Komentrateksts"/>
    <w:link w:val="KomentratmaRakstz"/>
    <w:semiHidden/>
    <w:unhideWhenUsed/>
    <w:rsid w:val="00B4529B"/>
    <w:rPr>
      <w:b/>
      <w:bCs/>
    </w:rPr>
  </w:style>
  <w:style w:type="character" w:customStyle="1" w:styleId="KomentratmaRakstz">
    <w:name w:val="Komentāra tēma Rakstz."/>
    <w:basedOn w:val="KomentratekstsRakstz"/>
    <w:link w:val="Komentratma"/>
    <w:semiHidden/>
    <w:rsid w:val="00B4529B"/>
    <w:rPr>
      <w:b/>
      <w:bCs/>
      <w:sz w:val="20"/>
      <w:szCs w:val="20"/>
    </w:rPr>
  </w:style>
  <w:style w:type="paragraph" w:styleId="Galvene">
    <w:name w:val="header"/>
    <w:aliases w:val="Message,HD"/>
    <w:basedOn w:val="Parasts"/>
    <w:link w:val="GalveneRakstz"/>
    <w:unhideWhenUsed/>
    <w:rsid w:val="0063495B"/>
    <w:pPr>
      <w:tabs>
        <w:tab w:val="center" w:pos="4153"/>
        <w:tab w:val="right" w:pos="8306"/>
      </w:tabs>
      <w:spacing w:after="0" w:line="240" w:lineRule="auto"/>
    </w:pPr>
  </w:style>
  <w:style w:type="character" w:customStyle="1" w:styleId="GalveneRakstz">
    <w:name w:val="Galvene Rakstz."/>
    <w:aliases w:val="Message Rakstz.,HD Rakstz."/>
    <w:basedOn w:val="Noklusjumarindkopasfonts"/>
    <w:link w:val="Galvene"/>
    <w:uiPriority w:val="99"/>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495B"/>
  </w:style>
  <w:style w:type="numbering" w:customStyle="1" w:styleId="NoList1">
    <w:name w:val="No List1"/>
    <w:next w:val="Bezsaraksta"/>
    <w:uiPriority w:val="99"/>
    <w:semiHidden/>
    <w:unhideWhenUsed/>
    <w:rsid w:val="008C3169"/>
  </w:style>
  <w:style w:type="table" w:customStyle="1" w:styleId="TableGrid2">
    <w:name w:val="Table Grid2"/>
    <w:basedOn w:val="Parastatabula"/>
    <w:next w:val="Reatabula"/>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8C3169"/>
  </w:style>
  <w:style w:type="character" w:customStyle="1" w:styleId="eop">
    <w:name w:val="eop"/>
    <w:basedOn w:val="Noklusjumarindkopasfonts"/>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customStyle="1" w:styleId="Virsraksts4Rakstz">
    <w:name w:val="Virsraksts 4 Rakstz."/>
    <w:basedOn w:val="Noklusjumarindkopasfonts"/>
    <w:link w:val="Virsraksts4"/>
    <w:rsid w:val="009D5B1B"/>
    <w:rPr>
      <w:rFonts w:ascii="Times New Roman" w:eastAsia="Times New Roman" w:hAnsi="Times New Roman" w:cs="Times New Roman"/>
      <w:b/>
      <w:bCs/>
      <w:sz w:val="28"/>
      <w:szCs w:val="28"/>
    </w:rPr>
  </w:style>
  <w:style w:type="paragraph" w:customStyle="1" w:styleId="Considrant">
    <w:name w:val="Considérant"/>
    <w:basedOn w:val="Parasts"/>
    <w:rsid w:val="009D5B1B"/>
    <w:pPr>
      <w:numPr>
        <w:numId w:val="4"/>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Bezsaraksta"/>
    <w:uiPriority w:val="99"/>
    <w:semiHidden/>
    <w:unhideWhenUsed/>
    <w:rsid w:val="00603065"/>
  </w:style>
  <w:style w:type="table" w:customStyle="1" w:styleId="TableGrid3">
    <w:name w:val="Table Grid3"/>
    <w:basedOn w:val="Parastatabula"/>
    <w:next w:val="Reatabula"/>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2D67B2"/>
  </w:style>
  <w:style w:type="table" w:customStyle="1" w:styleId="TableGrid4">
    <w:name w:val="Table Grid4"/>
    <w:basedOn w:val="Parastatabula"/>
    <w:next w:val="Reatabula"/>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935836"/>
    <w:rPr>
      <w:color w:val="954F72"/>
      <w:u w:val="single"/>
    </w:rPr>
  </w:style>
  <w:style w:type="paragraph" w:customStyle="1" w:styleId="msonormal0">
    <w:name w:val="msonormal"/>
    <w:basedOn w:val="Parasts"/>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Parasts"/>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Parasts"/>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Parasts"/>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Parasts"/>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Parasts"/>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Parasts"/>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Parasts"/>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Parasts"/>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Parasts"/>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Parasts"/>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Parasts"/>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Parasts"/>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iPriority w:val="99"/>
    <w:semiHidden/>
    <w:unhideWhenUsed/>
    <w:rsid w:val="002A1B86"/>
    <w:pPr>
      <w:spacing w:after="120"/>
    </w:pPr>
    <w:rPr>
      <w:sz w:val="16"/>
      <w:szCs w:val="16"/>
    </w:rPr>
  </w:style>
  <w:style w:type="character" w:customStyle="1" w:styleId="Pamatteksts3Rakstz">
    <w:name w:val="Pamatteksts 3 Rakstz."/>
    <w:basedOn w:val="Noklusjumarindkopasfonts"/>
    <w:link w:val="Pamatteksts3"/>
    <w:uiPriority w:val="99"/>
    <w:semiHidden/>
    <w:rsid w:val="002A1B86"/>
    <w:rPr>
      <w:sz w:val="16"/>
      <w:szCs w:val="16"/>
    </w:rPr>
  </w:style>
  <w:style w:type="paragraph" w:customStyle="1" w:styleId="1Tabulaiiiiii">
    <w:name w:val="1.Tabulaiiiiii"/>
    <w:basedOn w:val="Parasts"/>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Parastatabula"/>
    <w:next w:val="Reatabula"/>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Bezsaraksta"/>
    <w:uiPriority w:val="99"/>
    <w:semiHidden/>
    <w:unhideWhenUsed/>
    <w:rsid w:val="00E63E5A"/>
  </w:style>
  <w:style w:type="character" w:customStyle="1" w:styleId="st">
    <w:name w:val="st"/>
    <w:basedOn w:val="Noklusjumarindkopasfonts"/>
    <w:rsid w:val="00E63E5A"/>
  </w:style>
  <w:style w:type="character" w:styleId="Izteiksmgs">
    <w:name w:val="Strong"/>
    <w:uiPriority w:val="22"/>
    <w:qFormat/>
    <w:rsid w:val="00E63E5A"/>
    <w:rPr>
      <w:b/>
      <w:bCs/>
    </w:rPr>
  </w:style>
  <w:style w:type="paragraph" w:customStyle="1" w:styleId="naisf">
    <w:name w:val="naisf"/>
    <w:basedOn w:val="Parasts"/>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Lappusesnumurs">
    <w:name w:val="page number"/>
    <w:basedOn w:val="Noklusjumarindkopasfonts"/>
    <w:rsid w:val="00E63E5A"/>
  </w:style>
  <w:style w:type="character" w:customStyle="1" w:styleId="Virsraksts1Rakstz">
    <w:name w:val="Virsraksts 1 Rakstz."/>
    <w:basedOn w:val="Noklusjumarindkopasfonts"/>
    <w:link w:val="Virsraksts1"/>
    <w:uiPriority w:val="9"/>
    <w:rsid w:val="005B7DC1"/>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Bezsaraksta"/>
    <w:uiPriority w:val="99"/>
    <w:semiHidden/>
    <w:unhideWhenUsed/>
    <w:rsid w:val="005B7DC1"/>
  </w:style>
  <w:style w:type="paragraph" w:styleId="Bezatstarpm">
    <w:name w:val="No Spacing"/>
    <w:link w:val="BezatstarpmRakstz"/>
    <w:uiPriority w:val="1"/>
    <w:qFormat/>
    <w:rsid w:val="005B7DC1"/>
    <w:pPr>
      <w:spacing w:after="0" w:line="240" w:lineRule="auto"/>
    </w:pPr>
    <w:rPr>
      <w:rFonts w:ascii="Calibri" w:eastAsia="Times New Roman" w:hAnsi="Calibri" w:cs="Times New Roman"/>
    </w:rPr>
  </w:style>
  <w:style w:type="character" w:customStyle="1" w:styleId="BezatstarpmRakstz">
    <w:name w:val="Bez atstarpēm Rakstz."/>
    <w:link w:val="Bezatstarpm"/>
    <w:uiPriority w:val="1"/>
    <w:locked/>
    <w:rsid w:val="005B7DC1"/>
    <w:rPr>
      <w:rFonts w:ascii="Calibri" w:eastAsia="Times New Roman" w:hAnsi="Calibri" w:cs="Times New Roman"/>
    </w:rPr>
  </w:style>
  <w:style w:type="table" w:customStyle="1" w:styleId="TableGrid6">
    <w:name w:val="Table Grid6"/>
    <w:basedOn w:val="Parastatabula"/>
    <w:next w:val="Reatabula"/>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Virsraksts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Sarakstanumurs2">
    <w:name w:val="List Number 2"/>
    <w:basedOn w:val="Parasts"/>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Pamattekstaatkpe2">
    <w:name w:val="Body Text Indent 2"/>
    <w:basedOn w:val="Parasts"/>
    <w:link w:val="Pamattekstaatkpe2Rakstz"/>
    <w:uiPriority w:val="99"/>
    <w:semiHidden/>
    <w:unhideWhenUsed/>
    <w:rsid w:val="008807F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807F8"/>
  </w:style>
  <w:style w:type="paragraph" w:styleId="Paraststmeklis">
    <w:name w:val="Normal (Web)"/>
    <w:basedOn w:val="Parasts"/>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Virsraksts3Rakstz">
    <w:name w:val="Virsraksts 3 Rakstz."/>
    <w:basedOn w:val="Noklusjumarindkopasfonts"/>
    <w:link w:val="Virsraksts3"/>
    <w:semiHidden/>
    <w:rsid w:val="00F94F66"/>
    <w:rPr>
      <w:rFonts w:asciiTheme="majorHAnsi" w:eastAsiaTheme="majorEastAsia" w:hAnsiTheme="majorHAnsi" w:cstheme="majorBidi"/>
      <w:color w:val="1F3763" w:themeColor="accent1" w:themeShade="7F"/>
      <w:sz w:val="24"/>
      <w:szCs w:val="24"/>
    </w:rPr>
  </w:style>
  <w:style w:type="character" w:customStyle="1" w:styleId="Virsraksts6Rakstz">
    <w:name w:val="Virsraksts 6 Rakstz."/>
    <w:basedOn w:val="Noklusjumarindkopasfonts"/>
    <w:link w:val="Virsraksts6"/>
    <w:semiHidden/>
    <w:rsid w:val="00F94F66"/>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semiHidden/>
    <w:rsid w:val="00F94F66"/>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semiHidden/>
    <w:rsid w:val="00F94F66"/>
    <w:rPr>
      <w:rFonts w:asciiTheme="majorHAnsi" w:eastAsiaTheme="majorEastAsia" w:hAnsiTheme="majorHAnsi" w:cstheme="majorBidi"/>
      <w:color w:val="272727" w:themeColor="text1" w:themeTint="D8"/>
      <w:sz w:val="21"/>
      <w:szCs w:val="21"/>
    </w:rPr>
  </w:style>
  <w:style w:type="paragraph" w:styleId="Dokumentakarte">
    <w:name w:val="Document Map"/>
    <w:basedOn w:val="Parasts"/>
    <w:link w:val="DokumentakarteRakstz"/>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semiHidden/>
    <w:rsid w:val="00F94F66"/>
    <w:rPr>
      <w:rFonts w:ascii="Tahoma" w:eastAsia="Times New Roman" w:hAnsi="Tahoma" w:cs="Tahoma"/>
      <w:sz w:val="20"/>
      <w:szCs w:val="20"/>
      <w:shd w:val="clear" w:color="auto" w:fill="000080"/>
      <w:lang w:eastAsia="lv-LV"/>
    </w:rPr>
  </w:style>
  <w:style w:type="paragraph" w:customStyle="1" w:styleId="tv213">
    <w:name w:val="tv213"/>
    <w:basedOn w:val="Parasts"/>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aatkpe3">
    <w:name w:val="Body Text Indent 3"/>
    <w:basedOn w:val="Parasts"/>
    <w:link w:val="Pamattekstaatkpe3Rakstz"/>
    <w:uiPriority w:val="99"/>
    <w:semiHidden/>
    <w:unhideWhenUsed/>
    <w:rsid w:val="008B1B3F"/>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8B1B3F"/>
    <w:rPr>
      <w:sz w:val="16"/>
      <w:szCs w:val="16"/>
    </w:rPr>
  </w:style>
  <w:style w:type="paragraph" w:customStyle="1" w:styleId="DefinitionList">
    <w:name w:val="Definition List"/>
    <w:basedOn w:val="Parasts"/>
    <w:next w:val="Parasts"/>
    <w:rsid w:val="008B1B3F"/>
    <w:pPr>
      <w:spacing w:after="0" w:line="240" w:lineRule="auto"/>
      <w:ind w:left="360"/>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039477244">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5482287">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igassatiksme.lv/lv/par-mums/publiskojama-informacija/"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24" Type="http://schemas.openxmlformats.org/officeDocument/2006/relationships/hyperlink" Target="http://www.rdsd.lv"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file:///C:\Users\janis.snore\RDLIS\Rigas_gerb_liels.jpg" TargetMode="External"/><Relationship Id="rId10" Type="http://schemas.openxmlformats.org/officeDocument/2006/relationships/endnotes" Target="endnotes.xml"/><Relationship Id="rId19" Type="http://schemas.openxmlformats.org/officeDocument/2006/relationships/hyperlink" Target="http://www.european-accredit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A30A3A-9D6C-4305-BECF-E700BCBC3D0C}">
  <ds:schemaRefs>
    <ds:schemaRef ds:uri="http://schemas.openxmlformats.org/officeDocument/2006/bibliography"/>
  </ds:schemaRefs>
</ds:datastoreItem>
</file>

<file path=customXml/itemProps2.xml><?xml version="1.0" encoding="utf-8"?>
<ds:datastoreItem xmlns:ds="http://schemas.openxmlformats.org/officeDocument/2006/customXml" ds:itemID="{83F1F71C-09FA-4DFB-BDD7-A4739776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61</Pages>
  <Words>96907</Words>
  <Characters>55237</Characters>
  <Application>Microsoft Office Word</Application>
  <DocSecurity>0</DocSecurity>
  <Lines>460</Lines>
  <Paragraphs>303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5</cp:revision>
  <cp:lastPrinted>2022-06-16T12:22:00Z</cp:lastPrinted>
  <dcterms:created xsi:type="dcterms:W3CDTF">2024-08-26T07:00:00Z</dcterms:created>
  <dcterms:modified xsi:type="dcterms:W3CDTF">2024-08-26T12:15:00Z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y fmtid="{D5CDD505-2E9C-101B-9397-08002B2CF9AE}" pid="3" name="MediaServiceImageTags">
    <vt:lpwstr/>
  </property>
</Properties>
</file>