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6F2690DD"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3A3D2DEC"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24332D">
        <w:rPr>
          <w:rFonts w:ascii="Times New Roman" w:hAnsi="Times New Roman" w:cs="Times New Roman"/>
          <w:sz w:val="24"/>
          <w:szCs w:val="24"/>
        </w:rPr>
        <w:t>4</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2053A9">
        <w:rPr>
          <w:rFonts w:ascii="Times New Roman" w:hAnsi="Times New Roman" w:cs="Times New Roman"/>
          <w:sz w:val="24"/>
          <w:szCs w:val="24"/>
        </w:rPr>
        <w:t>6</w:t>
      </w:r>
      <w:r w:rsidR="00D94675">
        <w:rPr>
          <w:rFonts w:ascii="Times New Roman" w:hAnsi="Times New Roman" w:cs="Times New Roman"/>
          <w:sz w:val="24"/>
          <w:szCs w:val="24"/>
        </w:rPr>
        <w:t>.</w:t>
      </w:r>
      <w:r w:rsidR="002053A9">
        <w:rPr>
          <w:rFonts w:ascii="Times New Roman" w:hAnsi="Times New Roman" w:cs="Times New Roman"/>
          <w:sz w:val="24"/>
          <w:szCs w:val="24"/>
        </w:rPr>
        <w:t>jūnija</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B56784" w:rsidRDefault="0058218F" w:rsidP="00AE61DB">
      <w:pPr>
        <w:spacing w:after="0"/>
        <w:jc w:val="center"/>
        <w:rPr>
          <w:rFonts w:ascii="Times New Roman" w:hAnsi="Times New Roman" w:cs="Times New Roman"/>
          <w:b/>
          <w:sz w:val="24"/>
          <w:szCs w:val="24"/>
        </w:rPr>
      </w:pPr>
      <w:r w:rsidRPr="00B56784">
        <w:rPr>
          <w:rFonts w:ascii="Times New Roman" w:hAnsi="Times New Roman" w:cs="Times New Roman"/>
          <w:b/>
          <w:sz w:val="24"/>
          <w:szCs w:val="24"/>
        </w:rPr>
        <w:t>Iepirkuma procedūra</w:t>
      </w:r>
    </w:p>
    <w:p w14:paraId="48AE0B0E" w14:textId="715609C7" w:rsidR="00B56784" w:rsidRPr="00B56784" w:rsidRDefault="00BF27C0" w:rsidP="00645834">
      <w:pPr>
        <w:spacing w:after="0"/>
        <w:jc w:val="center"/>
        <w:rPr>
          <w:rFonts w:ascii="Times New Roman" w:hAnsi="Times New Roman" w:cs="Times New Roman"/>
          <w:b/>
          <w:bCs/>
          <w:sz w:val="24"/>
          <w:szCs w:val="24"/>
        </w:rPr>
      </w:pPr>
      <w:r w:rsidRPr="00B56784">
        <w:rPr>
          <w:rFonts w:ascii="Times New Roman" w:eastAsia="Times New Roman" w:hAnsi="Times New Roman" w:cs="Times New Roman"/>
          <w:b/>
          <w:bCs/>
          <w:color w:val="000000"/>
          <w:sz w:val="24"/>
          <w:szCs w:val="24"/>
        </w:rPr>
        <w:t xml:space="preserve"> “</w:t>
      </w:r>
      <w:r w:rsidR="00B56784" w:rsidRPr="00B56784">
        <w:rPr>
          <w:rFonts w:ascii="Times New Roman" w:hAnsi="Times New Roman" w:cs="Times New Roman"/>
          <w:b/>
          <w:bCs/>
          <w:sz w:val="24"/>
          <w:szCs w:val="24"/>
        </w:rPr>
        <w:t xml:space="preserve">Apakšstacijas ēkas un elektroapgādes kabeļu izbūve </w:t>
      </w:r>
    </w:p>
    <w:p w14:paraId="0D939705" w14:textId="57EAFB4A" w:rsidR="00EC623C" w:rsidRPr="00B56784" w:rsidRDefault="00B56784" w:rsidP="00645834">
      <w:pPr>
        <w:spacing w:after="0"/>
        <w:jc w:val="center"/>
        <w:rPr>
          <w:rFonts w:ascii="Times New Roman" w:eastAsia="Times New Roman" w:hAnsi="Times New Roman" w:cs="Times New Roman"/>
          <w:b/>
          <w:bCs/>
          <w:color w:val="000000"/>
          <w:sz w:val="24"/>
          <w:szCs w:val="24"/>
        </w:rPr>
      </w:pPr>
      <w:r w:rsidRPr="00B56784">
        <w:rPr>
          <w:rFonts w:ascii="Times New Roman" w:hAnsi="Times New Roman" w:cs="Times New Roman"/>
          <w:b/>
          <w:bCs/>
          <w:sz w:val="24"/>
          <w:szCs w:val="24"/>
        </w:rPr>
        <w:t>Ezermalas ielā 11.tramvaja maršruta galapunktā “Mežaparks”</w:t>
      </w:r>
      <w:r w:rsidR="00BF27C0" w:rsidRPr="00B56784">
        <w:rPr>
          <w:rFonts w:ascii="Times New Roman" w:eastAsia="Times New Roman" w:hAnsi="Times New Roman" w:cs="Times New Roman"/>
          <w:b/>
          <w:bCs/>
          <w:color w:val="000000"/>
          <w:sz w:val="24"/>
          <w:szCs w:val="24"/>
        </w:rPr>
        <w:t>”</w:t>
      </w:r>
    </w:p>
    <w:p w14:paraId="3E1D2014" w14:textId="4A9F72A1"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1140EB">
        <w:rPr>
          <w:rFonts w:ascii="Times New Roman" w:hAnsi="Times New Roman" w:cs="Times New Roman"/>
          <w:sz w:val="24"/>
          <w:szCs w:val="24"/>
        </w:rPr>
        <w:t>4</w:t>
      </w:r>
      <w:r w:rsidR="0039244A">
        <w:rPr>
          <w:rFonts w:ascii="Times New Roman" w:hAnsi="Times New Roman" w:cs="Times New Roman"/>
          <w:sz w:val="24"/>
          <w:szCs w:val="24"/>
        </w:rPr>
        <w:t>/</w:t>
      </w:r>
      <w:r w:rsidR="002053A9">
        <w:rPr>
          <w:rFonts w:ascii="Times New Roman" w:hAnsi="Times New Roman" w:cs="Times New Roman"/>
          <w:sz w:val="24"/>
          <w:szCs w:val="24"/>
        </w:rPr>
        <w:t>40</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432A5082" w14:textId="77777777" w:rsidR="001140EB" w:rsidRDefault="001140EB" w:rsidP="00CA7BB1">
      <w:pPr>
        <w:rPr>
          <w:rFonts w:ascii="Times New Roman" w:hAnsi="Times New Roman" w:cs="Times New Roman"/>
          <w:b/>
          <w:sz w:val="24"/>
          <w:szCs w:val="24"/>
        </w:rPr>
      </w:pPr>
    </w:p>
    <w:p w14:paraId="6BE02CE8" w14:textId="77777777" w:rsidR="001140EB" w:rsidRDefault="001140E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761EDE37"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1140EB">
        <w:rPr>
          <w:rFonts w:ascii="Times New Roman" w:hAnsi="Times New Roman" w:cs="Times New Roman"/>
          <w:b/>
          <w:sz w:val="24"/>
          <w:szCs w:val="24"/>
        </w:rPr>
        <w:t>4</w:t>
      </w:r>
    </w:p>
    <w:p w14:paraId="70A3F869" w14:textId="77777777" w:rsidR="00EE6474" w:rsidRDefault="00AE61DB" w:rsidP="00AE61DB">
      <w:pPr>
        <w:pStyle w:val="Sarakstarindkopa"/>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Sarakstarindkopa"/>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0CC20C42" w:rsidR="00EE6474" w:rsidRDefault="00EE6474" w:rsidP="008F5E4C">
      <w:pPr>
        <w:pStyle w:val="Sarakstarindkopa"/>
        <w:numPr>
          <w:ilvl w:val="1"/>
          <w:numId w:val="3"/>
        </w:numPr>
        <w:spacing w:after="0" w:line="240" w:lineRule="auto"/>
        <w:jc w:val="both"/>
        <w:rPr>
          <w:rFonts w:ascii="Times New Roman" w:hAnsi="Times New Roman" w:cs="Times New Roman"/>
          <w:sz w:val="24"/>
          <w:szCs w:val="24"/>
        </w:rPr>
      </w:pPr>
      <w:r w:rsidRPr="00EC672F">
        <w:rPr>
          <w:rFonts w:ascii="Times New Roman" w:hAnsi="Times New Roman" w:cs="Times New Roman"/>
          <w:sz w:val="24"/>
          <w:szCs w:val="24"/>
        </w:rPr>
        <w:t xml:space="preserve">Iepirkuma </w:t>
      </w:r>
      <w:r w:rsidR="00AF689A" w:rsidRPr="00EC672F">
        <w:rPr>
          <w:rFonts w:ascii="Times New Roman" w:hAnsi="Times New Roman" w:cs="Times New Roman"/>
          <w:sz w:val="24"/>
          <w:szCs w:val="24"/>
        </w:rPr>
        <w:t xml:space="preserve">priekšmets </w:t>
      </w:r>
      <w:r w:rsidRPr="00EC672F">
        <w:rPr>
          <w:rFonts w:ascii="Times New Roman" w:hAnsi="Times New Roman" w:cs="Times New Roman"/>
          <w:sz w:val="24"/>
          <w:szCs w:val="24"/>
        </w:rPr>
        <w:t xml:space="preserve"> –</w:t>
      </w:r>
      <w:bookmarkStart w:id="0" w:name="_Hlk3457458"/>
      <w:r w:rsidRPr="00EC672F">
        <w:rPr>
          <w:rFonts w:ascii="Times New Roman" w:hAnsi="Times New Roman" w:cs="Times New Roman"/>
          <w:sz w:val="24"/>
          <w:szCs w:val="24"/>
        </w:rPr>
        <w:t xml:space="preserve"> </w:t>
      </w:r>
      <w:bookmarkEnd w:id="0"/>
      <w:r w:rsidR="00D928FE">
        <w:rPr>
          <w:rFonts w:ascii="Times New Roman" w:hAnsi="Times New Roman" w:cs="Times New Roman"/>
          <w:sz w:val="24"/>
          <w:szCs w:val="24"/>
        </w:rPr>
        <w:t>a</w:t>
      </w:r>
      <w:r w:rsidR="00D928FE" w:rsidRPr="00D928FE">
        <w:rPr>
          <w:rFonts w:ascii="Times New Roman" w:hAnsi="Times New Roman" w:cs="Times New Roman"/>
          <w:sz w:val="24"/>
          <w:szCs w:val="24"/>
        </w:rPr>
        <w:t>pakšstacijas ēkas un elektroapgādes kabeļu izbūve Ezermalas ielā 11.tramvaja maršruta galapunktā “Mežaparks””</w:t>
      </w:r>
      <w:r w:rsidRPr="00D928FE">
        <w:rPr>
          <w:rFonts w:ascii="Times New Roman" w:hAnsi="Times New Roman" w:cs="Times New Roman"/>
          <w:sz w:val="24"/>
          <w:szCs w:val="24"/>
        </w:rPr>
        <w:t>.</w:t>
      </w:r>
    </w:p>
    <w:p w14:paraId="6737D4A1" w14:textId="1C40EBBD" w:rsidR="00C37076" w:rsidRPr="00B152A1" w:rsidRDefault="00EE6474" w:rsidP="00FF0540">
      <w:pPr>
        <w:pStyle w:val="Sarakstarindkopa"/>
        <w:numPr>
          <w:ilvl w:val="1"/>
          <w:numId w:val="3"/>
        </w:numPr>
        <w:spacing w:before="120" w:after="0" w:line="240" w:lineRule="auto"/>
        <w:jc w:val="both"/>
        <w:rPr>
          <w:rFonts w:ascii="Times New Roman" w:eastAsia="Times New Roman" w:hAnsi="Times New Roman" w:cs="Times New Roman"/>
          <w:sz w:val="24"/>
          <w:szCs w:val="24"/>
          <w:lang w:eastAsia="ru-RU"/>
        </w:rPr>
      </w:pPr>
      <w:r w:rsidRPr="008C1AD8">
        <w:rPr>
          <w:rFonts w:ascii="Times New Roman" w:hAnsi="Times New Roman" w:cs="Times New Roman"/>
          <w:sz w:val="24"/>
          <w:szCs w:val="24"/>
        </w:rPr>
        <w:t xml:space="preserve">Iepirkuma </w:t>
      </w:r>
      <w:r w:rsidRPr="00B152A1">
        <w:rPr>
          <w:rFonts w:ascii="Times New Roman" w:hAnsi="Times New Roman" w:cs="Times New Roman"/>
          <w:sz w:val="24"/>
          <w:szCs w:val="24"/>
        </w:rPr>
        <w:t xml:space="preserve">nomenklatūras </w:t>
      </w:r>
      <w:r w:rsidR="00C37076" w:rsidRPr="00B152A1">
        <w:rPr>
          <w:rFonts w:ascii="Times New Roman" w:eastAsia="Times New Roman" w:hAnsi="Times New Roman" w:cs="Times New Roman"/>
          <w:sz w:val="24"/>
          <w:szCs w:val="24"/>
          <w:lang w:eastAsia="ru-RU"/>
        </w:rPr>
        <w:t xml:space="preserve">CPV kods: </w:t>
      </w:r>
      <w:r w:rsidR="008C1AD8" w:rsidRPr="00B152A1">
        <w:rPr>
          <w:rFonts w:ascii="Times New Roman" w:hAnsi="Times New Roman" w:cs="Times New Roman"/>
          <w:sz w:val="24"/>
          <w:szCs w:val="24"/>
        </w:rPr>
        <w:t>45231000-5 - Cauruļvadu, komunikāciju un elektropadeves līniju būvdarbi</w:t>
      </w:r>
      <w:r w:rsidR="008C1AD8" w:rsidRPr="00B152A1">
        <w:rPr>
          <w:rFonts w:ascii="Times New Roman" w:hAnsi="Times New Roman" w:cs="Times New Roman"/>
          <w:color w:val="000000"/>
          <w:sz w:val="24"/>
          <w:szCs w:val="24"/>
          <w:lang w:eastAsia="lv-LV"/>
        </w:rPr>
        <w:t xml:space="preserve">; 45210000-2 - Ēku celtniecības darbi; </w:t>
      </w:r>
      <w:r w:rsidR="008C1AD8" w:rsidRPr="00B152A1">
        <w:rPr>
          <w:rFonts w:ascii="Times New Roman" w:hAnsi="Times New Roman" w:cs="Times New Roman"/>
          <w:sz w:val="24"/>
          <w:szCs w:val="24"/>
          <w:lang w:eastAsia="ru-RU"/>
        </w:rPr>
        <w:t>51111000-3 - Elektromotoru, ģeneratoru un transformatoru uzstādīšanas pakalpojumi</w:t>
      </w:r>
      <w:r w:rsidR="00C37076" w:rsidRPr="00B152A1">
        <w:rPr>
          <w:rFonts w:ascii="Times New Roman" w:eastAsia="Times New Roman" w:hAnsi="Times New Roman" w:cs="Times New Roman"/>
          <w:sz w:val="24"/>
          <w:szCs w:val="24"/>
          <w:lang w:eastAsia="ru-RU"/>
        </w:rPr>
        <w:t xml:space="preserve">). </w:t>
      </w:r>
    </w:p>
    <w:p w14:paraId="35BC490E" w14:textId="112F53DB" w:rsidR="00EE6474" w:rsidRPr="00EC672F" w:rsidRDefault="00EE6474" w:rsidP="00D65AC6">
      <w:pPr>
        <w:pStyle w:val="Sarakstarindkopa"/>
        <w:numPr>
          <w:ilvl w:val="1"/>
          <w:numId w:val="3"/>
        </w:numPr>
        <w:spacing w:after="0" w:line="240" w:lineRule="auto"/>
        <w:jc w:val="both"/>
        <w:rPr>
          <w:rFonts w:ascii="Times New Roman" w:hAnsi="Times New Roman" w:cs="Times New Roman"/>
          <w:sz w:val="24"/>
          <w:szCs w:val="24"/>
        </w:rPr>
      </w:pPr>
      <w:r w:rsidRPr="00B152A1">
        <w:rPr>
          <w:rFonts w:ascii="Times New Roman" w:hAnsi="Times New Roman" w:cs="Times New Roman"/>
          <w:sz w:val="24"/>
          <w:szCs w:val="24"/>
        </w:rPr>
        <w:t xml:space="preserve">Iepirkuma </w:t>
      </w:r>
      <w:r w:rsidR="00FA6E51" w:rsidRPr="00B152A1">
        <w:rPr>
          <w:rFonts w:ascii="Times New Roman" w:hAnsi="Times New Roman" w:cs="Times New Roman"/>
          <w:sz w:val="24"/>
          <w:szCs w:val="24"/>
        </w:rPr>
        <w:t>procedūras veids</w:t>
      </w:r>
      <w:r w:rsidRPr="00B152A1">
        <w:rPr>
          <w:rFonts w:ascii="Times New Roman" w:hAnsi="Times New Roman" w:cs="Times New Roman"/>
          <w:sz w:val="24"/>
          <w:szCs w:val="24"/>
        </w:rPr>
        <w:t xml:space="preserve"> – </w:t>
      </w:r>
      <w:r w:rsidR="008E2D35" w:rsidRPr="00B152A1">
        <w:rPr>
          <w:rFonts w:ascii="Times New Roman" w:hAnsi="Times New Roman" w:cs="Times New Roman"/>
          <w:sz w:val="24"/>
          <w:szCs w:val="24"/>
        </w:rPr>
        <w:t xml:space="preserve">atklāta </w:t>
      </w:r>
      <w:r w:rsidR="006302E0" w:rsidRPr="00B152A1">
        <w:rPr>
          <w:rFonts w:ascii="Times New Roman" w:hAnsi="Times New Roman" w:cs="Times New Roman"/>
          <w:sz w:val="24"/>
          <w:szCs w:val="24"/>
        </w:rPr>
        <w:t xml:space="preserve">iepirkuma </w:t>
      </w:r>
      <w:r w:rsidR="0024290D" w:rsidRPr="00B152A1">
        <w:rPr>
          <w:rFonts w:ascii="Times New Roman" w:hAnsi="Times New Roman" w:cs="Times New Roman"/>
          <w:sz w:val="24"/>
          <w:szCs w:val="24"/>
        </w:rPr>
        <w:t xml:space="preserve">procedūra </w:t>
      </w:r>
      <w:r w:rsidR="008E2D35" w:rsidRPr="00B152A1">
        <w:rPr>
          <w:rFonts w:ascii="Times New Roman" w:hAnsi="Times New Roman" w:cs="Times New Roman"/>
          <w:sz w:val="24"/>
          <w:szCs w:val="24"/>
        </w:rPr>
        <w:t>saskaņā</w:t>
      </w:r>
      <w:r w:rsidR="008E2D35" w:rsidRPr="0088282D">
        <w:rPr>
          <w:rFonts w:ascii="Times New Roman" w:hAnsi="Times New Roman" w:cs="Times New Roman"/>
          <w:sz w:val="24"/>
          <w:szCs w:val="24"/>
        </w:rPr>
        <w:t xml:space="preserve"> ar</w:t>
      </w:r>
      <w:r w:rsidR="008E2D35" w:rsidRPr="00EC672F">
        <w:rPr>
          <w:rFonts w:ascii="Times New Roman" w:hAnsi="Times New Roman" w:cs="Times New Roman"/>
          <w:sz w:val="24"/>
          <w:szCs w:val="24"/>
        </w:rPr>
        <w:t xml:space="preserve"> Pasūtītāja </w:t>
      </w:r>
      <w:r w:rsidR="00565D7F" w:rsidRPr="00EC672F">
        <w:rPr>
          <w:rFonts w:ascii="Times New Roman" w:hAnsi="Times New Roman" w:cs="Times New Roman"/>
          <w:sz w:val="24"/>
          <w:szCs w:val="24"/>
        </w:rPr>
        <w:t xml:space="preserve">iepirkuma </w:t>
      </w:r>
      <w:r w:rsidR="008E2D35" w:rsidRPr="00EC672F">
        <w:rPr>
          <w:rFonts w:ascii="Times New Roman" w:hAnsi="Times New Roman" w:cs="Times New Roman"/>
          <w:sz w:val="24"/>
          <w:szCs w:val="24"/>
        </w:rPr>
        <w:t>nolikumu</w:t>
      </w:r>
      <w:r w:rsidRPr="00EC672F">
        <w:rPr>
          <w:rFonts w:ascii="Times New Roman" w:hAnsi="Times New Roman" w:cs="Times New Roman"/>
          <w:sz w:val="24"/>
          <w:szCs w:val="24"/>
        </w:rPr>
        <w:t>.</w:t>
      </w:r>
      <w:r w:rsidR="00E66143" w:rsidRPr="00EC672F">
        <w:rPr>
          <w:rFonts w:ascii="Times New Roman" w:hAnsi="Times New Roman" w:cs="Times New Roman"/>
          <w:sz w:val="24"/>
          <w:szCs w:val="24"/>
        </w:rPr>
        <w:t xml:space="preserve"> </w:t>
      </w:r>
    </w:p>
    <w:p w14:paraId="745F1F22" w14:textId="45E911A8" w:rsidR="00D26355" w:rsidRPr="00EC672F" w:rsidRDefault="00EE6474" w:rsidP="00D26355">
      <w:pPr>
        <w:pStyle w:val="Sarakstarindkopa"/>
        <w:numPr>
          <w:ilvl w:val="1"/>
          <w:numId w:val="3"/>
        </w:numPr>
        <w:spacing w:after="0" w:line="240" w:lineRule="auto"/>
        <w:jc w:val="both"/>
        <w:rPr>
          <w:rFonts w:ascii="Times New Roman" w:hAnsi="Times New Roman" w:cs="Times New Roman"/>
          <w:sz w:val="24"/>
          <w:szCs w:val="24"/>
        </w:rPr>
      </w:pPr>
      <w:r w:rsidRPr="00EC672F">
        <w:rPr>
          <w:rFonts w:ascii="Times New Roman" w:hAnsi="Times New Roman" w:cs="Times New Roman"/>
          <w:sz w:val="24"/>
          <w:szCs w:val="24"/>
        </w:rPr>
        <w:t xml:space="preserve">Iepirkuma paredzamā </w:t>
      </w:r>
      <w:r w:rsidR="004A0810" w:rsidRPr="00EC672F">
        <w:rPr>
          <w:rFonts w:ascii="Times New Roman" w:hAnsi="Times New Roman" w:cs="Times New Roman"/>
          <w:sz w:val="24"/>
          <w:szCs w:val="24"/>
        </w:rPr>
        <w:t xml:space="preserve">kopējā </w:t>
      </w:r>
      <w:r w:rsidRPr="00EC672F">
        <w:rPr>
          <w:rFonts w:ascii="Times New Roman" w:hAnsi="Times New Roman" w:cs="Times New Roman"/>
          <w:sz w:val="24"/>
          <w:szCs w:val="24"/>
        </w:rPr>
        <w:t xml:space="preserve">līguma cena: </w:t>
      </w:r>
      <w:r w:rsidR="00097EF7">
        <w:rPr>
          <w:rFonts w:ascii="Times New Roman" w:eastAsia="Times New Roman" w:hAnsi="Times New Roman" w:cs="Times New Roman"/>
          <w:color w:val="000000" w:themeColor="text1"/>
          <w:sz w:val="24"/>
          <w:szCs w:val="24"/>
          <w:lang w:eastAsia="ru-RU"/>
        </w:rPr>
        <w:t>541 000</w:t>
      </w:r>
      <w:r w:rsidR="00596E23" w:rsidRPr="00EC672F">
        <w:rPr>
          <w:rFonts w:ascii="Times New Roman" w:eastAsia="Times New Roman" w:hAnsi="Times New Roman" w:cs="Times New Roman"/>
          <w:color w:val="000000" w:themeColor="text1"/>
          <w:sz w:val="24"/>
          <w:szCs w:val="24"/>
          <w:lang w:eastAsia="ru-RU"/>
        </w:rPr>
        <w:t xml:space="preserve">,00 </w:t>
      </w:r>
      <w:r w:rsidR="00D26355" w:rsidRPr="00EC672F">
        <w:rPr>
          <w:rFonts w:ascii="Times New Roman" w:eastAsia="Times New Roman" w:hAnsi="Times New Roman" w:cs="Times New Roman"/>
          <w:sz w:val="24"/>
          <w:szCs w:val="24"/>
          <w:lang w:eastAsia="ru-RU"/>
        </w:rPr>
        <w:t>EUR bez PVN (</w:t>
      </w:r>
      <w:r w:rsidR="00097EF7">
        <w:rPr>
          <w:rFonts w:ascii="Times New Roman" w:eastAsia="Times New Roman" w:hAnsi="Times New Roman" w:cs="Times New Roman"/>
          <w:sz w:val="24"/>
          <w:szCs w:val="24"/>
          <w:lang w:eastAsia="ru-RU"/>
        </w:rPr>
        <w:t>pieci simti četrdesmit viens tūkstotis</w:t>
      </w:r>
      <w:r w:rsidR="000D4A99" w:rsidRPr="00EC672F">
        <w:rPr>
          <w:rFonts w:ascii="Times New Roman" w:eastAsia="Times New Roman" w:hAnsi="Times New Roman" w:cs="Times New Roman"/>
          <w:sz w:val="24"/>
          <w:szCs w:val="24"/>
          <w:lang w:eastAsia="ru-RU"/>
        </w:rPr>
        <w:t xml:space="preserve"> </w:t>
      </w:r>
      <w:r w:rsidR="00D26355" w:rsidRPr="00EC672F">
        <w:rPr>
          <w:rFonts w:ascii="Times New Roman" w:eastAsia="Times New Roman" w:hAnsi="Times New Roman" w:cs="Times New Roman"/>
          <w:i/>
          <w:iCs/>
          <w:sz w:val="24"/>
          <w:szCs w:val="24"/>
          <w:lang w:eastAsia="ru-RU"/>
        </w:rPr>
        <w:t xml:space="preserve">euro </w:t>
      </w:r>
      <w:r w:rsidR="00D26355" w:rsidRPr="00EC672F">
        <w:rPr>
          <w:rFonts w:ascii="Times New Roman" w:eastAsia="Times New Roman" w:hAnsi="Times New Roman" w:cs="Times New Roman"/>
          <w:sz w:val="24"/>
          <w:szCs w:val="24"/>
          <w:lang w:eastAsia="ru-RU"/>
        </w:rPr>
        <w:t xml:space="preserve">un </w:t>
      </w:r>
      <w:r w:rsidR="000D4A99" w:rsidRPr="00EC672F">
        <w:rPr>
          <w:rFonts w:ascii="Times New Roman" w:eastAsia="Times New Roman" w:hAnsi="Times New Roman" w:cs="Times New Roman"/>
          <w:sz w:val="24"/>
          <w:szCs w:val="24"/>
          <w:lang w:eastAsia="ru-RU"/>
        </w:rPr>
        <w:t>00</w:t>
      </w:r>
      <w:r w:rsidR="00D26355" w:rsidRPr="00EC672F">
        <w:rPr>
          <w:rFonts w:ascii="Times New Roman" w:eastAsia="Times New Roman" w:hAnsi="Times New Roman" w:cs="Times New Roman"/>
          <w:sz w:val="24"/>
          <w:szCs w:val="24"/>
          <w:lang w:eastAsia="ru-RU"/>
        </w:rPr>
        <w:t xml:space="preserve"> centi)</w:t>
      </w:r>
      <w:r w:rsidR="00D26355" w:rsidRPr="00EC672F">
        <w:rPr>
          <w:rFonts w:ascii="Times New Roman" w:hAnsi="Times New Roman" w:cs="Times New Roman"/>
          <w:sz w:val="24"/>
          <w:szCs w:val="24"/>
        </w:rPr>
        <w:t xml:space="preserve">. </w:t>
      </w:r>
    </w:p>
    <w:p w14:paraId="2979AE85" w14:textId="77777777" w:rsidR="006549C1" w:rsidRPr="00D26355" w:rsidRDefault="006549C1" w:rsidP="004A0810">
      <w:pPr>
        <w:pStyle w:val="Sarakstarindkopa"/>
        <w:spacing w:after="0" w:line="240" w:lineRule="auto"/>
        <w:ind w:left="1070"/>
        <w:jc w:val="both"/>
        <w:rPr>
          <w:rFonts w:ascii="Times New Roman" w:hAnsi="Times New Roman" w:cs="Times New Roman"/>
          <w:sz w:val="24"/>
          <w:szCs w:val="24"/>
        </w:rPr>
      </w:pPr>
    </w:p>
    <w:p w14:paraId="6DF8F5F0" w14:textId="12C3E283" w:rsidR="00EE6474" w:rsidRPr="008D4455" w:rsidRDefault="00EE6474" w:rsidP="00961212">
      <w:pPr>
        <w:pStyle w:val="Sarakstarindkopa"/>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EC672F">
        <w:rPr>
          <w:rFonts w:ascii="Times New Roman" w:hAnsi="Times New Roman" w:cs="Times New Roman"/>
          <w:sz w:val="24"/>
          <w:szCs w:val="24"/>
        </w:rPr>
        <w:t>4</w:t>
      </w:r>
      <w:r w:rsidRPr="00EE6474">
        <w:rPr>
          <w:rFonts w:ascii="Times New Roman" w:hAnsi="Times New Roman" w:cs="Times New Roman"/>
          <w:sz w:val="24"/>
          <w:szCs w:val="24"/>
        </w:rPr>
        <w:t>/</w:t>
      </w:r>
      <w:r w:rsidR="00E877F5">
        <w:rPr>
          <w:rFonts w:ascii="Times New Roman" w:hAnsi="Times New Roman" w:cs="Times New Roman"/>
          <w:sz w:val="24"/>
          <w:szCs w:val="24"/>
        </w:rPr>
        <w:t>40</w:t>
      </w:r>
      <w:r w:rsidRPr="00EE6474">
        <w:rPr>
          <w:rFonts w:ascii="Times New Roman" w:hAnsi="Times New Roman" w:cs="Times New Roman"/>
          <w:sz w:val="24"/>
          <w:szCs w:val="24"/>
        </w:rPr>
        <w:t>.</w:t>
      </w:r>
    </w:p>
    <w:p w14:paraId="65CCA356" w14:textId="77777777" w:rsidR="008D4455" w:rsidRPr="00EE6474" w:rsidRDefault="008D4455" w:rsidP="008D4455">
      <w:pPr>
        <w:pStyle w:val="Sarakstarindkopa"/>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Sarakstarindkopa"/>
        <w:ind w:left="928"/>
        <w:rPr>
          <w:rFonts w:ascii="Times New Roman" w:hAnsi="Times New Roman" w:cs="Times New Roman"/>
          <w:sz w:val="24"/>
          <w:szCs w:val="24"/>
        </w:rPr>
      </w:pPr>
    </w:p>
    <w:p w14:paraId="567CBCF3" w14:textId="77777777" w:rsidR="00EE6474" w:rsidRPr="00565D7F" w:rsidRDefault="00EE6474" w:rsidP="00961212">
      <w:pPr>
        <w:pStyle w:val="Sarakstarindkopa"/>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1371DBFC" w14:textId="77777777" w:rsidR="008F6E85" w:rsidRPr="008F6E85" w:rsidRDefault="008F6E85" w:rsidP="008F6E85">
      <w:pPr>
        <w:jc w:val="both"/>
        <w:rPr>
          <w:rFonts w:ascii="Times New Roman" w:hAnsi="Times New Roman" w:cs="Times New Roman"/>
          <w:sz w:val="24"/>
          <w:szCs w:val="24"/>
        </w:rPr>
      </w:pPr>
      <w:r w:rsidRPr="008F6E85">
        <w:rPr>
          <w:rFonts w:ascii="Times New Roman" w:hAnsi="Times New Roman" w:cs="Times New Roman"/>
          <w:sz w:val="24"/>
          <w:szCs w:val="24"/>
        </w:rPr>
        <w:t xml:space="preserve">Māra Volkova, tel. +371 67104863, e-pasts – </w:t>
      </w:r>
      <w:hyperlink r:id="rId11" w:history="1">
        <w:r w:rsidRPr="008F6E85">
          <w:rPr>
            <w:rStyle w:val="Hipersaite"/>
            <w:rFonts w:ascii="Times New Roman" w:hAnsi="Times New Roman" w:cs="Times New Roman"/>
            <w:sz w:val="24"/>
            <w:szCs w:val="24"/>
          </w:rPr>
          <w:t>Mara.Volkova@rigassatiksme.lv</w:t>
        </w:r>
      </w:hyperlink>
      <w:r w:rsidRPr="008F6E85">
        <w:rPr>
          <w:rFonts w:ascii="Times New Roman" w:hAnsi="Times New Roman" w:cs="Times New Roman"/>
          <w:sz w:val="24"/>
          <w:szCs w:val="24"/>
        </w:rPr>
        <w:t xml:space="preserve">. </w:t>
      </w:r>
      <w:r w:rsidRPr="008F6E85">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Sarakstarindkopa"/>
        <w:numPr>
          <w:ilvl w:val="0"/>
          <w:numId w:val="1"/>
        </w:numPr>
        <w:spacing w:after="0" w:line="240" w:lineRule="auto"/>
        <w:rPr>
          <w:rFonts w:ascii="Times New Roman" w:hAnsi="Times New Roman" w:cs="Times New Roman"/>
          <w:b/>
          <w:sz w:val="24"/>
          <w:szCs w:val="24"/>
        </w:rPr>
      </w:pPr>
      <w:bookmarkStart w:id="1"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2"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2"/>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77777777"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variantu iesniegšana šajā iepirkuma procedūrā nav pieļaujama. Viens komersants, neatkarīgi no tā, vai tas piedalās iepirkuma procedūrā atsevišķi vai pretendentu apvienības sastāvā, drīkst iesniegt tikai vienu piedāvājumu.</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Sarakstarindkopa"/>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5D5EB2D6" w:rsidR="002A7BB3" w:rsidRPr="000419CC" w:rsidRDefault="002A7BB3" w:rsidP="00961212">
      <w:pPr>
        <w:pStyle w:val="Sarakstarindkopa"/>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 xml:space="preserve">Piedāvājuma nodrošinājums tiek noteikts </w:t>
      </w:r>
      <w:r w:rsidR="00720C36">
        <w:rPr>
          <w:rFonts w:ascii="Times New Roman" w:eastAsia="Times New Roman" w:hAnsi="Times New Roman" w:cs="Times New Roman"/>
          <w:b/>
          <w:sz w:val="24"/>
          <w:szCs w:val="24"/>
        </w:rPr>
        <w:t>1</w:t>
      </w:r>
      <w:r w:rsidR="00EB653E">
        <w:rPr>
          <w:rFonts w:ascii="Times New Roman" w:eastAsia="Times New Roman" w:hAnsi="Times New Roman" w:cs="Times New Roman"/>
          <w:b/>
          <w:sz w:val="24"/>
          <w:szCs w:val="24"/>
        </w:rPr>
        <w:t>0</w:t>
      </w:r>
      <w:r w:rsidR="005E7BA3">
        <w:rPr>
          <w:rFonts w:ascii="Times New Roman" w:eastAsia="Times New Roman" w:hAnsi="Times New Roman" w:cs="Times New Roman"/>
          <w:b/>
          <w:sz w:val="24"/>
          <w:szCs w:val="24"/>
        </w:rPr>
        <w:t xml:space="preserve"> </w:t>
      </w:r>
      <w:r w:rsidR="00FE78F8" w:rsidRPr="000419CC">
        <w:rPr>
          <w:rFonts w:ascii="Times New Roman" w:eastAsia="Times New Roman" w:hAnsi="Times New Roman" w:cs="Times New Roman"/>
          <w:b/>
          <w:sz w:val="24"/>
          <w:szCs w:val="24"/>
        </w:rPr>
        <w:t>000</w:t>
      </w:r>
      <w:r w:rsidR="002E3DBD" w:rsidRPr="000419CC">
        <w:rPr>
          <w:rFonts w:ascii="Times New Roman" w:eastAsia="Times New Roman" w:hAnsi="Times New Roman" w:cs="Times New Roman"/>
          <w:b/>
          <w:sz w:val="24"/>
          <w:szCs w:val="24"/>
        </w:rPr>
        <w:t>,00</w:t>
      </w:r>
      <w:r w:rsidRPr="000419CC">
        <w:rPr>
          <w:rFonts w:ascii="Times New Roman" w:eastAsia="Times New Roman" w:hAnsi="Times New Roman" w:cs="Times New Roman"/>
          <w:b/>
          <w:sz w:val="24"/>
          <w:szCs w:val="24"/>
        </w:rPr>
        <w:t xml:space="preserve"> EUR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EB653E">
        <w:rPr>
          <w:rFonts w:ascii="Times New Roman" w:eastAsia="Times New Roman" w:hAnsi="Times New Roman" w:cs="Times New Roman"/>
          <w:sz w:val="24"/>
          <w:szCs w:val="24"/>
        </w:rPr>
        <w:t>desmit</w:t>
      </w:r>
      <w:r w:rsidR="001B40F7" w:rsidRPr="000419CC">
        <w:rPr>
          <w:rFonts w:ascii="Times New Roman" w:eastAsia="Times New Roman" w:hAnsi="Times New Roman" w:cs="Times New Roman"/>
          <w:sz w:val="24"/>
          <w:szCs w:val="24"/>
        </w:rPr>
        <w:t xml:space="preserve"> tūkstoši</w:t>
      </w:r>
      <w:r w:rsidR="002E3DBD"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Pr="000419CC">
        <w:rPr>
          <w:rFonts w:ascii="Times New Roman" w:eastAsia="Calibri" w:hAnsi="Times New Roman" w:cs="Times New Roman"/>
          <w:sz w:val="24"/>
          <w:szCs w:val="24"/>
        </w:rPr>
        <w:t>. Piedāvājuma nodrošinājums jāiesniedz kā viens no zemāk minētajiem variantiem:</w:t>
      </w:r>
    </w:p>
    <w:p w14:paraId="414D535A" w14:textId="154780EE" w:rsidR="002A7BB3" w:rsidRDefault="002A7BB3" w:rsidP="00961212">
      <w:pPr>
        <w:pStyle w:val="Sarakstarindkopa"/>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Sarakstarindkopa"/>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D94660D" w:rsidR="002A7BB3"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EF0F8D">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EF0F8D">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lastRenderedPageBreak/>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57E7364B" w:rsidR="002A7BB3"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7649863E" w:rsidR="002A7BB3" w:rsidRPr="00ED56D0" w:rsidRDefault="002A7BB3" w:rsidP="00ED56D0">
      <w:pPr>
        <w:pStyle w:val="Sarakstarindkopa"/>
        <w:numPr>
          <w:ilvl w:val="3"/>
          <w:numId w:val="1"/>
        </w:numPr>
        <w:spacing w:after="0" w:line="240" w:lineRule="auto"/>
        <w:jc w:val="both"/>
        <w:rPr>
          <w:rFonts w:ascii="Times New Roman" w:eastAsia="Calibri" w:hAnsi="Times New Roman" w:cs="Times New Roman"/>
          <w:sz w:val="24"/>
          <w:szCs w:val="24"/>
        </w:rPr>
      </w:pPr>
      <w:r w:rsidRPr="00ED56D0">
        <w:rPr>
          <w:rFonts w:ascii="Times New Roman" w:eastAsia="Calibri" w:hAnsi="Times New Roman" w:cs="Times New Roman"/>
          <w:sz w:val="24"/>
          <w:szCs w:val="24"/>
        </w:rPr>
        <w:t xml:space="preserve">bankas apliecinājums par naudas iemaksu </w:t>
      </w:r>
      <w:r w:rsidR="00A34189" w:rsidRPr="00ED56D0">
        <w:rPr>
          <w:rFonts w:ascii="Times New Roman" w:eastAsia="Calibri" w:hAnsi="Times New Roman" w:cs="Times New Roman"/>
          <w:sz w:val="24"/>
          <w:szCs w:val="24"/>
        </w:rPr>
        <w:t>RP SIA “Rīgas satiksme”</w:t>
      </w:r>
      <w:r w:rsidRPr="00ED56D0">
        <w:rPr>
          <w:rFonts w:ascii="Times New Roman" w:eastAsia="Calibri" w:hAnsi="Times New Roman" w:cs="Times New Roman"/>
          <w:sz w:val="24"/>
          <w:szCs w:val="24"/>
        </w:rPr>
        <w:t xml:space="preserve"> </w:t>
      </w:r>
      <w:r w:rsidR="00A34189" w:rsidRPr="00ED56D0">
        <w:rPr>
          <w:rFonts w:ascii="Times New Roman" w:eastAsia="Calibri" w:hAnsi="Times New Roman" w:cs="Times New Roman"/>
          <w:sz w:val="24"/>
          <w:szCs w:val="24"/>
        </w:rPr>
        <w:t xml:space="preserve">kontā </w:t>
      </w:r>
      <w:r w:rsidR="00784BF9" w:rsidRPr="00ED56D0">
        <w:rPr>
          <w:rFonts w:ascii="Times New Roman" w:eastAsia="Calibri" w:hAnsi="Times New Roman" w:cs="Times New Roman"/>
          <w:sz w:val="24"/>
          <w:szCs w:val="24"/>
        </w:rPr>
        <w:t>Nr.</w:t>
      </w:r>
      <w:r w:rsidR="007D2CB6" w:rsidRPr="00ED56D0">
        <w:rPr>
          <w:rFonts w:ascii="Times New Roman" w:eastAsia="Times New Roman" w:hAnsi="Times New Roman" w:cs="Times New Roman"/>
          <w:sz w:val="24"/>
          <w:szCs w:val="24"/>
          <w:lang w:eastAsia="lv-LV"/>
        </w:rPr>
        <w:t xml:space="preserve"> LV56PARX0006048641565</w:t>
      </w:r>
      <w:r w:rsidR="00784BF9" w:rsidRPr="00ED56D0">
        <w:rPr>
          <w:rFonts w:ascii="Times New Roman" w:eastAsia="Times New Roman" w:hAnsi="Times New Roman" w:cs="Times New Roman"/>
          <w:sz w:val="24"/>
          <w:szCs w:val="24"/>
          <w:lang w:eastAsia="lv-LV"/>
        </w:rPr>
        <w:t xml:space="preserve">, </w:t>
      </w:r>
      <w:r w:rsidRPr="00ED56D0">
        <w:rPr>
          <w:rFonts w:ascii="Times New Roman" w:eastAsia="Calibri" w:hAnsi="Times New Roman" w:cs="Times New Roman"/>
          <w:sz w:val="24"/>
          <w:szCs w:val="24"/>
        </w:rPr>
        <w:t>maksājuma uzdevumā norādot</w:t>
      </w:r>
      <w:r w:rsidRPr="00ED56D0">
        <w:rPr>
          <w:rFonts w:ascii="Times New Roman" w:eastAsia="Times New Roman" w:hAnsi="Times New Roman" w:cs="Times New Roman"/>
          <w:sz w:val="24"/>
          <w:szCs w:val="24"/>
        </w:rPr>
        <w:t xml:space="preserve"> “Piedāvājuma nodrošinājums </w:t>
      </w:r>
      <w:r w:rsidR="00DE3BD1" w:rsidRPr="00ED56D0">
        <w:rPr>
          <w:rFonts w:ascii="Times New Roman" w:eastAsia="Times New Roman" w:hAnsi="Times New Roman" w:cs="Times New Roman"/>
          <w:sz w:val="24"/>
          <w:szCs w:val="24"/>
        </w:rPr>
        <w:t>iepirkuma procedūrai</w:t>
      </w:r>
      <w:r w:rsidRPr="00ED56D0">
        <w:rPr>
          <w:rFonts w:ascii="Times New Roman" w:eastAsia="Times New Roman" w:hAnsi="Times New Roman" w:cs="Times New Roman"/>
          <w:sz w:val="24"/>
          <w:szCs w:val="24"/>
        </w:rPr>
        <w:t xml:space="preserve"> “</w:t>
      </w:r>
      <w:r w:rsidR="00EB653E">
        <w:rPr>
          <w:rFonts w:ascii="Times New Roman" w:hAnsi="Times New Roman" w:cs="Times New Roman"/>
          <w:sz w:val="24"/>
          <w:szCs w:val="24"/>
        </w:rPr>
        <w:t>A</w:t>
      </w:r>
      <w:r w:rsidR="00EB653E" w:rsidRPr="00D928FE">
        <w:rPr>
          <w:rFonts w:ascii="Times New Roman" w:hAnsi="Times New Roman" w:cs="Times New Roman"/>
          <w:sz w:val="24"/>
          <w:szCs w:val="24"/>
        </w:rPr>
        <w:t>pakšstacijas ēkas un elektroapgādes kabeļu izbūve Ezermalas ielā 11.tramvaja maršruta galapunktā “Mežaparks”</w:t>
      </w:r>
      <w:r w:rsidR="00C704E8">
        <w:rPr>
          <w:rFonts w:ascii="Times New Roman" w:hAnsi="Times New Roman" w:cs="Times New Roman"/>
          <w:sz w:val="24"/>
          <w:szCs w:val="24"/>
        </w:rPr>
        <w:t>”</w:t>
      </w:r>
      <w:r w:rsidR="00E64E2D" w:rsidRPr="00ED56D0">
        <w:rPr>
          <w:rFonts w:ascii="Times New Roman" w:eastAsia="Times New Roman" w:hAnsi="Times New Roman" w:cs="Times New Roman"/>
          <w:color w:val="000000"/>
          <w:sz w:val="24"/>
          <w:szCs w:val="24"/>
        </w:rPr>
        <w:t>,</w:t>
      </w:r>
      <w:r w:rsidRPr="00ED56D0">
        <w:rPr>
          <w:rFonts w:ascii="Times New Roman" w:eastAsia="Calibri" w:hAnsi="Times New Roman" w:cs="Times New Roman"/>
          <w:sz w:val="24"/>
          <w:szCs w:val="24"/>
        </w:rPr>
        <w:t xml:space="preserve"> identifikācijas Nr. </w:t>
      </w:r>
      <w:r w:rsidR="00D13D46" w:rsidRPr="00ED56D0">
        <w:rPr>
          <w:rFonts w:ascii="Times New Roman" w:hAnsi="Times New Roman" w:cs="Times New Roman"/>
          <w:sz w:val="24"/>
          <w:szCs w:val="24"/>
        </w:rPr>
        <w:t>RS/202</w:t>
      </w:r>
      <w:r w:rsidR="00751BEB">
        <w:rPr>
          <w:rFonts w:ascii="Times New Roman" w:hAnsi="Times New Roman" w:cs="Times New Roman"/>
          <w:sz w:val="24"/>
          <w:szCs w:val="24"/>
        </w:rPr>
        <w:t>4</w:t>
      </w:r>
      <w:r w:rsidR="00D13D46" w:rsidRPr="00ED56D0">
        <w:rPr>
          <w:rFonts w:ascii="Times New Roman" w:hAnsi="Times New Roman" w:cs="Times New Roman"/>
          <w:sz w:val="24"/>
          <w:szCs w:val="24"/>
        </w:rPr>
        <w:t>/</w:t>
      </w:r>
      <w:r w:rsidR="00E877F5">
        <w:rPr>
          <w:rFonts w:ascii="Times New Roman" w:hAnsi="Times New Roman" w:cs="Times New Roman"/>
          <w:sz w:val="24"/>
          <w:szCs w:val="24"/>
        </w:rPr>
        <w:t>40</w:t>
      </w:r>
      <w:r w:rsidRPr="00ED56D0">
        <w:rPr>
          <w:rFonts w:ascii="Times New Roman" w:eastAsia="Calibri" w:hAnsi="Times New Roman" w:cs="Times New Roman"/>
          <w:sz w:val="24"/>
          <w:szCs w:val="24"/>
        </w:rPr>
        <w:t>;</w:t>
      </w:r>
    </w:p>
    <w:p w14:paraId="389EA99A" w14:textId="6B03ED59" w:rsidR="002A7BB3" w:rsidRPr="00975AD4" w:rsidRDefault="002A7BB3" w:rsidP="00961212">
      <w:pPr>
        <w:pStyle w:val="Sarakstarindkopa"/>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74AE743" w:rsidR="002A7BB3" w:rsidRPr="00C406D9" w:rsidRDefault="003F17F1" w:rsidP="00961212">
      <w:pPr>
        <w:pStyle w:val="Sarakstarindkopa"/>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B57159">
        <w:rPr>
          <w:rFonts w:ascii="Times New Roman" w:eastAsia="Times New Roman" w:hAnsi="Times New Roman" w:cs="Times New Roman"/>
          <w:sz w:val="24"/>
          <w:szCs w:val="24"/>
        </w:rPr>
        <w:t>2</w:t>
      </w:r>
      <w:r w:rsidR="00973242">
        <w:rPr>
          <w:rFonts w:ascii="Times New Roman" w:eastAsia="Times New Roman" w:hAnsi="Times New Roman" w:cs="Times New Roman"/>
          <w:sz w:val="24"/>
          <w:szCs w:val="24"/>
        </w:rPr>
        <w:t>9</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Sarakstarindkopa"/>
        <w:tabs>
          <w:tab w:val="left" w:pos="284"/>
          <w:tab w:val="left" w:pos="426"/>
        </w:tabs>
        <w:spacing w:after="0" w:line="240" w:lineRule="auto"/>
        <w:jc w:val="both"/>
        <w:rPr>
          <w:rFonts w:ascii="Times New Roman" w:eastAsia="Times New Roman" w:hAnsi="Times New Roman" w:cs="Times New Roman"/>
          <w:sz w:val="24"/>
          <w:szCs w:val="24"/>
        </w:rPr>
      </w:pPr>
    </w:p>
    <w:bookmarkEnd w:id="1"/>
    <w:p w14:paraId="1E1BC969" w14:textId="77777777" w:rsidR="00C406D9" w:rsidRPr="00C406D9" w:rsidRDefault="00C406D9" w:rsidP="00C406D9">
      <w:pPr>
        <w:pStyle w:val="Sarakstarindkopa"/>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Sarakstarindkopa"/>
        <w:ind w:left="1260"/>
        <w:rPr>
          <w:rFonts w:ascii="Times New Roman" w:hAnsi="Times New Roman" w:cs="Times New Roman"/>
          <w:b/>
          <w:sz w:val="24"/>
          <w:szCs w:val="24"/>
        </w:rPr>
      </w:pPr>
    </w:p>
    <w:p w14:paraId="4BF4E040" w14:textId="77777777" w:rsidR="00C406D9" w:rsidRPr="00C406D9" w:rsidRDefault="00C406D9" w:rsidP="00C406D9">
      <w:pPr>
        <w:pStyle w:val="Sarakstarindkopa"/>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C406D9">
          <w:rPr>
            <w:rStyle w:val="Hipersaite"/>
            <w:rFonts w:ascii="Times New Roman" w:hAnsi="Times New Roman" w:cs="Times New Roman"/>
            <w:sz w:val="24"/>
            <w:szCs w:val="24"/>
          </w:rPr>
          <w:t>sekretariats@rigassatiksme.lv</w:t>
        </w:r>
      </w:hyperlink>
      <w:r w:rsidRPr="00C406D9">
        <w:rPr>
          <w:rStyle w:val="Hipersaite"/>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5663A411" w14:textId="77777777" w:rsidR="006E2979" w:rsidRPr="00C406D9" w:rsidRDefault="006E297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Sarakstarindkopa"/>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77777777" w:rsidR="00C406D9" w:rsidRPr="00C406D9" w:rsidRDefault="00C406D9" w:rsidP="00C406D9">
      <w:pPr>
        <w:pStyle w:val="Sarakstarindkopa"/>
        <w:numPr>
          <w:ilvl w:val="1"/>
          <w:numId w:val="1"/>
        </w:numPr>
        <w:spacing w:after="0" w:line="240" w:lineRule="auto"/>
        <w:jc w:val="both"/>
        <w:rPr>
          <w:rStyle w:val="Hipersaite"/>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3" w:history="1">
        <w:r w:rsidRPr="00C406D9">
          <w:rPr>
            <w:rStyle w:val="Hipersaite"/>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3"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5DC002D7" w:rsidR="00C406D9" w:rsidRPr="00C406D9" w:rsidRDefault="00C406D9" w:rsidP="00A21F0B">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Iepirkuma procedūras piedāvājumi jāiesniedz </w:t>
      </w:r>
      <w:r w:rsidRPr="00EC7244">
        <w:rPr>
          <w:rFonts w:ascii="Times New Roman" w:hAnsi="Times New Roman" w:cs="Times New Roman"/>
          <w:b/>
          <w:bCs/>
          <w:sz w:val="24"/>
          <w:szCs w:val="24"/>
        </w:rPr>
        <w:t>līdz 202</w:t>
      </w:r>
      <w:r w:rsidR="00DA4267" w:rsidRPr="00EC7244">
        <w:rPr>
          <w:rFonts w:ascii="Times New Roman" w:hAnsi="Times New Roman" w:cs="Times New Roman"/>
          <w:b/>
          <w:bCs/>
          <w:sz w:val="24"/>
          <w:szCs w:val="24"/>
        </w:rPr>
        <w:t>4</w:t>
      </w:r>
      <w:r w:rsidRPr="00EC7244">
        <w:rPr>
          <w:rFonts w:ascii="Times New Roman" w:hAnsi="Times New Roman" w:cs="Times New Roman"/>
          <w:b/>
          <w:bCs/>
          <w:sz w:val="24"/>
          <w:szCs w:val="24"/>
        </w:rPr>
        <w:t xml:space="preserve">.gada </w:t>
      </w:r>
      <w:r w:rsidR="0044678D">
        <w:rPr>
          <w:rFonts w:ascii="Times New Roman" w:hAnsi="Times New Roman" w:cs="Times New Roman"/>
          <w:b/>
          <w:bCs/>
          <w:sz w:val="24"/>
          <w:szCs w:val="24"/>
        </w:rPr>
        <w:t>1.jūlija</w:t>
      </w:r>
      <w:r w:rsidRPr="00EC7244">
        <w:rPr>
          <w:rFonts w:ascii="Times New Roman" w:hAnsi="Times New Roman" w:cs="Times New Roman"/>
          <w:b/>
          <w:bCs/>
          <w:sz w:val="24"/>
          <w:szCs w:val="24"/>
        </w:rPr>
        <w:t xml:space="preserve">, plkst. </w:t>
      </w:r>
      <w:r w:rsidR="0044678D">
        <w:rPr>
          <w:rFonts w:ascii="Times New Roman" w:hAnsi="Times New Roman" w:cs="Times New Roman"/>
          <w:b/>
          <w:bCs/>
          <w:sz w:val="24"/>
          <w:szCs w:val="24"/>
        </w:rPr>
        <w:t>11</w:t>
      </w:r>
      <w:r w:rsidR="007D22C3">
        <w:rPr>
          <w:rFonts w:ascii="Times New Roman" w:hAnsi="Times New Roman" w:cs="Times New Roman"/>
          <w:b/>
          <w:bCs/>
          <w:sz w:val="24"/>
          <w:szCs w:val="24"/>
        </w:rPr>
        <w:t>:</w:t>
      </w:r>
      <w:r w:rsidR="00AD59EA">
        <w:rPr>
          <w:rFonts w:ascii="Times New Roman" w:hAnsi="Times New Roman" w:cs="Times New Roman"/>
          <w:b/>
          <w:bCs/>
          <w:sz w:val="24"/>
          <w:szCs w:val="24"/>
        </w:rPr>
        <w:t>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35147D66" w14:textId="5AFEAB29" w:rsidR="00C406D9" w:rsidRPr="00645EAF"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6927393" w14:textId="77777777" w:rsidR="00C406D9" w:rsidRPr="00C406D9"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Sarakstarindkopa"/>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w:t>
      </w:r>
      <w:r w:rsidRPr="00D241F7">
        <w:rPr>
          <w:rFonts w:ascii="Times New Roman" w:hAnsi="Times New Roman" w:cs="Times New Roman"/>
          <w:sz w:val="24"/>
          <w:szCs w:val="24"/>
        </w:rPr>
        <w:lastRenderedPageBreak/>
        <w:t xml:space="preserve">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Sarakstarindkopa"/>
        <w:jc w:val="both"/>
        <w:rPr>
          <w:rFonts w:ascii="Times New Roman" w:hAnsi="Times New Roman" w:cs="Times New Roman"/>
          <w:sz w:val="24"/>
          <w:szCs w:val="24"/>
        </w:rPr>
      </w:pPr>
    </w:p>
    <w:p w14:paraId="4CB1111C" w14:textId="77777777" w:rsidR="00C406D9" w:rsidRPr="00CB562D" w:rsidRDefault="00C406D9" w:rsidP="00C406D9">
      <w:pPr>
        <w:pStyle w:val="Sarakstarindkopa"/>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3"/>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24B2925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14:paraId="660AA18B" w14:textId="3987D5EE"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w:t>
      </w:r>
      <w:r w:rsidR="008D618F">
        <w:rPr>
          <w:rFonts w:ascii="Times New Roman" w:hAnsi="Times New Roman" w:cs="Times New Roman"/>
          <w:sz w:val="24"/>
          <w:szCs w:val="24"/>
        </w:rPr>
        <w:t>9</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0FDB39C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w:t>
      </w:r>
      <w:r w:rsidR="008D618F">
        <w:rPr>
          <w:rFonts w:ascii="Times New Roman" w:hAnsi="Times New Roman" w:cs="Times New Roman"/>
          <w:sz w:val="24"/>
          <w:szCs w:val="24"/>
        </w:rPr>
        <w:t>9</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 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3A1C3482" w14:textId="78B50A9C" w:rsidR="003A01B6" w:rsidRPr="003A01B6" w:rsidRDefault="003A01B6" w:rsidP="003A01B6">
      <w:pPr>
        <w:pStyle w:val="Sarakstarindkopa"/>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Sarakstarindkopa"/>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48709A3E" w14:textId="78D90FB3" w:rsidR="003322F1" w:rsidRPr="005F2FF7" w:rsidRDefault="004C4261" w:rsidP="003322F1">
      <w:pPr>
        <w:pStyle w:val="Sarakstarindkopa"/>
        <w:numPr>
          <w:ilvl w:val="1"/>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Iepirkuma priekšmets</w:t>
      </w:r>
      <w:r w:rsidRPr="00B33B95">
        <w:rPr>
          <w:rFonts w:ascii="Times New Roman" w:hAnsi="Times New Roman" w:cs="Times New Roman"/>
          <w:sz w:val="24"/>
          <w:szCs w:val="24"/>
        </w:rPr>
        <w:t xml:space="preserve"> ir</w:t>
      </w:r>
      <w:r w:rsidR="00917C44">
        <w:rPr>
          <w:rFonts w:ascii="Times New Roman" w:hAnsi="Times New Roman"/>
          <w:color w:val="000000"/>
          <w:sz w:val="24"/>
          <w:szCs w:val="24"/>
        </w:rPr>
        <w:t xml:space="preserve"> </w:t>
      </w:r>
      <w:r w:rsidR="00C704E8">
        <w:rPr>
          <w:rFonts w:ascii="Times New Roman" w:hAnsi="Times New Roman" w:cs="Times New Roman"/>
          <w:sz w:val="24"/>
          <w:szCs w:val="24"/>
        </w:rPr>
        <w:t>a</w:t>
      </w:r>
      <w:r w:rsidR="00C704E8" w:rsidRPr="00D928FE">
        <w:rPr>
          <w:rFonts w:ascii="Times New Roman" w:hAnsi="Times New Roman" w:cs="Times New Roman"/>
          <w:sz w:val="24"/>
          <w:szCs w:val="24"/>
        </w:rPr>
        <w:t>pakšstacijas ēkas</w:t>
      </w:r>
      <w:r w:rsidR="00DA6686">
        <w:rPr>
          <w:rFonts w:ascii="Times New Roman" w:hAnsi="Times New Roman" w:cs="Times New Roman"/>
          <w:sz w:val="24"/>
          <w:szCs w:val="24"/>
        </w:rPr>
        <w:t xml:space="preserve"> </w:t>
      </w:r>
      <w:r w:rsidR="00C704E8" w:rsidRPr="00D928FE">
        <w:rPr>
          <w:rFonts w:ascii="Times New Roman" w:hAnsi="Times New Roman" w:cs="Times New Roman"/>
          <w:sz w:val="24"/>
          <w:szCs w:val="24"/>
        </w:rPr>
        <w:t>un elektroapgādes kabeļu izbūve Ezermalas ielā 11.tramvaja maršruta galapunktā “Mežaparks”</w:t>
      </w:r>
      <w:r w:rsidR="00880AA7">
        <w:rPr>
          <w:rFonts w:ascii="Times New Roman" w:hAnsi="Times New Roman" w:cs="Times New Roman"/>
          <w:sz w:val="24"/>
          <w:szCs w:val="24"/>
        </w:rPr>
        <w:t xml:space="preserve"> </w:t>
      </w:r>
      <w:r w:rsidR="00AB4ADE" w:rsidRPr="003322F1">
        <w:rPr>
          <w:rFonts w:ascii="Times New Roman" w:hAnsi="Times New Roman" w:cs="Times New Roman"/>
          <w:color w:val="000000"/>
          <w:sz w:val="24"/>
          <w:szCs w:val="24"/>
        </w:rPr>
        <w:t xml:space="preserve">pamatojoties uz </w:t>
      </w:r>
      <w:r w:rsidR="003322F1" w:rsidRPr="005F2FF7">
        <w:rPr>
          <w:rFonts w:ascii="Times New Roman" w:hAnsi="Times New Roman" w:cs="Times New Roman"/>
          <w:color w:val="000000"/>
          <w:sz w:val="24"/>
          <w:szCs w:val="24"/>
        </w:rPr>
        <w:t>būvprojektu</w:t>
      </w:r>
      <w:r w:rsidR="00B20906">
        <w:rPr>
          <w:rFonts w:ascii="Times New Roman" w:hAnsi="Times New Roman" w:cs="Times New Roman"/>
          <w:color w:val="000000"/>
          <w:sz w:val="24"/>
          <w:szCs w:val="24"/>
        </w:rPr>
        <w:t xml:space="preserve"> </w:t>
      </w:r>
      <w:r w:rsidR="005F1FA4">
        <w:rPr>
          <w:rFonts w:ascii="Times New Roman" w:hAnsi="Times New Roman" w:cs="Times New Roman"/>
          <w:color w:val="000000"/>
          <w:sz w:val="24"/>
          <w:szCs w:val="24"/>
        </w:rPr>
        <w:t>“</w:t>
      </w:r>
      <w:r w:rsidR="00B20906">
        <w:rPr>
          <w:rFonts w:ascii="Times New Roman" w:hAnsi="Times New Roman" w:cs="Times New Roman"/>
          <w:sz w:val="24"/>
          <w:szCs w:val="24"/>
        </w:rPr>
        <w:t>A</w:t>
      </w:r>
      <w:r w:rsidR="000B0F62" w:rsidRPr="00D928FE">
        <w:rPr>
          <w:rFonts w:ascii="Times New Roman" w:hAnsi="Times New Roman" w:cs="Times New Roman"/>
          <w:sz w:val="24"/>
          <w:szCs w:val="24"/>
        </w:rPr>
        <w:t>pakšstacijas ēkas un elektroapgādes kabeļu izbūves Ezermalas ielā 11.tramvaja maršruta galapunktā “Mežaparks”</w:t>
      </w:r>
      <w:r w:rsidR="005F1FA4">
        <w:rPr>
          <w:rFonts w:ascii="Times New Roman" w:hAnsi="Times New Roman" w:cs="Times New Roman"/>
          <w:sz w:val="24"/>
          <w:szCs w:val="24"/>
        </w:rPr>
        <w:t>”</w:t>
      </w:r>
      <w:r w:rsidR="00722A16" w:rsidRPr="005F2FF7">
        <w:rPr>
          <w:rFonts w:ascii="Times New Roman" w:eastAsia="Times New Roman" w:hAnsi="Times New Roman" w:cs="Times New Roman"/>
          <w:color w:val="000000"/>
          <w:sz w:val="24"/>
          <w:szCs w:val="24"/>
        </w:rPr>
        <w:t>, turpmāk  - būvprojekts.</w:t>
      </w:r>
    </w:p>
    <w:p w14:paraId="2C1890A9" w14:textId="75855F38" w:rsidR="00043CF1" w:rsidRPr="00CC1E54" w:rsidRDefault="00043CF1" w:rsidP="00043CF1">
      <w:pPr>
        <w:pStyle w:val="Sarakstarindkopa"/>
        <w:numPr>
          <w:ilvl w:val="1"/>
          <w:numId w:val="1"/>
        </w:numPr>
        <w:spacing w:after="0" w:line="240" w:lineRule="auto"/>
        <w:jc w:val="both"/>
        <w:rPr>
          <w:rFonts w:ascii="Times New Roman" w:hAnsi="Times New Roman" w:cs="Times New Roman"/>
          <w:sz w:val="24"/>
          <w:szCs w:val="24"/>
        </w:rPr>
      </w:pPr>
      <w:r w:rsidRPr="00E73EB7">
        <w:rPr>
          <w:rFonts w:ascii="Times New Roman" w:hAnsi="Times New Roman"/>
          <w:sz w:val="24"/>
          <w:szCs w:val="24"/>
        </w:rPr>
        <w:t>Būvd</w:t>
      </w:r>
      <w:r w:rsidRPr="00E73EB7">
        <w:rPr>
          <w:rFonts w:ascii="Times New Roman" w:hAnsi="Times New Roman"/>
          <w:color w:val="000000"/>
          <w:sz w:val="24"/>
          <w:szCs w:val="24"/>
        </w:rPr>
        <w:t>arbi ti</w:t>
      </w:r>
      <w:r w:rsidR="00E9764C" w:rsidRPr="00E73EB7">
        <w:rPr>
          <w:rFonts w:ascii="Times New Roman" w:hAnsi="Times New Roman"/>
          <w:color w:val="000000"/>
          <w:sz w:val="24"/>
          <w:szCs w:val="24"/>
        </w:rPr>
        <w:t>ks</w:t>
      </w:r>
      <w:r w:rsidRPr="00E73EB7">
        <w:rPr>
          <w:rFonts w:ascii="Times New Roman" w:hAnsi="Times New Roman"/>
          <w:color w:val="000000"/>
          <w:sz w:val="24"/>
          <w:szCs w:val="24"/>
        </w:rPr>
        <w:t xml:space="preserve"> veikti, pamatojoties uz būvprojekt</w:t>
      </w:r>
      <w:r w:rsidR="00AF77D5" w:rsidRPr="00E73EB7">
        <w:rPr>
          <w:rFonts w:ascii="Times New Roman" w:hAnsi="Times New Roman"/>
          <w:color w:val="000000"/>
          <w:sz w:val="24"/>
          <w:szCs w:val="24"/>
        </w:rPr>
        <w:t>u</w:t>
      </w:r>
      <w:r w:rsidRPr="00E73EB7">
        <w:rPr>
          <w:rFonts w:ascii="Times New Roman" w:hAnsi="Times New Roman"/>
          <w:color w:val="000000"/>
          <w:sz w:val="24"/>
          <w:szCs w:val="24"/>
        </w:rPr>
        <w:t xml:space="preserve"> (Pielikums N</w:t>
      </w:r>
      <w:r w:rsidR="00C42E48" w:rsidRPr="00E73EB7">
        <w:rPr>
          <w:rFonts w:ascii="Times New Roman" w:hAnsi="Times New Roman"/>
          <w:color w:val="000000"/>
          <w:sz w:val="24"/>
          <w:szCs w:val="24"/>
        </w:rPr>
        <w:t>r.</w:t>
      </w:r>
      <w:r w:rsidR="000F6F81">
        <w:rPr>
          <w:rFonts w:ascii="Times New Roman" w:hAnsi="Times New Roman"/>
          <w:color w:val="000000"/>
          <w:sz w:val="24"/>
          <w:szCs w:val="24"/>
        </w:rPr>
        <w:t>6</w:t>
      </w:r>
      <w:r w:rsidRPr="00E73EB7">
        <w:rPr>
          <w:rFonts w:ascii="Times New Roman" w:hAnsi="Times New Roman"/>
          <w:color w:val="000000"/>
          <w:sz w:val="24"/>
          <w:szCs w:val="24"/>
        </w:rPr>
        <w:t>)</w:t>
      </w:r>
      <w:r w:rsidR="00980DC4" w:rsidRPr="00E73EB7">
        <w:rPr>
          <w:rFonts w:ascii="Times New Roman" w:hAnsi="Times New Roman"/>
          <w:color w:val="000000"/>
          <w:sz w:val="24"/>
          <w:szCs w:val="24"/>
        </w:rPr>
        <w:t xml:space="preserve">, </w:t>
      </w:r>
      <w:r w:rsidR="002872AD" w:rsidRPr="00E73EB7">
        <w:rPr>
          <w:rFonts w:ascii="Times New Roman" w:hAnsi="Times New Roman"/>
          <w:color w:val="000000"/>
          <w:sz w:val="24"/>
          <w:szCs w:val="24"/>
        </w:rPr>
        <w:t>Lokālo tāmi</w:t>
      </w:r>
      <w:r w:rsidRPr="00E73EB7">
        <w:rPr>
          <w:rFonts w:ascii="Times New Roman" w:hAnsi="Times New Roman"/>
          <w:color w:val="000000"/>
          <w:sz w:val="24"/>
          <w:szCs w:val="24"/>
        </w:rPr>
        <w:t xml:space="preserve"> (Pielikums Nr.</w:t>
      </w:r>
      <w:r w:rsidR="000F6F81">
        <w:rPr>
          <w:rFonts w:ascii="Times New Roman" w:hAnsi="Times New Roman"/>
          <w:color w:val="000000"/>
          <w:sz w:val="24"/>
          <w:szCs w:val="24"/>
        </w:rPr>
        <w:t>5</w:t>
      </w:r>
      <w:r w:rsidRPr="00E73EB7">
        <w:rPr>
          <w:rFonts w:ascii="Times New Roman" w:hAnsi="Times New Roman"/>
          <w:color w:val="000000"/>
          <w:sz w:val="24"/>
          <w:szCs w:val="24"/>
        </w:rPr>
        <w:t>),</w:t>
      </w:r>
      <w:r w:rsidR="00980E26" w:rsidRPr="00E73EB7">
        <w:rPr>
          <w:rFonts w:ascii="Times New Roman" w:hAnsi="Times New Roman"/>
          <w:color w:val="000000"/>
          <w:sz w:val="24"/>
          <w:szCs w:val="24"/>
        </w:rPr>
        <w:t xml:space="preserve"> </w:t>
      </w:r>
      <w:r w:rsidR="00980DC4" w:rsidRPr="00E73EB7">
        <w:rPr>
          <w:rFonts w:ascii="Times New Roman" w:hAnsi="Times New Roman"/>
          <w:color w:val="000000"/>
          <w:sz w:val="24"/>
          <w:szCs w:val="24"/>
        </w:rPr>
        <w:t xml:space="preserve">ievērojot </w:t>
      </w:r>
      <w:r w:rsidR="00781F53">
        <w:rPr>
          <w:rFonts w:ascii="Times New Roman" w:hAnsi="Times New Roman"/>
          <w:color w:val="000000"/>
          <w:sz w:val="24"/>
          <w:szCs w:val="24"/>
        </w:rPr>
        <w:t>Darba uzdevumu</w:t>
      </w:r>
      <w:r w:rsidR="00980E26" w:rsidRPr="00CC1E54">
        <w:rPr>
          <w:rFonts w:ascii="Times New Roman" w:hAnsi="Times New Roman"/>
          <w:color w:val="000000"/>
          <w:sz w:val="24"/>
          <w:szCs w:val="24"/>
        </w:rPr>
        <w:t xml:space="preserve"> (Pielikums Nr.</w:t>
      </w:r>
      <w:r w:rsidR="000F6F81">
        <w:rPr>
          <w:rFonts w:ascii="Times New Roman" w:hAnsi="Times New Roman"/>
          <w:color w:val="000000"/>
          <w:sz w:val="24"/>
          <w:szCs w:val="24"/>
        </w:rPr>
        <w:t>7.</w:t>
      </w:r>
      <w:r w:rsidR="00980E26" w:rsidRPr="00CC1E54">
        <w:rPr>
          <w:rFonts w:ascii="Times New Roman" w:hAnsi="Times New Roman"/>
          <w:color w:val="000000"/>
          <w:sz w:val="24"/>
          <w:szCs w:val="24"/>
        </w:rPr>
        <w:t xml:space="preserve">), </w:t>
      </w:r>
      <w:r w:rsidRPr="00CC1E54">
        <w:rPr>
          <w:rFonts w:ascii="Times New Roman" w:hAnsi="Times New Roman"/>
          <w:color w:val="000000"/>
          <w:sz w:val="24"/>
          <w:szCs w:val="24"/>
        </w:rPr>
        <w:t xml:space="preserve"> </w:t>
      </w:r>
      <w:r w:rsidR="002B7A18">
        <w:rPr>
          <w:rFonts w:ascii="Times New Roman" w:hAnsi="Times New Roman"/>
          <w:color w:val="000000"/>
          <w:sz w:val="24"/>
          <w:szCs w:val="24"/>
        </w:rPr>
        <w:t>un</w:t>
      </w:r>
      <w:r w:rsidR="00FC0791" w:rsidRPr="00CC1E54">
        <w:rPr>
          <w:rFonts w:ascii="Times New Roman" w:hAnsi="Times New Roman"/>
          <w:color w:val="000000"/>
          <w:sz w:val="24"/>
          <w:szCs w:val="24"/>
        </w:rPr>
        <w:t xml:space="preserve"> </w:t>
      </w:r>
      <w:r w:rsidRPr="00CC1E54">
        <w:rPr>
          <w:rFonts w:ascii="Times New Roman" w:hAnsi="Times New Roman"/>
          <w:color w:val="000000"/>
          <w:sz w:val="24"/>
          <w:szCs w:val="24"/>
        </w:rPr>
        <w:t>ievērojot spēkā esošo normatīvo aktu prasības.</w:t>
      </w:r>
    </w:p>
    <w:p w14:paraId="41368BB8" w14:textId="0667263E" w:rsidR="00043CF1" w:rsidRPr="00645EAF" w:rsidRDefault="00645EAF" w:rsidP="00A2178E">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14.3. </w:t>
      </w:r>
      <w:r w:rsidR="00A2178E">
        <w:rPr>
          <w:rFonts w:ascii="Times New Roman" w:hAnsi="Times New Roman" w:cs="Times New Roman"/>
          <w:sz w:val="24"/>
          <w:szCs w:val="24"/>
        </w:rPr>
        <w:t xml:space="preserve">   B</w:t>
      </w:r>
      <w:r w:rsidR="00043CF1" w:rsidRPr="00645EAF">
        <w:rPr>
          <w:rFonts w:ascii="Times New Roman" w:hAnsi="Times New Roman" w:cs="Times New Roman"/>
          <w:sz w:val="24"/>
          <w:szCs w:val="24"/>
        </w:rPr>
        <w:t>ūvuzņēmējam ir pienākums izpildīt inženierkomunikāciju īpašnieku izvirzītās prasības attiecībā uz inženierkomunikāciju pārbūves darbu</w:t>
      </w:r>
      <w:r w:rsidR="002B7A18" w:rsidRPr="00645EAF">
        <w:rPr>
          <w:rFonts w:ascii="Times New Roman" w:hAnsi="Times New Roman" w:cs="Times New Roman"/>
          <w:sz w:val="24"/>
          <w:szCs w:val="24"/>
        </w:rPr>
        <w:t xml:space="preserve">, kuri </w:t>
      </w:r>
      <w:r w:rsidR="002B7A18" w:rsidRPr="000F6F81">
        <w:rPr>
          <w:rFonts w:ascii="Times New Roman" w:hAnsi="Times New Roman" w:cs="Times New Roman"/>
          <w:sz w:val="24"/>
          <w:szCs w:val="24"/>
        </w:rPr>
        <w:t xml:space="preserve">ietilpst </w:t>
      </w:r>
      <w:r w:rsidR="000F6F81" w:rsidRPr="000F6F81">
        <w:rPr>
          <w:rFonts w:ascii="Times New Roman" w:hAnsi="Times New Roman" w:cs="Times New Roman"/>
          <w:sz w:val="24"/>
          <w:szCs w:val="24"/>
        </w:rPr>
        <w:t>B</w:t>
      </w:r>
      <w:r w:rsidR="00D81458" w:rsidRPr="000F6F81">
        <w:rPr>
          <w:rFonts w:ascii="Times New Roman" w:hAnsi="Times New Roman" w:cs="Times New Roman"/>
          <w:sz w:val="24"/>
          <w:szCs w:val="24"/>
        </w:rPr>
        <w:t>ūvuzņēmēja</w:t>
      </w:r>
      <w:r w:rsidR="002B7A18" w:rsidRPr="00645EAF">
        <w:rPr>
          <w:rFonts w:ascii="Times New Roman" w:hAnsi="Times New Roman" w:cs="Times New Roman"/>
          <w:sz w:val="24"/>
          <w:szCs w:val="24"/>
        </w:rPr>
        <w:t xml:space="preserve"> veicamo darbu sadaļā,</w:t>
      </w:r>
      <w:r w:rsidR="00043CF1" w:rsidRPr="00645EAF">
        <w:rPr>
          <w:rFonts w:ascii="Times New Roman" w:hAnsi="Times New Roman" w:cs="Times New Roman"/>
          <w:sz w:val="24"/>
          <w:szCs w:val="24"/>
        </w:rPr>
        <w:t xml:space="preserve">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6B88212E" w14:textId="705C23C1" w:rsidR="00CE5A9E" w:rsidRPr="00CC1E54" w:rsidRDefault="00DA5DBB" w:rsidP="001C079B">
      <w:pPr>
        <w:pStyle w:val="Sarakstarindkopa"/>
        <w:numPr>
          <w:ilvl w:val="0"/>
          <w:numId w:val="30"/>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ED56D0">
      <w:pPr>
        <w:pStyle w:val="Sarakstarindkopa"/>
        <w:numPr>
          <w:ilvl w:val="0"/>
          <w:numId w:val="30"/>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3BFC4356" w14:textId="329ED6F1" w:rsidR="00347F3A" w:rsidRPr="00645EAF" w:rsidRDefault="00645EAF" w:rsidP="00ED56D0">
      <w:pPr>
        <w:pStyle w:val="Sarakstarindkopa"/>
        <w:numPr>
          <w:ilvl w:val="1"/>
          <w:numId w:val="31"/>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00287A2F">
        <w:rPr>
          <w:rFonts w:ascii="Times New Roman" w:hAnsi="Times New Roman" w:cs="Times New Roman"/>
          <w:iCs/>
          <w:sz w:val="24"/>
          <w:szCs w:val="24"/>
        </w:rPr>
        <w:t>5</w:t>
      </w:r>
      <w:r w:rsidR="00985E8F" w:rsidRPr="00645EAF">
        <w:rPr>
          <w:rFonts w:ascii="Times New Roman" w:hAnsi="Times New Roman" w:cs="Times New Roman"/>
          <w:iCs/>
          <w:sz w:val="24"/>
          <w:szCs w:val="24"/>
        </w:rPr>
        <w:t xml:space="preserve"> (</w:t>
      </w:r>
      <w:r w:rsidR="00287A2F">
        <w:rPr>
          <w:rFonts w:ascii="Times New Roman" w:hAnsi="Times New Roman" w:cs="Times New Roman"/>
          <w:iCs/>
          <w:sz w:val="24"/>
          <w:szCs w:val="24"/>
        </w:rPr>
        <w:t>piecu</w:t>
      </w:r>
      <w:r w:rsidR="00985E8F" w:rsidRPr="00645EAF">
        <w:rPr>
          <w:rFonts w:ascii="Times New Roman" w:hAnsi="Times New Roman" w:cs="Times New Roman"/>
          <w:iCs/>
          <w:sz w:val="24"/>
          <w:szCs w:val="24"/>
        </w:rPr>
        <w:t>) darba dienu laikā no līguma parakstīšanas dienas un dokumentu, kas saistīti ar būvuzraudzības veikšanu objektā</w:t>
      </w:r>
      <w:r w:rsidR="009E5D1B">
        <w:rPr>
          <w:rFonts w:ascii="Times New Roman" w:hAnsi="Times New Roman" w:cs="Times New Roman"/>
          <w:iCs/>
          <w:sz w:val="24"/>
          <w:szCs w:val="24"/>
        </w:rPr>
        <w:t xml:space="preserve"> saņemšanas</w:t>
      </w:r>
      <w:r w:rsidR="00985E8F" w:rsidRPr="00645EAF">
        <w:rPr>
          <w:rFonts w:ascii="Times New Roman" w:hAnsi="Times New Roman" w:cs="Times New Roman"/>
          <w:iCs/>
          <w:sz w:val="24"/>
          <w:szCs w:val="24"/>
        </w:rPr>
        <w:t>,</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E03DCE" w:rsidRPr="00E03DCE">
        <w:rPr>
          <w:rFonts w:ascii="Times New Roman" w:hAnsi="Times New Roman" w:cs="Times New Roman"/>
          <w:iCs/>
          <w:sz w:val="24"/>
          <w:szCs w:val="24"/>
        </w:rPr>
        <w:t xml:space="preserve">Rīgas valstspilsētas pašvaldības Pilsētas attīstības </w:t>
      </w:r>
      <w:r w:rsidR="00AC27C5" w:rsidRPr="00645EAF">
        <w:rPr>
          <w:rFonts w:ascii="Times New Roman" w:hAnsi="Times New Roman" w:cs="Times New Roman"/>
          <w:iCs/>
          <w:sz w:val="24"/>
          <w:szCs w:val="24"/>
        </w:rPr>
        <w:t>departamentā</w:t>
      </w:r>
      <w:r w:rsidR="00985E8F" w:rsidRPr="00645EA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saņemšanai par </w:t>
      </w:r>
      <w:r w:rsidR="005D6B20" w:rsidRPr="00645EAF">
        <w:rPr>
          <w:rFonts w:ascii="Times New Roman" w:hAnsi="Times New Roman" w:cs="Times New Roman"/>
          <w:iCs/>
          <w:sz w:val="24"/>
          <w:szCs w:val="24"/>
        </w:rPr>
        <w:lastRenderedPageBreak/>
        <w:t>b</w:t>
      </w:r>
      <w:r w:rsidR="00985E8F" w:rsidRPr="00645EAF">
        <w:rPr>
          <w:rFonts w:ascii="Times New Roman" w:hAnsi="Times New Roman" w:cs="Times New Roman"/>
          <w:iCs/>
          <w:sz w:val="24"/>
          <w:szCs w:val="24"/>
        </w:rPr>
        <w:t xml:space="preserve">ūvdarbu uzsākšanas nosacījumu izpildi.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bookmarkStart w:id="4" w:name="_Hlk167969560"/>
      <w:r w:rsidR="00E03DCE" w:rsidRPr="00E03DCE">
        <w:rPr>
          <w:rFonts w:ascii="Times New Roman" w:hAnsi="Times New Roman" w:cs="Times New Roman"/>
          <w:iCs/>
          <w:sz w:val="24"/>
          <w:szCs w:val="24"/>
        </w:rPr>
        <w:t>Rīgas valstspilsētas pašvaldības Pilsētas attīstības</w:t>
      </w:r>
      <w:bookmarkEnd w:id="4"/>
      <w:r w:rsidR="00E03DCE" w:rsidRPr="00E03DCE">
        <w:rPr>
          <w:rFonts w:ascii="Times New Roman" w:hAnsi="Times New Roman" w:cs="Times New Roman"/>
          <w:iCs/>
          <w:sz w:val="24"/>
          <w:szCs w:val="24"/>
        </w:rPr>
        <w:t xml:space="preserve"> departament</w:t>
      </w:r>
      <w:r w:rsidR="00E03DCE">
        <w:rPr>
          <w:rFonts w:ascii="Times New Roman" w:hAnsi="Times New Roman" w:cs="Times New Roman"/>
          <w:iCs/>
          <w:sz w:val="24"/>
          <w:szCs w:val="24"/>
        </w:rPr>
        <w:t>a</w:t>
      </w:r>
      <w:r w:rsidR="00AC27C5"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atzīmes </w:t>
      </w:r>
      <w:r w:rsidR="001B2A66">
        <w:rPr>
          <w:rFonts w:ascii="Times New Roman" w:hAnsi="Times New Roman" w:cs="Times New Roman"/>
          <w:iCs/>
          <w:sz w:val="24"/>
          <w:szCs w:val="24"/>
        </w:rPr>
        <w:t>saņemšanas</w:t>
      </w:r>
      <w:r w:rsidR="001B2A66"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par </w:t>
      </w:r>
      <w:r w:rsidR="001B2A66">
        <w:rPr>
          <w:rFonts w:ascii="Times New Roman" w:hAnsi="Times New Roman" w:cs="Times New Roman"/>
          <w:iCs/>
          <w:sz w:val="24"/>
          <w:szCs w:val="24"/>
        </w:rPr>
        <w:t>b</w:t>
      </w:r>
      <w:r w:rsidR="001B2A66" w:rsidRPr="00645EAF">
        <w:rPr>
          <w:rFonts w:ascii="Times New Roman" w:hAnsi="Times New Roman" w:cs="Times New Roman"/>
          <w:iCs/>
          <w:sz w:val="24"/>
          <w:szCs w:val="24"/>
        </w:rPr>
        <w:t xml:space="preserve">ūvdarbu </w:t>
      </w:r>
      <w:r w:rsidR="00985E8F" w:rsidRPr="00645EAF">
        <w:rPr>
          <w:rFonts w:ascii="Times New Roman" w:hAnsi="Times New Roman" w:cs="Times New Roman"/>
          <w:iCs/>
          <w:sz w:val="24"/>
          <w:szCs w:val="24"/>
        </w:rPr>
        <w:t xml:space="preserve">uzsākšanas nosacījumu izpildi. </w:t>
      </w:r>
    </w:p>
    <w:p w14:paraId="36E9B436" w14:textId="0E4D5021" w:rsidR="00985E8F" w:rsidRDefault="005B0F31" w:rsidP="005B0F31">
      <w:pPr>
        <w:pStyle w:val="Sarakstarindkopa"/>
        <w:spacing w:after="0" w:line="240" w:lineRule="auto"/>
        <w:ind w:left="426"/>
        <w:jc w:val="both"/>
        <w:rPr>
          <w:rFonts w:ascii="Times New Roman" w:hAnsi="Times New Roman" w:cs="Times New Roman"/>
          <w:sz w:val="24"/>
          <w:szCs w:val="24"/>
        </w:rPr>
      </w:pPr>
      <w:r>
        <w:rPr>
          <w:rFonts w:ascii="Times New Roman" w:hAnsi="Times New Roman" w:cs="Times New Roman"/>
          <w:iCs/>
          <w:sz w:val="24"/>
          <w:szCs w:val="24"/>
        </w:rPr>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32C80B43" w14:textId="1B5D73FB" w:rsidR="005F2F21" w:rsidRPr="00C41E93" w:rsidRDefault="005F2F21" w:rsidP="005F2F21">
      <w:pPr>
        <w:pStyle w:val="Sarakstarindkopa"/>
        <w:numPr>
          <w:ilvl w:val="1"/>
          <w:numId w:val="35"/>
        </w:numPr>
        <w:spacing w:after="0" w:line="240" w:lineRule="auto"/>
        <w:jc w:val="both"/>
        <w:rPr>
          <w:rFonts w:ascii="Times New Roman" w:hAnsi="Times New Roman"/>
          <w:sz w:val="24"/>
          <w:szCs w:val="24"/>
        </w:rPr>
      </w:pPr>
      <w:r w:rsidRPr="005F2F21">
        <w:rPr>
          <w:rFonts w:ascii="Times New Roman" w:hAnsi="Times New Roman"/>
          <w:sz w:val="24"/>
          <w:szCs w:val="24"/>
        </w:rPr>
        <w:t>B</w:t>
      </w:r>
      <w:r w:rsidRPr="005F2F21">
        <w:rPr>
          <w:rFonts w:ascii="Times New Roman" w:hAnsi="Times New Roman"/>
          <w:color w:val="000000"/>
          <w:sz w:val="24"/>
          <w:szCs w:val="24"/>
        </w:rPr>
        <w:t xml:space="preserve">ūvdarbu izpildes termiņš nevar būt garāks par </w:t>
      </w:r>
      <w:r w:rsidR="000B0F62">
        <w:rPr>
          <w:rFonts w:ascii="Times New Roman" w:hAnsi="Times New Roman"/>
          <w:b/>
          <w:bCs/>
          <w:color w:val="000000"/>
          <w:sz w:val="24"/>
          <w:szCs w:val="24"/>
        </w:rPr>
        <w:t>10</w:t>
      </w:r>
      <w:r w:rsidRPr="005F2F21">
        <w:rPr>
          <w:rFonts w:ascii="Times New Roman" w:hAnsi="Times New Roman"/>
          <w:b/>
          <w:bCs/>
          <w:color w:val="000000"/>
          <w:sz w:val="24"/>
          <w:szCs w:val="24"/>
        </w:rPr>
        <w:t xml:space="preserve">  (</w:t>
      </w:r>
      <w:r w:rsidR="000B0F62">
        <w:rPr>
          <w:rFonts w:ascii="Times New Roman" w:hAnsi="Times New Roman"/>
          <w:b/>
          <w:bCs/>
          <w:color w:val="000000"/>
          <w:sz w:val="24"/>
          <w:szCs w:val="24"/>
        </w:rPr>
        <w:t>desmit</w:t>
      </w:r>
      <w:r w:rsidRPr="005F2F21">
        <w:rPr>
          <w:rFonts w:ascii="Times New Roman" w:hAnsi="Times New Roman"/>
          <w:b/>
          <w:bCs/>
          <w:color w:val="000000"/>
          <w:sz w:val="24"/>
          <w:szCs w:val="24"/>
        </w:rPr>
        <w:t>)</w:t>
      </w:r>
      <w:r w:rsidRPr="005F2F21">
        <w:rPr>
          <w:rFonts w:ascii="Times New Roman" w:hAnsi="Times New Roman"/>
          <w:color w:val="000000"/>
          <w:sz w:val="24"/>
          <w:szCs w:val="24"/>
        </w:rPr>
        <w:t xml:space="preserve"> mēnešiem, skaitot no</w:t>
      </w:r>
      <w:r w:rsidRPr="005F2F21">
        <w:rPr>
          <w:rFonts w:ascii="Times New Roman" w:hAnsi="Times New Roman"/>
          <w:iCs/>
          <w:sz w:val="24"/>
          <w:szCs w:val="24"/>
        </w:rPr>
        <w:t xml:space="preserve"> </w:t>
      </w:r>
      <w:r w:rsidR="003A4007" w:rsidRPr="003A4007">
        <w:rPr>
          <w:rFonts w:ascii="Times New Roman" w:hAnsi="Times New Roman"/>
          <w:iCs/>
          <w:sz w:val="24"/>
          <w:szCs w:val="24"/>
        </w:rPr>
        <w:t>Rīgas valstspilsētas pašvaldības Pilsētas attīstības</w:t>
      </w:r>
      <w:r w:rsidR="003A4007" w:rsidRPr="003A4007" w:rsidDel="003A4007">
        <w:rPr>
          <w:rFonts w:ascii="Times New Roman" w:hAnsi="Times New Roman"/>
          <w:iCs/>
          <w:sz w:val="24"/>
          <w:szCs w:val="24"/>
        </w:rPr>
        <w:t xml:space="preserve"> </w:t>
      </w:r>
      <w:r w:rsidRPr="005F2F21">
        <w:rPr>
          <w:rFonts w:ascii="Times New Roman" w:hAnsi="Times New Roman"/>
          <w:iCs/>
          <w:sz w:val="24"/>
          <w:szCs w:val="24"/>
        </w:rPr>
        <w:t xml:space="preserve">departamenta atzīmes par būvdarbu uzsākšanas nosacījumu izpildi </w:t>
      </w:r>
      <w:r w:rsidR="001B2A66">
        <w:rPr>
          <w:rFonts w:ascii="Times New Roman" w:hAnsi="Times New Roman"/>
          <w:iCs/>
          <w:sz w:val="24"/>
          <w:szCs w:val="24"/>
        </w:rPr>
        <w:t xml:space="preserve">saņemšanas </w:t>
      </w:r>
      <w:r w:rsidRPr="005F2F21">
        <w:rPr>
          <w:rFonts w:ascii="Times New Roman" w:hAnsi="Times New Roman"/>
          <w:iCs/>
          <w:sz w:val="24"/>
          <w:szCs w:val="24"/>
        </w:rPr>
        <w:t xml:space="preserve">dienas līdz akta par būvdarbu pabeigšanu objektā parakstīšanas dienai. Objekta </w:t>
      </w:r>
      <w:r w:rsidRPr="005F2F21">
        <w:rPr>
          <w:rFonts w:ascii="Times New Roman" w:hAnsi="Times New Roman"/>
          <w:color w:val="000000"/>
          <w:sz w:val="24"/>
          <w:szCs w:val="24"/>
        </w:rPr>
        <w:t xml:space="preserve">nodošana ekspluatācijā (tajā skaitā, </w:t>
      </w:r>
      <w:r w:rsidR="003A4007" w:rsidRPr="003A4007">
        <w:rPr>
          <w:rFonts w:ascii="Times New Roman" w:hAnsi="Times New Roman"/>
          <w:iCs/>
          <w:sz w:val="24"/>
          <w:szCs w:val="24"/>
        </w:rPr>
        <w:t>Rīgas valstspilsētas pašvaldības Pilsētas attīstības</w:t>
      </w:r>
      <w:r w:rsidR="003A4007" w:rsidRPr="003A4007" w:rsidDel="003A4007">
        <w:rPr>
          <w:rFonts w:ascii="Times New Roman" w:hAnsi="Times New Roman"/>
          <w:iCs/>
          <w:sz w:val="24"/>
          <w:szCs w:val="24"/>
        </w:rPr>
        <w:t xml:space="preserve"> </w:t>
      </w:r>
      <w:r w:rsidRPr="005F2F21">
        <w:rPr>
          <w:rFonts w:ascii="Times New Roman" w:hAnsi="Times New Roman"/>
          <w:iCs/>
          <w:sz w:val="24"/>
          <w:szCs w:val="24"/>
        </w:rPr>
        <w:t>departamenta</w:t>
      </w:r>
      <w:r w:rsidRPr="005F2F21">
        <w:rPr>
          <w:rFonts w:ascii="Times New Roman" w:hAnsi="Times New Roman"/>
          <w:color w:val="000000"/>
          <w:sz w:val="24"/>
          <w:szCs w:val="24"/>
        </w:rPr>
        <w:t xml:space="preserve"> parakstīts akts par objekta pieņemšanu ekspluatācijā) atbilstoši normatīvajiem aktiem nevar būt </w:t>
      </w:r>
      <w:r w:rsidRPr="005F2F21">
        <w:rPr>
          <w:rFonts w:ascii="Times New Roman" w:hAnsi="Times New Roman"/>
          <w:sz w:val="24"/>
          <w:szCs w:val="24"/>
        </w:rPr>
        <w:t>garāka</w:t>
      </w:r>
      <w:r w:rsidRPr="005F2F21">
        <w:rPr>
          <w:rFonts w:ascii="Times New Roman" w:hAnsi="Times New Roman"/>
          <w:color w:val="000000"/>
          <w:sz w:val="24"/>
          <w:szCs w:val="24"/>
        </w:rPr>
        <w:t xml:space="preserve"> par </w:t>
      </w:r>
      <w:r w:rsidR="00AD413C" w:rsidRPr="00A53FB9">
        <w:rPr>
          <w:rFonts w:ascii="Times New Roman" w:hAnsi="Times New Roman"/>
          <w:b/>
          <w:bCs/>
          <w:color w:val="000000"/>
          <w:sz w:val="24"/>
          <w:szCs w:val="24"/>
        </w:rPr>
        <w:t>3</w:t>
      </w:r>
      <w:r w:rsidRPr="00A53FB9">
        <w:rPr>
          <w:rFonts w:ascii="Times New Roman" w:hAnsi="Times New Roman"/>
          <w:b/>
          <w:bCs/>
          <w:color w:val="000000"/>
          <w:sz w:val="24"/>
          <w:szCs w:val="24"/>
        </w:rPr>
        <w:t xml:space="preserve"> (</w:t>
      </w:r>
      <w:r w:rsidR="00A53FB9" w:rsidRPr="00A53FB9">
        <w:rPr>
          <w:rFonts w:ascii="Times New Roman" w:hAnsi="Times New Roman"/>
          <w:b/>
          <w:bCs/>
          <w:color w:val="000000"/>
          <w:sz w:val="24"/>
          <w:szCs w:val="24"/>
        </w:rPr>
        <w:t>trīs)</w:t>
      </w:r>
      <w:r w:rsidR="00A53FB9">
        <w:rPr>
          <w:rFonts w:ascii="Times New Roman" w:hAnsi="Times New Roman"/>
          <w:color w:val="000000"/>
          <w:sz w:val="24"/>
          <w:szCs w:val="24"/>
        </w:rPr>
        <w:t xml:space="preserve"> </w:t>
      </w:r>
      <w:r w:rsidRPr="005F2F21">
        <w:rPr>
          <w:rFonts w:ascii="Times New Roman" w:hAnsi="Times New Roman"/>
          <w:color w:val="000000"/>
          <w:sz w:val="24"/>
          <w:szCs w:val="24"/>
        </w:rPr>
        <w:t>mēnešiem</w:t>
      </w:r>
      <w:r w:rsidR="00A53FB9">
        <w:rPr>
          <w:rFonts w:ascii="Times New Roman" w:hAnsi="Times New Roman"/>
          <w:color w:val="000000"/>
          <w:sz w:val="24"/>
          <w:szCs w:val="24"/>
        </w:rPr>
        <w:t xml:space="preserve"> </w:t>
      </w:r>
      <w:r w:rsidRPr="005F2F21">
        <w:rPr>
          <w:rFonts w:ascii="Times New Roman" w:hAnsi="Times New Roman"/>
          <w:color w:val="000000"/>
          <w:sz w:val="24"/>
          <w:szCs w:val="24"/>
        </w:rPr>
        <w:t>pēc akta par būvdarbu pabeigšanu objektā parakstīšanas dienas. Būvdarbu izpildes laikā netiks piemēroti tehnoloģiskie pārtraukumi.</w:t>
      </w:r>
    </w:p>
    <w:p w14:paraId="3F64D910" w14:textId="5ABD5A36" w:rsidR="005F2F21" w:rsidRPr="00FF16A1" w:rsidRDefault="005F2F21" w:rsidP="00C41E93">
      <w:pPr>
        <w:tabs>
          <w:tab w:val="left" w:pos="0"/>
        </w:tabs>
        <w:spacing w:after="0" w:line="240" w:lineRule="auto"/>
        <w:ind w:left="426"/>
        <w:jc w:val="both"/>
        <w:rPr>
          <w:rFonts w:ascii="Times New Roman" w:hAnsi="Times New Roman"/>
          <w:sz w:val="24"/>
          <w:szCs w:val="24"/>
        </w:rPr>
      </w:pPr>
      <w:r w:rsidRPr="00FF16A1">
        <w:rPr>
          <w:rFonts w:ascii="Times New Roman" w:hAnsi="Times New Roman"/>
          <w:sz w:val="24"/>
          <w:szCs w:val="24"/>
        </w:rPr>
        <w:t xml:space="preserve">Pasūtītājs var pagarināt noteiktos Darbu veikšanas termiņus, ja rodas objektīvi apstākļi (izņemot meteoroloģiskie), kas nepieļauj veikt darbus atbilstoši Pasūtītāja prasībām vai Līgumā norādītajos termiņos, kā arī, ja Būvuzņēmējs nevar veikt Darbus Pasūtītāja vainas dēļ. </w:t>
      </w:r>
    </w:p>
    <w:p w14:paraId="0995AB2E" w14:textId="1FE95201" w:rsidR="00877DED" w:rsidRPr="00F64CE7" w:rsidRDefault="00A46A1B" w:rsidP="00A70FF4">
      <w:pPr>
        <w:pStyle w:val="Sarakstarindkopa"/>
        <w:numPr>
          <w:ilvl w:val="0"/>
          <w:numId w:val="32"/>
        </w:numPr>
        <w:spacing w:before="120" w:after="0" w:line="240" w:lineRule="auto"/>
        <w:jc w:val="both"/>
        <w:rPr>
          <w:rFonts w:ascii="Times New Roman" w:hAnsi="Times New Roman" w:cs="Times New Roman"/>
          <w:sz w:val="24"/>
          <w:szCs w:val="24"/>
        </w:rPr>
      </w:pPr>
      <w:r w:rsidRPr="00F64CE7">
        <w:rPr>
          <w:rFonts w:ascii="Times New Roman" w:hAnsi="Times New Roman" w:cs="Times New Roman"/>
          <w:b/>
          <w:bCs/>
          <w:sz w:val="24"/>
          <w:szCs w:val="24"/>
        </w:rPr>
        <w:t>Garantijas laiks:</w:t>
      </w:r>
      <w:r w:rsidRPr="00F64CE7">
        <w:rPr>
          <w:rFonts w:ascii="Times New Roman" w:hAnsi="Times New Roman" w:cs="Times New Roman"/>
          <w:sz w:val="24"/>
          <w:szCs w:val="24"/>
        </w:rPr>
        <w:t xml:space="preserve"> ne īsāks kā </w:t>
      </w:r>
      <w:r w:rsidR="002C24B2" w:rsidRPr="00F64CE7">
        <w:rPr>
          <w:rFonts w:ascii="Times New Roman" w:hAnsi="Times New Roman" w:cs="Times New Roman"/>
          <w:b/>
          <w:bCs/>
          <w:sz w:val="24"/>
          <w:szCs w:val="24"/>
        </w:rPr>
        <w:t>3 (gadi)</w:t>
      </w:r>
      <w:r w:rsidR="00726FAB" w:rsidRPr="00F64CE7">
        <w:rPr>
          <w:rFonts w:ascii="Times New Roman" w:hAnsi="Times New Roman" w:cs="Times New Roman"/>
          <w:sz w:val="24"/>
          <w:szCs w:val="24"/>
        </w:rPr>
        <w:t xml:space="preserve"> objektam</w:t>
      </w:r>
      <w:r w:rsidR="00F64CE7">
        <w:rPr>
          <w:rFonts w:ascii="Times New Roman" w:hAnsi="Times New Roman" w:cs="Times New Roman"/>
          <w:sz w:val="24"/>
          <w:szCs w:val="24"/>
        </w:rPr>
        <w:t>.</w:t>
      </w:r>
    </w:p>
    <w:p w14:paraId="2ED984E5" w14:textId="279E36AC" w:rsidR="00DE4027" w:rsidRPr="00810393" w:rsidRDefault="00DE4027" w:rsidP="00ED56D0">
      <w:pPr>
        <w:pStyle w:val="Sarakstarindkopa"/>
        <w:numPr>
          <w:ilvl w:val="0"/>
          <w:numId w:val="32"/>
        </w:numPr>
        <w:suppressAutoHyphens/>
        <w:spacing w:after="0" w:line="240" w:lineRule="auto"/>
        <w:jc w:val="both"/>
        <w:rPr>
          <w:rFonts w:ascii="Times New Roman" w:hAnsi="Times New Roman" w:cs="Times New Roman"/>
          <w:bCs/>
          <w:color w:val="000000"/>
          <w:sz w:val="24"/>
          <w:szCs w:val="24"/>
        </w:rPr>
      </w:pPr>
      <w:r w:rsidRPr="00CC1E54">
        <w:rPr>
          <w:rFonts w:ascii="Times New Roman" w:hAnsi="Times New Roman" w:cs="Times New Roman"/>
          <w:b/>
          <w:sz w:val="24"/>
          <w:szCs w:val="24"/>
        </w:rPr>
        <w:t xml:space="preserve">Norēķini starp būvuzņēmēju un Pasūtītāju notiek </w:t>
      </w:r>
      <w:r w:rsidR="00810393" w:rsidRPr="00810393">
        <w:rPr>
          <w:rFonts w:ascii="Times New Roman" w:hAnsi="Times New Roman" w:cs="Times New Roman"/>
          <w:bCs/>
          <w:sz w:val="24"/>
          <w:szCs w:val="24"/>
        </w:rPr>
        <w:t>līguma projektā norādītajā kārtībā</w:t>
      </w:r>
      <w:r w:rsidR="00810393">
        <w:rPr>
          <w:rFonts w:ascii="Times New Roman" w:hAnsi="Times New Roman" w:cs="Times New Roman"/>
          <w:bCs/>
          <w:sz w:val="24"/>
          <w:szCs w:val="24"/>
        </w:rPr>
        <w:t>.</w:t>
      </w:r>
    </w:p>
    <w:p w14:paraId="5B16E8D4" w14:textId="4390CE2D" w:rsidR="00A11796" w:rsidRPr="00317BFC" w:rsidRDefault="00317BFC" w:rsidP="006208AE">
      <w:pPr>
        <w:pStyle w:val="Sarakstarindkopa"/>
        <w:numPr>
          <w:ilvl w:val="0"/>
          <w:numId w:val="32"/>
        </w:numPr>
        <w:spacing w:after="0" w:line="240" w:lineRule="auto"/>
        <w:jc w:val="both"/>
        <w:rPr>
          <w:rFonts w:ascii="Times New Roman" w:hAnsi="Times New Roman" w:cs="Times New Roman"/>
          <w:sz w:val="24"/>
          <w:szCs w:val="24"/>
        </w:rPr>
      </w:pPr>
      <w:r w:rsidRPr="00317BFC">
        <w:rPr>
          <w:rFonts w:ascii="Times New Roman" w:eastAsia="Calibri" w:hAnsi="Times New Roman" w:cs="Times New Roman"/>
          <w:color w:val="000000"/>
          <w:sz w:val="24"/>
          <w:szCs w:val="24"/>
        </w:rPr>
        <w:t>A</w:t>
      </w:r>
      <w:r w:rsidR="007B2636" w:rsidRPr="00317BFC">
        <w:rPr>
          <w:rFonts w:ascii="Times New Roman" w:eastAsia="Calibri" w:hAnsi="Times New Roman" w:cs="Times New Roman"/>
          <w:color w:val="000000"/>
          <w:sz w:val="24"/>
          <w:szCs w:val="24"/>
        </w:rPr>
        <w:t xml:space="preserve">tbilstoši </w:t>
      </w:r>
      <w:r w:rsidR="00C366DD" w:rsidRPr="00317BFC">
        <w:rPr>
          <w:rFonts w:ascii="Times New Roman" w:eastAsia="Calibri" w:hAnsi="Times New Roman" w:cs="Times New Roman"/>
          <w:color w:val="000000"/>
          <w:sz w:val="24"/>
          <w:szCs w:val="24"/>
        </w:rPr>
        <w:t>Sabiedrisko pakalpojumu sniedzēju</w:t>
      </w:r>
      <w:r w:rsidR="007B2636" w:rsidRPr="00317BFC">
        <w:rPr>
          <w:rFonts w:ascii="Times New Roman" w:eastAsia="Calibri" w:hAnsi="Times New Roman" w:cs="Times New Roman"/>
          <w:color w:val="000000"/>
          <w:sz w:val="24"/>
          <w:szCs w:val="24"/>
        </w:rPr>
        <w:t xml:space="preserve"> iepirkumu likuma </w:t>
      </w:r>
      <w:bookmarkStart w:id="5" w:name="_Hlk65567142"/>
      <w:r w:rsidR="007B2636" w:rsidRPr="00317BFC">
        <w:rPr>
          <w:rFonts w:ascii="Times New Roman" w:eastAsia="Calibri" w:hAnsi="Times New Roman" w:cs="Times New Roman"/>
          <w:color w:val="000000"/>
          <w:sz w:val="24"/>
          <w:szCs w:val="24"/>
        </w:rPr>
        <w:t>6</w:t>
      </w:r>
      <w:r w:rsidR="00B270AE" w:rsidRPr="00317BFC">
        <w:rPr>
          <w:rFonts w:ascii="Times New Roman" w:eastAsia="Calibri" w:hAnsi="Times New Roman" w:cs="Times New Roman"/>
          <w:color w:val="000000"/>
          <w:sz w:val="24"/>
          <w:szCs w:val="24"/>
        </w:rPr>
        <w:t>6</w:t>
      </w:r>
      <w:r w:rsidR="007B2636" w:rsidRPr="00317BFC">
        <w:rPr>
          <w:rFonts w:ascii="Times New Roman" w:eastAsia="Calibri" w:hAnsi="Times New Roman" w:cs="Times New Roman"/>
          <w:color w:val="000000"/>
          <w:sz w:val="24"/>
          <w:szCs w:val="24"/>
        </w:rPr>
        <w:t>.panta piektajai daļai,</w:t>
      </w:r>
      <w:bookmarkEnd w:id="5"/>
      <w:r w:rsidR="007B2636" w:rsidRPr="00317BFC">
        <w:rPr>
          <w:rFonts w:ascii="Times New Roman" w:eastAsia="Calibri" w:hAnsi="Times New Roman" w:cs="Times New Roman"/>
          <w:color w:val="000000"/>
          <w:sz w:val="24"/>
          <w:szCs w:val="24"/>
        </w:rPr>
        <w:t xml:space="preserve"> atkarībā no līgum</w:t>
      </w:r>
      <w:r w:rsidR="00B270AE" w:rsidRPr="00317BFC">
        <w:rPr>
          <w:rFonts w:ascii="Times New Roman" w:eastAsia="Calibri" w:hAnsi="Times New Roman" w:cs="Times New Roman"/>
          <w:color w:val="000000"/>
          <w:sz w:val="24"/>
          <w:szCs w:val="24"/>
        </w:rPr>
        <w:t>a i</w:t>
      </w:r>
      <w:r w:rsidR="007B2636" w:rsidRPr="00317BFC">
        <w:rPr>
          <w:rFonts w:ascii="Times New Roman" w:eastAsia="Calibri" w:hAnsi="Times New Roman" w:cs="Times New Roman"/>
          <w:color w:val="000000"/>
          <w:sz w:val="24"/>
          <w:szCs w:val="24"/>
        </w:rPr>
        <w:t>zpildei piešķirtā finansējuma apjoma, darbu nepieciešamības vai citiem objektīviem apstākļiem</w:t>
      </w:r>
      <w:r w:rsidR="007B2636" w:rsidRPr="00317BFC">
        <w:rPr>
          <w:rFonts w:ascii="Calibri" w:eastAsia="Calibri" w:hAnsi="Calibri" w:cs="Times New Roman"/>
          <w:color w:val="000000"/>
          <w:sz w:val="24"/>
          <w:szCs w:val="24"/>
        </w:rPr>
        <w:t xml:space="preserve"> </w:t>
      </w:r>
      <w:r w:rsidR="007B2636" w:rsidRPr="00317BFC">
        <w:rPr>
          <w:rFonts w:ascii="Times New Roman" w:eastAsia="Calibri" w:hAnsi="Times New Roman" w:cs="Times New Roman"/>
          <w:color w:val="000000"/>
          <w:sz w:val="24"/>
          <w:szCs w:val="24"/>
        </w:rPr>
        <w:t xml:space="preserve">var </w:t>
      </w:r>
      <w:r w:rsidRPr="00317BFC">
        <w:rPr>
          <w:rFonts w:ascii="Times New Roman" w:eastAsia="Calibri" w:hAnsi="Times New Roman" w:cs="Times New Roman"/>
          <w:color w:val="000000"/>
          <w:sz w:val="24"/>
          <w:szCs w:val="24"/>
        </w:rPr>
        <w:t xml:space="preserve">tikt </w:t>
      </w:r>
      <w:r w:rsidR="007B2636" w:rsidRPr="00317BFC">
        <w:rPr>
          <w:rFonts w:ascii="Times New Roman" w:eastAsia="Calibri" w:hAnsi="Times New Roman" w:cs="Times New Roman"/>
          <w:color w:val="000000"/>
          <w:sz w:val="24"/>
          <w:szCs w:val="24"/>
        </w:rPr>
        <w:t>izmainīt</w:t>
      </w:r>
      <w:r w:rsidRPr="00317BFC">
        <w:rPr>
          <w:rFonts w:ascii="Times New Roman" w:eastAsia="Calibri" w:hAnsi="Times New Roman" w:cs="Times New Roman"/>
          <w:color w:val="000000"/>
          <w:sz w:val="24"/>
          <w:szCs w:val="24"/>
        </w:rPr>
        <w:t>s</w:t>
      </w:r>
      <w:r w:rsidR="007B2636" w:rsidRPr="00317BFC">
        <w:rPr>
          <w:rFonts w:ascii="Times New Roman" w:eastAsia="Calibri" w:hAnsi="Times New Roman" w:cs="Times New Roman"/>
          <w:color w:val="000000"/>
          <w:sz w:val="24"/>
          <w:szCs w:val="24"/>
        </w:rPr>
        <w:t xml:space="preserve"> plānoto darbu apjomu, </w:t>
      </w:r>
      <w:r w:rsidR="007B2636" w:rsidRPr="00317BFC">
        <w:rPr>
          <w:rFonts w:ascii="Times New Roman" w:eastAsia="Calibri" w:hAnsi="Times New Roman" w:cs="Times New Roman"/>
          <w:sz w:val="24"/>
          <w:szCs w:val="24"/>
        </w:rPr>
        <w:t>ar nosacījumu, ka minēto izmaiņu apjoms nesasniedz 1</w:t>
      </w:r>
      <w:r w:rsidR="00266D40" w:rsidRPr="00317BFC">
        <w:rPr>
          <w:rFonts w:ascii="Times New Roman" w:eastAsia="Calibri" w:hAnsi="Times New Roman" w:cs="Times New Roman"/>
          <w:sz w:val="24"/>
          <w:szCs w:val="24"/>
        </w:rPr>
        <w:t>5</w:t>
      </w:r>
      <w:r w:rsidR="007B2636" w:rsidRPr="00317BFC">
        <w:rPr>
          <w:rFonts w:ascii="Times New Roman" w:eastAsia="Calibri" w:hAnsi="Times New Roman" w:cs="Times New Roman"/>
          <w:sz w:val="24"/>
          <w:szCs w:val="24"/>
        </w:rPr>
        <w:t>% (</w:t>
      </w:r>
      <w:r w:rsidR="00266D40" w:rsidRPr="00317BFC">
        <w:rPr>
          <w:rFonts w:ascii="Times New Roman" w:eastAsia="Calibri" w:hAnsi="Times New Roman" w:cs="Times New Roman"/>
          <w:sz w:val="24"/>
          <w:szCs w:val="24"/>
        </w:rPr>
        <w:t>piecpadsmit</w:t>
      </w:r>
      <w:r w:rsidR="007B2636" w:rsidRPr="00317BFC">
        <w:rPr>
          <w:rFonts w:ascii="Times New Roman" w:eastAsia="Calibri" w:hAnsi="Times New Roman" w:cs="Times New Roman"/>
          <w:sz w:val="24"/>
          <w:szCs w:val="24"/>
        </w:rPr>
        <w:t xml:space="preserve"> procentus) no iepirkuma līguma summas</w:t>
      </w:r>
      <w:r w:rsidR="007B2636" w:rsidRPr="00317BFC">
        <w:rPr>
          <w:rFonts w:ascii="Times New Roman" w:eastAsia="Calibri" w:hAnsi="Times New Roman" w:cs="Times New Roman"/>
          <w:color w:val="000000"/>
          <w:sz w:val="24"/>
          <w:szCs w:val="24"/>
        </w:rPr>
        <w:t xml:space="preserve">. </w:t>
      </w: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Pamatteksts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Pamatteksts2"/>
        <w:tabs>
          <w:tab w:val="clear" w:pos="0"/>
        </w:tabs>
        <w:jc w:val="center"/>
        <w:outlineLvl w:val="9"/>
        <w:rPr>
          <w:rFonts w:ascii="Times New Roman" w:hAnsi="Times New Roman"/>
          <w:b/>
          <w:szCs w:val="24"/>
        </w:rPr>
      </w:pPr>
    </w:p>
    <w:p w14:paraId="2902F00C" w14:textId="0DB2CD4B" w:rsidR="00EE6474" w:rsidRPr="00F6398A" w:rsidRDefault="00EE6474" w:rsidP="00810393">
      <w:pPr>
        <w:pStyle w:val="Pamatteksts2"/>
        <w:numPr>
          <w:ilvl w:val="0"/>
          <w:numId w:val="32"/>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810393">
      <w:pPr>
        <w:pStyle w:val="Pamatteksts2"/>
        <w:numPr>
          <w:ilvl w:val="1"/>
          <w:numId w:val="32"/>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Pr="00792E2F" w:rsidRDefault="006D4FE3" w:rsidP="00810393">
      <w:pPr>
        <w:pStyle w:val="Pamatteksts2"/>
        <w:numPr>
          <w:ilvl w:val="1"/>
          <w:numId w:val="32"/>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xml:space="preserve">, kas apliecina, ka Pretendentam un personai, uz kuras iespējām Pretendents balstās, nav pasludināts maksātnespējas process, apturēta tā saimnieciskā darbība vai tas </w:t>
      </w:r>
      <w:r w:rsidRPr="00792E2F">
        <w:rPr>
          <w:rFonts w:ascii="Times New Roman" w:hAnsi="Times New Roman"/>
        </w:rPr>
        <w:t>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01560F8C" w14:textId="77777777" w:rsidR="003A48BE" w:rsidRDefault="003A48BE" w:rsidP="003A48BE">
      <w:pPr>
        <w:pStyle w:val="Pamatteksts2"/>
        <w:numPr>
          <w:ilvl w:val="1"/>
          <w:numId w:val="32"/>
        </w:numPr>
        <w:rPr>
          <w:rFonts w:ascii="Times New Roman" w:hAnsi="Times New Roman"/>
        </w:rPr>
      </w:pPr>
      <w:r>
        <w:rPr>
          <w:rFonts w:ascii="Times New Roman" w:hAnsi="Times New Roman"/>
        </w:rPr>
        <w:t xml:space="preserve">Pretendents, </w:t>
      </w:r>
      <w:r w:rsidRPr="00024A07">
        <w:rPr>
          <w:rFonts w:ascii="Times New Roman" w:hAnsi="Times New Roman"/>
          <w:szCs w:val="24"/>
          <w:shd w:val="clear" w:color="auto" w:fill="FFFFFF"/>
        </w:rPr>
        <w:t>kuram būtu piešķiramas iepirkuma līguma slēgšanas tiesības</w:t>
      </w:r>
      <w:r>
        <w:rPr>
          <w:rFonts w:ascii="Times New Roman" w:hAnsi="Times New Roman"/>
          <w:szCs w:val="24"/>
          <w:shd w:val="clear" w:color="auto" w:fill="FFFFFF"/>
        </w:rPr>
        <w:t>,</w:t>
      </w:r>
      <w:r>
        <w:rPr>
          <w:rFonts w:ascii="Times New Roman" w:hAnsi="Times New Roman"/>
        </w:rPr>
        <w:t xml:space="preserve"> tiek izslēgts no turpmākās dalības iepirkuma procedūrā, </w:t>
      </w:r>
      <w:r w:rsidRPr="00982329">
        <w:rPr>
          <w:rFonts w:ascii="Times New Roman" w:hAnsi="Times New Roman"/>
        </w:rPr>
        <w:t>ja uz pretendentu ir attiecināms jebkurš no Starptautisko un Latvijas Republikas nacionālo sankciju likuma 11.</w:t>
      </w:r>
      <w:r w:rsidRPr="00425705">
        <w:rPr>
          <w:rFonts w:ascii="Times New Roman" w:hAnsi="Times New Roman"/>
          <w:vertAlign w:val="superscript"/>
        </w:rPr>
        <w:t>1</w:t>
      </w:r>
      <w:r w:rsidRPr="00982329">
        <w:rPr>
          <w:rFonts w:ascii="Times New Roman" w:hAnsi="Times New Roman"/>
        </w:rPr>
        <w:t xml:space="preserve"> panta pirmajā daļā noteiktajiem gadījumiem</w:t>
      </w:r>
      <w:r>
        <w:rPr>
          <w:rFonts w:ascii="Times New Roman" w:hAnsi="Times New Roman"/>
        </w:rPr>
        <w:t>.</w:t>
      </w:r>
    </w:p>
    <w:p w14:paraId="7304DFF3" w14:textId="23D07005" w:rsidR="00792E2F" w:rsidRPr="00792E2F" w:rsidRDefault="00792E2F" w:rsidP="00810393">
      <w:pPr>
        <w:pStyle w:val="Pamatteksts2"/>
        <w:numPr>
          <w:ilvl w:val="1"/>
          <w:numId w:val="32"/>
        </w:numPr>
        <w:rPr>
          <w:rFonts w:ascii="Times New Roman" w:hAnsi="Times New Roman"/>
        </w:rPr>
      </w:pPr>
      <w:r w:rsidRPr="00792E2F">
        <w:rPr>
          <w:rStyle w:val="ui-provider"/>
          <w:rFonts w:ascii="Times New Roman" w:hAnsi="Times New Roman"/>
        </w:rPr>
        <w:lastRenderedPageBreak/>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056C3CBC" w14:textId="03788B13" w:rsidR="004174E6" w:rsidRPr="001C7CE3" w:rsidRDefault="004174E6" w:rsidP="001C7CE3">
      <w:pPr>
        <w:pStyle w:val="Pamatteksts2"/>
        <w:tabs>
          <w:tab w:val="clear" w:pos="0"/>
        </w:tabs>
        <w:ind w:left="660"/>
        <w:rPr>
          <w:rFonts w:ascii="Times New Roman" w:hAnsi="Times New Roman"/>
        </w:rPr>
      </w:pPr>
    </w:p>
    <w:p w14:paraId="3BA12A61" w14:textId="3737716D" w:rsidR="00FB2F90" w:rsidRPr="009D1E22" w:rsidRDefault="00FB2F90" w:rsidP="00810393">
      <w:pPr>
        <w:pStyle w:val="Pamatteksts2"/>
        <w:numPr>
          <w:ilvl w:val="0"/>
          <w:numId w:val="32"/>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810393">
      <w:pPr>
        <w:pStyle w:val="Pamatteksts2"/>
        <w:numPr>
          <w:ilvl w:val="1"/>
          <w:numId w:val="32"/>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810393">
      <w:pPr>
        <w:pStyle w:val="Pamatteksts2"/>
        <w:numPr>
          <w:ilvl w:val="1"/>
          <w:numId w:val="32"/>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5BBE104B" w:rsidR="00A43DC2" w:rsidRPr="002D15EE" w:rsidRDefault="003265DE" w:rsidP="00810393">
      <w:pPr>
        <w:pStyle w:val="Pamatteksts2"/>
        <w:numPr>
          <w:ilvl w:val="1"/>
          <w:numId w:val="32"/>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ir jābūt tiesībām </w:t>
      </w:r>
      <w:r w:rsidRPr="00783B72">
        <w:rPr>
          <w:rFonts w:ascii="Times New Roman" w:hAnsi="Times New Roman"/>
          <w:spacing w:val="-3"/>
          <w:szCs w:val="24"/>
        </w:rPr>
        <w:t xml:space="preserve">veikt </w:t>
      </w:r>
      <w:r w:rsidR="0056022D" w:rsidRPr="00783B72">
        <w:rPr>
          <w:rFonts w:ascii="Times New Roman" w:hAnsi="Times New Roman"/>
          <w:spacing w:val="-3"/>
          <w:szCs w:val="24"/>
        </w:rPr>
        <w:t>ēku</w:t>
      </w:r>
      <w:r w:rsidR="009619C1" w:rsidRPr="00783B72">
        <w:rPr>
          <w:rFonts w:ascii="Times New Roman" w:hAnsi="Times New Roman"/>
          <w:spacing w:val="-3"/>
          <w:szCs w:val="24"/>
        </w:rPr>
        <w:t xml:space="preserve"> būv</w:t>
      </w:r>
      <w:r w:rsidR="004B0B32" w:rsidRPr="00783B72">
        <w:rPr>
          <w:rFonts w:ascii="Times New Roman" w:hAnsi="Times New Roman"/>
          <w:spacing w:val="-3"/>
          <w:szCs w:val="24"/>
        </w:rPr>
        <w:t>darbus</w:t>
      </w:r>
      <w:r w:rsidR="00A21319" w:rsidRPr="00783B72">
        <w:rPr>
          <w:rFonts w:ascii="Times New Roman" w:hAnsi="Times New Roman"/>
          <w:spacing w:val="-3"/>
          <w:szCs w:val="24"/>
        </w:rPr>
        <w:t>, elektroietaišu izbūves darbus (spriegum</w:t>
      </w:r>
      <w:r w:rsidR="00781B14" w:rsidRPr="00783B72">
        <w:rPr>
          <w:rFonts w:ascii="Times New Roman" w:hAnsi="Times New Roman"/>
          <w:spacing w:val="-3"/>
          <w:szCs w:val="24"/>
        </w:rPr>
        <w:t>s</w:t>
      </w:r>
      <w:r w:rsidR="00A21319" w:rsidRPr="00783B72">
        <w:rPr>
          <w:rFonts w:ascii="Times New Roman" w:hAnsi="Times New Roman"/>
          <w:spacing w:val="-3"/>
          <w:szCs w:val="24"/>
        </w:rPr>
        <w:t xml:space="preserve"> </w:t>
      </w:r>
      <w:r w:rsidR="00783B72" w:rsidRPr="00783B72">
        <w:rPr>
          <w:rFonts w:ascii="Times New Roman" w:hAnsi="Times New Roman"/>
          <w:spacing w:val="-3"/>
          <w:szCs w:val="24"/>
        </w:rPr>
        <w:t xml:space="preserve">līdz 1 kV un </w:t>
      </w:r>
      <w:r w:rsidR="00A21319" w:rsidRPr="00783B72">
        <w:rPr>
          <w:rFonts w:ascii="Times New Roman" w:hAnsi="Times New Roman"/>
          <w:spacing w:val="-3"/>
          <w:szCs w:val="24"/>
        </w:rPr>
        <w:t>no 1</w:t>
      </w:r>
      <w:r w:rsidR="007C0F82" w:rsidRPr="00783B72">
        <w:rPr>
          <w:rFonts w:ascii="Times New Roman" w:hAnsi="Times New Roman"/>
          <w:spacing w:val="-3"/>
          <w:szCs w:val="24"/>
        </w:rPr>
        <w:t xml:space="preserve"> kV</w:t>
      </w:r>
      <w:r w:rsidR="00A21319" w:rsidRPr="00783B72">
        <w:rPr>
          <w:rFonts w:ascii="Times New Roman" w:hAnsi="Times New Roman"/>
          <w:spacing w:val="-3"/>
          <w:szCs w:val="24"/>
        </w:rPr>
        <w:t xml:space="preserve"> līdz 35 kV)</w:t>
      </w:r>
      <w:r w:rsidR="000914B4" w:rsidRPr="00783B72">
        <w:rPr>
          <w:rFonts w:ascii="Times New Roman" w:hAnsi="Times New Roman"/>
          <w:shd w:val="clear" w:color="auto" w:fill="FFFFFF"/>
        </w:rPr>
        <w:t>.</w:t>
      </w:r>
      <w:r w:rsidR="00A54084" w:rsidRPr="00783B72">
        <w:rPr>
          <w:rFonts w:ascii="Times New Roman" w:hAnsi="Times New Roman"/>
          <w:shd w:val="clear" w:color="auto" w:fill="FFFFFF"/>
        </w:rPr>
        <w:t xml:space="preserve"> </w:t>
      </w:r>
      <w:r w:rsidRPr="00783B72">
        <w:rPr>
          <w:rFonts w:ascii="Times New Roman" w:hAnsi="Times New Roman"/>
          <w:spacing w:val="-3"/>
          <w:szCs w:val="24"/>
          <w:lang w:eastAsia="lv-LV"/>
        </w:rPr>
        <w:t xml:space="preserve">Ja pretendents ir apvienība, tad katram apvienības dalībniekam, ir jābūt tiesībām veikt darbus </w:t>
      </w:r>
      <w:r w:rsidRPr="00783B72">
        <w:rPr>
          <w:rFonts w:ascii="Times New Roman" w:hAnsi="Times New Roman"/>
          <w:bCs/>
          <w:spacing w:val="-3"/>
          <w:szCs w:val="24"/>
          <w:lang w:eastAsia="lv-LV"/>
        </w:rPr>
        <w:t xml:space="preserve">tajās </w:t>
      </w:r>
      <w:r w:rsidRPr="00783B72">
        <w:rPr>
          <w:rFonts w:ascii="Times New Roman" w:hAnsi="Times New Roman"/>
          <w:spacing w:val="-3"/>
          <w:szCs w:val="24"/>
          <w:lang w:eastAsia="lv-LV"/>
        </w:rPr>
        <w:t>sfērās, kurās, saskaņā</w:t>
      </w:r>
      <w:r w:rsidRPr="008E48A9">
        <w:rPr>
          <w:rFonts w:ascii="Times New Roman" w:hAnsi="Times New Roman"/>
          <w:spacing w:val="-3"/>
          <w:szCs w:val="24"/>
          <w:lang w:eastAsia="lv-LV"/>
        </w:rPr>
        <w:t xml:space="preserve">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720238EC" w:rsidR="003265DE" w:rsidRPr="00877DED" w:rsidRDefault="003265DE" w:rsidP="00810393">
      <w:pPr>
        <w:pStyle w:val="Pamatteksts2"/>
        <w:numPr>
          <w:ilvl w:val="1"/>
          <w:numId w:val="32"/>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tiesības </w:t>
      </w:r>
      <w:r w:rsidRPr="00B355ED">
        <w:rPr>
          <w:rFonts w:ascii="Times New Roman" w:hAnsi="Times New Roman"/>
          <w:spacing w:val="-3"/>
          <w:szCs w:val="24"/>
        </w:rPr>
        <w:t xml:space="preserve">veikt </w:t>
      </w:r>
      <w:r w:rsidR="00051B2D" w:rsidRPr="00B355ED">
        <w:rPr>
          <w:rFonts w:ascii="Times New Roman" w:hAnsi="Times New Roman"/>
          <w:spacing w:val="-3"/>
          <w:szCs w:val="24"/>
        </w:rPr>
        <w:t>ēku</w:t>
      </w:r>
      <w:r w:rsidR="008D576A" w:rsidRPr="00B355ED">
        <w:rPr>
          <w:rFonts w:ascii="Times New Roman" w:hAnsi="Times New Roman"/>
          <w:spacing w:val="-3"/>
          <w:szCs w:val="24"/>
        </w:rPr>
        <w:t xml:space="preserve"> būvdarbus</w:t>
      </w:r>
      <w:r w:rsidR="00A21319" w:rsidRPr="00B355ED">
        <w:rPr>
          <w:rFonts w:ascii="Times New Roman" w:hAnsi="Times New Roman"/>
          <w:spacing w:val="-3"/>
          <w:szCs w:val="24"/>
        </w:rPr>
        <w:t>, elektroietaišu izbūves darbus (spriegums līdz 1 kV</w:t>
      </w:r>
      <w:r w:rsidR="009B5AE5">
        <w:rPr>
          <w:rFonts w:ascii="Times New Roman" w:hAnsi="Times New Roman"/>
          <w:spacing w:val="-3"/>
          <w:szCs w:val="24"/>
        </w:rPr>
        <w:t xml:space="preserve"> un </w:t>
      </w:r>
      <w:r w:rsidR="00A21319" w:rsidRPr="00B355ED">
        <w:rPr>
          <w:rFonts w:ascii="Times New Roman" w:hAnsi="Times New Roman"/>
          <w:spacing w:val="-3"/>
          <w:szCs w:val="24"/>
        </w:rPr>
        <w:t xml:space="preserve">no 1 </w:t>
      </w:r>
      <w:r w:rsidR="007C0F82">
        <w:rPr>
          <w:rFonts w:ascii="Times New Roman" w:hAnsi="Times New Roman"/>
          <w:spacing w:val="-3"/>
          <w:szCs w:val="24"/>
        </w:rPr>
        <w:t xml:space="preserve">kV </w:t>
      </w:r>
      <w:r w:rsidR="00A21319" w:rsidRPr="00B355ED">
        <w:rPr>
          <w:rFonts w:ascii="Times New Roman" w:hAnsi="Times New Roman"/>
          <w:spacing w:val="-3"/>
          <w:szCs w:val="24"/>
        </w:rPr>
        <w:t>līdz 35 kV)</w:t>
      </w:r>
      <w:r w:rsidR="000914B4" w:rsidRPr="00B355ED">
        <w:rPr>
          <w:rFonts w:ascii="Times New Roman" w:hAnsi="Times New Roman"/>
          <w:shd w:val="clear" w:color="auto" w:fill="FFFFFF"/>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Pamatteksts2"/>
        <w:tabs>
          <w:tab w:val="clear" w:pos="0"/>
        </w:tabs>
        <w:ind w:left="720"/>
        <w:rPr>
          <w:rFonts w:ascii="Times New Roman" w:hAnsi="Times New Roman"/>
          <w:szCs w:val="24"/>
        </w:rPr>
      </w:pPr>
    </w:p>
    <w:p w14:paraId="7CE16E41" w14:textId="1A5CA117" w:rsidR="007A0DE8" w:rsidRPr="002D15EE" w:rsidRDefault="00E127CA" w:rsidP="00810393">
      <w:pPr>
        <w:pStyle w:val="Sarakstarindkopa"/>
        <w:numPr>
          <w:ilvl w:val="0"/>
          <w:numId w:val="32"/>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21DF7A3F" w:rsidR="007A0DE8" w:rsidRPr="00AC6519" w:rsidRDefault="007A0DE8" w:rsidP="00AC6519">
      <w:pPr>
        <w:pStyle w:val="Sarakstarindkopa"/>
        <w:numPr>
          <w:ilvl w:val="1"/>
          <w:numId w:val="32"/>
        </w:numPr>
        <w:spacing w:after="0" w:line="240" w:lineRule="auto"/>
        <w:jc w:val="both"/>
        <w:rPr>
          <w:rFonts w:ascii="Times New Roman" w:eastAsia="Times New Roman" w:hAnsi="Times New Roman"/>
          <w:b/>
          <w:sz w:val="24"/>
          <w:szCs w:val="24"/>
        </w:rPr>
      </w:pPr>
      <w:bookmarkStart w:id="6" w:name="_Hlk72494241"/>
      <w:r w:rsidRPr="00AC6519">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p>
    <w:p w14:paraId="5E171D17" w14:textId="1611D636" w:rsidR="007A0DE8" w:rsidRDefault="007A0DE8" w:rsidP="00810393">
      <w:pPr>
        <w:pStyle w:val="Sarakstarindkopa"/>
        <w:numPr>
          <w:ilvl w:val="2"/>
          <w:numId w:val="32"/>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810393">
      <w:pPr>
        <w:pStyle w:val="Sarakstarindkopa"/>
        <w:numPr>
          <w:ilvl w:val="2"/>
          <w:numId w:val="32"/>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4A23333B" w:rsidR="00463481" w:rsidRPr="00AC6519" w:rsidRDefault="00463481" w:rsidP="00AC6519">
      <w:pPr>
        <w:spacing w:after="0" w:line="240" w:lineRule="auto"/>
        <w:jc w:val="both"/>
        <w:rPr>
          <w:rFonts w:ascii="Times New Roman" w:eastAsia="Times New Roman" w:hAnsi="Times New Roman" w:cs="Times New Roman"/>
          <w:spacing w:val="-3"/>
          <w:sz w:val="24"/>
          <w:szCs w:val="24"/>
        </w:rPr>
      </w:pPr>
      <w:r w:rsidRPr="00AC6519">
        <w:rPr>
          <w:rFonts w:ascii="Times New Roman" w:hAnsi="Times New Roman"/>
          <w:sz w:val="24"/>
          <w:szCs w:val="24"/>
        </w:rPr>
        <w:t>Pretendentiem, kuri dibināti vēlāk</w:t>
      </w:r>
      <w:r w:rsidR="00331874" w:rsidRPr="00AC6519">
        <w:rPr>
          <w:rFonts w:ascii="Times New Roman" w:hAnsi="Times New Roman"/>
          <w:sz w:val="24"/>
          <w:szCs w:val="24"/>
        </w:rPr>
        <w:t xml:space="preserve"> un, kuriem neviens gada pārskats nav apstiprināts</w:t>
      </w:r>
      <w:r w:rsidR="00894206" w:rsidRPr="00AC6519">
        <w:rPr>
          <w:rFonts w:ascii="Times New Roman" w:hAnsi="Times New Roman"/>
          <w:sz w:val="24"/>
          <w:szCs w:val="24"/>
        </w:rPr>
        <w:t xml:space="preserve">, </w:t>
      </w:r>
      <w:r w:rsidR="00894206" w:rsidRPr="00AC6519">
        <w:rPr>
          <w:rFonts w:ascii="Times New Roman" w:hAnsi="Times New Roman" w:cs="Times New Roman"/>
          <w:sz w:val="24"/>
          <w:szCs w:val="24"/>
        </w:rPr>
        <w:t>finanšu</w:t>
      </w:r>
      <w:r w:rsidR="003F72B0" w:rsidRPr="00AC6519">
        <w:rPr>
          <w:rFonts w:ascii="Times New Roman" w:hAnsi="Times New Roman" w:cs="Times New Roman"/>
          <w:sz w:val="24"/>
          <w:szCs w:val="24"/>
        </w:rPr>
        <w:t xml:space="preserve"> </w:t>
      </w:r>
      <w:r w:rsidR="00894206" w:rsidRPr="00AC6519">
        <w:rPr>
          <w:rFonts w:ascii="Times New Roman" w:hAnsi="Times New Roman" w:cs="Times New Roman"/>
          <w:sz w:val="24"/>
          <w:szCs w:val="24"/>
        </w:rPr>
        <w:t>un saimnieciskās darbības rādītāj</w:t>
      </w:r>
      <w:r w:rsidR="003F72B0" w:rsidRPr="00AC6519">
        <w:rPr>
          <w:rFonts w:ascii="Times New Roman" w:hAnsi="Times New Roman" w:cs="Times New Roman"/>
          <w:sz w:val="24"/>
          <w:szCs w:val="24"/>
        </w:rPr>
        <w:t xml:space="preserve">u atbilstību nolikuma </w:t>
      </w:r>
      <w:r w:rsidR="00BE781A" w:rsidRPr="00AC6519">
        <w:rPr>
          <w:rFonts w:ascii="Times New Roman" w:hAnsi="Times New Roman" w:cs="Times New Roman"/>
          <w:sz w:val="24"/>
          <w:szCs w:val="24"/>
        </w:rPr>
        <w:t>22</w:t>
      </w:r>
      <w:r w:rsidR="003F72B0" w:rsidRPr="00AC6519">
        <w:rPr>
          <w:rFonts w:ascii="Times New Roman" w:hAnsi="Times New Roman" w:cs="Times New Roman"/>
          <w:sz w:val="24"/>
          <w:szCs w:val="24"/>
        </w:rPr>
        <w:t xml:space="preserve">.1.1.punktam un </w:t>
      </w:r>
      <w:r w:rsidR="006157D9" w:rsidRPr="00AC6519">
        <w:rPr>
          <w:rFonts w:ascii="Times New Roman" w:hAnsi="Times New Roman" w:cs="Times New Roman"/>
          <w:sz w:val="24"/>
          <w:szCs w:val="24"/>
        </w:rPr>
        <w:t>2</w:t>
      </w:r>
      <w:r w:rsidR="00BE781A" w:rsidRPr="00AC6519">
        <w:rPr>
          <w:rFonts w:ascii="Times New Roman" w:hAnsi="Times New Roman" w:cs="Times New Roman"/>
          <w:sz w:val="24"/>
          <w:szCs w:val="24"/>
        </w:rPr>
        <w:t>2</w:t>
      </w:r>
      <w:r w:rsidR="003F72B0" w:rsidRPr="00AC6519">
        <w:rPr>
          <w:rFonts w:ascii="Times New Roman" w:hAnsi="Times New Roman" w:cs="Times New Roman"/>
          <w:sz w:val="24"/>
          <w:szCs w:val="24"/>
        </w:rPr>
        <w:t xml:space="preserve">.1.2.punktam norādītajam nosaka, </w:t>
      </w:r>
      <w:r w:rsidR="00B85933" w:rsidRPr="00AC6519">
        <w:rPr>
          <w:rFonts w:ascii="Times New Roman" w:hAnsi="Times New Roman" w:cs="Times New Roman"/>
          <w:sz w:val="24"/>
          <w:szCs w:val="24"/>
        </w:rPr>
        <w:t xml:space="preserve">pamatojoties uz pretendenta finanšu un saimnieciskās darbības pārskatu.  </w:t>
      </w:r>
      <w:r w:rsidR="003F72B0" w:rsidRPr="00AC6519">
        <w:rPr>
          <w:rFonts w:ascii="Times New Roman" w:hAnsi="Times New Roman" w:cs="Times New Roman"/>
          <w:sz w:val="24"/>
          <w:szCs w:val="24"/>
        </w:rPr>
        <w:t xml:space="preserve">  </w:t>
      </w:r>
    </w:p>
    <w:p w14:paraId="1DDC2C12" w14:textId="29588E64" w:rsidR="00C614E1" w:rsidRPr="00CC1E54" w:rsidRDefault="007A0DE8" w:rsidP="00AC6519">
      <w:pPr>
        <w:spacing w:after="0" w:line="240" w:lineRule="auto"/>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eastAsia="Times New Roman" w:hAnsi="Times New Roman" w:cs="Times New Roman"/>
          <w:spacing w:val="-3"/>
          <w:sz w:val="24"/>
          <w:szCs w:val="24"/>
        </w:rPr>
        <w:t>2</w:t>
      </w:r>
      <w:r w:rsidR="00BE781A">
        <w:rPr>
          <w:rFonts w:ascii="Times New Roman" w:eastAsia="Times New Roman" w:hAnsi="Times New Roman" w:cs="Times New Roman"/>
          <w:spacing w:val="-3"/>
          <w:sz w:val="24"/>
          <w:szCs w:val="24"/>
        </w:rPr>
        <w:t>2</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E47E6A" w:rsidRDefault="0073431E" w:rsidP="00810393">
      <w:pPr>
        <w:pStyle w:val="Sarakstarindkopa"/>
        <w:numPr>
          <w:ilvl w:val="0"/>
          <w:numId w:val="32"/>
        </w:numPr>
        <w:spacing w:after="0" w:line="240" w:lineRule="auto"/>
        <w:jc w:val="both"/>
        <w:rPr>
          <w:rFonts w:ascii="Times New Roman" w:eastAsia="Times New Roman" w:hAnsi="Times New Roman" w:cs="Times New Roman"/>
          <w:sz w:val="24"/>
          <w:szCs w:val="24"/>
        </w:rPr>
      </w:pPr>
      <w:bookmarkStart w:id="7" w:name="_Hlk502922621"/>
      <w:bookmarkEnd w:id="6"/>
      <w:r w:rsidRPr="00E47E6A">
        <w:rPr>
          <w:rFonts w:ascii="Times New Roman" w:eastAsia="Times New Roman" w:hAnsi="Times New Roman" w:cs="Times New Roman"/>
          <w:b/>
          <w:spacing w:val="-3"/>
          <w:sz w:val="24"/>
          <w:szCs w:val="24"/>
        </w:rPr>
        <w:t>Prasības tehniskajām un profesionālajām spējām</w:t>
      </w:r>
    </w:p>
    <w:p w14:paraId="1CFCF0FA" w14:textId="77777777" w:rsidR="008420BB" w:rsidRPr="006F77F5" w:rsidRDefault="004B04C2" w:rsidP="00810393">
      <w:pPr>
        <w:pStyle w:val="Sarakstarindkopa"/>
        <w:numPr>
          <w:ilvl w:val="1"/>
          <w:numId w:val="32"/>
        </w:numPr>
        <w:spacing w:after="0" w:line="240" w:lineRule="auto"/>
        <w:jc w:val="both"/>
        <w:rPr>
          <w:rFonts w:ascii="Times New Roman" w:hAnsi="Times New Roman" w:cs="Times New Roman"/>
          <w:sz w:val="24"/>
          <w:szCs w:val="24"/>
        </w:rPr>
      </w:pPr>
      <w:bookmarkStart w:id="8" w:name="_Hlk30407190"/>
      <w:bookmarkStart w:id="9" w:name="_Hlk30582111"/>
      <w:r w:rsidRPr="006F77F5">
        <w:rPr>
          <w:rFonts w:ascii="Times New Roman" w:hAnsi="Times New Roman" w:cs="Times New Roman"/>
          <w:sz w:val="24"/>
          <w:szCs w:val="24"/>
        </w:rPr>
        <w:t>Pretendent</w:t>
      </w:r>
      <w:r w:rsidR="00113942" w:rsidRPr="006F77F5">
        <w:rPr>
          <w:rFonts w:ascii="Times New Roman" w:hAnsi="Times New Roman" w:cs="Times New Roman"/>
          <w:sz w:val="24"/>
          <w:szCs w:val="24"/>
        </w:rPr>
        <w:t>s</w:t>
      </w:r>
      <w:r w:rsidR="001D378E" w:rsidRPr="006F77F5">
        <w:rPr>
          <w:rFonts w:ascii="Times New Roman" w:hAnsi="Times New Roman" w:cs="Times New Roman"/>
          <w:sz w:val="24"/>
          <w:szCs w:val="24"/>
        </w:rPr>
        <w:t>:</w:t>
      </w:r>
    </w:p>
    <w:p w14:paraId="2915B887" w14:textId="58FAA158" w:rsidR="001152C7" w:rsidRPr="006F77F5" w:rsidRDefault="001152C7" w:rsidP="001152C7">
      <w:pPr>
        <w:pStyle w:val="Sarakstarindkopa"/>
        <w:numPr>
          <w:ilvl w:val="2"/>
          <w:numId w:val="32"/>
        </w:numPr>
        <w:spacing w:after="120" w:line="240" w:lineRule="auto"/>
        <w:jc w:val="both"/>
        <w:rPr>
          <w:rFonts w:ascii="Times New Roman" w:hAnsi="Times New Roman" w:cs="Times New Roman"/>
          <w:sz w:val="24"/>
          <w:szCs w:val="24"/>
        </w:rPr>
      </w:pPr>
      <w:r w:rsidRPr="006F77F5">
        <w:rPr>
          <w:rFonts w:ascii="Times New Roman" w:hAnsi="Times New Roman" w:cs="Times New Roman"/>
          <w:sz w:val="24"/>
          <w:szCs w:val="24"/>
        </w:rPr>
        <w:t xml:space="preserve">ne vairāk kā 5 (piecos) iepriekšējos gados </w:t>
      </w:r>
      <w:r w:rsidRPr="006F77F5">
        <w:rPr>
          <w:rFonts w:ascii="Times New Roman" w:eastAsia="Calibri" w:hAnsi="Times New Roman" w:cs="Times New Roman"/>
          <w:sz w:val="24"/>
          <w:szCs w:val="24"/>
        </w:rPr>
        <w:t>(kā arī periodā līdz piedāvājumu iesniegšanas brīdim)</w:t>
      </w:r>
      <w:r w:rsidRPr="006F77F5">
        <w:rPr>
          <w:rFonts w:ascii="Times New Roman" w:hAnsi="Times New Roman" w:cs="Times New Roman"/>
          <w:sz w:val="24"/>
          <w:szCs w:val="24"/>
        </w:rPr>
        <w:t xml:space="preserve"> ir veicis vismaz 2 (divu) ēku izbūves darbus, ar nosacījumu, ka katras ēkas apbūves laukums ir </w:t>
      </w:r>
      <w:r w:rsidRPr="006F77F5">
        <w:rPr>
          <w:rFonts w:ascii="Times New Roman" w:hAnsi="Times New Roman" w:cs="Times New Roman"/>
          <w:sz w:val="24"/>
          <w:szCs w:val="24"/>
        </w:rPr>
        <w:lastRenderedPageBreak/>
        <w:t>lielāks par 60 m</w:t>
      </w:r>
      <w:r w:rsidRPr="006F77F5">
        <w:rPr>
          <w:rFonts w:ascii="Times New Roman" w:hAnsi="Times New Roman" w:cs="Times New Roman"/>
          <w:sz w:val="24"/>
          <w:szCs w:val="24"/>
          <w:vertAlign w:val="superscript"/>
        </w:rPr>
        <w:t>2</w:t>
      </w:r>
      <w:r w:rsidRPr="006F77F5">
        <w:rPr>
          <w:rFonts w:ascii="Times New Roman" w:hAnsi="Times New Roman" w:cs="Times New Roman"/>
          <w:sz w:val="24"/>
          <w:szCs w:val="24"/>
        </w:rPr>
        <w:t xml:space="preserve">, darbu ietvaros ir veikti </w:t>
      </w:r>
      <w:r w:rsidR="00B03D68" w:rsidRPr="006F77F5">
        <w:rPr>
          <w:rFonts w:ascii="Times New Roman" w:hAnsi="Times New Roman" w:cs="Times New Roman"/>
          <w:sz w:val="24"/>
          <w:szCs w:val="24"/>
        </w:rPr>
        <w:t xml:space="preserve">vismaz vienu </w:t>
      </w:r>
      <w:r w:rsidRPr="006F77F5">
        <w:rPr>
          <w:rFonts w:ascii="Times New Roman" w:hAnsi="Times New Roman" w:cs="Times New Roman"/>
          <w:sz w:val="24"/>
          <w:szCs w:val="24"/>
        </w:rPr>
        <w:t xml:space="preserve">iekšējo inženiertīklu (ūdensvads, kanalizācija, ventilācija vai kondicionēšana, elektrotīkli, u.tml.) izbūve un vismaz </w:t>
      </w:r>
      <w:r w:rsidR="00B03D68" w:rsidRPr="006F77F5">
        <w:rPr>
          <w:rFonts w:ascii="Times New Roman" w:hAnsi="Times New Roman" w:cs="Times New Roman"/>
          <w:sz w:val="24"/>
          <w:szCs w:val="24"/>
        </w:rPr>
        <w:t>vienu</w:t>
      </w:r>
      <w:r w:rsidRPr="006F77F5">
        <w:rPr>
          <w:rFonts w:ascii="Times New Roman" w:hAnsi="Times New Roman" w:cs="Times New Roman"/>
          <w:sz w:val="24"/>
          <w:szCs w:val="24"/>
        </w:rPr>
        <w:t xml:space="preserve"> ārējo inženiertīklu (ūdensvads, kanalizācija,  elektrotīkli, u.tml.) izbūve un objekti ir pilnībā pabeigti un nodoti ekspluatācijā;</w:t>
      </w:r>
    </w:p>
    <w:p w14:paraId="4154D0EF" w14:textId="5F11AE93" w:rsidR="001152C7" w:rsidRPr="006F77F5" w:rsidRDefault="001152C7" w:rsidP="001152C7">
      <w:pPr>
        <w:pStyle w:val="Sarakstarindkopa"/>
        <w:numPr>
          <w:ilvl w:val="2"/>
          <w:numId w:val="32"/>
        </w:numPr>
        <w:spacing w:after="120" w:line="240" w:lineRule="auto"/>
        <w:ind w:right="-1"/>
        <w:jc w:val="both"/>
        <w:rPr>
          <w:rFonts w:ascii="Times New Roman" w:hAnsi="Times New Roman" w:cs="Times New Roman"/>
          <w:sz w:val="24"/>
          <w:szCs w:val="24"/>
        </w:rPr>
      </w:pPr>
      <w:r w:rsidRPr="006F77F5">
        <w:rPr>
          <w:rFonts w:ascii="Times New Roman" w:hAnsi="Times New Roman" w:cs="Times New Roman"/>
          <w:sz w:val="24"/>
          <w:szCs w:val="24"/>
        </w:rPr>
        <w:t xml:space="preserve">ne vairāk kā 5 (piecos) iepriekšējos gados </w:t>
      </w:r>
      <w:r w:rsidRPr="006F77F5">
        <w:rPr>
          <w:rFonts w:ascii="Times New Roman" w:eastAsia="Calibri" w:hAnsi="Times New Roman" w:cs="Times New Roman"/>
          <w:sz w:val="24"/>
          <w:szCs w:val="24"/>
        </w:rPr>
        <w:t>(kā arī periodā līdz piedāvājumu iesniegšanas brīdim)</w:t>
      </w:r>
      <w:r w:rsidRPr="006F77F5">
        <w:rPr>
          <w:rFonts w:ascii="Times New Roman" w:hAnsi="Times New Roman" w:cs="Times New Roman"/>
          <w:sz w:val="24"/>
          <w:szCs w:val="24"/>
        </w:rPr>
        <w:t xml:space="preserve"> ir veicis vismaz 2 (divu) </w:t>
      </w:r>
      <w:r w:rsidR="007044DD" w:rsidRPr="006F77F5">
        <w:rPr>
          <w:rFonts w:ascii="Times New Roman" w:hAnsi="Times New Roman" w:cs="Times New Roman"/>
          <w:sz w:val="24"/>
          <w:szCs w:val="24"/>
        </w:rPr>
        <w:t>10</w:t>
      </w:r>
      <w:r w:rsidRPr="006F77F5">
        <w:rPr>
          <w:rFonts w:ascii="Times New Roman" w:hAnsi="Times New Roman" w:cs="Times New Roman"/>
          <w:sz w:val="24"/>
          <w:szCs w:val="24"/>
        </w:rPr>
        <w:t xml:space="preserve"> kV vai augstāka sprieguma apakšstaciju pārbūves vai izbūves darbus, kuru ietvaros ir veikta elektroietaišu (spriegums no 1 līdz 35 kV</w:t>
      </w:r>
      <w:r w:rsidR="00AA50DC" w:rsidRPr="00AA50DC">
        <w:rPr>
          <w:rStyle w:val="cf01"/>
          <w:rFonts w:ascii="Times New Roman" w:hAnsi="Times New Roman" w:cs="Times New Roman"/>
          <w:sz w:val="24"/>
          <w:szCs w:val="24"/>
        </w:rPr>
        <w:t xml:space="preserve"> </w:t>
      </w:r>
      <w:r w:rsidR="00AA50DC" w:rsidRPr="00A04BF2">
        <w:rPr>
          <w:rStyle w:val="cf01"/>
          <w:rFonts w:ascii="Times New Roman" w:hAnsi="Times New Roman" w:cs="Times New Roman"/>
          <w:sz w:val="24"/>
          <w:szCs w:val="24"/>
        </w:rPr>
        <w:t>un/vai 110 līdz 400 kV</w:t>
      </w:r>
      <w:r w:rsidRPr="006F77F5">
        <w:rPr>
          <w:rFonts w:ascii="Times New Roman" w:hAnsi="Times New Roman" w:cs="Times New Roman"/>
          <w:sz w:val="24"/>
          <w:szCs w:val="24"/>
        </w:rPr>
        <w:t>) pārbūve vai izbūve</w:t>
      </w:r>
      <w:r w:rsidR="00FD42A4" w:rsidRPr="006F77F5">
        <w:rPr>
          <w:rFonts w:ascii="Times New Roman" w:eastAsia="Times New Roman" w:hAnsi="Times New Roman" w:cs="Times New Roman"/>
          <w:bCs/>
          <w:color w:val="000000" w:themeColor="text1"/>
          <w:sz w:val="24"/>
          <w:szCs w:val="24"/>
        </w:rPr>
        <w:t xml:space="preserve"> un ir veikta attālinātās televadības sistēmas ierīkošana</w:t>
      </w:r>
      <w:r w:rsidRPr="006F77F5">
        <w:rPr>
          <w:rFonts w:ascii="Times New Roman" w:hAnsi="Times New Roman" w:cs="Times New Roman"/>
          <w:sz w:val="24"/>
          <w:szCs w:val="24"/>
        </w:rPr>
        <w:t xml:space="preserve"> un objekti ir pilnībā pabeigti un nodoti ekspluatācijā;</w:t>
      </w:r>
    </w:p>
    <w:p w14:paraId="20DFA1C9" w14:textId="2D59161A" w:rsidR="00935065" w:rsidRPr="00ED587A" w:rsidRDefault="00935065" w:rsidP="00935065">
      <w:pPr>
        <w:pStyle w:val="Sarakstarindkopa"/>
        <w:numPr>
          <w:ilvl w:val="2"/>
          <w:numId w:val="32"/>
        </w:numPr>
        <w:spacing w:after="120" w:line="240" w:lineRule="auto"/>
        <w:jc w:val="both"/>
        <w:rPr>
          <w:rFonts w:ascii="Times New Roman" w:hAnsi="Times New Roman" w:cs="Times New Roman"/>
          <w:sz w:val="24"/>
          <w:szCs w:val="24"/>
        </w:rPr>
      </w:pPr>
      <w:r w:rsidRPr="006F77F5">
        <w:rPr>
          <w:rFonts w:ascii="Times New Roman" w:hAnsi="Times New Roman" w:cs="Times New Roman"/>
          <w:sz w:val="24"/>
          <w:szCs w:val="24"/>
        </w:rPr>
        <w:t xml:space="preserve">ne vairāk kā 5 (piecos) iepriekšējos gados </w:t>
      </w:r>
      <w:r w:rsidRPr="006F77F5">
        <w:rPr>
          <w:rFonts w:ascii="Times New Roman" w:eastAsia="Calibri" w:hAnsi="Times New Roman" w:cs="Times New Roman"/>
          <w:sz w:val="24"/>
          <w:szCs w:val="24"/>
        </w:rPr>
        <w:t>(kā arī periodā līdz piedāvājumu iesniegšanas brīdim)</w:t>
      </w:r>
      <w:r w:rsidRPr="006F77F5">
        <w:rPr>
          <w:rFonts w:ascii="Times New Roman" w:hAnsi="Times New Roman" w:cs="Times New Roman"/>
          <w:sz w:val="24"/>
          <w:szCs w:val="24"/>
        </w:rPr>
        <w:t xml:space="preserve"> </w:t>
      </w:r>
      <w:r w:rsidRPr="006F77F5">
        <w:rPr>
          <w:rFonts w:ascii="Times New Roman" w:eastAsia="Times New Roman" w:hAnsi="Times New Roman" w:cs="Times New Roman"/>
          <w:bCs/>
          <w:color w:val="000000" w:themeColor="text1"/>
          <w:sz w:val="24"/>
          <w:szCs w:val="24"/>
        </w:rPr>
        <w:t xml:space="preserve">vismaz 1 </w:t>
      </w:r>
      <w:r w:rsidRPr="00ED587A">
        <w:rPr>
          <w:rFonts w:ascii="Times New Roman" w:eastAsia="Times New Roman" w:hAnsi="Times New Roman" w:cs="Times New Roman"/>
          <w:bCs/>
          <w:color w:val="000000" w:themeColor="text1"/>
          <w:sz w:val="24"/>
          <w:szCs w:val="24"/>
        </w:rPr>
        <w:t xml:space="preserve">(vienā) objektā ir veicis 10 kV vai augstāka sprieguma apakšzemes elektrisko kabeļu līniju </w:t>
      </w:r>
      <w:r w:rsidR="00D84DF9" w:rsidRPr="00ED587A">
        <w:rPr>
          <w:rFonts w:ascii="Times New Roman" w:eastAsia="Times New Roman" w:hAnsi="Times New Roman" w:cs="Times New Roman"/>
          <w:bCs/>
          <w:color w:val="000000" w:themeColor="text1"/>
          <w:sz w:val="24"/>
          <w:szCs w:val="24"/>
        </w:rPr>
        <w:t xml:space="preserve">izbūves </w:t>
      </w:r>
      <w:r w:rsidRPr="00ED587A">
        <w:rPr>
          <w:rFonts w:ascii="Times New Roman" w:eastAsia="Times New Roman" w:hAnsi="Times New Roman" w:cs="Times New Roman"/>
          <w:bCs/>
          <w:color w:val="000000" w:themeColor="text1"/>
          <w:sz w:val="24"/>
          <w:szCs w:val="24"/>
        </w:rPr>
        <w:t xml:space="preserve">darbus un objekts ir pilnībā pabeigts un nodots ekspluatācijā. </w:t>
      </w:r>
    </w:p>
    <w:p w14:paraId="3D7A1DF0" w14:textId="480C5043" w:rsidR="008420BB" w:rsidRPr="00ED587A" w:rsidRDefault="008420BB" w:rsidP="00A1216B">
      <w:pPr>
        <w:ind w:left="660" w:right="-1"/>
        <w:contextualSpacing/>
        <w:jc w:val="both"/>
        <w:rPr>
          <w:rFonts w:ascii="Times New Roman" w:hAnsi="Times New Roman" w:cs="Times New Roman"/>
          <w:sz w:val="24"/>
          <w:szCs w:val="24"/>
        </w:rPr>
      </w:pPr>
      <w:r w:rsidRPr="00ED587A">
        <w:rPr>
          <w:rFonts w:ascii="Times New Roman" w:hAnsi="Times New Roman" w:cs="Times New Roman"/>
          <w:sz w:val="24"/>
          <w:szCs w:val="24"/>
        </w:rPr>
        <w:t xml:space="preserve">Pretendenta </w:t>
      </w:r>
      <w:r w:rsidR="00E13CCD" w:rsidRPr="00ED587A">
        <w:rPr>
          <w:rFonts w:ascii="Times New Roman" w:hAnsi="Times New Roman" w:cs="Times New Roman"/>
          <w:sz w:val="24"/>
          <w:szCs w:val="24"/>
        </w:rPr>
        <w:t xml:space="preserve">pieredze tiks atzīta par atbilstošu </w:t>
      </w:r>
      <w:r w:rsidR="00505F4F" w:rsidRPr="00ED587A">
        <w:rPr>
          <w:rFonts w:ascii="Times New Roman" w:hAnsi="Times New Roman" w:cs="Times New Roman"/>
          <w:sz w:val="24"/>
          <w:szCs w:val="24"/>
        </w:rPr>
        <w:t>2</w:t>
      </w:r>
      <w:r w:rsidR="001315B2" w:rsidRPr="00ED587A">
        <w:rPr>
          <w:rFonts w:ascii="Times New Roman" w:hAnsi="Times New Roman" w:cs="Times New Roman"/>
          <w:sz w:val="24"/>
          <w:szCs w:val="24"/>
        </w:rPr>
        <w:t>3</w:t>
      </w:r>
      <w:r w:rsidR="00E13CCD" w:rsidRPr="00ED587A">
        <w:rPr>
          <w:rFonts w:ascii="Times New Roman" w:hAnsi="Times New Roman" w:cs="Times New Roman"/>
          <w:sz w:val="24"/>
          <w:szCs w:val="24"/>
        </w:rPr>
        <w:t>.1.punktam arī, ja nolikuma</w:t>
      </w:r>
      <w:r w:rsidR="006C30FC" w:rsidRPr="00ED587A">
        <w:rPr>
          <w:rFonts w:ascii="Times New Roman" w:hAnsi="Times New Roman" w:cs="Times New Roman"/>
          <w:sz w:val="24"/>
          <w:szCs w:val="24"/>
        </w:rPr>
        <w:t xml:space="preserve"> 2</w:t>
      </w:r>
      <w:r w:rsidR="001315B2" w:rsidRPr="00ED587A">
        <w:rPr>
          <w:rFonts w:ascii="Times New Roman" w:hAnsi="Times New Roman" w:cs="Times New Roman"/>
          <w:sz w:val="24"/>
          <w:szCs w:val="24"/>
        </w:rPr>
        <w:t>3</w:t>
      </w:r>
      <w:r w:rsidR="006C30FC" w:rsidRPr="00ED587A">
        <w:rPr>
          <w:rFonts w:ascii="Times New Roman" w:hAnsi="Times New Roman" w:cs="Times New Roman"/>
          <w:sz w:val="24"/>
          <w:szCs w:val="24"/>
        </w:rPr>
        <w:t>.1.1.punktā</w:t>
      </w:r>
      <w:r w:rsidR="00935065" w:rsidRPr="00ED587A">
        <w:rPr>
          <w:rFonts w:ascii="Times New Roman" w:hAnsi="Times New Roman" w:cs="Times New Roman"/>
          <w:sz w:val="24"/>
          <w:szCs w:val="24"/>
        </w:rPr>
        <w:t>, 23.1.2.</w:t>
      </w:r>
      <w:r w:rsidR="006C30FC" w:rsidRPr="00ED587A">
        <w:rPr>
          <w:rFonts w:ascii="Times New Roman" w:hAnsi="Times New Roman" w:cs="Times New Roman"/>
          <w:sz w:val="24"/>
          <w:szCs w:val="24"/>
        </w:rPr>
        <w:t xml:space="preserve"> un </w:t>
      </w:r>
      <w:r w:rsidR="00E13CCD" w:rsidRPr="00ED587A">
        <w:rPr>
          <w:rFonts w:ascii="Times New Roman" w:hAnsi="Times New Roman" w:cs="Times New Roman"/>
          <w:sz w:val="24"/>
          <w:szCs w:val="24"/>
        </w:rPr>
        <w:t xml:space="preserve"> </w:t>
      </w:r>
      <w:r w:rsidR="00505F4F" w:rsidRPr="00ED587A">
        <w:rPr>
          <w:rFonts w:ascii="Times New Roman" w:hAnsi="Times New Roman" w:cs="Times New Roman"/>
          <w:sz w:val="24"/>
          <w:szCs w:val="24"/>
        </w:rPr>
        <w:t>2</w:t>
      </w:r>
      <w:r w:rsidR="001315B2" w:rsidRPr="00ED587A">
        <w:rPr>
          <w:rFonts w:ascii="Times New Roman" w:hAnsi="Times New Roman" w:cs="Times New Roman"/>
          <w:sz w:val="24"/>
          <w:szCs w:val="24"/>
        </w:rPr>
        <w:t>3</w:t>
      </w:r>
      <w:r w:rsidR="00E13CCD" w:rsidRPr="00ED587A">
        <w:rPr>
          <w:rFonts w:ascii="Times New Roman" w:hAnsi="Times New Roman" w:cs="Times New Roman"/>
          <w:sz w:val="24"/>
          <w:szCs w:val="24"/>
        </w:rPr>
        <w:t>.1.</w:t>
      </w:r>
      <w:r w:rsidR="000F3188" w:rsidRPr="00ED587A">
        <w:rPr>
          <w:rFonts w:ascii="Times New Roman" w:hAnsi="Times New Roman" w:cs="Times New Roman"/>
          <w:sz w:val="24"/>
          <w:szCs w:val="24"/>
        </w:rPr>
        <w:t>3</w:t>
      </w:r>
      <w:r w:rsidR="00E13CCD" w:rsidRPr="00ED587A">
        <w:rPr>
          <w:rFonts w:ascii="Times New Roman" w:hAnsi="Times New Roman" w:cs="Times New Roman"/>
          <w:sz w:val="24"/>
          <w:szCs w:val="24"/>
        </w:rPr>
        <w:t>.punktā</w:t>
      </w:r>
      <w:r w:rsidR="003B05BC" w:rsidRPr="00ED587A">
        <w:rPr>
          <w:rFonts w:ascii="Times New Roman" w:hAnsi="Times New Roman" w:cs="Times New Roman"/>
          <w:sz w:val="24"/>
          <w:szCs w:val="24"/>
        </w:rPr>
        <w:t xml:space="preserve"> </w:t>
      </w:r>
      <w:r w:rsidR="00EB0CF6" w:rsidRPr="00ED587A">
        <w:rPr>
          <w:rFonts w:ascii="Times New Roman" w:hAnsi="Times New Roman" w:cs="Times New Roman"/>
          <w:sz w:val="24"/>
          <w:szCs w:val="24"/>
        </w:rPr>
        <w:t xml:space="preserve">norādītie darbi būs veikti </w:t>
      </w:r>
      <w:r w:rsidR="006C30FC" w:rsidRPr="00ED587A">
        <w:rPr>
          <w:rFonts w:ascii="Times New Roman" w:hAnsi="Times New Roman" w:cs="Times New Roman"/>
          <w:sz w:val="24"/>
          <w:szCs w:val="24"/>
        </w:rPr>
        <w:t>vienos un tajos pašos</w:t>
      </w:r>
      <w:r w:rsidR="00EB0CF6" w:rsidRPr="00ED587A">
        <w:rPr>
          <w:rFonts w:ascii="Times New Roman" w:hAnsi="Times New Roman" w:cs="Times New Roman"/>
          <w:sz w:val="24"/>
          <w:szCs w:val="24"/>
        </w:rPr>
        <w:t xml:space="preserve"> objekt</w:t>
      </w:r>
      <w:r w:rsidR="006C30FC" w:rsidRPr="00ED587A">
        <w:rPr>
          <w:rFonts w:ascii="Times New Roman" w:hAnsi="Times New Roman" w:cs="Times New Roman"/>
          <w:sz w:val="24"/>
          <w:szCs w:val="24"/>
        </w:rPr>
        <w:t>os</w:t>
      </w:r>
      <w:r w:rsidR="00EB0CF6" w:rsidRPr="00ED587A">
        <w:rPr>
          <w:rFonts w:ascii="Times New Roman" w:hAnsi="Times New Roman" w:cs="Times New Roman"/>
          <w:sz w:val="24"/>
          <w:szCs w:val="24"/>
        </w:rPr>
        <w:t xml:space="preserve">. </w:t>
      </w:r>
    </w:p>
    <w:p w14:paraId="6178BFE1" w14:textId="1CDEA791" w:rsidR="000D1B00" w:rsidRPr="00ED587A" w:rsidRDefault="0073431E" w:rsidP="00810393">
      <w:pPr>
        <w:pStyle w:val="Sarakstarindkopa"/>
        <w:numPr>
          <w:ilvl w:val="1"/>
          <w:numId w:val="32"/>
        </w:numPr>
        <w:spacing w:after="0" w:line="240" w:lineRule="auto"/>
        <w:ind w:left="709" w:hanging="709"/>
        <w:jc w:val="both"/>
        <w:rPr>
          <w:rFonts w:ascii="Times New Roman" w:hAnsi="Times New Roman" w:cs="Times New Roman"/>
          <w:sz w:val="24"/>
          <w:szCs w:val="24"/>
        </w:rPr>
      </w:pPr>
      <w:r w:rsidRPr="00ED587A">
        <w:rPr>
          <w:rFonts w:ascii="Times New Roman" w:eastAsia="Calibri" w:hAnsi="Times New Roman" w:cs="Times New Roman"/>
          <w:bCs/>
          <w:sz w:val="24"/>
          <w:szCs w:val="24"/>
        </w:rPr>
        <w:t>P</w:t>
      </w:r>
      <w:r w:rsidRPr="00ED587A">
        <w:rPr>
          <w:rFonts w:ascii="Times New Roman" w:eastAsia="Calibri" w:hAnsi="Times New Roman" w:cs="Times New Roman"/>
          <w:sz w:val="24"/>
          <w:szCs w:val="24"/>
        </w:rPr>
        <w:t>retendenta vai, ja pretendents ir apvienība, tad vismaz viena apvienības dalībnieka rīcībā jābūt</w:t>
      </w:r>
      <w:r w:rsidR="00A91DDC" w:rsidRPr="00ED587A">
        <w:rPr>
          <w:rFonts w:ascii="Times New Roman" w:eastAsia="Calibri" w:hAnsi="Times New Roman" w:cs="Times New Roman"/>
          <w:sz w:val="24"/>
          <w:szCs w:val="24"/>
        </w:rPr>
        <w:t>:</w:t>
      </w:r>
      <w:r w:rsidR="00972AAD" w:rsidRPr="00ED587A">
        <w:rPr>
          <w:rFonts w:ascii="Times New Roman" w:eastAsia="Calibri" w:hAnsi="Times New Roman" w:cs="Times New Roman"/>
          <w:sz w:val="24"/>
          <w:szCs w:val="24"/>
        </w:rPr>
        <w:t xml:space="preserve"> </w:t>
      </w:r>
    </w:p>
    <w:p w14:paraId="4ED16DAC" w14:textId="4BAB696C" w:rsidR="003C342A" w:rsidRPr="00ED587A" w:rsidRDefault="00E13CCD" w:rsidP="003C342A">
      <w:pPr>
        <w:pStyle w:val="Sarakstarindkopa"/>
        <w:numPr>
          <w:ilvl w:val="2"/>
          <w:numId w:val="32"/>
        </w:numPr>
        <w:spacing w:after="120" w:line="240" w:lineRule="auto"/>
        <w:jc w:val="both"/>
        <w:rPr>
          <w:rFonts w:ascii="Times New Roman" w:hAnsi="Times New Roman" w:cs="Times New Roman"/>
          <w:sz w:val="24"/>
          <w:szCs w:val="24"/>
        </w:rPr>
      </w:pPr>
      <w:r w:rsidRPr="00ED587A">
        <w:rPr>
          <w:rFonts w:ascii="Times New Roman" w:hAnsi="Times New Roman" w:cs="Times New Roman"/>
          <w:bCs/>
          <w:sz w:val="24"/>
          <w:szCs w:val="24"/>
        </w:rPr>
        <w:t xml:space="preserve">būvdarbu vadītājam, </w:t>
      </w:r>
      <w:r w:rsidRPr="00ED587A">
        <w:rPr>
          <w:rFonts w:ascii="Times New Roman" w:eastAsia="Calibri" w:hAnsi="Times New Roman" w:cs="Times New Roman"/>
          <w:sz w:val="24"/>
          <w:szCs w:val="24"/>
        </w:rPr>
        <w:t>kuram ir būvprakses sertifikāts</w:t>
      </w:r>
      <w:r w:rsidR="00F40614" w:rsidRPr="00ED587A">
        <w:rPr>
          <w:rFonts w:ascii="Times New Roman" w:eastAsia="Calibri" w:hAnsi="Times New Roman" w:cs="Times New Roman"/>
          <w:sz w:val="24"/>
          <w:szCs w:val="24"/>
        </w:rPr>
        <w:t xml:space="preserve"> ēku </w:t>
      </w:r>
      <w:r w:rsidR="00C643D3" w:rsidRPr="00ED587A">
        <w:rPr>
          <w:rFonts w:ascii="Times New Roman" w:eastAsia="Calibri" w:hAnsi="Times New Roman" w:cs="Times New Roman"/>
          <w:sz w:val="24"/>
          <w:szCs w:val="24"/>
        </w:rPr>
        <w:t>būvdar</w:t>
      </w:r>
      <w:r w:rsidR="008D1973" w:rsidRPr="00ED587A">
        <w:rPr>
          <w:rFonts w:ascii="Times New Roman" w:eastAsia="Calibri" w:hAnsi="Times New Roman" w:cs="Times New Roman"/>
          <w:sz w:val="24"/>
          <w:szCs w:val="24"/>
        </w:rPr>
        <w:t>bu vadīšanā</w:t>
      </w:r>
      <w:r w:rsidRPr="00ED587A">
        <w:rPr>
          <w:rFonts w:ascii="Times New Roman" w:eastAsia="Calibri" w:hAnsi="Times New Roman" w:cs="Times New Roman"/>
          <w:sz w:val="24"/>
          <w:szCs w:val="24"/>
        </w:rPr>
        <w:t xml:space="preserve"> un pieredze</w:t>
      </w:r>
      <w:r w:rsidR="00432CDA" w:rsidRPr="00ED587A">
        <w:rPr>
          <w:rFonts w:ascii="Times New Roman" w:eastAsia="Calibri" w:hAnsi="Times New Roman" w:cs="Times New Roman"/>
          <w:sz w:val="24"/>
          <w:szCs w:val="24"/>
        </w:rPr>
        <w:t xml:space="preserve"> </w:t>
      </w:r>
      <w:r w:rsidR="00432CDA" w:rsidRPr="00ED587A">
        <w:rPr>
          <w:rFonts w:ascii="Times New Roman" w:hAnsi="Times New Roman" w:cs="Times New Roman"/>
          <w:sz w:val="24"/>
          <w:szCs w:val="24"/>
        </w:rPr>
        <w:t xml:space="preserve">ne vairāk kā 5 (piecos) iepriekšējos gados </w:t>
      </w:r>
      <w:r w:rsidR="00432CDA" w:rsidRPr="00ED587A">
        <w:rPr>
          <w:rFonts w:ascii="Times New Roman" w:eastAsia="Calibri" w:hAnsi="Times New Roman" w:cs="Times New Roman"/>
          <w:sz w:val="24"/>
          <w:szCs w:val="24"/>
        </w:rPr>
        <w:t>(kā arī periodā līdz piedāvājumu iesniegšanas brīdim)</w:t>
      </w:r>
      <w:r w:rsidR="00432CDA" w:rsidRPr="00ED587A">
        <w:rPr>
          <w:rFonts w:ascii="Times New Roman" w:hAnsi="Times New Roman" w:cs="Times New Roman"/>
          <w:sz w:val="24"/>
          <w:szCs w:val="24"/>
        </w:rPr>
        <w:t xml:space="preserve"> </w:t>
      </w:r>
      <w:r w:rsidR="008D1973" w:rsidRPr="00ED587A">
        <w:rPr>
          <w:rFonts w:ascii="Times New Roman" w:eastAsia="Calibri" w:hAnsi="Times New Roman" w:cs="Times New Roman"/>
          <w:sz w:val="24"/>
          <w:szCs w:val="24"/>
        </w:rPr>
        <w:t xml:space="preserve"> </w:t>
      </w:r>
      <w:r w:rsidR="008D1973" w:rsidRPr="00ED587A">
        <w:rPr>
          <w:rFonts w:ascii="Times New Roman" w:hAnsi="Times New Roman" w:cs="Times New Roman"/>
          <w:sz w:val="24"/>
          <w:szCs w:val="24"/>
        </w:rPr>
        <w:t xml:space="preserve">vismaz </w:t>
      </w:r>
      <w:r w:rsidR="001F446F" w:rsidRPr="00ED587A">
        <w:rPr>
          <w:rFonts w:ascii="Times New Roman" w:hAnsi="Times New Roman" w:cs="Times New Roman"/>
          <w:sz w:val="24"/>
          <w:szCs w:val="24"/>
        </w:rPr>
        <w:t>1</w:t>
      </w:r>
      <w:r w:rsidR="008D1973" w:rsidRPr="00ED587A">
        <w:rPr>
          <w:rFonts w:ascii="Times New Roman" w:hAnsi="Times New Roman" w:cs="Times New Roman"/>
          <w:sz w:val="24"/>
          <w:szCs w:val="24"/>
        </w:rPr>
        <w:t xml:space="preserve"> (</w:t>
      </w:r>
      <w:r w:rsidR="001F446F" w:rsidRPr="00ED587A">
        <w:rPr>
          <w:rFonts w:ascii="Times New Roman" w:hAnsi="Times New Roman" w:cs="Times New Roman"/>
          <w:sz w:val="24"/>
          <w:szCs w:val="24"/>
        </w:rPr>
        <w:t>vienas</w:t>
      </w:r>
      <w:r w:rsidR="008D1973" w:rsidRPr="00ED587A">
        <w:rPr>
          <w:rFonts w:ascii="Times New Roman" w:hAnsi="Times New Roman" w:cs="Times New Roman"/>
          <w:sz w:val="24"/>
          <w:szCs w:val="24"/>
        </w:rPr>
        <w:t>) ēk</w:t>
      </w:r>
      <w:r w:rsidR="001F446F" w:rsidRPr="00ED587A">
        <w:rPr>
          <w:rFonts w:ascii="Times New Roman" w:hAnsi="Times New Roman" w:cs="Times New Roman"/>
          <w:sz w:val="24"/>
          <w:szCs w:val="24"/>
        </w:rPr>
        <w:t>as</w:t>
      </w:r>
      <w:r w:rsidR="000919FD" w:rsidRPr="00ED587A">
        <w:rPr>
          <w:rFonts w:ascii="Times New Roman" w:hAnsi="Times New Roman" w:cs="Times New Roman"/>
          <w:sz w:val="24"/>
          <w:szCs w:val="24"/>
        </w:rPr>
        <w:t xml:space="preserve"> </w:t>
      </w:r>
      <w:r w:rsidR="008D1973" w:rsidRPr="00ED587A">
        <w:rPr>
          <w:rFonts w:ascii="Times New Roman" w:hAnsi="Times New Roman" w:cs="Times New Roman"/>
          <w:sz w:val="24"/>
          <w:szCs w:val="24"/>
        </w:rPr>
        <w:t>izbūves darbu</w:t>
      </w:r>
      <w:r w:rsidR="003475DD" w:rsidRPr="00ED587A">
        <w:rPr>
          <w:rFonts w:ascii="Times New Roman" w:hAnsi="Times New Roman" w:cs="Times New Roman"/>
          <w:sz w:val="24"/>
          <w:szCs w:val="24"/>
        </w:rPr>
        <w:t xml:space="preserve"> </w:t>
      </w:r>
      <w:r w:rsidR="001F446F" w:rsidRPr="00ED587A">
        <w:rPr>
          <w:rFonts w:ascii="Times New Roman" w:hAnsi="Times New Roman" w:cs="Times New Roman"/>
          <w:sz w:val="24"/>
          <w:szCs w:val="24"/>
        </w:rPr>
        <w:t>vadīšanā</w:t>
      </w:r>
      <w:r w:rsidR="003475DD" w:rsidRPr="00ED587A">
        <w:rPr>
          <w:rFonts w:ascii="Times New Roman" w:hAnsi="Times New Roman" w:cs="Times New Roman"/>
          <w:sz w:val="24"/>
          <w:szCs w:val="24"/>
        </w:rPr>
        <w:t xml:space="preserve"> ar nosacījumu, ka ēkas </w:t>
      </w:r>
      <w:r w:rsidR="003A3B9A" w:rsidRPr="00ED587A">
        <w:rPr>
          <w:rFonts w:ascii="Times New Roman" w:hAnsi="Times New Roman" w:cs="Times New Roman"/>
          <w:sz w:val="24"/>
          <w:szCs w:val="24"/>
        </w:rPr>
        <w:t>apbūves laukums ir lielāks par 60 m</w:t>
      </w:r>
      <w:r w:rsidR="003A3B9A" w:rsidRPr="00ED587A">
        <w:rPr>
          <w:rFonts w:ascii="Times New Roman" w:hAnsi="Times New Roman" w:cs="Times New Roman"/>
          <w:sz w:val="24"/>
          <w:szCs w:val="24"/>
          <w:vertAlign w:val="superscript"/>
        </w:rPr>
        <w:t>2</w:t>
      </w:r>
      <w:r w:rsidR="003A3B9A" w:rsidRPr="00ED587A">
        <w:rPr>
          <w:rFonts w:ascii="Times New Roman" w:hAnsi="Times New Roman" w:cs="Times New Roman"/>
          <w:sz w:val="24"/>
          <w:szCs w:val="24"/>
        </w:rPr>
        <w:t xml:space="preserve">, </w:t>
      </w:r>
      <w:r w:rsidR="008D1973" w:rsidRPr="00ED587A">
        <w:rPr>
          <w:rFonts w:ascii="Times New Roman" w:hAnsi="Times New Roman" w:cs="Times New Roman"/>
          <w:sz w:val="24"/>
          <w:szCs w:val="24"/>
        </w:rPr>
        <w:t>ir veikt</w:t>
      </w:r>
      <w:r w:rsidR="002939D8" w:rsidRPr="00ED587A">
        <w:rPr>
          <w:rFonts w:ascii="Times New Roman" w:hAnsi="Times New Roman" w:cs="Times New Roman"/>
          <w:sz w:val="24"/>
          <w:szCs w:val="24"/>
        </w:rPr>
        <w:t>a</w:t>
      </w:r>
      <w:r w:rsidR="008D1973" w:rsidRPr="00ED587A">
        <w:rPr>
          <w:rFonts w:ascii="Times New Roman" w:hAnsi="Times New Roman" w:cs="Times New Roman"/>
          <w:sz w:val="24"/>
          <w:szCs w:val="24"/>
        </w:rPr>
        <w:t xml:space="preserve"> vismaz </w:t>
      </w:r>
      <w:r w:rsidR="008C50E7" w:rsidRPr="00ED587A">
        <w:rPr>
          <w:rFonts w:ascii="Times New Roman" w:hAnsi="Times New Roman" w:cs="Times New Roman"/>
          <w:sz w:val="24"/>
          <w:szCs w:val="24"/>
        </w:rPr>
        <w:t>vienu</w:t>
      </w:r>
      <w:r w:rsidR="008D1973" w:rsidRPr="00ED587A">
        <w:rPr>
          <w:rFonts w:ascii="Times New Roman" w:hAnsi="Times New Roman" w:cs="Times New Roman"/>
          <w:sz w:val="24"/>
          <w:szCs w:val="24"/>
        </w:rPr>
        <w:t xml:space="preserve"> iekšējo inženiertīklu (ūdensvads, kanalizācija, ventilācija vai kondicionēšana, elektrotīkli, ut</w:t>
      </w:r>
      <w:r w:rsidR="006F4D86" w:rsidRPr="00ED587A">
        <w:rPr>
          <w:rFonts w:ascii="Times New Roman" w:hAnsi="Times New Roman" w:cs="Times New Roman"/>
          <w:sz w:val="24"/>
          <w:szCs w:val="24"/>
        </w:rPr>
        <w:t>ml</w:t>
      </w:r>
      <w:r w:rsidR="008D1973" w:rsidRPr="00ED587A">
        <w:rPr>
          <w:rFonts w:ascii="Times New Roman" w:hAnsi="Times New Roman" w:cs="Times New Roman"/>
          <w:sz w:val="24"/>
          <w:szCs w:val="24"/>
        </w:rPr>
        <w:t>.) izbūve</w:t>
      </w:r>
      <w:r w:rsidR="00411593" w:rsidRPr="00ED587A">
        <w:rPr>
          <w:rFonts w:ascii="Times New Roman" w:hAnsi="Times New Roman" w:cs="Times New Roman"/>
          <w:sz w:val="24"/>
          <w:szCs w:val="24"/>
        </w:rPr>
        <w:t xml:space="preserve"> un </w:t>
      </w:r>
      <w:r w:rsidR="003C342A" w:rsidRPr="00ED587A">
        <w:rPr>
          <w:rFonts w:ascii="Times New Roman" w:hAnsi="Times New Roman" w:cs="Times New Roman"/>
          <w:sz w:val="24"/>
          <w:szCs w:val="24"/>
        </w:rPr>
        <w:t>vismaz vienu ārējo inženiertīklu (ūdensvads, kanalizācija,  elektrotīkli, u.tml.) izbūve un objekts ir pilnībā pabeigts un nodots ekspluatācijā;</w:t>
      </w:r>
    </w:p>
    <w:p w14:paraId="6DD8568F" w14:textId="142BFE82" w:rsidR="005937C1" w:rsidRPr="00ED587A" w:rsidRDefault="0038187C" w:rsidP="00D41545">
      <w:pPr>
        <w:pStyle w:val="Sarakstarindkopa"/>
        <w:numPr>
          <w:ilvl w:val="2"/>
          <w:numId w:val="32"/>
        </w:numPr>
        <w:spacing w:after="120" w:line="240" w:lineRule="auto"/>
        <w:jc w:val="both"/>
        <w:rPr>
          <w:rFonts w:ascii="Times New Roman" w:hAnsi="Times New Roman" w:cs="Times New Roman"/>
          <w:sz w:val="24"/>
          <w:szCs w:val="24"/>
        </w:rPr>
      </w:pPr>
      <w:r w:rsidRPr="00ED587A">
        <w:rPr>
          <w:rFonts w:ascii="Times New Roman" w:eastAsia="Calibri" w:hAnsi="Times New Roman" w:cs="Times New Roman"/>
          <w:sz w:val="24"/>
          <w:szCs w:val="24"/>
        </w:rPr>
        <w:t xml:space="preserve">būvdarbu vadītājam, </w:t>
      </w:r>
      <w:r w:rsidR="00A04BF2" w:rsidRPr="00ED587A">
        <w:rPr>
          <w:rStyle w:val="cf01"/>
          <w:rFonts w:ascii="Times New Roman" w:hAnsi="Times New Roman" w:cs="Times New Roman"/>
          <w:sz w:val="24"/>
          <w:szCs w:val="24"/>
        </w:rPr>
        <w:t>kuram ir būvprakses sertifikāts elektroietaišu (spriegums no 1 līdz 35 kV un/vai 110 līdz 400 kV)  izbūves darbu vadīšanā ar sertifikācijas virzienu transformatoru apakšstacijas un sadales</w:t>
      </w:r>
      <w:r w:rsidR="00A04BF2" w:rsidRPr="00A04BF2">
        <w:rPr>
          <w:rStyle w:val="cf01"/>
          <w:rFonts w:ascii="Times New Roman" w:hAnsi="Times New Roman" w:cs="Times New Roman"/>
          <w:sz w:val="24"/>
          <w:szCs w:val="24"/>
        </w:rPr>
        <w:t xml:space="preserve"> punktu izbūve un pieredze ne vairāk kā 5 (piecos) iepriekšējos gados (kā arī periodā līdz piedāvājumu iesniegšanas brīdim) vismaz 1 (vienas) 10 kV vai augstāka sprieguma apakšstacijas atjaunošanas vai pārbūves darbu vadīšanā, kuru ietvaros ir veikta elektroietaišu (spriegums no 1 līdz 35 kV un/vai 110 līdz 400 kV</w:t>
      </w:r>
      <w:r w:rsidR="00A04BF2" w:rsidRPr="00A04BF2">
        <w:rPr>
          <w:rStyle w:val="cf11"/>
          <w:rFonts w:ascii="Times New Roman" w:hAnsi="Times New Roman" w:cs="Times New Roman"/>
          <w:sz w:val="24"/>
          <w:szCs w:val="24"/>
        </w:rPr>
        <w:t xml:space="preserve">) pārbūve vai izbūve un </w:t>
      </w:r>
      <w:r w:rsidR="00A04BF2" w:rsidRPr="00ED587A">
        <w:rPr>
          <w:rStyle w:val="cf11"/>
          <w:rFonts w:ascii="Times New Roman" w:hAnsi="Times New Roman" w:cs="Times New Roman"/>
          <w:sz w:val="24"/>
          <w:szCs w:val="24"/>
        </w:rPr>
        <w:t>attālinātās televadības sistēmas ierīkošana un objekts ir pilnībā pabeigts un nodots ekspluatācijā;</w:t>
      </w:r>
    </w:p>
    <w:p w14:paraId="0CA1660B" w14:textId="14210A5F" w:rsidR="00E85E68" w:rsidRPr="00ED587A" w:rsidRDefault="00E85E68" w:rsidP="00FD44B3">
      <w:pPr>
        <w:pStyle w:val="Sarakstarindkopa"/>
        <w:numPr>
          <w:ilvl w:val="2"/>
          <w:numId w:val="32"/>
        </w:numPr>
        <w:spacing w:after="120" w:line="240" w:lineRule="auto"/>
        <w:jc w:val="both"/>
        <w:rPr>
          <w:rFonts w:ascii="Times New Roman" w:hAnsi="Times New Roman" w:cs="Times New Roman"/>
          <w:sz w:val="24"/>
          <w:szCs w:val="24"/>
        </w:rPr>
      </w:pPr>
      <w:r w:rsidRPr="00ED587A">
        <w:rPr>
          <w:rFonts w:ascii="Times New Roman" w:eastAsia="Times New Roman" w:hAnsi="Times New Roman" w:cs="Times New Roman"/>
          <w:bCs/>
          <w:color w:val="000000" w:themeColor="text1"/>
          <w:sz w:val="24"/>
          <w:szCs w:val="24"/>
        </w:rPr>
        <w:t xml:space="preserve">būvdarbu vadītājam, kuram ir būvprakses sertifikāts elektroietaišu (spriegums no 1 līdz 35 kV) izbūves darbu vadīšanā un pieredze  ne vairāk kā 5 (piecos) iepriekšējos gados (kā arī periodā līdz piedāvājumu iesniegšanas brīdim) </w:t>
      </w:r>
      <w:r w:rsidR="006A405F" w:rsidRPr="00ED587A">
        <w:rPr>
          <w:rFonts w:ascii="Times New Roman" w:eastAsia="Times New Roman" w:hAnsi="Times New Roman" w:cs="Times New Roman"/>
          <w:bCs/>
          <w:color w:val="000000" w:themeColor="text1"/>
          <w:sz w:val="24"/>
          <w:szCs w:val="24"/>
        </w:rPr>
        <w:t xml:space="preserve">vismaz 1 (vienā) objektā </w:t>
      </w:r>
      <w:r w:rsidRPr="00ED587A">
        <w:rPr>
          <w:rFonts w:ascii="Times New Roman" w:eastAsia="Times New Roman" w:hAnsi="Times New Roman" w:cs="Times New Roman"/>
          <w:bCs/>
          <w:color w:val="000000" w:themeColor="text1"/>
          <w:sz w:val="24"/>
          <w:szCs w:val="24"/>
        </w:rPr>
        <w:t>10 kV vai augstāka sprieguma apakšzemes elektrokabeļa izbūves vai pārbūves darbu vadīšanā</w:t>
      </w:r>
      <w:r w:rsidR="006A405F" w:rsidRPr="00ED587A">
        <w:rPr>
          <w:rFonts w:ascii="Times New Roman" w:eastAsia="Times New Roman" w:hAnsi="Times New Roman" w:cs="Times New Roman"/>
          <w:bCs/>
          <w:color w:val="000000" w:themeColor="text1"/>
          <w:sz w:val="24"/>
          <w:szCs w:val="24"/>
        </w:rPr>
        <w:t xml:space="preserve"> </w:t>
      </w:r>
      <w:r w:rsidRPr="00ED587A">
        <w:rPr>
          <w:rFonts w:ascii="Times New Roman" w:eastAsia="Times New Roman" w:hAnsi="Times New Roman" w:cs="Times New Roman"/>
          <w:bCs/>
          <w:color w:val="000000" w:themeColor="text1"/>
          <w:sz w:val="24"/>
          <w:szCs w:val="24"/>
        </w:rPr>
        <w:t xml:space="preserve"> un objekts ir pilnībā pabeigts un nodots ekspluatācijā;</w:t>
      </w:r>
    </w:p>
    <w:p w14:paraId="7EF53B58" w14:textId="1294FD6D" w:rsidR="00B671D4" w:rsidRPr="00ED587A" w:rsidRDefault="00B671D4" w:rsidP="00CA1E4A">
      <w:pPr>
        <w:pStyle w:val="Sarakstarindkopa"/>
        <w:numPr>
          <w:ilvl w:val="2"/>
          <w:numId w:val="32"/>
        </w:numPr>
        <w:spacing w:after="120" w:line="240" w:lineRule="auto"/>
        <w:jc w:val="both"/>
        <w:rPr>
          <w:rFonts w:ascii="Times New Roman" w:hAnsi="Times New Roman" w:cs="Times New Roman"/>
          <w:sz w:val="24"/>
          <w:szCs w:val="24"/>
        </w:rPr>
      </w:pPr>
      <w:r w:rsidRPr="00ED587A">
        <w:rPr>
          <w:rFonts w:ascii="Times New Roman" w:eastAsia="Times New Roman" w:hAnsi="Times New Roman" w:cs="Times New Roman"/>
          <w:bCs/>
          <w:color w:val="000000" w:themeColor="text1"/>
          <w:sz w:val="24"/>
          <w:szCs w:val="24"/>
        </w:rPr>
        <w:t>būvdarbu vadītājam, kuram ir būvprakses sertifikāts elektronisko sakaru sistēmu un tīklu izbūves darbu vadīšanā;</w:t>
      </w:r>
    </w:p>
    <w:p w14:paraId="2C433427" w14:textId="77777777" w:rsidR="00CA1E4A" w:rsidRPr="00ED587A" w:rsidRDefault="00B671D4" w:rsidP="00CA1E4A">
      <w:pPr>
        <w:pStyle w:val="Sarakstarindkopa"/>
        <w:numPr>
          <w:ilvl w:val="2"/>
          <w:numId w:val="32"/>
        </w:numPr>
        <w:spacing w:after="120" w:line="240" w:lineRule="auto"/>
        <w:jc w:val="both"/>
        <w:rPr>
          <w:rFonts w:ascii="Times New Roman" w:hAnsi="Times New Roman" w:cs="Times New Roman"/>
          <w:sz w:val="24"/>
          <w:szCs w:val="24"/>
        </w:rPr>
      </w:pPr>
      <w:r w:rsidRPr="00ED587A">
        <w:rPr>
          <w:rFonts w:ascii="Times New Roman" w:eastAsia="Times New Roman" w:hAnsi="Times New Roman" w:cs="Times New Roman"/>
          <w:bCs/>
          <w:color w:val="000000" w:themeColor="text1"/>
          <w:sz w:val="24"/>
          <w:szCs w:val="24"/>
        </w:rPr>
        <w:t>būvdarbu vadītājam, kuram ir būvprakses sertifikāts elektroietaišu (spriegums no 1 līdz 35kV) ar sertifikācijas virzienu relejaizsardzībā un automātikā izbūves darbu vadīšanā.</w:t>
      </w:r>
      <w:bookmarkStart w:id="10" w:name="_Hlk30411136"/>
      <w:bookmarkStart w:id="11" w:name="_Hlk528146992"/>
      <w:bookmarkStart w:id="12" w:name="_Hlk29976700"/>
    </w:p>
    <w:p w14:paraId="026D2185" w14:textId="77777777" w:rsidR="00F413CD" w:rsidRPr="00ED587A" w:rsidRDefault="00F413CD" w:rsidP="00F413CD">
      <w:pPr>
        <w:pStyle w:val="Sarakstarindkopa"/>
        <w:numPr>
          <w:ilvl w:val="2"/>
          <w:numId w:val="32"/>
        </w:numPr>
        <w:spacing w:after="120" w:line="240" w:lineRule="auto"/>
        <w:jc w:val="both"/>
        <w:rPr>
          <w:rFonts w:ascii="Times New Roman" w:hAnsi="Times New Roman" w:cs="Times New Roman"/>
          <w:sz w:val="24"/>
          <w:szCs w:val="24"/>
        </w:rPr>
      </w:pPr>
      <w:r w:rsidRPr="00ED587A">
        <w:rPr>
          <w:rFonts w:ascii="Times New Roman" w:eastAsia="Times New Roman" w:hAnsi="Times New Roman" w:cs="Times New Roman"/>
          <w:bCs/>
          <w:color w:val="000000" w:themeColor="text1"/>
          <w:sz w:val="24"/>
          <w:szCs w:val="24"/>
        </w:rPr>
        <w:t>būvdarbu vadītājam, kuram ir būvprakses sertifikāts elektroietaišu (spriegums līdz 1 kV) izbūves darbu vadīšanā.</w:t>
      </w:r>
    </w:p>
    <w:p w14:paraId="34CD69D0" w14:textId="4796E21C" w:rsidR="007E6F31" w:rsidRPr="00F413CD" w:rsidRDefault="00B22B12" w:rsidP="00F413CD">
      <w:pPr>
        <w:pStyle w:val="Sarakstarindkopa"/>
        <w:spacing w:after="120" w:line="240" w:lineRule="auto"/>
        <w:jc w:val="both"/>
        <w:rPr>
          <w:rFonts w:ascii="Times New Roman" w:hAnsi="Times New Roman" w:cs="Times New Roman"/>
          <w:sz w:val="24"/>
          <w:szCs w:val="24"/>
        </w:rPr>
      </w:pPr>
      <w:r w:rsidRPr="00ED587A">
        <w:rPr>
          <w:rFonts w:ascii="Times New Roman" w:hAnsi="Times New Roman" w:cs="Times New Roman"/>
          <w:sz w:val="24"/>
          <w:szCs w:val="24"/>
        </w:rPr>
        <w:t>Pieredze tiks uzskatīta par atbilstošu arī gadījumā, ja</w:t>
      </w:r>
      <w:r w:rsidR="00007CDB" w:rsidRPr="00ED587A">
        <w:rPr>
          <w:rFonts w:ascii="Times New Roman" w:hAnsi="Times New Roman" w:cs="Times New Roman"/>
          <w:sz w:val="24"/>
          <w:szCs w:val="24"/>
        </w:rPr>
        <w:t xml:space="preserve"> </w:t>
      </w:r>
      <w:r w:rsidR="009E342E" w:rsidRPr="00ED587A">
        <w:rPr>
          <w:rFonts w:ascii="Times New Roman" w:hAnsi="Times New Roman" w:cs="Times New Roman"/>
          <w:sz w:val="24"/>
          <w:szCs w:val="24"/>
        </w:rPr>
        <w:t>nolikuma 23.2.1.punktā</w:t>
      </w:r>
      <w:r w:rsidR="00E867A1" w:rsidRPr="00ED587A">
        <w:rPr>
          <w:rFonts w:ascii="Times New Roman" w:hAnsi="Times New Roman" w:cs="Times New Roman"/>
          <w:sz w:val="24"/>
          <w:szCs w:val="24"/>
        </w:rPr>
        <w:t>,</w:t>
      </w:r>
      <w:r w:rsidR="009E342E" w:rsidRPr="00ED587A">
        <w:rPr>
          <w:rFonts w:ascii="Times New Roman" w:hAnsi="Times New Roman" w:cs="Times New Roman"/>
          <w:sz w:val="24"/>
          <w:szCs w:val="24"/>
        </w:rPr>
        <w:t xml:space="preserve"> </w:t>
      </w:r>
      <w:r w:rsidR="007E6F31" w:rsidRPr="00ED587A">
        <w:rPr>
          <w:rFonts w:ascii="Times New Roman" w:hAnsi="Times New Roman" w:cs="Times New Roman"/>
          <w:sz w:val="24"/>
          <w:szCs w:val="24"/>
        </w:rPr>
        <w:t xml:space="preserve">23.2.2.punktā </w:t>
      </w:r>
      <w:r w:rsidR="00E867A1" w:rsidRPr="00ED587A">
        <w:rPr>
          <w:rFonts w:ascii="Times New Roman" w:hAnsi="Times New Roman" w:cs="Times New Roman"/>
          <w:sz w:val="24"/>
          <w:szCs w:val="24"/>
        </w:rPr>
        <w:t xml:space="preserve"> un 23.2.3.punktā </w:t>
      </w:r>
      <w:r w:rsidR="007E6F31" w:rsidRPr="00ED587A">
        <w:rPr>
          <w:rFonts w:ascii="Times New Roman" w:hAnsi="Times New Roman" w:cs="Times New Roman"/>
          <w:sz w:val="24"/>
          <w:szCs w:val="24"/>
        </w:rPr>
        <w:t>norādītie darbi būs veikti</w:t>
      </w:r>
      <w:r w:rsidR="007E6F31" w:rsidRPr="00F413CD">
        <w:rPr>
          <w:rFonts w:ascii="Times New Roman" w:hAnsi="Times New Roman" w:cs="Times New Roman"/>
          <w:sz w:val="24"/>
          <w:szCs w:val="24"/>
        </w:rPr>
        <w:t xml:space="preserve"> vienā objektā.  </w:t>
      </w:r>
    </w:p>
    <w:p w14:paraId="79A52248" w14:textId="72ED0D60" w:rsidR="00EF116E" w:rsidRDefault="00880B29" w:rsidP="00640BA4">
      <w:pPr>
        <w:spacing w:after="0" w:line="240" w:lineRule="auto"/>
        <w:ind w:left="710"/>
        <w:jc w:val="both"/>
        <w:rPr>
          <w:rFonts w:ascii="Times New Roman" w:hAnsi="Times New Roman" w:cs="Times New Roman"/>
          <w:sz w:val="24"/>
          <w:szCs w:val="24"/>
        </w:rPr>
      </w:pPr>
      <w:r w:rsidRPr="00F413CD">
        <w:rPr>
          <w:rFonts w:ascii="Times New Roman" w:hAnsi="Times New Roman" w:cs="Times New Roman"/>
          <w:sz w:val="24"/>
          <w:szCs w:val="24"/>
        </w:rPr>
        <w:t>Piered</w:t>
      </w:r>
      <w:r w:rsidR="00214794" w:rsidRPr="00F413CD">
        <w:rPr>
          <w:rFonts w:ascii="Times New Roman" w:hAnsi="Times New Roman" w:cs="Times New Roman"/>
          <w:sz w:val="24"/>
          <w:szCs w:val="24"/>
        </w:rPr>
        <w:t xml:space="preserve">ze tiks </w:t>
      </w:r>
      <w:r w:rsidR="00962859" w:rsidRPr="00F413CD">
        <w:rPr>
          <w:rFonts w:ascii="Times New Roman" w:hAnsi="Times New Roman" w:cs="Times New Roman"/>
          <w:sz w:val="24"/>
          <w:szCs w:val="24"/>
        </w:rPr>
        <w:t>u</w:t>
      </w:r>
      <w:r w:rsidR="00214794" w:rsidRPr="00F413CD">
        <w:rPr>
          <w:rFonts w:ascii="Times New Roman" w:hAnsi="Times New Roman" w:cs="Times New Roman"/>
          <w:sz w:val="24"/>
          <w:szCs w:val="24"/>
        </w:rPr>
        <w:t>zskatīta par atbilstošu arī gadījumā, ja</w:t>
      </w:r>
      <w:r w:rsidR="00214794">
        <w:rPr>
          <w:rFonts w:ascii="Times New Roman" w:hAnsi="Times New Roman" w:cs="Times New Roman"/>
          <w:sz w:val="24"/>
          <w:szCs w:val="24"/>
        </w:rPr>
        <w:t xml:space="preserve"> </w:t>
      </w:r>
      <w:r w:rsidR="004637EF">
        <w:rPr>
          <w:rFonts w:ascii="Times New Roman" w:hAnsi="Times New Roman" w:cs="Times New Roman"/>
          <w:sz w:val="24"/>
          <w:szCs w:val="24"/>
        </w:rPr>
        <w:t xml:space="preserve">viena būvdarbu vadītāja kvalifikācija atbildīs vairākiem </w:t>
      </w:r>
      <w:r w:rsidR="00214794">
        <w:rPr>
          <w:rFonts w:ascii="Times New Roman" w:hAnsi="Times New Roman" w:cs="Times New Roman"/>
          <w:sz w:val="24"/>
          <w:szCs w:val="24"/>
        </w:rPr>
        <w:t xml:space="preserve">nolikuma </w:t>
      </w:r>
      <w:r w:rsidR="00F413CD">
        <w:rPr>
          <w:rFonts w:ascii="Times New Roman" w:hAnsi="Times New Roman" w:cs="Times New Roman"/>
          <w:sz w:val="24"/>
          <w:szCs w:val="24"/>
        </w:rPr>
        <w:t>23.2.apakš</w:t>
      </w:r>
      <w:r w:rsidR="004637EF">
        <w:rPr>
          <w:rFonts w:ascii="Times New Roman" w:hAnsi="Times New Roman" w:cs="Times New Roman"/>
          <w:sz w:val="24"/>
          <w:szCs w:val="24"/>
        </w:rPr>
        <w:t>punkt</w:t>
      </w:r>
      <w:r w:rsidR="00962859">
        <w:rPr>
          <w:rFonts w:ascii="Times New Roman" w:hAnsi="Times New Roman" w:cs="Times New Roman"/>
          <w:sz w:val="24"/>
          <w:szCs w:val="24"/>
        </w:rPr>
        <w:t>iem (piemēram, būvdarbu vadītājam ir gan 23.2.</w:t>
      </w:r>
      <w:r w:rsidR="009566DC">
        <w:rPr>
          <w:rFonts w:ascii="Times New Roman" w:hAnsi="Times New Roman" w:cs="Times New Roman"/>
          <w:sz w:val="24"/>
          <w:szCs w:val="24"/>
        </w:rPr>
        <w:t>2</w:t>
      </w:r>
      <w:r w:rsidR="00962859">
        <w:rPr>
          <w:rFonts w:ascii="Times New Roman" w:hAnsi="Times New Roman" w:cs="Times New Roman"/>
          <w:sz w:val="24"/>
          <w:szCs w:val="24"/>
        </w:rPr>
        <w:t xml:space="preserve">.punktā, </w:t>
      </w:r>
      <w:r w:rsidR="007C1467">
        <w:rPr>
          <w:rFonts w:ascii="Times New Roman" w:hAnsi="Times New Roman" w:cs="Times New Roman"/>
          <w:sz w:val="24"/>
          <w:szCs w:val="24"/>
        </w:rPr>
        <w:t>23.2.3.punkt</w:t>
      </w:r>
      <w:r w:rsidR="00F413CD">
        <w:rPr>
          <w:rFonts w:ascii="Times New Roman" w:hAnsi="Times New Roman" w:cs="Times New Roman"/>
          <w:sz w:val="24"/>
          <w:szCs w:val="24"/>
        </w:rPr>
        <w:t>ā</w:t>
      </w:r>
      <w:r w:rsidR="007C1467">
        <w:rPr>
          <w:rFonts w:ascii="Times New Roman" w:hAnsi="Times New Roman" w:cs="Times New Roman"/>
          <w:sz w:val="24"/>
          <w:szCs w:val="24"/>
        </w:rPr>
        <w:t xml:space="preserve">, </w:t>
      </w:r>
      <w:r w:rsidR="00962859">
        <w:rPr>
          <w:rFonts w:ascii="Times New Roman" w:hAnsi="Times New Roman" w:cs="Times New Roman"/>
          <w:sz w:val="24"/>
          <w:szCs w:val="24"/>
        </w:rPr>
        <w:t xml:space="preserve">gan </w:t>
      </w:r>
      <w:r w:rsidR="00127623">
        <w:rPr>
          <w:rFonts w:ascii="Times New Roman" w:hAnsi="Times New Roman" w:cs="Times New Roman"/>
          <w:sz w:val="24"/>
          <w:szCs w:val="24"/>
        </w:rPr>
        <w:t>23.</w:t>
      </w:r>
      <w:r w:rsidR="007C1467">
        <w:rPr>
          <w:rFonts w:ascii="Times New Roman" w:hAnsi="Times New Roman" w:cs="Times New Roman"/>
          <w:sz w:val="24"/>
          <w:szCs w:val="24"/>
        </w:rPr>
        <w:t>2.5</w:t>
      </w:r>
      <w:r w:rsidR="00127623">
        <w:rPr>
          <w:rFonts w:ascii="Times New Roman" w:hAnsi="Times New Roman" w:cs="Times New Roman"/>
          <w:sz w:val="24"/>
          <w:szCs w:val="24"/>
        </w:rPr>
        <w:t>.pun</w:t>
      </w:r>
      <w:r w:rsidR="00F413CD">
        <w:rPr>
          <w:rFonts w:ascii="Times New Roman" w:hAnsi="Times New Roman" w:cs="Times New Roman"/>
          <w:sz w:val="24"/>
          <w:szCs w:val="24"/>
        </w:rPr>
        <w:t>k</w:t>
      </w:r>
      <w:r w:rsidR="00127623">
        <w:rPr>
          <w:rFonts w:ascii="Times New Roman" w:hAnsi="Times New Roman" w:cs="Times New Roman"/>
          <w:sz w:val="24"/>
          <w:szCs w:val="24"/>
        </w:rPr>
        <w:t xml:space="preserve">tā norādītā pieredze un </w:t>
      </w:r>
      <w:r w:rsidR="003E52A5">
        <w:rPr>
          <w:rFonts w:ascii="Times New Roman" w:hAnsi="Times New Roman" w:cs="Times New Roman"/>
          <w:sz w:val="24"/>
          <w:szCs w:val="24"/>
        </w:rPr>
        <w:t>būvprakses sertifikāt</w:t>
      </w:r>
      <w:r w:rsidR="00BE4B80">
        <w:rPr>
          <w:rFonts w:ascii="Times New Roman" w:hAnsi="Times New Roman" w:cs="Times New Roman"/>
          <w:sz w:val="24"/>
          <w:szCs w:val="24"/>
        </w:rPr>
        <w:t>i</w:t>
      </w:r>
      <w:r w:rsidR="003E52A5">
        <w:rPr>
          <w:rFonts w:ascii="Times New Roman" w:hAnsi="Times New Roman" w:cs="Times New Roman"/>
          <w:sz w:val="24"/>
          <w:szCs w:val="24"/>
        </w:rPr>
        <w:t>).</w:t>
      </w:r>
    </w:p>
    <w:bookmarkEnd w:id="7"/>
    <w:bookmarkEnd w:id="8"/>
    <w:bookmarkEnd w:id="9"/>
    <w:bookmarkEnd w:id="10"/>
    <w:bookmarkEnd w:id="11"/>
    <w:bookmarkEnd w:id="12"/>
    <w:p w14:paraId="2399665B" w14:textId="6130D12C" w:rsidR="0073431E" w:rsidRPr="0073431E" w:rsidRDefault="0073431E" w:rsidP="008F5E4C">
      <w:pPr>
        <w:numPr>
          <w:ilvl w:val="0"/>
          <w:numId w:val="6"/>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18D0CFE5" w14:textId="0B973D5F" w:rsidR="0073431E" w:rsidRDefault="0073431E" w:rsidP="00810393">
      <w:pPr>
        <w:pStyle w:val="Sarakstarindkopa"/>
        <w:numPr>
          <w:ilvl w:val="1"/>
          <w:numId w:val="32"/>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0DF131C4" w14:textId="0B56F0D5" w:rsidR="0073431E" w:rsidRPr="00444E4C" w:rsidRDefault="0073431E" w:rsidP="00810393">
      <w:pPr>
        <w:pStyle w:val="Sarakstarindkopa"/>
        <w:numPr>
          <w:ilvl w:val="1"/>
          <w:numId w:val="32"/>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lastRenderedPageBreak/>
        <w:t xml:space="preserve">Ja pretendents (arī apvienība), lai apliecinātu, ka tā kvalifikācija atbilst nolikumā noteiktajām prasībām, balstās uz </w:t>
      </w:r>
      <w:r w:rsidR="00023F74">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eastAsia="Times New Roman" w:hAnsi="Times New Roman" w:cs="Times New Roman"/>
          <w:sz w:val="24"/>
          <w:szCs w:val="24"/>
        </w:rPr>
        <w:t>normatīvo aktu prasībām.</w:t>
      </w:r>
    </w:p>
    <w:p w14:paraId="3F4C13E1" w14:textId="2BD72A79" w:rsidR="007B7004" w:rsidRDefault="0073431E" w:rsidP="00810393">
      <w:pPr>
        <w:pStyle w:val="Sarakstarindkopa"/>
        <w:numPr>
          <w:ilvl w:val="1"/>
          <w:numId w:val="32"/>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Ja apakšuzņēmējs</w:t>
      </w:r>
      <w:r w:rsidR="007B7004" w:rsidRPr="00444E4C">
        <w:rPr>
          <w:rFonts w:ascii="Times New Roman" w:eastAsia="Times New Roman" w:hAnsi="Times New Roman" w:cs="Times New Roman"/>
          <w:sz w:val="24"/>
          <w:szCs w:val="24"/>
        </w:rPr>
        <w:t xml:space="preserve">, kura veicamo būvdarbu vērtība ir vismaz 10 000 </w:t>
      </w:r>
      <w:r w:rsidR="007B7004" w:rsidRPr="00444E4C">
        <w:rPr>
          <w:rFonts w:ascii="Times New Roman" w:eastAsia="Times New Roman" w:hAnsi="Times New Roman" w:cs="Times New Roman"/>
          <w:i/>
          <w:iCs/>
          <w:sz w:val="24"/>
          <w:szCs w:val="24"/>
        </w:rPr>
        <w:t>euro</w:t>
      </w:r>
      <w:r w:rsidRPr="00444E4C">
        <w:rPr>
          <w:rFonts w:ascii="Times New Roman" w:eastAsia="Times New Roman" w:hAnsi="Times New Roman" w:cs="Times New Roman"/>
          <w:sz w:val="24"/>
          <w:szCs w:val="24"/>
        </w:rPr>
        <w:t xml:space="preserve"> vai persona, uz kuru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veiks iepirkuma priekšmetā ietilpstošos </w:t>
      </w:r>
      <w:r w:rsidR="002047AB" w:rsidRPr="00444E4C">
        <w:rPr>
          <w:rFonts w:ascii="Times New Roman" w:eastAsia="Times New Roman" w:hAnsi="Times New Roman" w:cs="Times New Roman"/>
          <w:sz w:val="24"/>
          <w:szCs w:val="24"/>
        </w:rPr>
        <w:t>būv</w:t>
      </w:r>
      <w:r w:rsidRPr="00444E4C">
        <w:rPr>
          <w:rFonts w:ascii="Times New Roman" w:eastAsia="Times New Roman" w:hAnsi="Times New Roman" w:cs="Times New Roman"/>
          <w:sz w:val="24"/>
          <w:szCs w:val="24"/>
        </w:rPr>
        <w:t>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Latvijas Republikas Būvkomersantu reģistrā</w:t>
      </w:r>
      <w:r w:rsidR="00A807CE" w:rsidRPr="00444E4C">
        <w:rPr>
          <w:rFonts w:ascii="Times New Roman" w:eastAsia="Times New Roman" w:hAnsi="Times New Roman" w:cs="Times New Roman"/>
          <w:spacing w:val="-3"/>
          <w:sz w:val="24"/>
          <w:szCs w:val="24"/>
        </w:rPr>
        <w:t xml:space="preserve"> (kas dod tiesības veikt </w:t>
      </w:r>
      <w:r w:rsidR="002047AB" w:rsidRPr="00444E4C">
        <w:rPr>
          <w:rFonts w:ascii="Times New Roman" w:eastAsia="Times New Roman" w:hAnsi="Times New Roman" w:cs="Times New Roman"/>
          <w:spacing w:val="-3"/>
          <w:sz w:val="24"/>
          <w:szCs w:val="24"/>
        </w:rPr>
        <w:t>būv</w:t>
      </w:r>
      <w:r w:rsidR="00A807CE" w:rsidRPr="00444E4C">
        <w:rPr>
          <w:rFonts w:ascii="Times New Roman" w:eastAsia="Times New Roman" w:hAnsi="Times New Roman" w:cs="Times New Roman"/>
          <w:spacing w:val="-3"/>
          <w:sz w:val="24"/>
          <w:szCs w:val="24"/>
        </w:rPr>
        <w:t>darbus attiecīgajā sfērā (jomā))</w:t>
      </w:r>
      <w:r w:rsidRPr="00444E4C">
        <w:rPr>
          <w:rFonts w:ascii="Times New Roman" w:eastAsia="Times New Roman" w:hAnsi="Times New Roman" w:cs="Times New Roman"/>
          <w:spacing w:val="-3"/>
          <w:sz w:val="24"/>
          <w:szCs w:val="24"/>
        </w:rPr>
        <w:t xml:space="preserve">,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00012653" w:rsidRPr="00444E4C">
        <w:rPr>
          <w:rFonts w:ascii="Times New Roman" w:eastAsia="Times New Roman" w:hAnsi="Times New Roman" w:cs="Times New Roman"/>
          <w:spacing w:val="-3"/>
          <w:sz w:val="24"/>
          <w:szCs w:val="24"/>
        </w:rPr>
        <w:t xml:space="preserve">būvdarbu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B7004" w:rsidRPr="00444E4C">
        <w:rPr>
          <w:rFonts w:ascii="Times New Roman" w:eastAsia="Times New Roman" w:hAnsi="Times New Roman" w:cs="Times New Roman"/>
          <w:spacing w:val="-3"/>
          <w:sz w:val="24"/>
          <w:szCs w:val="24"/>
        </w:rPr>
        <w:t xml:space="preserve"> </w:t>
      </w:r>
      <w:r w:rsidRPr="00444E4C">
        <w:rPr>
          <w:rFonts w:ascii="Times New Roman" w:eastAsia="Times New Roman" w:hAnsi="Times New Roman" w:cs="Times New Roman"/>
          <w:spacing w:val="-3"/>
          <w:sz w:val="24"/>
          <w:szCs w:val="24"/>
        </w:rPr>
        <w:t xml:space="preserve"> </w:t>
      </w:r>
      <w:r w:rsidR="007B7004" w:rsidRPr="00444E4C">
        <w:rPr>
          <w:rFonts w:ascii="Times New Roman" w:eastAsia="Times New Roman" w:hAnsi="Times New Roman" w:cs="Times New Roman"/>
          <w:spacing w:val="-3"/>
          <w:sz w:val="24"/>
          <w:szCs w:val="24"/>
        </w:rPr>
        <w:t xml:space="preserve">Šajā gadījumā </w:t>
      </w:r>
      <w:r w:rsidR="007B7004" w:rsidRPr="00444E4C">
        <w:rPr>
          <w:rFonts w:ascii="Times New Roman" w:eastAsia="Times New Roman" w:hAnsi="Times New Roman" w:cs="Times New Roman"/>
          <w:sz w:val="24"/>
          <w:szCs w:val="24"/>
        </w:rPr>
        <w:t>jābūt savstarpēji noslēgtai vienošanās, kurā</w:t>
      </w:r>
      <w:r w:rsidR="007B7004" w:rsidRPr="00870CBF">
        <w:rPr>
          <w:rFonts w:ascii="Times New Roman" w:eastAsia="Times New Roman" w:hAnsi="Times New Roman" w:cs="Times New Roman"/>
          <w:sz w:val="24"/>
          <w:szCs w:val="24"/>
        </w:rPr>
        <w:t xml:space="preserve"> norādīti apakšuzņēmējam nododamo darbu veidi, šo darbu apjoms</w:t>
      </w:r>
      <w:r w:rsidR="007B7004">
        <w:rPr>
          <w:rFonts w:ascii="Times New Roman" w:eastAsia="Times New Roman" w:hAnsi="Times New Roman" w:cs="Times New Roman"/>
          <w:sz w:val="24"/>
          <w:szCs w:val="24"/>
        </w:rPr>
        <w:t xml:space="preserve"> (vērtība)</w:t>
      </w:r>
      <w:r w:rsidR="007B7004"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Pamatteksts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Pamatteksts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Pamatteksts2"/>
        <w:tabs>
          <w:tab w:val="clear" w:pos="0"/>
        </w:tabs>
        <w:ind w:left="360"/>
        <w:rPr>
          <w:rFonts w:ascii="Times New Roman" w:hAnsi="Times New Roman"/>
          <w:b/>
          <w:szCs w:val="24"/>
        </w:rPr>
      </w:pPr>
    </w:p>
    <w:p w14:paraId="23E2349C" w14:textId="77365DAE" w:rsidR="00184CBA" w:rsidRPr="00184CBA" w:rsidRDefault="00184CBA" w:rsidP="00810393">
      <w:pPr>
        <w:pStyle w:val="Pamatteksts2"/>
        <w:numPr>
          <w:ilvl w:val="0"/>
          <w:numId w:val="32"/>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268A3C09" w:rsidR="00C614E1" w:rsidRPr="003920B3" w:rsidRDefault="00184CBA"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8E508D">
        <w:rPr>
          <w:rFonts w:ascii="Times New Roman" w:hAnsi="Times New Roman" w:cs="Times New Roman"/>
          <w:sz w:val="24"/>
          <w:szCs w:val="24"/>
        </w:rPr>
        <w:t>21</w:t>
      </w:r>
      <w:r w:rsidRPr="00B2089B">
        <w:rPr>
          <w:rFonts w:ascii="Times New Roman" w:hAnsi="Times New Roman" w:cs="Times New Roman"/>
          <w:sz w:val="24"/>
          <w:szCs w:val="24"/>
        </w:rPr>
        <w:t xml:space="preserve">.1.punktam.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8E508D">
        <w:rPr>
          <w:rFonts w:ascii="Times New Roman" w:hAnsi="Times New Roman" w:cs="Times New Roman"/>
          <w:sz w:val="24"/>
          <w:szCs w:val="24"/>
        </w:rPr>
        <w:t>2</w:t>
      </w:r>
      <w:r w:rsidR="00702CF3">
        <w:rPr>
          <w:rFonts w:ascii="Times New Roman" w:hAnsi="Times New Roman" w:cs="Times New Roman"/>
          <w:sz w:val="24"/>
          <w:szCs w:val="24"/>
        </w:rPr>
        <w:t>1</w:t>
      </w:r>
      <w:r w:rsidRPr="00B2089B">
        <w:rPr>
          <w:rFonts w:ascii="Times New Roman" w:hAnsi="Times New Roman" w:cs="Times New Roman"/>
          <w:sz w:val="24"/>
          <w:szCs w:val="24"/>
        </w:rPr>
        <w:t>.1.punktam pārliecinās attiecīgo informāciju iegūstot publiskajā datubāzē;</w:t>
      </w:r>
    </w:p>
    <w:p w14:paraId="4B8C16D2" w14:textId="1B08999C" w:rsidR="00184CBA" w:rsidRDefault="00184CBA"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Pr>
          <w:rFonts w:ascii="Times New Roman" w:hAnsi="Times New Roman" w:cs="Times New Roman"/>
          <w:sz w:val="24"/>
          <w:szCs w:val="24"/>
        </w:rPr>
        <w:t>2</w:t>
      </w:r>
      <w:r w:rsidR="0004669A">
        <w:rPr>
          <w:rFonts w:ascii="Times New Roman" w:hAnsi="Times New Roman" w:cs="Times New Roman"/>
          <w:sz w:val="24"/>
          <w:szCs w:val="24"/>
        </w:rPr>
        <w:t>2</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Default="0077194B" w:rsidP="00810393">
      <w:pPr>
        <w:pStyle w:val="Sarakstarindkopa"/>
        <w:widowControl w:val="0"/>
        <w:numPr>
          <w:ilvl w:val="1"/>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p>
    <w:p w14:paraId="13B1E502" w14:textId="4575FB54" w:rsidR="0077194B" w:rsidRPr="003A3B9A" w:rsidRDefault="0077194B" w:rsidP="0004669A">
      <w:pPr>
        <w:pStyle w:val="Sarakstarindkopa"/>
        <w:widowControl w:val="0"/>
        <w:spacing w:after="0" w:line="240" w:lineRule="auto"/>
        <w:ind w:hanging="11"/>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1</w:t>
      </w:r>
      <w:r w:rsidRPr="00DD2B3D">
        <w:rPr>
          <w:rFonts w:ascii="Times New Roman" w:hAnsi="Times New Roman" w:cs="Times New Roman"/>
          <w:sz w:val="24"/>
          <w:szCs w:val="24"/>
        </w:rPr>
        <w:t xml:space="preserve">.3.punkta prasībai pārliecinās attiecīgo informāciju iegūstot </w:t>
      </w:r>
      <w:r w:rsidRPr="003A3B9A">
        <w:rPr>
          <w:rFonts w:ascii="Times New Roman" w:hAnsi="Times New Roman" w:cs="Times New Roman"/>
          <w:sz w:val="24"/>
          <w:szCs w:val="24"/>
        </w:rPr>
        <w:t>publiskajā datubāzē (Būvniecības informācijas sistēmā (</w:t>
      </w:r>
      <w:hyperlink r:id="rId14" w:history="1">
        <w:r w:rsidRPr="003A3B9A">
          <w:rPr>
            <w:rFonts w:ascii="Times New Roman" w:hAnsi="Times New Roman" w:cs="Times New Roman"/>
            <w:sz w:val="24"/>
            <w:szCs w:val="24"/>
            <w:u w:val="single"/>
          </w:rPr>
          <w:t>www.bis.gov.lv)</w:t>
        </w:r>
      </w:hyperlink>
      <w:r w:rsidRPr="003A3B9A">
        <w:rPr>
          <w:rFonts w:ascii="Times New Roman" w:hAnsi="Times New Roman" w:cs="Times New Roman"/>
          <w:sz w:val="24"/>
          <w:szCs w:val="24"/>
        </w:rPr>
        <w:t>);</w:t>
      </w:r>
    </w:p>
    <w:p w14:paraId="585454C6" w14:textId="6AC560D0" w:rsidR="00184CBA" w:rsidRPr="003A3B9A" w:rsidRDefault="00184CBA"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3A3B9A">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3A3B9A" w:rsidRPr="003A3B9A">
        <w:rPr>
          <w:rFonts w:ascii="Times New Roman" w:hAnsi="Times New Roman" w:cs="Times New Roman"/>
          <w:spacing w:val="-3"/>
          <w:sz w:val="24"/>
          <w:szCs w:val="24"/>
        </w:rPr>
        <w:t>ēku būvdarbus, elektroietaišu izbūves darbus (spriegums</w:t>
      </w:r>
      <w:r w:rsidR="00AE1F58">
        <w:rPr>
          <w:rFonts w:ascii="Times New Roman" w:hAnsi="Times New Roman" w:cs="Times New Roman"/>
          <w:spacing w:val="-3"/>
          <w:sz w:val="24"/>
          <w:szCs w:val="24"/>
        </w:rPr>
        <w:t xml:space="preserve"> līdz 1 kV un </w:t>
      </w:r>
      <w:r w:rsidR="003A3B9A" w:rsidRPr="003A3B9A">
        <w:rPr>
          <w:rFonts w:ascii="Times New Roman" w:hAnsi="Times New Roman" w:cs="Times New Roman"/>
          <w:spacing w:val="-3"/>
          <w:sz w:val="24"/>
          <w:szCs w:val="24"/>
        </w:rPr>
        <w:t xml:space="preserve"> no 1 līdz 35 kV)</w:t>
      </w:r>
      <w:r w:rsidR="004A4E2E">
        <w:rPr>
          <w:rFonts w:ascii="Times New Roman" w:hAnsi="Times New Roman" w:cs="Times New Roman"/>
          <w:spacing w:val="-3"/>
          <w:sz w:val="24"/>
          <w:szCs w:val="24"/>
        </w:rPr>
        <w:t xml:space="preserve"> </w:t>
      </w:r>
      <w:r w:rsidR="00BD5FDA" w:rsidRPr="003A3B9A">
        <w:rPr>
          <w:rFonts w:ascii="Times New Roman" w:hAnsi="Times New Roman" w:cs="Times New Roman"/>
          <w:sz w:val="24"/>
          <w:szCs w:val="24"/>
          <w:shd w:val="clear" w:color="auto" w:fill="FFFFFF"/>
        </w:rPr>
        <w:t>būvdarbus</w:t>
      </w:r>
      <w:r w:rsidR="00BD5FDA" w:rsidRPr="003A3B9A">
        <w:rPr>
          <w:rFonts w:ascii="Times New Roman" w:hAnsi="Times New Roman" w:cs="Times New Roman"/>
          <w:spacing w:val="-3"/>
          <w:sz w:val="24"/>
          <w:szCs w:val="24"/>
        </w:rPr>
        <w:t xml:space="preserve"> </w:t>
      </w:r>
      <w:r w:rsidRPr="003A3B9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1378AF88" w:rsidR="00A36547" w:rsidRPr="0000126B" w:rsidRDefault="00A36547"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3"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3"/>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w:t>
      </w:r>
      <w:r w:rsidRPr="0000126B">
        <w:rPr>
          <w:rFonts w:ascii="Times New Roman" w:hAnsi="Times New Roman" w:cs="Times New Roman"/>
          <w:sz w:val="24"/>
          <w:szCs w:val="24"/>
        </w:rPr>
        <w:lastRenderedPageBreak/>
        <w:t xml:space="preserve">kura pasūtītājam ir iespējams pārliecināties par pretendenta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 xml:space="preserve">.1.1. un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5604F968" w:rsidR="00A36547" w:rsidRPr="00BA5CF1" w:rsidRDefault="00A36547"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 jāiesniedz 2</w:t>
      </w:r>
      <w:r w:rsidR="004A4E2E">
        <w:rPr>
          <w:rFonts w:ascii="Times New Roman" w:hAnsi="Times New Roman" w:cs="Times New Roman"/>
          <w:sz w:val="24"/>
          <w:szCs w:val="24"/>
        </w:rPr>
        <w:t>4</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7FFD047A" w:rsidR="00CF3030" w:rsidRPr="000F6F81" w:rsidRDefault="00CF3030"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w:t>
      </w:r>
      <w:r w:rsidR="001E0957">
        <w:rPr>
          <w:rFonts w:ascii="Times New Roman" w:eastAsia="Times New Roman" w:hAnsi="Times New Roman" w:cs="Times New Roman"/>
          <w:sz w:val="24"/>
          <w:szCs w:val="24"/>
        </w:rPr>
        <w:t>3</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Nr.3</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w:t>
      </w:r>
      <w:r w:rsidR="001E0957">
        <w:rPr>
          <w:rFonts w:ascii="Times New Roman" w:eastAsia="Times New Roman" w:hAnsi="Times New Roman"/>
          <w:sz w:val="24"/>
          <w:szCs w:val="24"/>
        </w:rPr>
        <w:t>3</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darbu veikšanā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6553CACA" w:rsidR="00906141" w:rsidRPr="00B166A1" w:rsidRDefault="00906141"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8E508D">
        <w:rPr>
          <w:rFonts w:ascii="Times New Roman" w:hAnsi="Times New Roman"/>
          <w:sz w:val="24"/>
          <w:szCs w:val="24"/>
        </w:rPr>
        <w:t>2</w:t>
      </w:r>
      <w:r w:rsidR="00BE4B80">
        <w:rPr>
          <w:rFonts w:ascii="Times New Roman" w:hAnsi="Times New Roman"/>
          <w:sz w:val="24"/>
          <w:szCs w:val="24"/>
        </w:rPr>
        <w:t>3</w:t>
      </w:r>
      <w:r w:rsidR="00B96A22" w:rsidRPr="000F6F81">
        <w:rPr>
          <w:rFonts w:ascii="Times New Roman" w:hAnsi="Times New Roman"/>
          <w:sz w:val="24"/>
          <w:szCs w:val="24"/>
        </w:rPr>
        <w:t>.2.</w:t>
      </w:r>
      <w:r w:rsidR="005318A3" w:rsidRPr="000F6F81">
        <w:rPr>
          <w:rFonts w:ascii="Times New Roman" w:hAnsi="Times New Roman"/>
          <w:sz w:val="24"/>
          <w:szCs w:val="24"/>
        </w:rPr>
        <w:t>1</w:t>
      </w:r>
      <w:r w:rsidR="0094576C">
        <w:rPr>
          <w:rFonts w:ascii="Times New Roman" w:hAnsi="Times New Roman"/>
          <w:sz w:val="24"/>
          <w:szCs w:val="24"/>
        </w:rPr>
        <w:t>.</w:t>
      </w:r>
      <w:r w:rsidR="00E04DA5">
        <w:rPr>
          <w:rFonts w:ascii="Times New Roman" w:hAnsi="Times New Roman"/>
          <w:sz w:val="24"/>
          <w:szCs w:val="24"/>
        </w:rPr>
        <w:t>,</w:t>
      </w:r>
      <w:r w:rsidR="008E508D">
        <w:rPr>
          <w:rFonts w:ascii="Times New Roman" w:hAnsi="Times New Roman"/>
          <w:sz w:val="24"/>
          <w:szCs w:val="24"/>
        </w:rPr>
        <w:t>2</w:t>
      </w:r>
      <w:r w:rsidR="00BE4B80">
        <w:rPr>
          <w:rFonts w:ascii="Times New Roman" w:hAnsi="Times New Roman"/>
          <w:sz w:val="24"/>
          <w:szCs w:val="24"/>
        </w:rPr>
        <w:t>3</w:t>
      </w:r>
      <w:r w:rsidR="005318A3" w:rsidRPr="000F6F81">
        <w:rPr>
          <w:rFonts w:ascii="Times New Roman" w:hAnsi="Times New Roman"/>
          <w:sz w:val="24"/>
          <w:szCs w:val="24"/>
        </w:rPr>
        <w:t>.2.</w:t>
      </w:r>
      <w:r w:rsidR="0094576C">
        <w:rPr>
          <w:rFonts w:ascii="Times New Roman" w:hAnsi="Times New Roman"/>
          <w:sz w:val="24"/>
          <w:szCs w:val="24"/>
        </w:rPr>
        <w:t>2</w:t>
      </w:r>
      <w:r w:rsidR="005318A3" w:rsidRPr="000F6F81">
        <w:rPr>
          <w:rFonts w:ascii="Times New Roman" w:hAnsi="Times New Roman"/>
          <w:sz w:val="24"/>
          <w:szCs w:val="24"/>
        </w:rPr>
        <w:t>.</w:t>
      </w:r>
      <w:r w:rsidR="00E04DA5">
        <w:rPr>
          <w:rFonts w:ascii="Times New Roman" w:hAnsi="Times New Roman"/>
          <w:sz w:val="24"/>
          <w:szCs w:val="24"/>
        </w:rPr>
        <w:t xml:space="preserve"> un 23.2.3.</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8E508D">
        <w:rPr>
          <w:rFonts w:ascii="Times New Roman" w:hAnsi="Times New Roman"/>
          <w:sz w:val="24"/>
          <w:szCs w:val="24"/>
        </w:rPr>
        <w:t>2</w:t>
      </w:r>
      <w:r w:rsidR="00E04DA5">
        <w:rPr>
          <w:rFonts w:ascii="Times New Roman" w:hAnsi="Times New Roman"/>
          <w:sz w:val="24"/>
          <w:szCs w:val="24"/>
        </w:rPr>
        <w:t>3</w:t>
      </w:r>
      <w:r w:rsidR="00B96A22" w:rsidRPr="000F6F81">
        <w:rPr>
          <w:rFonts w:ascii="Times New Roman" w:hAnsi="Times New Roman"/>
          <w:sz w:val="24"/>
          <w:szCs w:val="24"/>
        </w:rPr>
        <w:t>.2.</w:t>
      </w:r>
      <w:r w:rsidR="009B634B">
        <w:rPr>
          <w:rFonts w:ascii="Times New Roman" w:hAnsi="Times New Roman"/>
          <w:sz w:val="24"/>
          <w:szCs w:val="24"/>
        </w:rPr>
        <w:t>1.-23.2.3.</w:t>
      </w:r>
      <w:r w:rsidR="00B96A22" w:rsidRPr="000F6F81">
        <w:rPr>
          <w:rFonts w:ascii="Times New Roman" w:hAnsi="Times New Roman"/>
          <w:sz w:val="24"/>
          <w:szCs w:val="24"/>
        </w:rPr>
        <w:t>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8E508D">
        <w:rPr>
          <w:rFonts w:ascii="Times New Roman" w:hAnsi="Times New Roman"/>
          <w:sz w:val="24"/>
          <w:szCs w:val="24"/>
        </w:rPr>
        <w:t>2</w:t>
      </w:r>
      <w:r w:rsidR="00E04DA5">
        <w:rPr>
          <w:rFonts w:ascii="Times New Roman" w:hAnsi="Times New Roman"/>
          <w:sz w:val="24"/>
          <w:szCs w:val="24"/>
        </w:rPr>
        <w:t>3</w:t>
      </w:r>
      <w:r w:rsidR="00B96A22" w:rsidRPr="00B96A22">
        <w:rPr>
          <w:rFonts w:ascii="Times New Roman" w:hAnsi="Times New Roman"/>
          <w:sz w:val="24"/>
          <w:szCs w:val="24"/>
        </w:rPr>
        <w:t>.2.1.-</w:t>
      </w:r>
      <w:r w:rsidR="00EB645A">
        <w:rPr>
          <w:rFonts w:ascii="Times New Roman" w:hAnsi="Times New Roman"/>
          <w:sz w:val="24"/>
          <w:szCs w:val="24"/>
        </w:rPr>
        <w:t>2</w:t>
      </w:r>
      <w:r w:rsidR="009B634B">
        <w:rPr>
          <w:rFonts w:ascii="Times New Roman" w:hAnsi="Times New Roman"/>
          <w:sz w:val="24"/>
          <w:szCs w:val="24"/>
        </w:rPr>
        <w:t>3</w:t>
      </w:r>
      <w:r w:rsidR="00B96A22" w:rsidRPr="00B96A22">
        <w:rPr>
          <w:rFonts w:ascii="Times New Roman" w:hAnsi="Times New Roman"/>
          <w:sz w:val="24"/>
          <w:szCs w:val="24"/>
        </w:rPr>
        <w:t>.2.</w:t>
      </w:r>
      <w:r w:rsidR="009B634B">
        <w:rPr>
          <w:rFonts w:ascii="Times New Roman" w:hAnsi="Times New Roman"/>
          <w:sz w:val="24"/>
          <w:szCs w:val="24"/>
        </w:rPr>
        <w:t>5</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8E508D">
        <w:rPr>
          <w:rFonts w:ascii="Times New Roman" w:hAnsi="Times New Roman"/>
          <w:sz w:val="24"/>
          <w:szCs w:val="24"/>
        </w:rPr>
        <w:t>2</w:t>
      </w:r>
      <w:r w:rsidR="009B634B">
        <w:rPr>
          <w:rFonts w:ascii="Times New Roman" w:hAnsi="Times New Roman"/>
          <w:sz w:val="24"/>
          <w:szCs w:val="24"/>
        </w:rPr>
        <w:t>3</w:t>
      </w:r>
      <w:r w:rsidR="00B96A22" w:rsidRPr="00B96A22">
        <w:rPr>
          <w:rFonts w:ascii="Times New Roman" w:hAnsi="Times New Roman"/>
          <w:sz w:val="24"/>
          <w:szCs w:val="24"/>
        </w:rPr>
        <w:t>.2.1.-</w:t>
      </w:r>
      <w:r w:rsidR="008E508D">
        <w:rPr>
          <w:rFonts w:ascii="Times New Roman" w:hAnsi="Times New Roman"/>
          <w:sz w:val="24"/>
          <w:szCs w:val="24"/>
        </w:rPr>
        <w:t>2</w:t>
      </w:r>
      <w:r w:rsidR="009B634B">
        <w:rPr>
          <w:rFonts w:ascii="Times New Roman" w:hAnsi="Times New Roman"/>
          <w:sz w:val="24"/>
          <w:szCs w:val="24"/>
        </w:rPr>
        <w:t>3</w:t>
      </w:r>
      <w:r w:rsidR="00B96A22" w:rsidRPr="00B96A22">
        <w:rPr>
          <w:rFonts w:ascii="Times New Roman" w:hAnsi="Times New Roman"/>
          <w:sz w:val="24"/>
          <w:szCs w:val="24"/>
        </w:rPr>
        <w:t>.2.</w:t>
      </w:r>
      <w:r w:rsidR="00F413CD">
        <w:rPr>
          <w:rFonts w:ascii="Times New Roman" w:hAnsi="Times New Roman"/>
          <w:sz w:val="24"/>
          <w:szCs w:val="24"/>
        </w:rPr>
        <w:t>6</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3008F140" w14:textId="77777777" w:rsidR="002B7AD5" w:rsidRPr="00B166A1" w:rsidRDefault="00365349" w:rsidP="00810393">
      <w:pPr>
        <w:pStyle w:val="Sarakstarindkopa"/>
        <w:widowControl w:val="0"/>
        <w:numPr>
          <w:ilvl w:val="1"/>
          <w:numId w:val="32"/>
        </w:numPr>
        <w:spacing w:after="0" w:line="240" w:lineRule="auto"/>
        <w:jc w:val="both"/>
        <w:rPr>
          <w:rFonts w:ascii="Times New Roman" w:hAnsi="Times New Roman" w:cs="Times New Roman"/>
          <w:sz w:val="24"/>
          <w:szCs w:val="24"/>
        </w:rPr>
      </w:pPr>
      <w:r w:rsidRPr="00B166A1">
        <w:rPr>
          <w:rFonts w:ascii="Times New Roman" w:eastAsia="Calibri" w:hAnsi="Times New Roman" w:cs="Times New Roman"/>
          <w:sz w:val="24"/>
          <w:szCs w:val="24"/>
        </w:rPr>
        <w:t>Attiecībā uz</w:t>
      </w:r>
      <w:r w:rsidR="000F362D" w:rsidRPr="00B166A1">
        <w:rPr>
          <w:rFonts w:ascii="Times New Roman" w:eastAsia="Calibri" w:hAnsi="Times New Roman" w:cs="Times New Roman"/>
          <w:sz w:val="24"/>
          <w:szCs w:val="24"/>
        </w:rPr>
        <w:t xml:space="preserve"> ārvalstu speciālistu</w:t>
      </w:r>
      <w:r w:rsidRPr="00B166A1">
        <w:rPr>
          <w:rFonts w:ascii="Times New Roman" w:eastAsia="Calibri" w:hAnsi="Times New Roman" w:cs="Times New Roman"/>
          <w:sz w:val="24"/>
          <w:szCs w:val="24"/>
        </w:rPr>
        <w:t>:</w:t>
      </w:r>
    </w:p>
    <w:p w14:paraId="0F9D187D" w14:textId="055B8A4F" w:rsidR="00B166A1" w:rsidRPr="00B166A1" w:rsidRDefault="00B166A1" w:rsidP="00B166A1">
      <w:pPr>
        <w:pStyle w:val="Sarakstarindkopa"/>
        <w:widowControl w:val="0"/>
        <w:numPr>
          <w:ilvl w:val="0"/>
          <w:numId w:val="40"/>
        </w:numPr>
        <w:spacing w:after="0" w:line="240" w:lineRule="auto"/>
        <w:ind w:left="567"/>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9B634B">
        <w:rPr>
          <w:rFonts w:ascii="Times New Roman" w:hAnsi="Times New Roman"/>
          <w:sz w:val="24"/>
          <w:szCs w:val="24"/>
        </w:rPr>
        <w:t>23</w:t>
      </w:r>
      <w:r w:rsidR="009B634B" w:rsidRPr="00B96A22">
        <w:rPr>
          <w:rFonts w:ascii="Times New Roman" w:hAnsi="Times New Roman"/>
          <w:sz w:val="24"/>
          <w:szCs w:val="24"/>
        </w:rPr>
        <w:t>.2.1.-</w:t>
      </w:r>
      <w:r w:rsidR="009B634B">
        <w:rPr>
          <w:rFonts w:ascii="Times New Roman" w:hAnsi="Times New Roman"/>
          <w:sz w:val="24"/>
          <w:szCs w:val="24"/>
        </w:rPr>
        <w:t>23</w:t>
      </w:r>
      <w:r w:rsidR="009B634B" w:rsidRPr="00B96A22">
        <w:rPr>
          <w:rFonts w:ascii="Times New Roman" w:hAnsi="Times New Roman"/>
          <w:sz w:val="24"/>
          <w:szCs w:val="24"/>
        </w:rPr>
        <w:t>.2.</w:t>
      </w:r>
      <w:r w:rsidR="00F413CD">
        <w:rPr>
          <w:rFonts w:ascii="Times New Roman" w:hAnsi="Times New Roman"/>
          <w:sz w:val="24"/>
          <w:szCs w:val="24"/>
        </w:rPr>
        <w:t>6</w:t>
      </w:r>
      <w:r w:rsidR="009B634B" w:rsidRPr="00B96A22">
        <w:rPr>
          <w:rFonts w:ascii="Times New Roman" w:hAnsi="Times New Roman"/>
          <w:sz w:val="24"/>
          <w:szCs w:val="24"/>
        </w:rPr>
        <w:t>.</w:t>
      </w:r>
      <w:r w:rsidRPr="00B166A1">
        <w:rPr>
          <w:rFonts w:ascii="Times New Roman" w:eastAsia="Calibri" w:hAnsi="Times New Roman" w:cs="Times New Roman"/>
          <w:sz w:val="24"/>
          <w:szCs w:val="24"/>
        </w:rPr>
        <w:t xml:space="preserve">punktā norādītos pakalpojumus,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0EA4C775" w14:textId="56945385" w:rsidR="00B166A1" w:rsidRPr="00B166A1" w:rsidRDefault="00B166A1" w:rsidP="00B166A1">
      <w:pPr>
        <w:pStyle w:val="Sarakstarindkopa"/>
        <w:widowControl w:val="0"/>
        <w:numPr>
          <w:ilvl w:val="0"/>
          <w:numId w:val="8"/>
        </w:numPr>
        <w:spacing w:after="0" w:line="240" w:lineRule="auto"/>
        <w:ind w:left="426"/>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9B634B">
        <w:rPr>
          <w:rFonts w:ascii="Times New Roman" w:hAnsi="Times New Roman"/>
          <w:sz w:val="24"/>
          <w:szCs w:val="24"/>
        </w:rPr>
        <w:t>23</w:t>
      </w:r>
      <w:r w:rsidR="009B634B" w:rsidRPr="00B96A22">
        <w:rPr>
          <w:rFonts w:ascii="Times New Roman" w:hAnsi="Times New Roman"/>
          <w:sz w:val="24"/>
          <w:szCs w:val="24"/>
        </w:rPr>
        <w:t>.2.1.-</w:t>
      </w:r>
      <w:r w:rsidR="009B634B">
        <w:rPr>
          <w:rFonts w:ascii="Times New Roman" w:hAnsi="Times New Roman"/>
          <w:sz w:val="24"/>
          <w:szCs w:val="24"/>
        </w:rPr>
        <w:t>23</w:t>
      </w:r>
      <w:r w:rsidR="009B634B" w:rsidRPr="00B96A22">
        <w:rPr>
          <w:rFonts w:ascii="Times New Roman" w:hAnsi="Times New Roman"/>
          <w:sz w:val="24"/>
          <w:szCs w:val="24"/>
        </w:rPr>
        <w:t>.2.</w:t>
      </w:r>
      <w:r w:rsidR="00F413CD">
        <w:rPr>
          <w:rFonts w:ascii="Times New Roman" w:hAnsi="Times New Roman"/>
          <w:sz w:val="24"/>
          <w:szCs w:val="24"/>
        </w:rPr>
        <w:t>6</w:t>
      </w:r>
      <w:r w:rsidR="009B634B" w:rsidRPr="00B96A22">
        <w:rPr>
          <w:rFonts w:ascii="Times New Roman" w:hAnsi="Times New Roman"/>
          <w:sz w:val="24"/>
          <w:szCs w:val="24"/>
        </w:rPr>
        <w:t>.</w:t>
      </w:r>
      <w:r w:rsidRPr="00B166A1">
        <w:rPr>
          <w:rFonts w:ascii="Times New Roman" w:eastAsia="Calibri" w:hAnsi="Times New Roman" w:cs="Times New Roman"/>
          <w:sz w:val="24"/>
          <w:szCs w:val="24"/>
        </w:rPr>
        <w:t xml:space="preserve">punktā norādītos pakalpojumus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628499A3" w14:textId="3DA994B8" w:rsidR="00B166A1" w:rsidRPr="00B166A1" w:rsidRDefault="00B166A1" w:rsidP="00B166A1">
      <w:pPr>
        <w:widowControl w:val="0"/>
        <w:ind w:left="426"/>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9B634B">
        <w:rPr>
          <w:rFonts w:ascii="Times New Roman" w:hAnsi="Times New Roman"/>
          <w:sz w:val="24"/>
          <w:szCs w:val="24"/>
        </w:rPr>
        <w:t>23</w:t>
      </w:r>
      <w:r w:rsidR="009B634B" w:rsidRPr="00B96A22">
        <w:rPr>
          <w:rFonts w:ascii="Times New Roman" w:hAnsi="Times New Roman"/>
          <w:sz w:val="24"/>
          <w:szCs w:val="24"/>
        </w:rPr>
        <w:t>.2.1.-</w:t>
      </w:r>
      <w:r w:rsidR="009B634B">
        <w:rPr>
          <w:rFonts w:ascii="Times New Roman" w:hAnsi="Times New Roman"/>
          <w:sz w:val="24"/>
          <w:szCs w:val="24"/>
        </w:rPr>
        <w:t>23</w:t>
      </w:r>
      <w:r w:rsidR="009B634B" w:rsidRPr="00B96A22">
        <w:rPr>
          <w:rFonts w:ascii="Times New Roman" w:hAnsi="Times New Roman"/>
          <w:sz w:val="24"/>
          <w:szCs w:val="24"/>
        </w:rPr>
        <w:t>.2.</w:t>
      </w:r>
      <w:r w:rsidR="00F413CD">
        <w:rPr>
          <w:rFonts w:ascii="Times New Roman" w:hAnsi="Times New Roman"/>
          <w:sz w:val="24"/>
          <w:szCs w:val="24"/>
        </w:rPr>
        <w:t>6</w:t>
      </w:r>
      <w:r w:rsidRPr="00B166A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5" w:history="1">
        <w:r w:rsidRPr="00B166A1">
          <w:rPr>
            <w:rFonts w:ascii="Times New Roman" w:hAnsi="Times New Roman" w:cs="Times New Roman"/>
            <w:color w:val="0000FF"/>
            <w:sz w:val="24"/>
            <w:szCs w:val="24"/>
            <w:u w:val="single"/>
          </w:rPr>
          <w:t>www.bis.gov.lv)</w:t>
        </w:r>
      </w:hyperlink>
      <w:r w:rsidRPr="00B166A1">
        <w:rPr>
          <w:rFonts w:ascii="Times New Roman" w:hAnsi="Times New Roman" w:cs="Times New Roman"/>
          <w:sz w:val="24"/>
          <w:szCs w:val="24"/>
        </w:rPr>
        <w:t>).</w:t>
      </w:r>
    </w:p>
    <w:p w14:paraId="5E5C32FF" w14:textId="643B34DB" w:rsidR="0003771B" w:rsidRPr="000D0861" w:rsidRDefault="0003771B" w:rsidP="00810393">
      <w:pPr>
        <w:pStyle w:val="Sarakstarindkopa"/>
        <w:widowControl w:val="0"/>
        <w:numPr>
          <w:ilvl w:val="1"/>
          <w:numId w:val="32"/>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7BD00566" w:rsidR="00C614E1" w:rsidRPr="00C614E1" w:rsidRDefault="0003771B" w:rsidP="00810393">
      <w:pPr>
        <w:pStyle w:val="Sarakstarindkopa"/>
        <w:widowControl w:val="0"/>
        <w:numPr>
          <w:ilvl w:val="1"/>
          <w:numId w:val="32"/>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lastRenderedPageBreak/>
        <w:t xml:space="preserve">nolikuma </w:t>
      </w:r>
      <w:r w:rsidR="0052489D">
        <w:rPr>
          <w:rFonts w:ascii="Times New Roman" w:hAnsi="Times New Roman" w:cs="Times New Roman"/>
          <w:sz w:val="24"/>
          <w:szCs w:val="24"/>
        </w:rPr>
        <w:t>23.5</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00D27EEC" w:rsidRPr="00D27EEC">
        <w:rPr>
          <w:rFonts w:ascii="Times New Roman" w:hAnsi="Times New Roman" w:cs="Times New Roman"/>
          <w:i/>
          <w:iCs/>
          <w:sz w:val="24"/>
          <w:szCs w:val="24"/>
        </w:rPr>
        <w:t>euro</w:t>
      </w:r>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4" w:name="_Hlk21677843"/>
      <w:r w:rsidRPr="000D0861">
        <w:rPr>
          <w:rFonts w:ascii="Times New Roman" w:hAnsi="Times New Roman" w:cs="Times New Roman"/>
          <w:sz w:val="24"/>
          <w:szCs w:val="24"/>
        </w:rPr>
        <w:t>apakšuzņēmējiem</w:t>
      </w:r>
      <w:bookmarkEnd w:id="14"/>
      <w:r w:rsidRPr="000D0861">
        <w:rPr>
          <w:rFonts w:ascii="Times New Roman" w:hAnsi="Times New Roman" w:cs="Times New Roman"/>
          <w:sz w:val="24"/>
          <w:szCs w:val="24"/>
        </w:rPr>
        <w:t xml:space="preserve"> Pasūtītājs par šo apakšuzņēmēju atbilstību nolikuma </w:t>
      </w:r>
      <w:r w:rsidR="008E508D">
        <w:rPr>
          <w:rFonts w:ascii="Times New Roman" w:hAnsi="Times New Roman" w:cs="Times New Roman"/>
          <w:sz w:val="24"/>
          <w:szCs w:val="24"/>
        </w:rPr>
        <w:t>2</w:t>
      </w:r>
      <w:r w:rsidR="009C2E39">
        <w:rPr>
          <w:rFonts w:ascii="Times New Roman" w:hAnsi="Times New Roman" w:cs="Times New Roman"/>
          <w:sz w:val="24"/>
          <w:szCs w:val="24"/>
        </w:rPr>
        <w:t>5</w:t>
      </w:r>
      <w:r w:rsidR="003A1E2A">
        <w:rPr>
          <w:rFonts w:ascii="Times New Roman" w:hAnsi="Times New Roman" w:cs="Times New Roman"/>
          <w:sz w:val="24"/>
          <w:szCs w:val="24"/>
        </w:rPr>
        <w:t>.</w:t>
      </w:r>
      <w:r w:rsidR="008E508D">
        <w:rPr>
          <w:rFonts w:ascii="Times New Roman" w:hAnsi="Times New Roman" w:cs="Times New Roman"/>
          <w:sz w:val="24"/>
          <w:szCs w:val="24"/>
        </w:rPr>
        <w:t>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6"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Sarakstarindkopa"/>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CC498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00AB2BB1" w:rsidRPr="00B634BF">
        <w:rPr>
          <w:rFonts w:ascii="Times New Roman" w:hAnsi="Times New Roman" w:cs="Times New Roman"/>
          <w:sz w:val="24"/>
          <w:szCs w:val="24"/>
        </w:rPr>
        <w:t>.</w:t>
      </w:r>
    </w:p>
    <w:p w14:paraId="0EBC7531" w14:textId="4D743931" w:rsidR="00617BBC" w:rsidRPr="00534C3A" w:rsidRDefault="0003771B" w:rsidP="00CC4987">
      <w:pPr>
        <w:tabs>
          <w:tab w:val="left" w:pos="567"/>
        </w:tabs>
        <w:spacing w:after="0"/>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7E6210A1" w:rsidR="0003771B" w:rsidRPr="006700C4" w:rsidRDefault="0003771B" w:rsidP="00810393">
      <w:pPr>
        <w:pStyle w:val="Sarakstarindkopa"/>
        <w:numPr>
          <w:ilvl w:val="1"/>
          <w:numId w:val="32"/>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0F24CD">
        <w:rPr>
          <w:rFonts w:ascii="Times New Roman" w:hAnsi="Times New Roman" w:cs="Times New Roman"/>
          <w:sz w:val="24"/>
          <w:szCs w:val="24"/>
        </w:rPr>
        <w:t>23</w:t>
      </w:r>
      <w:r w:rsidRPr="00534C3A">
        <w:rPr>
          <w:rFonts w:ascii="Times New Roman" w:hAnsi="Times New Roman" w:cs="Times New Roman"/>
          <w:sz w:val="24"/>
          <w:szCs w:val="24"/>
        </w:rPr>
        <w:t>.5.punktā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1E09C5">
        <w:rPr>
          <w:rFonts w:ascii="Times New Roman" w:hAnsi="Times New Roman" w:cs="Times New Roman"/>
          <w:sz w:val="24"/>
          <w:szCs w:val="24"/>
        </w:rPr>
        <w:t>23.1</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hyperlink r:id="rId17" w:history="1">
        <w:r w:rsidRPr="00617BBC">
          <w:rPr>
            <w:rFonts w:ascii="Times New Roman" w:hAnsi="Times New Roman" w:cs="Times New Roman"/>
            <w:color w:val="0000FF"/>
            <w:sz w:val="24"/>
            <w:szCs w:val="24"/>
            <w:u w:val="single"/>
          </w:rPr>
          <w:t>www.bis.gov.lv)</w:t>
        </w:r>
      </w:hyperlink>
      <w:r w:rsidRPr="00617BBC">
        <w:rPr>
          <w:rFonts w:ascii="Times New Roman" w:hAnsi="Times New Roman" w:cs="Times New Roman"/>
          <w:color w:val="0000FF"/>
          <w:sz w:val="24"/>
          <w:szCs w:val="24"/>
          <w:u w:val="single"/>
        </w:rPr>
        <w:t>.</w:t>
      </w:r>
    </w:p>
    <w:p w14:paraId="75E85884" w14:textId="6DEC5E39" w:rsidR="0003771B" w:rsidRPr="00972B25" w:rsidRDefault="0003771B" w:rsidP="00810393">
      <w:pPr>
        <w:pStyle w:val="Sarakstarindkopa"/>
        <w:numPr>
          <w:ilvl w:val="1"/>
          <w:numId w:val="32"/>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810393">
      <w:pPr>
        <w:pStyle w:val="Sarakstarindkopa"/>
        <w:numPr>
          <w:ilvl w:val="1"/>
          <w:numId w:val="32"/>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810393">
      <w:pPr>
        <w:pStyle w:val="Sarakstarindkopa"/>
        <w:widowControl w:val="0"/>
        <w:numPr>
          <w:ilvl w:val="0"/>
          <w:numId w:val="32"/>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810393">
      <w:pPr>
        <w:pStyle w:val="Sarakstarindkopa"/>
        <w:numPr>
          <w:ilvl w:val="1"/>
          <w:numId w:val="32"/>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383CD0CA" w:rsidR="008D13D6" w:rsidRPr="0032242D" w:rsidRDefault="008D13D6" w:rsidP="00810393">
      <w:pPr>
        <w:pStyle w:val="Sarakstarindkopa"/>
        <w:numPr>
          <w:ilvl w:val="2"/>
          <w:numId w:val="32"/>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14:paraId="25268433" w14:textId="462014CD" w:rsidR="008D13D6" w:rsidRPr="00900DDF" w:rsidRDefault="008D13D6" w:rsidP="00810393">
      <w:pPr>
        <w:numPr>
          <w:ilvl w:val="2"/>
          <w:numId w:val="32"/>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lastRenderedPageBreak/>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42048B" w:rsidRDefault="008D13D6" w:rsidP="00810393">
      <w:pPr>
        <w:numPr>
          <w:ilvl w:val="2"/>
          <w:numId w:val="32"/>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42048B">
        <w:rPr>
          <w:rFonts w:ascii="Times New Roman" w:hAnsi="Times New Roman" w:cs="Times New Roman"/>
          <w:sz w:val="24"/>
          <w:szCs w:val="24"/>
        </w:rPr>
        <w:t>tehniskajā piedāvājumā pretendentam jāiekļauj šāda informācija:</w:t>
      </w:r>
    </w:p>
    <w:p w14:paraId="10A22C77" w14:textId="7669A889" w:rsidR="008D13D6" w:rsidRPr="0042048B" w:rsidRDefault="008D13D6" w:rsidP="00810393">
      <w:pPr>
        <w:pStyle w:val="Sarakstarindkopa"/>
        <w:numPr>
          <w:ilvl w:val="3"/>
          <w:numId w:val="32"/>
        </w:numPr>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sz w:val="24"/>
          <w:szCs w:val="24"/>
        </w:rPr>
        <w:t>Organizatoriskā struktūrshēma.</w:t>
      </w:r>
      <w:r w:rsidRPr="0042048B">
        <w:rPr>
          <w:rFonts w:ascii="Times New Roman" w:hAnsi="Times New Roman" w:cs="Times New Roman"/>
          <w:sz w:val="24"/>
          <w:szCs w:val="24"/>
        </w:rPr>
        <w:t xml:space="preserve"> Jānorāda darbu izpildē iesaistītie būvuzņēmēji, apvienības dalībnieki (ja piedāvājumu iesniedz apvienība), būtiskākie piegādātāji, apakšuzņēmēji (ja tādi tiek piesaistīti).</w:t>
      </w:r>
    </w:p>
    <w:p w14:paraId="1BEC5DAB" w14:textId="1BC7AE22" w:rsidR="008D13D6" w:rsidRPr="0042048B" w:rsidRDefault="008D13D6" w:rsidP="00810393">
      <w:pPr>
        <w:pStyle w:val="Sarakstarindkopa"/>
        <w:numPr>
          <w:ilvl w:val="3"/>
          <w:numId w:val="32"/>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id="15" w:name="_Hlk91661235"/>
      <w:r w:rsidRPr="0042048B">
        <w:rPr>
          <w:rFonts w:ascii="Times New Roman" w:hAnsi="Times New Roman" w:cs="Times New Roman"/>
          <w:b/>
          <w:sz w:val="24"/>
          <w:szCs w:val="24"/>
        </w:rPr>
        <w:t>Darbu veikšanas kalendārais grafiks</w:t>
      </w:r>
      <w:r w:rsidRPr="0042048B">
        <w:rPr>
          <w:rFonts w:ascii="Times New Roman" w:hAnsi="Times New Roman" w:cs="Times New Roman"/>
          <w:sz w:val="24"/>
          <w:szCs w:val="24"/>
        </w:rPr>
        <w:t>.</w:t>
      </w:r>
      <w:r w:rsidR="00BD7331" w:rsidRPr="0042048B">
        <w:rPr>
          <w:rFonts w:ascii="Times New Roman" w:hAnsi="Times New Roman" w:cs="Times New Roman"/>
          <w:sz w:val="24"/>
          <w:szCs w:val="24"/>
        </w:rPr>
        <w:t xml:space="preserve"> Darbu veikšanas kalendāro grafiku </w:t>
      </w:r>
      <w:r w:rsidR="00962DB6" w:rsidRPr="0042048B">
        <w:rPr>
          <w:rFonts w:ascii="Times New Roman" w:hAnsi="Times New Roman" w:cs="Times New Roman"/>
          <w:sz w:val="24"/>
          <w:szCs w:val="24"/>
        </w:rPr>
        <w:t>jāiesniedz</w:t>
      </w:r>
      <w:r w:rsidR="00BD7331" w:rsidRPr="0042048B">
        <w:rPr>
          <w:rFonts w:ascii="Times New Roman" w:hAnsi="Times New Roman" w:cs="Times New Roman"/>
          <w:sz w:val="24"/>
          <w:szCs w:val="24"/>
        </w:rPr>
        <w:t xml:space="preserve"> par </w:t>
      </w:r>
      <w:r w:rsidR="00962DB6" w:rsidRPr="0042048B">
        <w:rPr>
          <w:rFonts w:ascii="Times New Roman" w:hAnsi="Times New Roman" w:cs="Times New Roman"/>
          <w:sz w:val="24"/>
          <w:szCs w:val="24"/>
        </w:rPr>
        <w:t>Lokālajā tāme</w:t>
      </w:r>
      <w:r w:rsidR="00BD7331" w:rsidRPr="0042048B">
        <w:rPr>
          <w:rFonts w:ascii="Times New Roman" w:hAnsi="Times New Roman" w:cs="Times New Roman"/>
          <w:sz w:val="24"/>
          <w:szCs w:val="24"/>
        </w:rPr>
        <w:t xml:space="preserve"> norādītajām galvenajām sadaļām</w:t>
      </w:r>
      <w:r w:rsidR="00BD7331" w:rsidRPr="0042048B">
        <w:rPr>
          <w:rFonts w:ascii="Times New Roman" w:hAnsi="Times New Roman" w:cs="Times New Roman"/>
          <w:color w:val="000000"/>
          <w:sz w:val="24"/>
          <w:szCs w:val="24"/>
        </w:rPr>
        <w:t>.</w:t>
      </w:r>
      <w:r w:rsidR="00D51973" w:rsidRPr="0042048B">
        <w:rPr>
          <w:rFonts w:ascii="Times New Roman" w:hAnsi="Times New Roman" w:cs="Times New Roman"/>
          <w:color w:val="000000"/>
          <w:sz w:val="24"/>
          <w:szCs w:val="24"/>
        </w:rPr>
        <w:t xml:space="preserve"> </w:t>
      </w:r>
      <w:r w:rsidR="00113A15" w:rsidRPr="0042048B">
        <w:rPr>
          <w:rFonts w:ascii="Times New Roman" w:hAnsi="Times New Roman" w:cs="Times New Roman"/>
          <w:color w:val="000000"/>
          <w:sz w:val="24"/>
          <w:szCs w:val="24"/>
        </w:rPr>
        <w:t xml:space="preserve"> Jānorāda kopējais darbu izpildes kalendāro dienu</w:t>
      </w:r>
      <w:r w:rsidR="00553B69" w:rsidRPr="0042048B">
        <w:rPr>
          <w:rFonts w:ascii="Times New Roman" w:hAnsi="Times New Roman" w:cs="Times New Roman"/>
          <w:color w:val="000000"/>
          <w:sz w:val="24"/>
          <w:szCs w:val="24"/>
        </w:rPr>
        <w:t>, nedēļu vai mēnešu</w:t>
      </w:r>
      <w:r w:rsidR="00113A15" w:rsidRPr="0042048B">
        <w:rPr>
          <w:rFonts w:ascii="Times New Roman" w:hAnsi="Times New Roman" w:cs="Times New Roman"/>
          <w:color w:val="000000"/>
          <w:sz w:val="24"/>
          <w:szCs w:val="24"/>
        </w:rPr>
        <w:t xml:space="preserve"> skaits</w:t>
      </w:r>
      <w:r w:rsidR="0073768D" w:rsidRPr="0042048B">
        <w:rPr>
          <w:rFonts w:ascii="Times New Roman" w:hAnsi="Times New Roman" w:cs="Times New Roman"/>
          <w:color w:val="000000"/>
          <w:sz w:val="24"/>
          <w:szCs w:val="24"/>
        </w:rPr>
        <w:t xml:space="preserve"> un darbu izpildes secība</w:t>
      </w:r>
      <w:r w:rsidR="008026F4" w:rsidRPr="0042048B">
        <w:rPr>
          <w:rFonts w:ascii="Times New Roman" w:hAnsi="Times New Roman" w:cs="Times New Roman"/>
          <w:color w:val="000000"/>
          <w:sz w:val="24"/>
          <w:szCs w:val="24"/>
        </w:rPr>
        <w:t xml:space="preserve">, ievērojot, ka kopējais darbu izpildes termiņš nevar pārsniegt </w:t>
      </w:r>
      <w:r w:rsidR="0042048B">
        <w:rPr>
          <w:rFonts w:ascii="Times New Roman" w:hAnsi="Times New Roman" w:cs="Times New Roman"/>
          <w:color w:val="000000"/>
          <w:sz w:val="24"/>
          <w:szCs w:val="24"/>
        </w:rPr>
        <w:t xml:space="preserve"> </w:t>
      </w:r>
      <w:r w:rsidR="0042048B" w:rsidRPr="0042048B">
        <w:rPr>
          <w:rFonts w:ascii="Times New Roman" w:hAnsi="Times New Roman" w:cs="Times New Roman"/>
          <w:color w:val="000000"/>
          <w:sz w:val="24"/>
          <w:szCs w:val="24"/>
        </w:rPr>
        <w:t xml:space="preserve">9 </w:t>
      </w:r>
      <w:r w:rsidR="008026F4" w:rsidRPr="0042048B">
        <w:rPr>
          <w:rFonts w:ascii="Times New Roman" w:hAnsi="Times New Roman" w:cs="Times New Roman"/>
          <w:color w:val="000000"/>
          <w:sz w:val="24"/>
          <w:szCs w:val="24"/>
        </w:rPr>
        <w:t>mēnešus</w:t>
      </w:r>
      <w:r w:rsidR="007E1AFC" w:rsidRPr="0042048B">
        <w:rPr>
          <w:rFonts w:ascii="Times New Roman" w:hAnsi="Times New Roman" w:cs="Times New Roman"/>
          <w:color w:val="000000"/>
          <w:sz w:val="24"/>
          <w:szCs w:val="24"/>
        </w:rPr>
        <w:t xml:space="preserve"> un nodošana ekspluatācijā – </w:t>
      </w:r>
      <w:r w:rsidR="0042048B" w:rsidRPr="0042048B">
        <w:rPr>
          <w:rFonts w:ascii="Times New Roman" w:hAnsi="Times New Roman" w:cs="Times New Roman"/>
          <w:color w:val="000000"/>
          <w:sz w:val="24"/>
          <w:szCs w:val="24"/>
        </w:rPr>
        <w:t>3</w:t>
      </w:r>
      <w:r w:rsidR="007E1AFC" w:rsidRPr="0042048B">
        <w:rPr>
          <w:rFonts w:ascii="Times New Roman" w:hAnsi="Times New Roman" w:cs="Times New Roman"/>
          <w:color w:val="000000"/>
          <w:sz w:val="24"/>
          <w:szCs w:val="24"/>
        </w:rPr>
        <w:t xml:space="preserve"> mēnešus</w:t>
      </w:r>
      <w:r w:rsidR="008026F4" w:rsidRPr="0042048B">
        <w:rPr>
          <w:rFonts w:ascii="Times New Roman" w:hAnsi="Times New Roman" w:cs="Times New Roman"/>
          <w:color w:val="000000"/>
          <w:sz w:val="24"/>
          <w:szCs w:val="24"/>
        </w:rPr>
        <w:t xml:space="preserve">. </w:t>
      </w:r>
    </w:p>
    <w:bookmarkEnd w:id="15"/>
    <w:p w14:paraId="0E80BCB7" w14:textId="1AB76878" w:rsidR="00BC3D7E" w:rsidRPr="0042048B" w:rsidRDefault="00A10E9B" w:rsidP="00810393">
      <w:pPr>
        <w:pStyle w:val="Sarakstarindkopa"/>
        <w:numPr>
          <w:ilvl w:val="3"/>
          <w:numId w:val="32"/>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sz w:val="24"/>
          <w:szCs w:val="24"/>
        </w:rPr>
        <w:t>Darba organizācijas apraksts.</w:t>
      </w:r>
      <w:r w:rsidRPr="0042048B">
        <w:rPr>
          <w:rFonts w:ascii="Times New Roman" w:hAnsi="Times New Roman" w:cs="Times New Roman"/>
          <w:color w:val="000000"/>
          <w:sz w:val="24"/>
          <w:szCs w:val="24"/>
        </w:rPr>
        <w:t xml:space="preserve"> </w:t>
      </w:r>
      <w:r w:rsidR="0060378C" w:rsidRPr="0042048B">
        <w:rPr>
          <w:rFonts w:ascii="Times New Roman" w:hAnsi="Times New Roman" w:cs="Times New Roman"/>
          <w:color w:val="000000"/>
          <w:sz w:val="24"/>
          <w:szCs w:val="24"/>
        </w:rPr>
        <w:t xml:space="preserve">Ņemot vērā, ka būvdarbi jāveic </w:t>
      </w:r>
      <w:r w:rsidR="00553B69" w:rsidRPr="0042048B">
        <w:rPr>
          <w:rFonts w:ascii="Times New Roman" w:hAnsi="Times New Roman" w:cs="Times New Roman"/>
          <w:color w:val="000000"/>
          <w:sz w:val="24"/>
          <w:szCs w:val="24"/>
        </w:rPr>
        <w:t xml:space="preserve">nodrošinot apakšstacijas pamatfunkciju izpildi </w:t>
      </w:r>
      <w:r w:rsidR="002B1FC8" w:rsidRPr="0042048B">
        <w:rPr>
          <w:rFonts w:ascii="Times New Roman" w:hAnsi="Times New Roman" w:cs="Times New Roman"/>
          <w:color w:val="000000"/>
          <w:sz w:val="24"/>
          <w:szCs w:val="24"/>
        </w:rPr>
        <w:t xml:space="preserve">un </w:t>
      </w:r>
      <w:r w:rsidR="00D310DF" w:rsidRPr="0042048B">
        <w:rPr>
          <w:rFonts w:ascii="Times New Roman" w:hAnsi="Times New Roman" w:cs="Times New Roman"/>
          <w:color w:val="000000"/>
          <w:sz w:val="24"/>
          <w:szCs w:val="24"/>
        </w:rPr>
        <w:t xml:space="preserve">elektrotransporta nepārtrauktu darbību </w:t>
      </w:r>
      <w:r w:rsidR="00553B69" w:rsidRPr="0042048B">
        <w:rPr>
          <w:rFonts w:ascii="Times New Roman" w:hAnsi="Times New Roman" w:cs="Times New Roman"/>
          <w:color w:val="000000"/>
          <w:sz w:val="24"/>
          <w:szCs w:val="24"/>
        </w:rPr>
        <w:t>visā būvdarbu laikā</w:t>
      </w:r>
      <w:r w:rsidR="00466077" w:rsidRPr="0042048B">
        <w:rPr>
          <w:rFonts w:ascii="Times New Roman" w:hAnsi="Times New Roman" w:cs="Times New Roman"/>
          <w:color w:val="000000"/>
          <w:sz w:val="24"/>
          <w:szCs w:val="24"/>
        </w:rPr>
        <w:t>, b</w:t>
      </w:r>
      <w:r w:rsidR="00D96F34" w:rsidRPr="0042048B">
        <w:rPr>
          <w:rFonts w:ascii="Times New Roman" w:hAnsi="Times New Roman" w:cs="Times New Roman"/>
          <w:color w:val="000000"/>
          <w:sz w:val="24"/>
          <w:szCs w:val="24"/>
        </w:rPr>
        <w:t xml:space="preserve">ūvuzņēmējam </w:t>
      </w:r>
      <w:r w:rsidR="00466077" w:rsidRPr="0042048B">
        <w:rPr>
          <w:rFonts w:ascii="Times New Roman" w:hAnsi="Times New Roman" w:cs="Times New Roman"/>
          <w:color w:val="000000"/>
          <w:sz w:val="24"/>
          <w:szCs w:val="24"/>
        </w:rPr>
        <w:t>jāiesniedz</w:t>
      </w:r>
      <w:r w:rsidR="00D96F34" w:rsidRPr="0042048B">
        <w:rPr>
          <w:rFonts w:ascii="Times New Roman" w:hAnsi="Times New Roman" w:cs="Times New Roman"/>
          <w:color w:val="000000"/>
          <w:sz w:val="24"/>
          <w:szCs w:val="24"/>
        </w:rPr>
        <w:t xml:space="preserve"> plānotais darba </w:t>
      </w:r>
      <w:r w:rsidR="0060378C" w:rsidRPr="0042048B">
        <w:rPr>
          <w:rFonts w:ascii="Times New Roman" w:hAnsi="Times New Roman" w:cs="Times New Roman"/>
          <w:color w:val="000000"/>
          <w:sz w:val="24"/>
          <w:szCs w:val="24"/>
        </w:rPr>
        <w:t>organizācijas apraks</w:t>
      </w:r>
      <w:r w:rsidR="00466077" w:rsidRPr="0042048B">
        <w:rPr>
          <w:rFonts w:ascii="Times New Roman" w:hAnsi="Times New Roman" w:cs="Times New Roman"/>
          <w:color w:val="000000"/>
          <w:sz w:val="24"/>
          <w:szCs w:val="24"/>
        </w:rPr>
        <w:t>t</w:t>
      </w:r>
      <w:r w:rsidR="0060378C" w:rsidRPr="0042048B">
        <w:rPr>
          <w:rFonts w:ascii="Times New Roman" w:hAnsi="Times New Roman" w:cs="Times New Roman"/>
          <w:color w:val="000000"/>
          <w:sz w:val="24"/>
          <w:szCs w:val="24"/>
        </w:rPr>
        <w:t>s</w:t>
      </w:r>
      <w:r w:rsidR="00122892" w:rsidRPr="0042048B">
        <w:rPr>
          <w:rFonts w:ascii="Times New Roman" w:hAnsi="Times New Roman" w:cs="Times New Roman"/>
          <w:color w:val="000000"/>
          <w:sz w:val="24"/>
          <w:szCs w:val="24"/>
        </w:rPr>
        <w:t>.</w:t>
      </w:r>
    </w:p>
    <w:p w14:paraId="55D2316D" w14:textId="1F502017" w:rsidR="008D13D6" w:rsidRPr="0042048B" w:rsidRDefault="008D13D6" w:rsidP="00810393">
      <w:pPr>
        <w:numPr>
          <w:ilvl w:val="3"/>
          <w:numId w:val="32"/>
        </w:numPr>
        <w:tabs>
          <w:tab w:val="left" w:pos="709"/>
          <w:tab w:val="left" w:pos="1276"/>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sz w:val="24"/>
          <w:szCs w:val="24"/>
        </w:rPr>
      </w:pPr>
      <w:bookmarkStart w:id="16" w:name="_Hlk38638627"/>
      <w:r w:rsidRPr="0042048B">
        <w:rPr>
          <w:rFonts w:ascii="Times New Roman" w:hAnsi="Times New Roman" w:cs="Times New Roman"/>
          <w:b/>
          <w:color w:val="000000"/>
          <w:sz w:val="24"/>
          <w:szCs w:val="24"/>
        </w:rPr>
        <w:t>I</w:t>
      </w:r>
      <w:r w:rsidRPr="0042048B">
        <w:rPr>
          <w:rFonts w:ascii="Times New Roman" w:hAnsi="Times New Roman" w:cs="Times New Roman"/>
          <w:b/>
          <w:sz w:val="24"/>
          <w:szCs w:val="24"/>
        </w:rPr>
        <w:t>zbūvētā objekta garantijas laiks</w:t>
      </w:r>
      <w:r w:rsidRPr="0042048B">
        <w:rPr>
          <w:rFonts w:ascii="Times New Roman" w:hAnsi="Times New Roman" w:cs="Times New Roman"/>
          <w:sz w:val="24"/>
          <w:szCs w:val="24"/>
        </w:rPr>
        <w:t xml:space="preserve">. </w:t>
      </w:r>
      <w:bookmarkEnd w:id="16"/>
      <w:r w:rsidRPr="0042048B">
        <w:rPr>
          <w:rFonts w:ascii="Times New Roman" w:hAnsi="Times New Roman" w:cs="Times New Roman"/>
          <w:sz w:val="24"/>
          <w:szCs w:val="24"/>
        </w:rPr>
        <w:t xml:space="preserve">Jānorāda ne īsāks par kā </w:t>
      </w:r>
      <w:r w:rsidR="00F33B0C" w:rsidRPr="0042048B">
        <w:rPr>
          <w:rFonts w:ascii="Times New Roman" w:hAnsi="Times New Roman" w:cs="Times New Roman"/>
          <w:b/>
          <w:sz w:val="24"/>
          <w:szCs w:val="24"/>
        </w:rPr>
        <w:t>3</w:t>
      </w:r>
      <w:r w:rsidRPr="0042048B">
        <w:rPr>
          <w:rFonts w:ascii="Times New Roman" w:hAnsi="Times New Roman" w:cs="Times New Roman"/>
          <w:b/>
          <w:sz w:val="24"/>
          <w:szCs w:val="24"/>
        </w:rPr>
        <w:t xml:space="preserve"> (</w:t>
      </w:r>
      <w:r w:rsidR="00F33B0C" w:rsidRPr="0042048B">
        <w:rPr>
          <w:rFonts w:ascii="Times New Roman" w:hAnsi="Times New Roman" w:cs="Times New Roman"/>
          <w:b/>
          <w:sz w:val="24"/>
          <w:szCs w:val="24"/>
        </w:rPr>
        <w:t>trīs</w:t>
      </w:r>
      <w:r w:rsidRPr="0042048B">
        <w:rPr>
          <w:rFonts w:ascii="Times New Roman" w:hAnsi="Times New Roman" w:cs="Times New Roman"/>
          <w:b/>
          <w:sz w:val="24"/>
          <w:szCs w:val="24"/>
        </w:rPr>
        <w:t>) gadi</w:t>
      </w:r>
      <w:r w:rsidRPr="0042048B">
        <w:rPr>
          <w:rFonts w:ascii="Times New Roman" w:hAnsi="Times New Roman" w:cs="Times New Roman"/>
          <w:sz w:val="24"/>
          <w:szCs w:val="24"/>
        </w:rPr>
        <w:t xml:space="preserve"> objektam pēc objekta pieņemšanas ekspluatācijā. </w:t>
      </w:r>
    </w:p>
    <w:p w14:paraId="7BBF074C" w14:textId="6B80D944" w:rsidR="008D13D6" w:rsidRPr="0042048B" w:rsidRDefault="008D13D6" w:rsidP="00810393">
      <w:pPr>
        <w:numPr>
          <w:ilvl w:val="3"/>
          <w:numId w:val="32"/>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color w:val="000000"/>
          <w:sz w:val="24"/>
          <w:szCs w:val="24"/>
        </w:rPr>
        <w:t>Atkritumu apsaimniekošanas prasības</w:t>
      </w:r>
      <w:r w:rsidRPr="0042048B">
        <w:rPr>
          <w:rFonts w:ascii="Times New Roman" w:hAnsi="Times New Roman" w:cs="Times New Roman"/>
          <w:color w:val="000000"/>
          <w:sz w:val="24"/>
          <w:szCs w:val="24"/>
        </w:rPr>
        <w:t xml:space="preserve">. </w:t>
      </w:r>
      <w:r w:rsidRPr="0042048B">
        <w:rPr>
          <w:rFonts w:ascii="Times New Roman" w:hAnsi="Times New Roman" w:cs="Times New Roman"/>
          <w:sz w:val="24"/>
          <w:szCs w:val="24"/>
        </w:rPr>
        <w:t xml:space="preserve">Jānorāda būvgružu atbērtnes vieta un jāiesniedz uzņēmuma, kas veiks būvgružu apsaimniekošanu apliecinājums, ka minētajai atbērtnei ir tiesības apsaimniekot būvgružus. </w:t>
      </w:r>
    </w:p>
    <w:p w14:paraId="6A87F39B" w14:textId="0AE804D8" w:rsidR="008D13D6" w:rsidRPr="0042048B" w:rsidRDefault="008D13D6" w:rsidP="00810393">
      <w:pPr>
        <w:pStyle w:val="Sarakstarindkopa"/>
        <w:numPr>
          <w:ilvl w:val="1"/>
          <w:numId w:val="32"/>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42048B">
        <w:rPr>
          <w:rFonts w:ascii="Times New Roman" w:hAnsi="Times New Roman" w:cs="Times New Roman"/>
          <w:sz w:val="24"/>
          <w:szCs w:val="24"/>
        </w:rPr>
        <w:t xml:space="preserve">Attiecībā uz </w:t>
      </w:r>
      <w:r w:rsidRPr="0042048B">
        <w:rPr>
          <w:rFonts w:ascii="Times New Roman" w:hAnsi="Times New Roman" w:cs="Times New Roman"/>
          <w:b/>
          <w:sz w:val="24"/>
          <w:szCs w:val="24"/>
        </w:rPr>
        <w:t xml:space="preserve">finanšu piedāvājuma </w:t>
      </w:r>
      <w:r w:rsidRPr="0042048B">
        <w:rPr>
          <w:rFonts w:ascii="Times New Roman" w:hAnsi="Times New Roman" w:cs="Times New Roman"/>
          <w:sz w:val="24"/>
          <w:szCs w:val="24"/>
        </w:rPr>
        <w:t>sagatavošanu, pretendentam jāievēro šādi nosacījumi:</w:t>
      </w:r>
    </w:p>
    <w:p w14:paraId="7C996B07" w14:textId="7B447115" w:rsidR="008D13D6" w:rsidRPr="00B322F2" w:rsidRDefault="008D13D6"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42048B">
        <w:rPr>
          <w:rFonts w:ascii="Times New Roman" w:hAnsi="Times New Roman" w:cs="Times New Roman"/>
          <w:sz w:val="24"/>
          <w:szCs w:val="24"/>
        </w:rPr>
        <w:t>finanšu daļu veido iepirkuma priekšmetā iekļauto plānoto darbu izmaksu kopsumma, kas jānorāda Finanšu piedāvājuma veidlapā (</w:t>
      </w:r>
      <w:r w:rsidR="00EA0A02" w:rsidRPr="0042048B">
        <w:rPr>
          <w:rFonts w:ascii="Times New Roman" w:hAnsi="Times New Roman" w:cs="Times New Roman"/>
          <w:sz w:val="24"/>
          <w:szCs w:val="24"/>
        </w:rPr>
        <w:t>Pielikums</w:t>
      </w:r>
      <w:r w:rsidR="00EA0A02">
        <w:rPr>
          <w:rFonts w:ascii="Times New Roman" w:hAnsi="Times New Roman" w:cs="Times New Roman"/>
          <w:sz w:val="24"/>
          <w:szCs w:val="24"/>
        </w:rPr>
        <w:t xml:space="preserve"> Nr.4</w:t>
      </w:r>
      <w:r w:rsidRPr="00B322F2">
        <w:rPr>
          <w:rFonts w:ascii="Times New Roman" w:hAnsi="Times New Roman" w:cs="Times New Roman"/>
          <w:sz w:val="24"/>
          <w:szCs w:val="24"/>
        </w:rPr>
        <w:t xml:space="preserve">) un </w:t>
      </w:r>
      <w:r w:rsidR="00AA7492">
        <w:rPr>
          <w:rFonts w:ascii="Times New Roman" w:hAnsi="Times New Roman" w:cs="Times New Roman"/>
          <w:sz w:val="24"/>
          <w:szCs w:val="24"/>
        </w:rPr>
        <w:t>Lokālajā tāmē</w:t>
      </w:r>
      <w:r w:rsidRPr="00B322F2">
        <w:rPr>
          <w:rFonts w:ascii="Times New Roman" w:hAnsi="Times New Roman" w:cs="Times New Roman"/>
          <w:sz w:val="24"/>
          <w:szCs w:val="24"/>
        </w:rPr>
        <w:t xml:space="preserve"> (</w:t>
      </w:r>
      <w:r w:rsidR="00EA0A02">
        <w:rPr>
          <w:rFonts w:ascii="Times New Roman" w:hAnsi="Times New Roman" w:cs="Times New Roman"/>
          <w:sz w:val="24"/>
          <w:szCs w:val="24"/>
        </w:rPr>
        <w:t>P</w:t>
      </w:r>
      <w:r w:rsidRPr="00B322F2">
        <w:rPr>
          <w:rFonts w:ascii="Times New Roman" w:hAnsi="Times New Roman" w:cs="Times New Roman"/>
          <w:sz w:val="24"/>
          <w:szCs w:val="24"/>
        </w:rPr>
        <w:t>ielikums Nr.</w:t>
      </w:r>
      <w:r w:rsidR="00EA0A02">
        <w:rPr>
          <w:rFonts w:ascii="Times New Roman" w:hAnsi="Times New Roman" w:cs="Times New Roman"/>
          <w:sz w:val="24"/>
          <w:szCs w:val="24"/>
        </w:rPr>
        <w:t>5</w:t>
      </w:r>
      <w:r w:rsidRPr="00B322F2">
        <w:rPr>
          <w:rFonts w:ascii="Times New Roman" w:hAnsi="Times New Roman" w:cs="Times New Roman"/>
          <w:sz w:val="24"/>
          <w:szCs w:val="24"/>
        </w:rPr>
        <w:t>).</w:t>
      </w:r>
    </w:p>
    <w:p w14:paraId="143D6EFA" w14:textId="7358BBB7" w:rsidR="00CB57E2" w:rsidRPr="00CB57E2" w:rsidRDefault="006F48A3"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Lokālajā tāmē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4A02021F" w:rsidR="00960A9A" w:rsidRPr="00960A9A" w:rsidRDefault="006F48A3"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i/>
          <w:iCs/>
          <w:sz w:val="24"/>
          <w:szCs w:val="24"/>
        </w:rPr>
      </w:pPr>
      <w:r>
        <w:rPr>
          <w:rFonts w:ascii="Times New Roman" w:hAnsi="Times New Roman" w:cs="Times New Roman"/>
          <w:sz w:val="24"/>
          <w:szCs w:val="24"/>
        </w:rPr>
        <w:t>Lokālajā tāmē</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 ka Pasūtītājam ir tiesības veikt apjoma izmaiņas saskaņā ar nolikuma </w:t>
      </w:r>
      <w:r w:rsidR="00367FEB">
        <w:rPr>
          <w:rFonts w:ascii="Times New Roman" w:hAnsi="Times New Roman" w:cs="Times New Roman"/>
          <w:sz w:val="24"/>
          <w:szCs w:val="24"/>
        </w:rPr>
        <w:t>19</w:t>
      </w:r>
      <w:r w:rsidR="008D13D6" w:rsidRPr="00B322F2">
        <w:rPr>
          <w:rFonts w:ascii="Times New Roman" w:hAnsi="Times New Roman" w:cs="Times New Roman"/>
          <w:sz w:val="24"/>
          <w:szCs w:val="24"/>
        </w:rPr>
        <w:t>.punktu) saskaņā ar Ministru kabineta 2017.gada 3.maija noteikumiem Nr.239 “Noteikumi par Latvijas būvnormatīvu LBN 501-17 “Būvizmaksu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6EB330E1" w14:textId="77777777" w:rsidR="008D13D6" w:rsidRPr="00B322F2" w:rsidRDefault="008D13D6"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810393">
      <w:pPr>
        <w:numPr>
          <w:ilvl w:val="0"/>
          <w:numId w:val="32"/>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810393">
      <w:pPr>
        <w:pStyle w:val="Pamatteksts2"/>
        <w:numPr>
          <w:ilvl w:val="1"/>
          <w:numId w:val="32"/>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810393">
      <w:pPr>
        <w:pStyle w:val="Pamatteksts2"/>
        <w:numPr>
          <w:ilvl w:val="1"/>
          <w:numId w:val="32"/>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810393">
      <w:pPr>
        <w:pStyle w:val="Sarakstarindkopa"/>
        <w:numPr>
          <w:ilvl w:val="1"/>
          <w:numId w:val="32"/>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w:t>
      </w:r>
      <w:r w:rsidRPr="00714A35">
        <w:rPr>
          <w:rFonts w:ascii="Times New Roman" w:hAnsi="Times New Roman" w:cs="Times New Roman"/>
          <w:sz w:val="24"/>
          <w:szCs w:val="24"/>
        </w:rPr>
        <w:lastRenderedPageBreak/>
        <w:t>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810393">
      <w:pPr>
        <w:pStyle w:val="Pamatteksts2"/>
        <w:numPr>
          <w:ilvl w:val="1"/>
          <w:numId w:val="32"/>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810393">
      <w:pPr>
        <w:pStyle w:val="Pamatteksts2"/>
        <w:numPr>
          <w:ilvl w:val="1"/>
          <w:numId w:val="32"/>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810393">
      <w:pPr>
        <w:pStyle w:val="Pamatteksts2"/>
        <w:numPr>
          <w:ilvl w:val="1"/>
          <w:numId w:val="32"/>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810393">
      <w:pPr>
        <w:pStyle w:val="Pamatteksts2"/>
        <w:numPr>
          <w:ilvl w:val="1"/>
          <w:numId w:val="32"/>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810393">
      <w:pPr>
        <w:pStyle w:val="Pamatteksts2"/>
        <w:numPr>
          <w:ilvl w:val="1"/>
          <w:numId w:val="32"/>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810393">
      <w:pPr>
        <w:pStyle w:val="Pamatteksts2"/>
        <w:numPr>
          <w:ilvl w:val="1"/>
          <w:numId w:val="32"/>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Pamatteksts2"/>
        <w:tabs>
          <w:tab w:val="clear" w:pos="0"/>
        </w:tabs>
        <w:outlineLvl w:val="9"/>
        <w:rPr>
          <w:rFonts w:ascii="Times New Roman" w:hAnsi="Times New Roman"/>
          <w:szCs w:val="24"/>
        </w:rPr>
      </w:pPr>
    </w:p>
    <w:p w14:paraId="717C1768" w14:textId="77777777" w:rsidR="00714A35" w:rsidRPr="000F76D1" w:rsidRDefault="00714A35" w:rsidP="00810393">
      <w:pPr>
        <w:pStyle w:val="Sarakstarindkopa"/>
        <w:numPr>
          <w:ilvl w:val="0"/>
          <w:numId w:val="32"/>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3D0F84DB" w:rsidR="00714A35" w:rsidRPr="000F76D1" w:rsidRDefault="00714A35" w:rsidP="00810393">
      <w:pPr>
        <w:numPr>
          <w:ilvl w:val="1"/>
          <w:numId w:val="32"/>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810393">
      <w:pPr>
        <w:pStyle w:val="Pamatteksts2"/>
        <w:numPr>
          <w:ilvl w:val="0"/>
          <w:numId w:val="32"/>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810393">
      <w:pPr>
        <w:pStyle w:val="Pamatteksts2"/>
        <w:numPr>
          <w:ilvl w:val="1"/>
          <w:numId w:val="32"/>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810393">
      <w:pPr>
        <w:pStyle w:val="Pamatteksts2"/>
        <w:numPr>
          <w:ilvl w:val="1"/>
          <w:numId w:val="32"/>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810393">
      <w:pPr>
        <w:pStyle w:val="Pamatteksts2"/>
        <w:numPr>
          <w:ilvl w:val="1"/>
          <w:numId w:val="32"/>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810393">
      <w:pPr>
        <w:pStyle w:val="Pamatteksts2"/>
        <w:numPr>
          <w:ilvl w:val="1"/>
          <w:numId w:val="32"/>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14A35">
      <w:pPr>
        <w:pStyle w:val="Pamatteksts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Pamatteksts2"/>
        <w:tabs>
          <w:tab w:val="clear" w:pos="0"/>
        </w:tabs>
        <w:rPr>
          <w:rFonts w:ascii="Times New Roman" w:hAnsi="Times New Roman"/>
          <w:szCs w:val="24"/>
        </w:rPr>
      </w:pPr>
    </w:p>
    <w:p w14:paraId="3CFD225D" w14:textId="77777777" w:rsidR="00714A35" w:rsidRDefault="00714A35" w:rsidP="00810393">
      <w:pPr>
        <w:pStyle w:val="Pamatteksts2"/>
        <w:numPr>
          <w:ilvl w:val="0"/>
          <w:numId w:val="32"/>
        </w:numPr>
        <w:rPr>
          <w:rFonts w:ascii="Times New Roman" w:hAnsi="Times New Roman"/>
          <w:b/>
          <w:szCs w:val="24"/>
        </w:rPr>
      </w:pPr>
      <w:r w:rsidRPr="00862628">
        <w:rPr>
          <w:rFonts w:ascii="Times New Roman" w:hAnsi="Times New Roman"/>
          <w:b/>
          <w:szCs w:val="24"/>
        </w:rPr>
        <w:t>Iepirkuma līguma noslēgšana</w:t>
      </w:r>
    </w:p>
    <w:p w14:paraId="561C16A9" w14:textId="2EC8F4F5" w:rsidR="00714A35" w:rsidRDefault="00714A35" w:rsidP="00810393">
      <w:pPr>
        <w:pStyle w:val="Pamatteksts2"/>
        <w:numPr>
          <w:ilvl w:val="1"/>
          <w:numId w:val="32"/>
        </w:numPr>
        <w:rPr>
          <w:rFonts w:ascii="Times New Roman" w:hAnsi="Times New Roman"/>
          <w:szCs w:val="24"/>
        </w:rPr>
      </w:pPr>
      <w:r w:rsidRPr="00537AB6">
        <w:rPr>
          <w:rFonts w:ascii="Times New Roman" w:hAnsi="Times New Roman"/>
          <w:szCs w:val="24"/>
        </w:rPr>
        <w:lastRenderedPageBreak/>
        <w:t xml:space="preserve">Komisijas lēmums un paziņojums par </w:t>
      </w:r>
      <w:r>
        <w:rPr>
          <w:rFonts w:ascii="Times New Roman" w:hAnsi="Times New Roman"/>
          <w:szCs w:val="24"/>
        </w:rPr>
        <w:t>iepirkuma procedūras uzvarētāj</w:t>
      </w:r>
      <w:r w:rsidR="007C294A">
        <w:rPr>
          <w:rFonts w:ascii="Times New Roman" w:hAnsi="Times New Roman"/>
          <w:szCs w:val="24"/>
        </w:rPr>
        <w:t>u,</w:t>
      </w:r>
      <w:r>
        <w:rPr>
          <w:rFonts w:ascii="Times New Roman" w:hAnsi="Times New Roman"/>
          <w:szCs w:val="24"/>
        </w:rPr>
        <w:t xml:space="preserve"> ar kur</w:t>
      </w:r>
      <w:r w:rsidR="007C294A">
        <w:rPr>
          <w:rFonts w:ascii="Times New Roman" w:hAnsi="Times New Roman"/>
          <w:szCs w:val="24"/>
        </w:rPr>
        <w:t>u</w:t>
      </w:r>
      <w:r>
        <w:rPr>
          <w:rFonts w:ascii="Times New Roman" w:hAnsi="Times New Roman"/>
          <w:szCs w:val="24"/>
        </w:rPr>
        <w:t xml:space="preserve"> tiks slēgt</w:t>
      </w:r>
      <w:r w:rsidR="007C294A">
        <w:rPr>
          <w:rFonts w:ascii="Times New Roman" w:hAnsi="Times New Roman"/>
          <w:szCs w:val="24"/>
        </w:rPr>
        <w:t>s</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w:t>
      </w:r>
      <w:r w:rsidR="007C294A">
        <w:rPr>
          <w:rFonts w:ascii="Times New Roman" w:hAnsi="Times New Roman"/>
          <w:szCs w:val="24"/>
        </w:rPr>
        <w:t>s</w:t>
      </w:r>
      <w:r>
        <w:rPr>
          <w:rFonts w:ascii="Times New Roman" w:hAnsi="Times New Roman"/>
          <w:szCs w:val="24"/>
        </w:rPr>
        <w:t xml:space="preserve"> tiek slēgt</w:t>
      </w:r>
      <w:r w:rsidR="007C294A">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w:t>
      </w:r>
      <w:r w:rsidR="005A347C">
        <w:rPr>
          <w:rFonts w:ascii="Times New Roman" w:hAnsi="Times New Roman"/>
          <w:szCs w:val="24"/>
        </w:rPr>
        <w:t>8</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810393">
      <w:pPr>
        <w:pStyle w:val="Pamatteksts2"/>
        <w:numPr>
          <w:ilvl w:val="1"/>
          <w:numId w:val="32"/>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810393">
      <w:pPr>
        <w:pStyle w:val="Pamatteksts2"/>
        <w:numPr>
          <w:ilvl w:val="1"/>
          <w:numId w:val="32"/>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810393">
      <w:pPr>
        <w:pStyle w:val="Pamatteksts2"/>
        <w:numPr>
          <w:ilvl w:val="1"/>
          <w:numId w:val="32"/>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Sarakstarindkopa"/>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810393">
      <w:pPr>
        <w:pStyle w:val="Pamatteksts2"/>
        <w:numPr>
          <w:ilvl w:val="0"/>
          <w:numId w:val="32"/>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Pamatteksts2"/>
        <w:tabs>
          <w:tab w:val="clear" w:pos="0"/>
        </w:tabs>
        <w:ind w:left="720"/>
        <w:rPr>
          <w:rFonts w:ascii="Times New Roman" w:hAnsi="Times New Roman"/>
          <w:szCs w:val="24"/>
        </w:rPr>
      </w:pPr>
      <w:r w:rsidRPr="00EF0F8D">
        <w:rPr>
          <w:rFonts w:ascii="Times New Roman" w:hAnsi="Times New Roman"/>
          <w:szCs w:val="24"/>
        </w:rPr>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Pamatteksts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F0F8D" w:rsidRDefault="00EE6474" w:rsidP="00EE6474">
      <w:pPr>
        <w:pStyle w:val="Pamatteksts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Veikto darbu saraksts (paraugs);</w:t>
      </w:r>
    </w:p>
    <w:p w14:paraId="63CD8BD7" w14:textId="1DE058F8" w:rsidR="00D2654F" w:rsidRPr="00EF0F8D" w:rsidRDefault="00D2654F" w:rsidP="00EE6474">
      <w:pPr>
        <w:pStyle w:val="Pamatteksts2"/>
        <w:tabs>
          <w:tab w:val="clear" w:pos="0"/>
        </w:tabs>
        <w:ind w:left="720"/>
        <w:rPr>
          <w:rFonts w:ascii="Times New Roman" w:hAnsi="Times New Roman"/>
          <w:szCs w:val="24"/>
        </w:rPr>
      </w:pPr>
      <w:r w:rsidRPr="00EF0F8D">
        <w:rPr>
          <w:rFonts w:ascii="Times New Roman" w:hAnsi="Times New Roman"/>
          <w:szCs w:val="24"/>
        </w:rPr>
        <w:t>4.pielikums – Finanšu piedāvājuma veidlapa;</w:t>
      </w:r>
    </w:p>
    <w:p w14:paraId="180A2BD7" w14:textId="0349D03F" w:rsidR="00D2654F" w:rsidRPr="00EF0F8D" w:rsidRDefault="0068255F" w:rsidP="00EE6474">
      <w:pPr>
        <w:pStyle w:val="Pamatteksts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D2654F" w:rsidRPr="00EF0F8D">
        <w:rPr>
          <w:rFonts w:ascii="Times New Roman" w:hAnsi="Times New Roman"/>
          <w:szCs w:val="24"/>
        </w:rPr>
        <w:t xml:space="preserve"> </w:t>
      </w:r>
      <w:r w:rsidR="00113A15" w:rsidRPr="00EF0F8D">
        <w:rPr>
          <w:rFonts w:ascii="Times New Roman" w:hAnsi="Times New Roman"/>
          <w:szCs w:val="24"/>
        </w:rPr>
        <w:t>Lokālā tāme</w:t>
      </w:r>
      <w:r w:rsidR="00F4067D" w:rsidRPr="00EF0F8D">
        <w:rPr>
          <w:rFonts w:ascii="Times New Roman" w:hAnsi="Times New Roman"/>
          <w:szCs w:val="24"/>
        </w:rPr>
        <w:t>;</w:t>
      </w:r>
    </w:p>
    <w:p w14:paraId="4F8351C9" w14:textId="24C4E5B9" w:rsidR="00EE6474" w:rsidRPr="00EF0F8D" w:rsidRDefault="0068255F" w:rsidP="00EE6474">
      <w:pPr>
        <w:pStyle w:val="Pamatteksts2"/>
        <w:tabs>
          <w:tab w:val="clear" w:pos="0"/>
        </w:tabs>
        <w:ind w:left="720"/>
        <w:rPr>
          <w:rFonts w:ascii="Times New Roman" w:hAnsi="Times New Roman"/>
          <w:szCs w:val="24"/>
        </w:rPr>
      </w:pPr>
      <w:r w:rsidRPr="00EF0F8D">
        <w:rPr>
          <w:rFonts w:ascii="Times New Roman" w:hAnsi="Times New Roman"/>
          <w:szCs w:val="24"/>
        </w:rPr>
        <w:t>6</w:t>
      </w:r>
      <w:r w:rsidR="00EE6474" w:rsidRPr="00EF0F8D">
        <w:rPr>
          <w:rFonts w:ascii="Times New Roman" w:hAnsi="Times New Roman"/>
          <w:szCs w:val="24"/>
        </w:rPr>
        <w:t xml:space="preserve">.pielikums – </w:t>
      </w:r>
      <w:r w:rsidR="00F4067D" w:rsidRPr="00EF0F8D">
        <w:rPr>
          <w:rFonts w:ascii="Times New Roman" w:hAnsi="Times New Roman"/>
          <w:szCs w:val="24"/>
        </w:rPr>
        <w:t>Būvprojekt</w:t>
      </w:r>
      <w:r w:rsidRPr="00EF0F8D">
        <w:rPr>
          <w:rFonts w:ascii="Times New Roman" w:hAnsi="Times New Roman"/>
          <w:szCs w:val="24"/>
        </w:rPr>
        <w:t>s</w:t>
      </w:r>
      <w:r w:rsidR="00F4067D" w:rsidRPr="00EF0F8D">
        <w:rPr>
          <w:rFonts w:ascii="Times New Roman" w:hAnsi="Times New Roman"/>
          <w:szCs w:val="24"/>
        </w:rPr>
        <w:t xml:space="preserve"> </w:t>
      </w:r>
      <w:r w:rsidRPr="00EF0F8D">
        <w:rPr>
          <w:rFonts w:ascii="Times New Roman" w:hAnsi="Times New Roman"/>
          <w:szCs w:val="24"/>
        </w:rPr>
        <w:t>(atsevišķā failā);</w:t>
      </w:r>
    </w:p>
    <w:p w14:paraId="30ADACF8" w14:textId="2D6CB51D" w:rsidR="00C8609A" w:rsidRPr="00EF0F8D" w:rsidRDefault="00C8609A" w:rsidP="00113A15">
      <w:pPr>
        <w:pStyle w:val="Pamatteksts2"/>
        <w:tabs>
          <w:tab w:val="clear" w:pos="0"/>
        </w:tabs>
        <w:ind w:left="709"/>
        <w:rPr>
          <w:rFonts w:ascii="Times New Roman" w:hAnsi="Times New Roman"/>
          <w:color w:val="000000"/>
          <w:szCs w:val="24"/>
        </w:rPr>
      </w:pPr>
      <w:r w:rsidRPr="00EF0F8D">
        <w:rPr>
          <w:rFonts w:ascii="Times New Roman" w:hAnsi="Times New Roman"/>
          <w:szCs w:val="24"/>
        </w:rPr>
        <w:t>7.pielikums –</w:t>
      </w:r>
      <w:r w:rsidR="00270836" w:rsidRPr="00EF0F8D">
        <w:rPr>
          <w:rFonts w:ascii="Times New Roman" w:hAnsi="Times New Roman"/>
          <w:szCs w:val="24"/>
        </w:rPr>
        <w:t xml:space="preserve"> </w:t>
      </w:r>
      <w:r w:rsidR="00EF0F8D" w:rsidRPr="00EF0F8D">
        <w:rPr>
          <w:rFonts w:ascii="Times New Roman" w:hAnsi="Times New Roman"/>
          <w:szCs w:val="24"/>
        </w:rPr>
        <w:t>Darba uzdevums</w:t>
      </w:r>
      <w:r w:rsidR="00113A15" w:rsidRPr="00EF0F8D">
        <w:rPr>
          <w:rFonts w:ascii="Times New Roman" w:hAnsi="Times New Roman"/>
          <w:color w:val="000000"/>
          <w:szCs w:val="24"/>
        </w:rPr>
        <w:t>;</w:t>
      </w:r>
    </w:p>
    <w:p w14:paraId="5B35C30B" w14:textId="2DBCF82F" w:rsidR="0078252A" w:rsidRPr="00E63E5A" w:rsidRDefault="00270836" w:rsidP="009E7202">
      <w:pPr>
        <w:pStyle w:val="Pamatteksts2"/>
        <w:tabs>
          <w:tab w:val="clear" w:pos="0"/>
        </w:tabs>
        <w:ind w:left="720"/>
        <w:rPr>
          <w:rFonts w:ascii="Times New Roman" w:hAnsi="Times New Roman"/>
          <w:szCs w:val="24"/>
        </w:rPr>
      </w:pPr>
      <w:r w:rsidRPr="00EF0F8D">
        <w:rPr>
          <w:rFonts w:ascii="Times New Roman" w:hAnsi="Times New Roman"/>
          <w:szCs w:val="24"/>
        </w:rPr>
        <w:t>8</w:t>
      </w:r>
      <w:r w:rsidR="00F4067D" w:rsidRPr="00EF0F8D">
        <w:rPr>
          <w:rFonts w:ascii="Times New Roman" w:hAnsi="Times New Roman"/>
          <w:szCs w:val="24"/>
        </w:rPr>
        <w:t xml:space="preserve">.pielikums – </w:t>
      </w:r>
      <w:r w:rsidR="009E7202" w:rsidRPr="00EF0F8D">
        <w:rPr>
          <w:rFonts w:ascii="Times New Roman" w:hAnsi="Times New Roman"/>
          <w:szCs w:val="24"/>
        </w:rPr>
        <w:t>Līguma projekts.</w:t>
      </w:r>
    </w:p>
    <w:p w14:paraId="48504D8A" w14:textId="576472E9" w:rsidR="0078252A" w:rsidRDefault="0078252A" w:rsidP="00EE6474">
      <w:pPr>
        <w:pStyle w:val="Pamatteksts2"/>
        <w:tabs>
          <w:tab w:val="clear" w:pos="0"/>
        </w:tabs>
        <w:ind w:left="720"/>
        <w:rPr>
          <w:rFonts w:ascii="Times New Roman" w:hAnsi="Times New Roman"/>
          <w:szCs w:val="24"/>
        </w:rPr>
      </w:pPr>
    </w:p>
    <w:p w14:paraId="0704A463" w14:textId="77777777" w:rsidR="009B5652" w:rsidRDefault="009B5652" w:rsidP="00465CEB">
      <w:pPr>
        <w:spacing w:after="0"/>
        <w:ind w:left="-709"/>
        <w:jc w:val="right"/>
        <w:rPr>
          <w:rFonts w:ascii="Times New Roman" w:hAnsi="Times New Roman"/>
          <w:sz w:val="24"/>
          <w:szCs w:val="24"/>
        </w:rPr>
      </w:pPr>
    </w:p>
    <w:p w14:paraId="2CA5F7E8" w14:textId="77777777" w:rsidR="009B5652" w:rsidRDefault="009B5652" w:rsidP="006E2979">
      <w:pPr>
        <w:spacing w:after="0"/>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1464C207" w14:textId="5EF03F50" w:rsidR="00EE6474" w:rsidRPr="00465CEB" w:rsidRDefault="00EE6474" w:rsidP="00465CEB">
      <w:pPr>
        <w:spacing w:after="0"/>
        <w:ind w:left="-709"/>
        <w:jc w:val="right"/>
        <w:rPr>
          <w:rFonts w:ascii="Times New Roman" w:hAnsi="Times New Roman"/>
          <w:sz w:val="24"/>
          <w:szCs w:val="24"/>
        </w:rPr>
      </w:pPr>
    </w:p>
    <w:p w14:paraId="08832F03" w14:textId="52586995"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r w:rsidR="00513082">
        <w:rPr>
          <w:rFonts w:ascii="Times New Roman" w:hAnsi="Times New Roman"/>
          <w:sz w:val="24"/>
          <w:szCs w:val="24"/>
        </w:rPr>
        <w:t>I.Novika</w:t>
      </w:r>
      <w:r w:rsidR="00EA22F6">
        <w:rPr>
          <w:rFonts w:ascii="Times New Roman" w:hAnsi="Times New Roman"/>
          <w:sz w:val="24"/>
          <w:szCs w:val="24"/>
        </w:rPr>
        <w:t xml:space="preserve"> </w:t>
      </w:r>
    </w:p>
    <w:p w14:paraId="33DCD535" w14:textId="34AEA289" w:rsidR="00EE6474" w:rsidRDefault="00EE6474" w:rsidP="00EA22F6">
      <w:pPr>
        <w:spacing w:after="0"/>
        <w:ind w:left="-709"/>
        <w:jc w:val="right"/>
        <w:rPr>
          <w:rFonts w:ascii="Times New Roman" w:hAnsi="Times New Roman"/>
          <w:sz w:val="24"/>
          <w:szCs w:val="24"/>
        </w:rPr>
      </w:pPr>
    </w:p>
    <w:p w14:paraId="07B0D1CB" w14:textId="256D08A1" w:rsidR="00F32ABD" w:rsidRDefault="00F32ABD" w:rsidP="00EA22F6">
      <w:pPr>
        <w:spacing w:after="0"/>
        <w:ind w:left="-709"/>
        <w:jc w:val="right"/>
        <w:rPr>
          <w:rFonts w:ascii="Times New Roman" w:hAnsi="Times New Roman"/>
          <w:sz w:val="24"/>
          <w:szCs w:val="24"/>
        </w:rPr>
      </w:pPr>
    </w:p>
    <w:p w14:paraId="62F0BE96" w14:textId="48CC5FE0" w:rsidR="00F32ABD" w:rsidRDefault="00F32ABD" w:rsidP="00EA22F6">
      <w:pPr>
        <w:spacing w:after="0"/>
        <w:ind w:left="-709"/>
        <w:jc w:val="right"/>
        <w:rPr>
          <w:rFonts w:ascii="Times New Roman" w:hAnsi="Times New Roman"/>
          <w:sz w:val="24"/>
          <w:szCs w:val="24"/>
        </w:rPr>
      </w:pPr>
    </w:p>
    <w:p w14:paraId="6386F6FB" w14:textId="4BBDD685" w:rsidR="00F32ABD" w:rsidRDefault="00F32ABD" w:rsidP="00EA22F6">
      <w:pPr>
        <w:spacing w:after="0"/>
        <w:ind w:left="-709"/>
        <w:jc w:val="right"/>
        <w:rPr>
          <w:rFonts w:ascii="Times New Roman" w:hAnsi="Times New Roman"/>
          <w:sz w:val="24"/>
          <w:szCs w:val="24"/>
        </w:rPr>
      </w:pPr>
    </w:p>
    <w:p w14:paraId="4CDB9644" w14:textId="1F208266" w:rsidR="00F32ABD" w:rsidRDefault="00F32ABD" w:rsidP="00EA22F6">
      <w:pPr>
        <w:spacing w:after="0"/>
        <w:ind w:left="-709"/>
        <w:jc w:val="right"/>
        <w:rPr>
          <w:rFonts w:ascii="Times New Roman" w:hAnsi="Times New Roman"/>
          <w:sz w:val="24"/>
          <w:szCs w:val="24"/>
        </w:rPr>
      </w:pPr>
    </w:p>
    <w:p w14:paraId="3D3758C6" w14:textId="222F1432" w:rsidR="00F32ABD" w:rsidRDefault="00F32ABD" w:rsidP="00EA22F6">
      <w:pPr>
        <w:spacing w:after="0"/>
        <w:ind w:left="-709"/>
        <w:jc w:val="right"/>
        <w:rPr>
          <w:rFonts w:ascii="Times New Roman" w:hAnsi="Times New Roman"/>
          <w:sz w:val="24"/>
          <w:szCs w:val="24"/>
        </w:rPr>
      </w:pPr>
    </w:p>
    <w:p w14:paraId="2513DE41" w14:textId="77777777" w:rsidR="00F054BD" w:rsidRDefault="00F054BD" w:rsidP="00EA22F6">
      <w:pPr>
        <w:spacing w:after="0"/>
        <w:ind w:left="-709"/>
        <w:jc w:val="right"/>
        <w:rPr>
          <w:rFonts w:ascii="Times New Roman" w:hAnsi="Times New Roman"/>
          <w:sz w:val="24"/>
          <w:szCs w:val="24"/>
        </w:rPr>
      </w:pPr>
    </w:p>
    <w:p w14:paraId="355C26E7" w14:textId="77777777" w:rsidR="00F054BD" w:rsidRDefault="00F054BD" w:rsidP="00EA22F6">
      <w:pPr>
        <w:spacing w:after="0"/>
        <w:ind w:left="-709"/>
        <w:jc w:val="right"/>
        <w:rPr>
          <w:rFonts w:ascii="Times New Roman" w:hAnsi="Times New Roman"/>
          <w:sz w:val="24"/>
          <w:szCs w:val="24"/>
        </w:rPr>
      </w:pPr>
    </w:p>
    <w:p w14:paraId="4AD69F0D" w14:textId="77777777" w:rsidR="00F054BD" w:rsidRDefault="00F054BD" w:rsidP="00EA22F6">
      <w:pPr>
        <w:spacing w:after="0"/>
        <w:ind w:left="-709"/>
        <w:jc w:val="right"/>
        <w:rPr>
          <w:rFonts w:ascii="Times New Roman" w:hAnsi="Times New Roman"/>
          <w:sz w:val="24"/>
          <w:szCs w:val="24"/>
        </w:rPr>
      </w:pPr>
    </w:p>
    <w:p w14:paraId="777FA6B1" w14:textId="77777777" w:rsidR="00F054BD" w:rsidRDefault="00F054BD" w:rsidP="00EA22F6">
      <w:pPr>
        <w:spacing w:after="0"/>
        <w:ind w:left="-709"/>
        <w:jc w:val="right"/>
        <w:rPr>
          <w:rFonts w:ascii="Times New Roman" w:hAnsi="Times New Roman"/>
          <w:sz w:val="24"/>
          <w:szCs w:val="24"/>
        </w:rPr>
      </w:pPr>
    </w:p>
    <w:p w14:paraId="3D8F53FF" w14:textId="77777777" w:rsidR="00F054BD" w:rsidRDefault="00F054BD" w:rsidP="00EA22F6">
      <w:pPr>
        <w:spacing w:after="0"/>
        <w:ind w:left="-709"/>
        <w:jc w:val="right"/>
        <w:rPr>
          <w:rFonts w:ascii="Times New Roman" w:hAnsi="Times New Roman"/>
          <w:sz w:val="24"/>
          <w:szCs w:val="24"/>
        </w:rPr>
      </w:pPr>
    </w:p>
    <w:p w14:paraId="214032FF" w14:textId="77777777" w:rsidR="00F054BD" w:rsidRDefault="00F054BD" w:rsidP="00EA22F6">
      <w:pPr>
        <w:spacing w:after="0"/>
        <w:ind w:left="-709"/>
        <w:jc w:val="right"/>
        <w:rPr>
          <w:rFonts w:ascii="Times New Roman" w:hAnsi="Times New Roman"/>
          <w:sz w:val="24"/>
          <w:szCs w:val="24"/>
        </w:rPr>
      </w:pPr>
    </w:p>
    <w:p w14:paraId="3BDE52D6" w14:textId="43338972" w:rsidR="00891498" w:rsidRPr="00891498" w:rsidRDefault="008B1B3F" w:rsidP="00891498">
      <w:pPr>
        <w:spacing w:after="0"/>
        <w:jc w:val="right"/>
        <w:rPr>
          <w:rFonts w:ascii="Times New Roman" w:hAnsi="Times New Roman" w:cs="Times New Roman"/>
          <w:bCs/>
          <w:sz w:val="20"/>
          <w:szCs w:val="20"/>
        </w:rPr>
      </w:pPr>
      <w:bookmarkStart w:id="17" w:name="_Hlk90041199"/>
      <w:r w:rsidRPr="00891498">
        <w:rPr>
          <w:rFonts w:ascii="Times New Roman" w:hAnsi="Times New Roman" w:cs="Times New Roman"/>
          <w:bCs/>
          <w:sz w:val="20"/>
          <w:szCs w:val="20"/>
        </w:rPr>
        <w:t>1</w:t>
      </w:r>
      <w:r w:rsidR="00A41091" w:rsidRPr="00891498">
        <w:rPr>
          <w:rFonts w:ascii="Times New Roman" w:hAnsi="Times New Roman" w:cs="Times New Roman"/>
          <w:bCs/>
          <w:sz w:val="20"/>
          <w:szCs w:val="20"/>
        </w:rPr>
        <w:t>.pielikums</w:t>
      </w:r>
      <w:r w:rsidR="00A41091" w:rsidRPr="00891498">
        <w:rPr>
          <w:rFonts w:ascii="Times New Roman" w:hAnsi="Times New Roman" w:cs="Times New Roman"/>
          <w:bCs/>
          <w:sz w:val="20"/>
          <w:szCs w:val="20"/>
        </w:rPr>
        <w:br/>
      </w:r>
      <w:r w:rsidR="00F40201" w:rsidRPr="00891498">
        <w:rPr>
          <w:rFonts w:ascii="Times New Roman" w:hAnsi="Times New Roman" w:cs="Times New Roman"/>
          <w:bCs/>
          <w:sz w:val="20"/>
          <w:szCs w:val="20"/>
        </w:rPr>
        <w:t xml:space="preserve">Iepirkuma procedūras </w:t>
      </w:r>
      <w:r w:rsidR="00A41091" w:rsidRPr="00891498">
        <w:rPr>
          <w:rFonts w:ascii="Times New Roman" w:hAnsi="Times New Roman" w:cs="Times New Roman"/>
          <w:bCs/>
          <w:sz w:val="20"/>
          <w:szCs w:val="20"/>
        </w:rPr>
        <w:t>nolikumam</w:t>
      </w:r>
      <w:r w:rsidR="00A41091" w:rsidRPr="00891498">
        <w:rPr>
          <w:rFonts w:ascii="Times New Roman" w:hAnsi="Times New Roman" w:cs="Times New Roman"/>
          <w:bCs/>
          <w:sz w:val="20"/>
          <w:szCs w:val="20"/>
        </w:rPr>
        <w:br/>
      </w:r>
      <w:r w:rsidR="00904A6E" w:rsidRPr="00891498">
        <w:rPr>
          <w:rFonts w:ascii="Times New Roman" w:eastAsia="Times New Roman" w:hAnsi="Times New Roman" w:cs="Times New Roman"/>
          <w:bCs/>
          <w:color w:val="000000"/>
          <w:sz w:val="20"/>
          <w:szCs w:val="20"/>
        </w:rPr>
        <w:t xml:space="preserve"> “</w:t>
      </w:r>
      <w:r w:rsidR="00891498" w:rsidRPr="00891498">
        <w:rPr>
          <w:rFonts w:ascii="Times New Roman" w:hAnsi="Times New Roman" w:cs="Times New Roman"/>
          <w:bCs/>
          <w:sz w:val="20"/>
          <w:szCs w:val="20"/>
        </w:rPr>
        <w:t xml:space="preserve">Apakšstacijas ēkas un elektroapgādes kabeļu izbūve </w:t>
      </w:r>
    </w:p>
    <w:p w14:paraId="5B1CC192" w14:textId="77777777" w:rsidR="00891498" w:rsidRPr="00891498" w:rsidRDefault="00891498" w:rsidP="00891498">
      <w:pPr>
        <w:spacing w:after="0"/>
        <w:jc w:val="right"/>
        <w:rPr>
          <w:rFonts w:ascii="Times New Roman" w:eastAsia="Times New Roman" w:hAnsi="Times New Roman" w:cs="Times New Roman"/>
          <w:bCs/>
          <w:color w:val="000000"/>
          <w:sz w:val="20"/>
          <w:szCs w:val="20"/>
        </w:rPr>
      </w:pPr>
      <w:r w:rsidRPr="00891498">
        <w:rPr>
          <w:rFonts w:ascii="Times New Roman" w:hAnsi="Times New Roman" w:cs="Times New Roman"/>
          <w:bCs/>
          <w:sz w:val="20"/>
          <w:szCs w:val="20"/>
        </w:rPr>
        <w:t>Ezermalas ielā 11.tramvaja maršruta galapunktā “Mežaparks”</w:t>
      </w:r>
      <w:r w:rsidRPr="00891498">
        <w:rPr>
          <w:rFonts w:ascii="Times New Roman" w:eastAsia="Times New Roman" w:hAnsi="Times New Roman" w:cs="Times New Roman"/>
          <w:bCs/>
          <w:color w:val="000000"/>
          <w:sz w:val="20"/>
          <w:szCs w:val="20"/>
        </w:rPr>
        <w:t>”</w:t>
      </w:r>
    </w:p>
    <w:p w14:paraId="12FC882E" w14:textId="6BEDD2B3" w:rsidR="00904A6E" w:rsidRPr="00904A6E" w:rsidRDefault="00904A6E" w:rsidP="00904A6E">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sidR="00F054BD">
        <w:rPr>
          <w:rFonts w:ascii="Times New Roman" w:hAnsi="Times New Roman" w:cs="Times New Roman"/>
          <w:sz w:val="20"/>
          <w:szCs w:val="20"/>
        </w:rPr>
        <w:t>4</w:t>
      </w:r>
      <w:r w:rsidRPr="00904A6E">
        <w:rPr>
          <w:rFonts w:ascii="Times New Roman" w:hAnsi="Times New Roman" w:cs="Times New Roman"/>
          <w:sz w:val="20"/>
          <w:szCs w:val="20"/>
        </w:rPr>
        <w:t>/</w:t>
      </w:r>
      <w:r w:rsidR="00E877F5">
        <w:rPr>
          <w:rFonts w:ascii="Times New Roman" w:hAnsi="Times New Roman" w:cs="Times New Roman"/>
          <w:sz w:val="20"/>
          <w:szCs w:val="20"/>
        </w:rPr>
        <w:t>40</w:t>
      </w:r>
    </w:p>
    <w:p w14:paraId="1C3D5056" w14:textId="77777777" w:rsidR="00A41091" w:rsidRPr="00873D7F" w:rsidRDefault="00A41091" w:rsidP="00A41091">
      <w:pPr>
        <w:spacing w:after="0" w:line="240" w:lineRule="auto"/>
        <w:jc w:val="center"/>
        <w:rPr>
          <w:rFonts w:ascii="Times New Roman" w:eastAsia="Times New Roman" w:hAnsi="Times New Roman" w:cs="Times New Roman"/>
          <w:b/>
        </w:rPr>
      </w:pPr>
      <w:bookmarkStart w:id="18" w:name="_Toc258509065"/>
      <w:bookmarkStart w:id="19" w:name="_Toc258509220"/>
      <w:bookmarkStart w:id="20" w:name="_Toc258589856"/>
      <w:bookmarkStart w:id="21" w:name="_Toc259008135"/>
      <w:bookmarkStart w:id="22" w:name="_Toc259523918"/>
      <w:bookmarkStart w:id="23" w:name="_Toc261419208"/>
      <w:bookmarkStart w:id="24" w:name="_Toc264889565"/>
      <w:bookmarkStart w:id="25" w:name="_Toc269284030"/>
      <w:bookmarkStart w:id="26" w:name="_Toc271282746"/>
      <w:bookmarkEnd w:id="17"/>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418193AA" w:rsidR="00A41091" w:rsidRPr="00891498" w:rsidRDefault="00A41091" w:rsidP="00474E9B">
      <w:pPr>
        <w:spacing w:after="0"/>
        <w:jc w:val="both"/>
        <w:rPr>
          <w:rFonts w:ascii="Times New Roman" w:eastAsia="Times New Roman" w:hAnsi="Times New Roman" w:cs="Times New Roman"/>
          <w:color w:val="000000"/>
          <w:sz w:val="24"/>
          <w:szCs w:val="24"/>
        </w:rPr>
      </w:pPr>
      <w:r w:rsidRPr="00F054BD">
        <w:rPr>
          <w:rFonts w:ascii="Times New Roman" w:eastAsia="Times New Roman" w:hAnsi="Times New Roman" w:cs="Times New Roman"/>
          <w:color w:val="000000"/>
        </w:rPr>
        <w:t>Ievērojot to, ka</w:t>
      </w:r>
      <w:r w:rsidRPr="00F054BD">
        <w:rPr>
          <w:rFonts w:ascii="Times New Roman" w:eastAsia="Times New Roman" w:hAnsi="Times New Roman" w:cs="Times New Roman"/>
          <w:b/>
          <w:bCs/>
          <w:color w:val="000000"/>
        </w:rPr>
        <w:t xml:space="preserve"> pretendents ______________</w:t>
      </w:r>
      <w:r w:rsidRPr="00F054BD">
        <w:rPr>
          <w:rFonts w:ascii="Times New Roman" w:eastAsia="Times New Roman" w:hAnsi="Times New Roman" w:cs="Times New Roman"/>
          <w:bCs/>
          <w:color w:val="000000"/>
        </w:rPr>
        <w:t>,</w:t>
      </w:r>
      <w:r w:rsidRPr="00F054BD">
        <w:rPr>
          <w:rFonts w:ascii="Times New Roman" w:eastAsia="Times New Roman" w:hAnsi="Times New Roman" w:cs="Times New Roman"/>
          <w:color w:val="000000"/>
        </w:rPr>
        <w:t xml:space="preserve"> reģistrācijas Nr. ____________, juridiskā adrese: __________________________, (turpmāk – </w:t>
      </w:r>
      <w:r w:rsidRPr="00891498">
        <w:rPr>
          <w:rFonts w:ascii="Times New Roman" w:eastAsia="Times New Roman" w:hAnsi="Times New Roman" w:cs="Times New Roman"/>
          <w:color w:val="000000"/>
          <w:sz w:val="24"/>
          <w:szCs w:val="24"/>
        </w:rPr>
        <w:t xml:space="preserve">Pretendents) ir iesniedzis piedāvājumu </w:t>
      </w:r>
      <w:r w:rsidR="00F40201" w:rsidRPr="00891498">
        <w:rPr>
          <w:rFonts w:ascii="Times New Roman" w:eastAsia="Times New Roman" w:hAnsi="Times New Roman" w:cs="Times New Roman"/>
          <w:color w:val="000000"/>
          <w:sz w:val="24"/>
          <w:szCs w:val="24"/>
        </w:rPr>
        <w:t>iepirkuma procedūrā</w:t>
      </w:r>
      <w:r w:rsidRPr="00891498">
        <w:rPr>
          <w:rFonts w:ascii="Times New Roman" w:eastAsia="Times New Roman" w:hAnsi="Times New Roman" w:cs="Times New Roman"/>
          <w:color w:val="000000"/>
          <w:sz w:val="24"/>
          <w:szCs w:val="24"/>
        </w:rPr>
        <w:t xml:space="preserve"> </w:t>
      </w:r>
      <w:r w:rsidR="00891498" w:rsidRPr="00891498">
        <w:rPr>
          <w:rFonts w:ascii="Times New Roman" w:eastAsia="Times New Roman" w:hAnsi="Times New Roman" w:cs="Times New Roman"/>
          <w:b/>
          <w:bCs/>
          <w:color w:val="000000"/>
          <w:sz w:val="24"/>
          <w:szCs w:val="24"/>
        </w:rPr>
        <w:t>“</w:t>
      </w:r>
      <w:r w:rsidR="00891498" w:rsidRPr="00474E9B">
        <w:rPr>
          <w:rFonts w:ascii="Times New Roman" w:hAnsi="Times New Roman" w:cs="Times New Roman"/>
          <w:sz w:val="24"/>
          <w:szCs w:val="24"/>
        </w:rPr>
        <w:t>Apakšstacijas ēkas un elektroapgādes kabeļu izbūve Ezermalas ielā 11.tramvaja maršruta galapunktā “Mežaparks”</w:t>
      </w:r>
      <w:r w:rsidR="00891498" w:rsidRPr="00474E9B">
        <w:rPr>
          <w:rFonts w:ascii="Times New Roman" w:eastAsia="Times New Roman" w:hAnsi="Times New Roman" w:cs="Times New Roman"/>
          <w:color w:val="000000"/>
          <w:sz w:val="24"/>
          <w:szCs w:val="24"/>
        </w:rPr>
        <w:t>”</w:t>
      </w:r>
      <w:r w:rsidRPr="00474E9B">
        <w:rPr>
          <w:rFonts w:ascii="Times New Roman" w:eastAsia="Calibri" w:hAnsi="Times New Roman" w:cs="Times New Roman"/>
          <w:sz w:val="24"/>
          <w:szCs w:val="24"/>
        </w:rPr>
        <w:t>, identifikācijas</w:t>
      </w:r>
      <w:r w:rsidRPr="00891498">
        <w:rPr>
          <w:rFonts w:ascii="Times New Roman" w:eastAsia="Calibri" w:hAnsi="Times New Roman" w:cs="Times New Roman"/>
          <w:sz w:val="24"/>
          <w:szCs w:val="24"/>
        </w:rPr>
        <w:t xml:space="preserve"> Nr. RS/202</w:t>
      </w:r>
      <w:r w:rsidR="00F054BD" w:rsidRPr="00891498">
        <w:rPr>
          <w:rFonts w:ascii="Times New Roman" w:eastAsia="Calibri" w:hAnsi="Times New Roman" w:cs="Times New Roman"/>
          <w:sz w:val="24"/>
          <w:szCs w:val="24"/>
        </w:rPr>
        <w:t>4</w:t>
      </w:r>
      <w:r w:rsidRPr="00891498">
        <w:rPr>
          <w:rFonts w:ascii="Times New Roman" w:eastAsia="Calibri" w:hAnsi="Times New Roman" w:cs="Times New Roman"/>
          <w:sz w:val="24"/>
          <w:szCs w:val="24"/>
        </w:rPr>
        <w:t>/</w:t>
      </w:r>
      <w:r w:rsidR="00E877F5">
        <w:rPr>
          <w:rFonts w:ascii="Times New Roman" w:eastAsia="Calibri" w:hAnsi="Times New Roman" w:cs="Times New Roman"/>
          <w:sz w:val="24"/>
          <w:szCs w:val="24"/>
        </w:rPr>
        <w:t>40</w:t>
      </w:r>
      <w:r w:rsidRPr="00891498">
        <w:rPr>
          <w:rFonts w:ascii="Times New Roman" w:eastAsia="Times New Roman" w:hAnsi="Times New Roman" w:cs="Times New Roman"/>
          <w:sz w:val="24"/>
          <w:szCs w:val="24"/>
        </w:rPr>
        <w:t xml:space="preserve"> (turpmāk – Piedāvājums),</w:t>
      </w:r>
    </w:p>
    <w:p w14:paraId="35510041" w14:textId="77777777" w:rsidR="00A41091" w:rsidRPr="00891498" w:rsidRDefault="00A41091" w:rsidP="00474E9B">
      <w:pPr>
        <w:shd w:val="clear" w:color="auto" w:fill="FFFFFF"/>
        <w:tabs>
          <w:tab w:val="left" w:pos="8962"/>
        </w:tabs>
        <w:spacing w:after="0" w:line="240" w:lineRule="auto"/>
        <w:ind w:right="10"/>
        <w:jc w:val="both"/>
        <w:rPr>
          <w:rFonts w:ascii="Times New Roman" w:eastAsia="Times New Roman" w:hAnsi="Times New Roman" w:cs="Times New Roman"/>
          <w:color w:val="000000"/>
          <w:sz w:val="24"/>
          <w:szCs w:val="24"/>
        </w:rPr>
      </w:pPr>
    </w:p>
    <w:p w14:paraId="7F83955A" w14:textId="77777777" w:rsidR="00A41091" w:rsidRPr="00F054BD"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474E9B">
        <w:rPr>
          <w:rFonts w:ascii="Times New Roman" w:eastAsia="Times New Roman" w:hAnsi="Times New Roman" w:cs="Times New Roman"/>
          <w:color w:val="000000"/>
        </w:rPr>
        <w:t>garantijas devējs ________________,</w:t>
      </w:r>
      <w:r w:rsidRPr="00F054BD">
        <w:rPr>
          <w:rFonts w:ascii="Times New Roman" w:eastAsia="Times New Roman" w:hAnsi="Times New Roman" w:cs="Times New Roman"/>
          <w:b/>
          <w:bCs/>
          <w:color w:val="000000"/>
        </w:rPr>
        <w:t xml:space="preserve"> </w:t>
      </w:r>
      <w:r w:rsidRPr="00F054BD">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F054BD">
        <w:rPr>
          <w:rFonts w:ascii="Times New Roman" w:eastAsia="Times New Roman" w:hAnsi="Times New Roman" w:cs="Times New Roman"/>
          <w:i/>
          <w:color w:val="000000"/>
        </w:rPr>
        <w:t>euro</w:t>
      </w:r>
      <w:r w:rsidRPr="00F054BD">
        <w:rPr>
          <w:rFonts w:ascii="Times New Roman" w:eastAsia="Times New Roman" w:hAnsi="Times New Roman" w:cs="Times New Roman"/>
          <w:color w:val="000000"/>
        </w:rPr>
        <w:t xml:space="preserve"> </w:t>
      </w:r>
      <w:r w:rsidRPr="00F054BD">
        <w:rPr>
          <w:rFonts w:ascii="Times New Roman" w:eastAsia="Times New Roman" w:hAnsi="Times New Roman" w:cs="Times New Roman"/>
          <w:b/>
          <w:bCs/>
          <w:color w:val="000000"/>
        </w:rPr>
        <w:t xml:space="preserve">(summa cipariem un vārdiem) </w:t>
      </w:r>
      <w:r w:rsidRPr="00F054BD">
        <w:rPr>
          <w:rFonts w:ascii="Times New Roman" w:eastAsia="Times New Roman" w:hAnsi="Times New Roman" w:cs="Times New Roman"/>
          <w:color w:val="000000"/>
        </w:rPr>
        <w:t>apmērā.</w:t>
      </w:r>
    </w:p>
    <w:p w14:paraId="7605926E" w14:textId="77777777" w:rsidR="00A41091" w:rsidRPr="00F054BD"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F054BD"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F054BD">
        <w:rPr>
          <w:rFonts w:ascii="Times New Roman" w:eastAsia="Times New Roman" w:hAnsi="Times New Roman" w:cs="Times New Roman"/>
          <w:color w:val="000000"/>
        </w:rPr>
        <w:t xml:space="preserve">Garantijas devējs apņemas samaksāt augstāk norādīto naudas summu </w:t>
      </w:r>
      <w:r w:rsidR="00EF0F8D" w:rsidRPr="00F054BD">
        <w:rPr>
          <w:rFonts w:ascii="Times New Roman" w:eastAsia="Times New Roman" w:hAnsi="Times New Roman" w:cs="Times New Roman"/>
          <w:color w:val="000000"/>
        </w:rPr>
        <w:t>5</w:t>
      </w:r>
      <w:r w:rsidRPr="00F054BD">
        <w:rPr>
          <w:rFonts w:ascii="Times New Roman" w:eastAsia="Times New Roman" w:hAnsi="Times New Roman" w:cs="Times New Roman"/>
          <w:color w:val="000000"/>
        </w:rPr>
        <w:t xml:space="preserve"> (</w:t>
      </w:r>
      <w:r w:rsidR="00EF0F8D" w:rsidRPr="00F054BD">
        <w:rPr>
          <w:rFonts w:ascii="Times New Roman" w:eastAsia="Times New Roman" w:hAnsi="Times New Roman" w:cs="Times New Roman"/>
          <w:color w:val="000000"/>
        </w:rPr>
        <w:t>piecu</w:t>
      </w:r>
      <w:r w:rsidRPr="00F054BD">
        <w:rPr>
          <w:rFonts w:ascii="Times New Roman" w:eastAsia="Times New Roman" w:hAnsi="Times New Roman" w:cs="Times New Roman"/>
          <w:color w:val="000000"/>
        </w:rPr>
        <w:t xml:space="preserve">) darba dienu laikā pēc attiecīgas prasības no pasūtītāja </w:t>
      </w:r>
      <w:r w:rsidRPr="00F054BD">
        <w:rPr>
          <w:rFonts w:ascii="Times New Roman" w:eastAsia="Times New Roman" w:hAnsi="Times New Roman" w:cs="Times New Roman"/>
          <w:b/>
          <w:color w:val="000000"/>
        </w:rPr>
        <w:t>RP SIA “Rīgas satiksme”</w:t>
      </w:r>
      <w:r w:rsidRPr="00F054BD">
        <w:rPr>
          <w:rFonts w:ascii="Times New Roman" w:eastAsia="Times New Roman" w:hAnsi="Times New Roman" w:cs="Times New Roman"/>
          <w:color w:val="000000"/>
        </w:rPr>
        <w:t xml:space="preserve"> (turpmāk – Pasūtītājs) saņemšanas, šādos gadījumos:</w:t>
      </w:r>
    </w:p>
    <w:p w14:paraId="0A5ACB02" w14:textId="77777777" w:rsidR="00A41091" w:rsidRPr="00F054BD"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F054BD">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F054BD"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F054BD">
        <w:rPr>
          <w:rFonts w:ascii="Times New Roman" w:eastAsia="Times New Roman" w:hAnsi="Times New Roman" w:cs="Times New Roman"/>
          <w:color w:val="000000"/>
        </w:rPr>
        <w:t xml:space="preserve">ja Pretendents, kļūstot par </w:t>
      </w:r>
      <w:r w:rsidR="00B67D77" w:rsidRPr="00F054BD">
        <w:rPr>
          <w:rFonts w:ascii="Times New Roman" w:eastAsia="Times New Roman" w:hAnsi="Times New Roman" w:cs="Times New Roman"/>
          <w:color w:val="000000"/>
        </w:rPr>
        <w:t>iepirkuma procedūras</w:t>
      </w:r>
      <w:r w:rsidRPr="00F054BD">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ED56D0">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ED56D0">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7C1CB1E"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18"/>
    <w:bookmarkEnd w:id="19"/>
    <w:bookmarkEnd w:id="20"/>
    <w:bookmarkEnd w:id="21"/>
    <w:bookmarkEnd w:id="22"/>
    <w:bookmarkEnd w:id="23"/>
    <w:bookmarkEnd w:id="24"/>
    <w:bookmarkEnd w:id="25"/>
    <w:bookmarkEnd w:id="26"/>
    <w:p w14:paraId="0975BD1E" w14:textId="75851E5E" w:rsidR="00465EA6" w:rsidRDefault="00465EA6" w:rsidP="001D531F">
      <w:pPr>
        <w:spacing w:after="0"/>
        <w:jc w:val="right"/>
        <w:rPr>
          <w:rFonts w:ascii="Times New Roman" w:hAnsi="Times New Roman" w:cs="Times New Roman"/>
          <w:bCs/>
          <w:sz w:val="20"/>
          <w:szCs w:val="20"/>
        </w:rPr>
      </w:pPr>
    </w:p>
    <w:p w14:paraId="0EEAEF8B" w14:textId="65F4507B" w:rsidR="005A347C" w:rsidRDefault="005A347C" w:rsidP="001D531F">
      <w:pPr>
        <w:spacing w:after="0"/>
        <w:jc w:val="right"/>
        <w:rPr>
          <w:rFonts w:ascii="Times New Roman" w:hAnsi="Times New Roman" w:cs="Times New Roman"/>
          <w:bCs/>
          <w:sz w:val="20"/>
          <w:szCs w:val="20"/>
        </w:rPr>
      </w:pPr>
    </w:p>
    <w:p w14:paraId="68C0663B" w14:textId="381EE6B0" w:rsidR="005A347C" w:rsidRDefault="005A347C" w:rsidP="001D531F">
      <w:pPr>
        <w:spacing w:after="0"/>
        <w:jc w:val="right"/>
        <w:rPr>
          <w:rFonts w:ascii="Times New Roman" w:hAnsi="Times New Roman" w:cs="Times New Roman"/>
          <w:bCs/>
          <w:sz w:val="20"/>
          <w:szCs w:val="20"/>
        </w:rPr>
      </w:pPr>
    </w:p>
    <w:p w14:paraId="44694DC9" w14:textId="078C8984" w:rsidR="004149A0" w:rsidRDefault="004149A0" w:rsidP="008807F8">
      <w:pPr>
        <w:tabs>
          <w:tab w:val="left" w:pos="0"/>
          <w:tab w:val="left" w:pos="3206"/>
        </w:tabs>
        <w:spacing w:after="0" w:line="240" w:lineRule="auto"/>
        <w:ind w:right="-868"/>
        <w:jc w:val="both"/>
        <w:rPr>
          <w:rFonts w:ascii="Times New Roman" w:eastAsia="Times New Roman" w:hAnsi="Times New Roman" w:cs="Times New Roman"/>
        </w:rPr>
      </w:pPr>
    </w:p>
    <w:p w14:paraId="40F739E2" w14:textId="77777777" w:rsidR="00474E9B" w:rsidRPr="00891498" w:rsidRDefault="007A47B6" w:rsidP="00474E9B">
      <w:pPr>
        <w:spacing w:after="0"/>
        <w:jc w:val="right"/>
        <w:rPr>
          <w:rFonts w:ascii="Times New Roman" w:hAnsi="Times New Roman" w:cs="Times New Roman"/>
          <w:bCs/>
          <w:sz w:val="20"/>
          <w:szCs w:val="20"/>
        </w:rPr>
      </w:pPr>
      <w:r>
        <w:rPr>
          <w:rFonts w:ascii="Times New Roman" w:hAnsi="Times New Roman" w:cs="Times New Roman"/>
          <w:bCs/>
          <w:sz w:val="20"/>
          <w:szCs w:val="20"/>
        </w:rPr>
        <w:t>2</w:t>
      </w:r>
      <w:r w:rsidRPr="00904A6E">
        <w:rPr>
          <w:rFonts w:ascii="Times New Roman" w:hAnsi="Times New Roman" w:cs="Times New Roman"/>
          <w:bCs/>
          <w:sz w:val="20"/>
          <w:szCs w:val="20"/>
        </w:rPr>
        <w:t>.pielikums</w:t>
      </w:r>
      <w:r w:rsidRPr="00904A6E">
        <w:rPr>
          <w:rFonts w:ascii="Times New Roman" w:hAnsi="Times New Roman" w:cs="Times New Roman"/>
          <w:bCs/>
          <w:sz w:val="20"/>
          <w:szCs w:val="20"/>
        </w:rPr>
        <w:br/>
      </w:r>
      <w:bookmarkStart w:id="27" w:name="_Hlk164617332"/>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474E9B" w:rsidRPr="00891498">
        <w:rPr>
          <w:rFonts w:ascii="Times New Roman" w:eastAsia="Times New Roman" w:hAnsi="Times New Roman" w:cs="Times New Roman"/>
          <w:bCs/>
          <w:color w:val="000000"/>
          <w:sz w:val="20"/>
          <w:szCs w:val="20"/>
        </w:rPr>
        <w:t xml:space="preserve"> “</w:t>
      </w:r>
      <w:r w:rsidR="00474E9B" w:rsidRPr="00891498">
        <w:rPr>
          <w:rFonts w:ascii="Times New Roman" w:hAnsi="Times New Roman" w:cs="Times New Roman"/>
          <w:bCs/>
          <w:sz w:val="20"/>
          <w:szCs w:val="20"/>
        </w:rPr>
        <w:t xml:space="preserve">Apakšstacijas ēkas un elektroapgādes kabeļu izbūve </w:t>
      </w:r>
    </w:p>
    <w:p w14:paraId="677466CB" w14:textId="77777777" w:rsidR="00474E9B" w:rsidRPr="00891498" w:rsidRDefault="00474E9B" w:rsidP="00474E9B">
      <w:pPr>
        <w:spacing w:after="0"/>
        <w:jc w:val="right"/>
        <w:rPr>
          <w:rFonts w:ascii="Times New Roman" w:eastAsia="Times New Roman" w:hAnsi="Times New Roman" w:cs="Times New Roman"/>
          <w:bCs/>
          <w:color w:val="000000"/>
          <w:sz w:val="20"/>
          <w:szCs w:val="20"/>
        </w:rPr>
      </w:pPr>
      <w:r w:rsidRPr="00891498">
        <w:rPr>
          <w:rFonts w:ascii="Times New Roman" w:hAnsi="Times New Roman" w:cs="Times New Roman"/>
          <w:bCs/>
          <w:sz w:val="20"/>
          <w:szCs w:val="20"/>
        </w:rPr>
        <w:t>Ezermalas ielā 11.tramvaja maršruta galapunktā “Mežaparks”</w:t>
      </w:r>
      <w:r w:rsidRPr="00891498">
        <w:rPr>
          <w:rFonts w:ascii="Times New Roman" w:eastAsia="Times New Roman" w:hAnsi="Times New Roman" w:cs="Times New Roman"/>
          <w:bCs/>
          <w:color w:val="000000"/>
          <w:sz w:val="20"/>
          <w:szCs w:val="20"/>
        </w:rPr>
        <w:t>”</w:t>
      </w:r>
    </w:p>
    <w:p w14:paraId="779875D3" w14:textId="414F96A7" w:rsidR="00474E9B" w:rsidRPr="00904A6E" w:rsidRDefault="00474E9B" w:rsidP="00474E9B">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E877F5">
        <w:rPr>
          <w:rFonts w:ascii="Times New Roman" w:hAnsi="Times New Roman" w:cs="Times New Roman"/>
          <w:sz w:val="20"/>
          <w:szCs w:val="20"/>
        </w:rPr>
        <w:t>40</w:t>
      </w:r>
    </w:p>
    <w:p w14:paraId="40B70EBB" w14:textId="2EED1810" w:rsidR="007F4293" w:rsidRDefault="007F4293" w:rsidP="00474E9B">
      <w:pPr>
        <w:spacing w:after="0"/>
        <w:jc w:val="right"/>
        <w:rPr>
          <w:rFonts w:ascii="Times New Roman" w:hAnsi="Times New Roman"/>
          <w:b/>
          <w:sz w:val="24"/>
          <w:szCs w:val="24"/>
        </w:rPr>
      </w:pPr>
    </w:p>
    <w:bookmarkEnd w:id="27"/>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F054BD" w:rsidRDefault="003E1567" w:rsidP="003E1567">
      <w:pPr>
        <w:spacing w:after="0"/>
        <w:jc w:val="center"/>
        <w:rPr>
          <w:rFonts w:ascii="Times New Roman" w:hAnsi="Times New Roman"/>
          <w:b/>
        </w:rPr>
      </w:pPr>
      <w:r w:rsidRPr="007A47B6">
        <w:rPr>
          <w:rFonts w:ascii="Times New Roman" w:hAnsi="Times New Roman"/>
          <w:b/>
        </w:rPr>
        <w:t xml:space="preserve">Pieteikums par </w:t>
      </w:r>
      <w:r w:rsidRPr="00F054BD">
        <w:rPr>
          <w:rFonts w:ascii="Times New Roman" w:hAnsi="Times New Roman"/>
          <w:b/>
        </w:rPr>
        <w:t xml:space="preserve">piedalīšanos </w:t>
      </w:r>
      <w:r w:rsidR="0077335A" w:rsidRPr="00F054BD">
        <w:rPr>
          <w:rFonts w:ascii="Times New Roman" w:hAnsi="Times New Roman"/>
          <w:b/>
        </w:rPr>
        <w:t>iepirkuma procedūrā</w:t>
      </w:r>
    </w:p>
    <w:p w14:paraId="0822BE7A" w14:textId="72491AF6" w:rsidR="00474E9B" w:rsidRPr="00891498" w:rsidRDefault="00474E9B" w:rsidP="00474E9B">
      <w:pPr>
        <w:spacing w:after="0"/>
        <w:jc w:val="center"/>
        <w:rPr>
          <w:rFonts w:ascii="Times New Roman" w:hAnsi="Times New Roman" w:cs="Times New Roman"/>
          <w:bCs/>
          <w:sz w:val="20"/>
          <w:szCs w:val="20"/>
        </w:rPr>
      </w:pPr>
      <w:r w:rsidRPr="00891498">
        <w:rPr>
          <w:rFonts w:ascii="Times New Roman" w:eastAsia="Times New Roman" w:hAnsi="Times New Roman" w:cs="Times New Roman"/>
          <w:bCs/>
          <w:color w:val="000000"/>
          <w:sz w:val="20"/>
          <w:szCs w:val="20"/>
        </w:rPr>
        <w:t>“</w:t>
      </w:r>
      <w:r w:rsidRPr="00891498">
        <w:rPr>
          <w:rFonts w:ascii="Times New Roman" w:hAnsi="Times New Roman" w:cs="Times New Roman"/>
          <w:bCs/>
          <w:sz w:val="20"/>
          <w:szCs w:val="20"/>
        </w:rPr>
        <w:t>Apakšstacijas ēkas un elektroapgādes kabeļu izbūve</w:t>
      </w:r>
    </w:p>
    <w:p w14:paraId="37F201DF" w14:textId="77777777" w:rsidR="00474E9B" w:rsidRPr="00891498" w:rsidRDefault="00474E9B" w:rsidP="00474E9B">
      <w:pPr>
        <w:spacing w:after="0"/>
        <w:jc w:val="center"/>
        <w:rPr>
          <w:rFonts w:ascii="Times New Roman" w:eastAsia="Times New Roman" w:hAnsi="Times New Roman" w:cs="Times New Roman"/>
          <w:bCs/>
          <w:color w:val="000000"/>
          <w:sz w:val="20"/>
          <w:szCs w:val="20"/>
        </w:rPr>
      </w:pPr>
      <w:r w:rsidRPr="00891498">
        <w:rPr>
          <w:rFonts w:ascii="Times New Roman" w:hAnsi="Times New Roman" w:cs="Times New Roman"/>
          <w:bCs/>
          <w:sz w:val="20"/>
          <w:szCs w:val="20"/>
        </w:rPr>
        <w:t>Ezermalas ielā 11.tramvaja maršruta galapunktā “Mežaparks”</w:t>
      </w:r>
      <w:r w:rsidRPr="00891498">
        <w:rPr>
          <w:rFonts w:ascii="Times New Roman" w:eastAsia="Times New Roman" w:hAnsi="Times New Roman" w:cs="Times New Roman"/>
          <w:bCs/>
          <w:color w:val="000000"/>
          <w:sz w:val="20"/>
          <w:szCs w:val="20"/>
        </w:rPr>
        <w:t>”</w:t>
      </w:r>
    </w:p>
    <w:p w14:paraId="5A3EA0A7" w14:textId="65107513" w:rsidR="00474E9B" w:rsidRPr="00904A6E" w:rsidRDefault="00474E9B" w:rsidP="00474E9B">
      <w:pPr>
        <w:spacing w:after="0"/>
        <w:jc w:val="center"/>
        <w:rPr>
          <w:rFonts w:ascii="Times New Roman" w:hAnsi="Times New Roman" w:cs="Times New Roman"/>
          <w:sz w:val="20"/>
          <w:szCs w:val="20"/>
        </w:rPr>
      </w:pP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E877F5">
        <w:rPr>
          <w:rFonts w:ascii="Times New Roman" w:hAnsi="Times New Roman" w:cs="Times New Roman"/>
          <w:sz w:val="20"/>
          <w:szCs w:val="20"/>
        </w:rPr>
        <w:t>40</w:t>
      </w:r>
    </w:p>
    <w:p w14:paraId="707BE1C4" w14:textId="2FA5FBF0" w:rsidR="003E1567" w:rsidRPr="00F054BD" w:rsidRDefault="003E1567" w:rsidP="00474E9B">
      <w:pPr>
        <w:spacing w:after="0"/>
        <w:jc w:val="center"/>
        <w:rPr>
          <w:rFonts w:ascii="Times New Roman" w:hAnsi="Times New Roman"/>
          <w:b/>
        </w:rPr>
      </w:pPr>
      <w:r w:rsidRPr="00F054BD">
        <w:rPr>
          <w:rFonts w:ascii="Times New Roman" w:hAnsi="Times New Roman"/>
          <w:b/>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ED56D0">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ED56D0">
      <w:pPr>
        <w:numPr>
          <w:ilvl w:val="0"/>
          <w:numId w:val="20"/>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ED56D0">
      <w:pPr>
        <w:pStyle w:val="Pamatteksts2"/>
        <w:numPr>
          <w:ilvl w:val="0"/>
          <w:numId w:val="20"/>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ED56D0">
      <w:pPr>
        <w:pStyle w:val="Pamatteksts2"/>
        <w:numPr>
          <w:ilvl w:val="0"/>
          <w:numId w:val="20"/>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ED56D0">
      <w:pPr>
        <w:pStyle w:val="Pamattekstaatkpe3"/>
        <w:numPr>
          <w:ilvl w:val="0"/>
          <w:numId w:val="20"/>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ED56D0">
      <w:pPr>
        <w:pStyle w:val="Pamattekstaatkpe3"/>
        <w:numPr>
          <w:ilvl w:val="0"/>
          <w:numId w:val="20"/>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Vresatsauce"/>
          <w:rFonts w:ascii="Times New Roman" w:hAnsi="Times New Roman"/>
          <w:sz w:val="24"/>
          <w:szCs w:val="24"/>
        </w:rPr>
        <w:footnoteReference w:id="1"/>
      </w:r>
    </w:p>
    <w:p w14:paraId="2F44C0BA" w14:textId="77777777" w:rsidR="008B1B3F" w:rsidRPr="008B1B3F" w:rsidRDefault="008B1B3F" w:rsidP="00ED56D0">
      <w:pPr>
        <w:pStyle w:val="Sarakstarindkopa"/>
        <w:numPr>
          <w:ilvl w:val="0"/>
          <w:numId w:val="20"/>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lastRenderedPageBreak/>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ED56D0">
      <w:pPr>
        <w:pStyle w:val="DefinitionList"/>
        <w:numPr>
          <w:ilvl w:val="0"/>
          <w:numId w:val="20"/>
        </w:numPr>
        <w:jc w:val="both"/>
        <w:rPr>
          <w:szCs w:val="24"/>
        </w:rPr>
        <w:sectPr w:rsidR="008B1B3F" w:rsidRPr="008B1B3F" w:rsidSect="00B90299">
          <w:footerReference w:type="even" r:id="rId18"/>
          <w:footerReference w:type="default" r:id="rId19"/>
          <w:headerReference w:type="first" r:id="rId20"/>
          <w:pgSz w:w="11906" w:h="16838" w:code="9"/>
          <w:pgMar w:top="1134" w:right="1106" w:bottom="1276" w:left="993" w:header="284" w:footer="720" w:gutter="0"/>
          <w:cols w:space="720"/>
          <w:titlePg/>
          <w:docGrid w:linePitch="326"/>
        </w:sectPr>
      </w:pPr>
    </w:p>
    <w:p w14:paraId="72D9BB5F" w14:textId="77777777" w:rsidR="00474E9B" w:rsidRPr="00891498" w:rsidRDefault="007A47B6" w:rsidP="00474E9B">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3.</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474E9B" w:rsidRPr="00891498">
        <w:rPr>
          <w:rFonts w:ascii="Times New Roman" w:eastAsia="Times New Roman" w:hAnsi="Times New Roman" w:cs="Times New Roman"/>
          <w:bCs/>
          <w:color w:val="000000"/>
          <w:sz w:val="20"/>
          <w:szCs w:val="20"/>
        </w:rPr>
        <w:t xml:space="preserve"> “</w:t>
      </w:r>
      <w:r w:rsidR="00474E9B" w:rsidRPr="00891498">
        <w:rPr>
          <w:rFonts w:ascii="Times New Roman" w:hAnsi="Times New Roman" w:cs="Times New Roman"/>
          <w:bCs/>
          <w:sz w:val="20"/>
          <w:szCs w:val="20"/>
        </w:rPr>
        <w:t xml:space="preserve">Apakšstacijas ēkas un elektroapgādes kabeļu izbūve </w:t>
      </w:r>
    </w:p>
    <w:p w14:paraId="25F62B7E" w14:textId="77777777" w:rsidR="00474E9B" w:rsidRPr="00891498" w:rsidRDefault="00474E9B" w:rsidP="00474E9B">
      <w:pPr>
        <w:spacing w:after="0"/>
        <w:jc w:val="right"/>
        <w:rPr>
          <w:rFonts w:ascii="Times New Roman" w:eastAsia="Times New Roman" w:hAnsi="Times New Roman" w:cs="Times New Roman"/>
          <w:bCs/>
          <w:color w:val="000000"/>
          <w:sz w:val="20"/>
          <w:szCs w:val="20"/>
        </w:rPr>
      </w:pPr>
      <w:r w:rsidRPr="00891498">
        <w:rPr>
          <w:rFonts w:ascii="Times New Roman" w:hAnsi="Times New Roman" w:cs="Times New Roman"/>
          <w:bCs/>
          <w:sz w:val="20"/>
          <w:szCs w:val="20"/>
        </w:rPr>
        <w:t>Ezermalas ielā 11.tramvaja maršruta galapunktā “Mežaparks”</w:t>
      </w:r>
      <w:r w:rsidRPr="00891498">
        <w:rPr>
          <w:rFonts w:ascii="Times New Roman" w:eastAsia="Times New Roman" w:hAnsi="Times New Roman" w:cs="Times New Roman"/>
          <w:bCs/>
          <w:color w:val="000000"/>
          <w:sz w:val="20"/>
          <w:szCs w:val="20"/>
        </w:rPr>
        <w:t>”</w:t>
      </w:r>
    </w:p>
    <w:p w14:paraId="6FEF3D8A" w14:textId="733230A4" w:rsidR="00474E9B" w:rsidRPr="00904A6E" w:rsidRDefault="00474E9B" w:rsidP="00474E9B">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E877F5">
        <w:rPr>
          <w:rFonts w:ascii="Times New Roman" w:hAnsi="Times New Roman" w:cs="Times New Roman"/>
          <w:sz w:val="20"/>
          <w:szCs w:val="20"/>
        </w:rPr>
        <w:t>40</w:t>
      </w:r>
    </w:p>
    <w:p w14:paraId="22C5A5D3" w14:textId="4818BCE3" w:rsidR="007F4293" w:rsidRDefault="007F4293" w:rsidP="00474E9B">
      <w:pPr>
        <w:spacing w:after="0"/>
        <w:jc w:val="right"/>
        <w:rPr>
          <w:rFonts w:ascii="Times New Roman" w:eastAsia="Times New Roman" w:hAnsi="Times New Roman" w:cs="Times New Roman"/>
        </w:rPr>
      </w:pPr>
    </w:p>
    <w:p w14:paraId="65F52DF3" w14:textId="750D0FD5" w:rsidR="007F4293" w:rsidRPr="0016557F" w:rsidRDefault="007F4293" w:rsidP="007F4293">
      <w:pPr>
        <w:jc w:val="center"/>
        <w:rPr>
          <w:rFonts w:ascii="Times New Roman" w:hAnsi="Times New Roman" w:cs="Times New Roman"/>
          <w:b/>
          <w:sz w:val="24"/>
          <w:szCs w:val="24"/>
        </w:rPr>
      </w:pPr>
      <w:r w:rsidRPr="0016557F">
        <w:rPr>
          <w:rFonts w:ascii="Times New Roman" w:hAnsi="Times New Roman" w:cs="Times New Roman"/>
          <w:b/>
          <w:sz w:val="24"/>
          <w:szCs w:val="24"/>
        </w:rPr>
        <w:t>Būvdarbu saraksta paraugs</w:t>
      </w:r>
    </w:p>
    <w:p w14:paraId="09F0A0A4" w14:textId="77777777" w:rsidR="007F4293" w:rsidRPr="0016557F" w:rsidRDefault="007F4293" w:rsidP="007F4293">
      <w:pPr>
        <w:jc w:val="center"/>
        <w:rPr>
          <w:rFonts w:ascii="Times New Roman" w:hAnsi="Times New Roman" w:cs="Times New Roman"/>
          <w:sz w:val="24"/>
          <w:szCs w:val="24"/>
        </w:rPr>
      </w:pPr>
      <w:r w:rsidRPr="0016557F">
        <w:rPr>
          <w:rFonts w:ascii="Times New Roman" w:hAnsi="Times New Roman" w:cs="Times New Roman"/>
          <w:sz w:val="24"/>
          <w:szCs w:val="24"/>
        </w:rPr>
        <w:t>(uz pretendenta veidlapas)</w:t>
      </w:r>
    </w:p>
    <w:p w14:paraId="0AAEBE55" w14:textId="03FC3937" w:rsidR="00070C9B" w:rsidRPr="0016557F" w:rsidRDefault="00070C9B" w:rsidP="00070C9B">
      <w:pPr>
        <w:pStyle w:val="Paraststmeklis"/>
        <w:spacing w:before="0" w:beforeAutospacing="0" w:after="0" w:afterAutospacing="0"/>
        <w:ind w:left="-540"/>
      </w:pPr>
      <w:r w:rsidRPr="0016557F">
        <w:rPr>
          <w:b/>
        </w:rPr>
        <w:t>Pretendenta</w:t>
      </w:r>
      <w:r w:rsidRPr="0016557F">
        <w:t xml:space="preserve"> pieredze atbilstoši nolikuma </w:t>
      </w:r>
      <w:r w:rsidR="00367FEB" w:rsidRPr="0016557F">
        <w:t>2</w:t>
      </w:r>
      <w:r w:rsidR="00F054BD" w:rsidRPr="0016557F">
        <w:t>3</w:t>
      </w:r>
      <w:r w:rsidRPr="0016557F">
        <w:t>.1.</w:t>
      </w:r>
      <w:r w:rsidR="00BC1EDC" w:rsidRPr="0016557F">
        <w:t>1.</w:t>
      </w:r>
      <w:r w:rsidRPr="0016557F">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16557F" w14:paraId="7154E7EF" w14:textId="77777777" w:rsidTr="00A0680B">
        <w:trPr>
          <w:trHeight w:val="960"/>
        </w:trPr>
        <w:tc>
          <w:tcPr>
            <w:tcW w:w="851" w:type="dxa"/>
            <w:vAlign w:val="center"/>
          </w:tcPr>
          <w:p w14:paraId="6CC8748E" w14:textId="77777777" w:rsidR="00070C9B" w:rsidRPr="0016557F" w:rsidRDefault="00070C9B" w:rsidP="00A0680B">
            <w:pPr>
              <w:jc w:val="both"/>
              <w:rPr>
                <w:rFonts w:ascii="Times New Roman" w:hAnsi="Times New Roman" w:cs="Times New Roman"/>
                <w:sz w:val="24"/>
                <w:szCs w:val="24"/>
              </w:rPr>
            </w:pPr>
            <w:r w:rsidRPr="0016557F">
              <w:rPr>
                <w:rFonts w:ascii="Times New Roman" w:hAnsi="Times New Roman" w:cs="Times New Roman"/>
                <w:sz w:val="24"/>
                <w:szCs w:val="24"/>
              </w:rPr>
              <w:t>Nr.</w:t>
            </w:r>
          </w:p>
          <w:p w14:paraId="612C55D5" w14:textId="77777777" w:rsidR="00070C9B" w:rsidRPr="0016557F" w:rsidRDefault="00070C9B" w:rsidP="00A0680B">
            <w:pPr>
              <w:jc w:val="both"/>
              <w:rPr>
                <w:rFonts w:ascii="Times New Roman" w:hAnsi="Times New Roman" w:cs="Times New Roman"/>
                <w:sz w:val="24"/>
                <w:szCs w:val="24"/>
              </w:rPr>
            </w:pPr>
          </w:p>
        </w:tc>
        <w:tc>
          <w:tcPr>
            <w:tcW w:w="1843" w:type="dxa"/>
            <w:vAlign w:val="center"/>
          </w:tcPr>
          <w:p w14:paraId="7CE5BC18"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Pasūtītājs</w:t>
            </w:r>
          </w:p>
        </w:tc>
        <w:tc>
          <w:tcPr>
            <w:tcW w:w="2835" w:type="dxa"/>
            <w:vAlign w:val="center"/>
          </w:tcPr>
          <w:p w14:paraId="146DDE41" w14:textId="5C36B1B3"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Objekta nosaukums, būvdarbu veids</w:t>
            </w:r>
          </w:p>
        </w:tc>
        <w:tc>
          <w:tcPr>
            <w:tcW w:w="1984" w:type="dxa"/>
            <w:vAlign w:val="center"/>
          </w:tcPr>
          <w:p w14:paraId="55F42F11"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 xml:space="preserve">Izpildes </w:t>
            </w:r>
          </w:p>
          <w:p w14:paraId="13BE75A5"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vieta</w:t>
            </w:r>
          </w:p>
        </w:tc>
        <w:tc>
          <w:tcPr>
            <w:tcW w:w="2552" w:type="dxa"/>
            <w:vAlign w:val="center"/>
          </w:tcPr>
          <w:p w14:paraId="0CB405F3"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Būvdarbu izpildes periods un datums, kad objekts nodots ekspluatācijā</w:t>
            </w:r>
          </w:p>
        </w:tc>
      </w:tr>
      <w:tr w:rsidR="00070C9B" w:rsidRPr="0016557F" w14:paraId="5BA0B268" w14:textId="77777777" w:rsidTr="00A0680B">
        <w:trPr>
          <w:trHeight w:val="175"/>
        </w:trPr>
        <w:tc>
          <w:tcPr>
            <w:tcW w:w="851" w:type="dxa"/>
          </w:tcPr>
          <w:p w14:paraId="61529F8D" w14:textId="2781C1A7" w:rsidR="00070C9B" w:rsidRPr="0016557F" w:rsidRDefault="00C42E48" w:rsidP="00A0680B">
            <w:pPr>
              <w:jc w:val="both"/>
              <w:rPr>
                <w:rFonts w:ascii="Times New Roman" w:hAnsi="Times New Roman" w:cs="Times New Roman"/>
                <w:sz w:val="24"/>
                <w:szCs w:val="24"/>
              </w:rPr>
            </w:pPr>
            <w:r w:rsidRPr="0016557F">
              <w:rPr>
                <w:rFonts w:ascii="Times New Roman" w:hAnsi="Times New Roman" w:cs="Times New Roman"/>
                <w:sz w:val="24"/>
                <w:szCs w:val="24"/>
              </w:rPr>
              <w:t>1.</w:t>
            </w:r>
          </w:p>
        </w:tc>
        <w:tc>
          <w:tcPr>
            <w:tcW w:w="1843" w:type="dxa"/>
          </w:tcPr>
          <w:p w14:paraId="39BFDB6F" w14:textId="77777777" w:rsidR="00070C9B" w:rsidRPr="0016557F" w:rsidRDefault="00070C9B" w:rsidP="00A0680B">
            <w:pPr>
              <w:jc w:val="both"/>
              <w:rPr>
                <w:rFonts w:ascii="Times New Roman" w:hAnsi="Times New Roman" w:cs="Times New Roman"/>
                <w:sz w:val="24"/>
                <w:szCs w:val="24"/>
              </w:rPr>
            </w:pPr>
          </w:p>
        </w:tc>
        <w:tc>
          <w:tcPr>
            <w:tcW w:w="2835" w:type="dxa"/>
          </w:tcPr>
          <w:p w14:paraId="10520ACB" w14:textId="77777777" w:rsidR="00070C9B" w:rsidRPr="0016557F" w:rsidRDefault="00070C9B" w:rsidP="00A0680B">
            <w:pPr>
              <w:jc w:val="both"/>
              <w:rPr>
                <w:rFonts w:ascii="Times New Roman" w:hAnsi="Times New Roman" w:cs="Times New Roman"/>
                <w:sz w:val="24"/>
                <w:szCs w:val="24"/>
              </w:rPr>
            </w:pPr>
          </w:p>
        </w:tc>
        <w:tc>
          <w:tcPr>
            <w:tcW w:w="1984" w:type="dxa"/>
          </w:tcPr>
          <w:p w14:paraId="3674BC94" w14:textId="77777777" w:rsidR="00070C9B" w:rsidRPr="0016557F" w:rsidRDefault="00070C9B" w:rsidP="00A0680B">
            <w:pPr>
              <w:jc w:val="both"/>
              <w:rPr>
                <w:rFonts w:ascii="Times New Roman" w:hAnsi="Times New Roman" w:cs="Times New Roman"/>
                <w:sz w:val="24"/>
                <w:szCs w:val="24"/>
              </w:rPr>
            </w:pPr>
          </w:p>
        </w:tc>
        <w:tc>
          <w:tcPr>
            <w:tcW w:w="2552" w:type="dxa"/>
          </w:tcPr>
          <w:p w14:paraId="37734166" w14:textId="77777777" w:rsidR="00070C9B" w:rsidRPr="0016557F" w:rsidRDefault="00070C9B" w:rsidP="00A0680B">
            <w:pPr>
              <w:jc w:val="both"/>
              <w:rPr>
                <w:rFonts w:ascii="Times New Roman" w:hAnsi="Times New Roman" w:cs="Times New Roman"/>
                <w:sz w:val="24"/>
                <w:szCs w:val="24"/>
              </w:rPr>
            </w:pPr>
          </w:p>
        </w:tc>
      </w:tr>
      <w:tr w:rsidR="00C42E48" w:rsidRPr="0016557F" w14:paraId="09BC17FC" w14:textId="77777777" w:rsidTr="00A0680B">
        <w:trPr>
          <w:trHeight w:val="175"/>
        </w:trPr>
        <w:tc>
          <w:tcPr>
            <w:tcW w:w="851" w:type="dxa"/>
          </w:tcPr>
          <w:p w14:paraId="7FD4A1E0" w14:textId="2B15E044" w:rsidR="00C42E48" w:rsidRPr="0016557F" w:rsidRDefault="00C42E48" w:rsidP="00A0680B">
            <w:pPr>
              <w:jc w:val="both"/>
              <w:rPr>
                <w:rFonts w:ascii="Times New Roman" w:hAnsi="Times New Roman" w:cs="Times New Roman"/>
                <w:sz w:val="24"/>
                <w:szCs w:val="24"/>
              </w:rPr>
            </w:pPr>
            <w:r w:rsidRPr="0016557F">
              <w:rPr>
                <w:rFonts w:ascii="Times New Roman" w:hAnsi="Times New Roman" w:cs="Times New Roman"/>
                <w:sz w:val="24"/>
                <w:szCs w:val="24"/>
              </w:rPr>
              <w:t>2.</w:t>
            </w:r>
          </w:p>
        </w:tc>
        <w:tc>
          <w:tcPr>
            <w:tcW w:w="1843" w:type="dxa"/>
          </w:tcPr>
          <w:p w14:paraId="1B52FDB9" w14:textId="77777777" w:rsidR="00C42E48" w:rsidRPr="0016557F" w:rsidRDefault="00C42E48" w:rsidP="00A0680B">
            <w:pPr>
              <w:jc w:val="both"/>
              <w:rPr>
                <w:rFonts w:ascii="Times New Roman" w:hAnsi="Times New Roman" w:cs="Times New Roman"/>
                <w:sz w:val="24"/>
                <w:szCs w:val="24"/>
              </w:rPr>
            </w:pPr>
          </w:p>
        </w:tc>
        <w:tc>
          <w:tcPr>
            <w:tcW w:w="2835" w:type="dxa"/>
          </w:tcPr>
          <w:p w14:paraId="59DC52AF" w14:textId="77777777" w:rsidR="00C42E48" w:rsidRPr="0016557F" w:rsidRDefault="00C42E48" w:rsidP="00A0680B">
            <w:pPr>
              <w:jc w:val="both"/>
              <w:rPr>
                <w:rFonts w:ascii="Times New Roman" w:hAnsi="Times New Roman" w:cs="Times New Roman"/>
                <w:sz w:val="24"/>
                <w:szCs w:val="24"/>
              </w:rPr>
            </w:pPr>
          </w:p>
        </w:tc>
        <w:tc>
          <w:tcPr>
            <w:tcW w:w="1984" w:type="dxa"/>
          </w:tcPr>
          <w:p w14:paraId="745CF16B" w14:textId="77777777" w:rsidR="00C42E48" w:rsidRPr="0016557F" w:rsidRDefault="00C42E48" w:rsidP="00A0680B">
            <w:pPr>
              <w:jc w:val="both"/>
              <w:rPr>
                <w:rFonts w:ascii="Times New Roman" w:hAnsi="Times New Roman" w:cs="Times New Roman"/>
                <w:sz w:val="24"/>
                <w:szCs w:val="24"/>
              </w:rPr>
            </w:pPr>
          </w:p>
        </w:tc>
        <w:tc>
          <w:tcPr>
            <w:tcW w:w="2552" w:type="dxa"/>
          </w:tcPr>
          <w:p w14:paraId="2CA67AA7" w14:textId="77777777" w:rsidR="00C42E48" w:rsidRPr="0016557F" w:rsidRDefault="00C42E48" w:rsidP="00A0680B">
            <w:pPr>
              <w:jc w:val="both"/>
              <w:rPr>
                <w:rFonts w:ascii="Times New Roman" w:hAnsi="Times New Roman" w:cs="Times New Roman"/>
                <w:sz w:val="24"/>
                <w:szCs w:val="24"/>
              </w:rPr>
            </w:pPr>
          </w:p>
        </w:tc>
      </w:tr>
    </w:tbl>
    <w:p w14:paraId="3ADDEC2D" w14:textId="77777777" w:rsidR="00070C9B" w:rsidRPr="0016557F" w:rsidRDefault="00070C9B" w:rsidP="007F4293">
      <w:pPr>
        <w:pStyle w:val="Paraststmeklis"/>
        <w:spacing w:before="0" w:beforeAutospacing="0" w:after="0" w:afterAutospacing="0"/>
        <w:ind w:left="-540"/>
        <w:rPr>
          <w:b/>
        </w:rPr>
      </w:pPr>
    </w:p>
    <w:p w14:paraId="594AA5BD" w14:textId="6BA647C9" w:rsidR="00BC1EDC" w:rsidRPr="0016557F" w:rsidRDefault="00BC1EDC" w:rsidP="00BC1EDC">
      <w:pPr>
        <w:pStyle w:val="Paraststmeklis"/>
        <w:spacing w:before="0" w:beforeAutospacing="0" w:after="0" w:afterAutospacing="0"/>
        <w:ind w:left="-540"/>
      </w:pPr>
      <w:r w:rsidRPr="0016557F">
        <w:rPr>
          <w:b/>
        </w:rPr>
        <w:t>Pretendenta</w:t>
      </w:r>
      <w:r w:rsidRPr="0016557F">
        <w:t xml:space="preserve"> pieredze atbilstoši nolikuma 2</w:t>
      </w:r>
      <w:r w:rsidR="00F054BD" w:rsidRPr="0016557F">
        <w:t>3</w:t>
      </w:r>
      <w:r w:rsidRPr="0016557F">
        <w:t>.1.2.punktam: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BC1EDC" w:rsidRPr="0016557F" w14:paraId="445B2225" w14:textId="77777777" w:rsidTr="009D7B2E">
        <w:trPr>
          <w:trHeight w:val="960"/>
        </w:trPr>
        <w:tc>
          <w:tcPr>
            <w:tcW w:w="851" w:type="dxa"/>
            <w:vAlign w:val="center"/>
          </w:tcPr>
          <w:p w14:paraId="1FC52ECF" w14:textId="77777777" w:rsidR="00BC1EDC" w:rsidRPr="0016557F" w:rsidRDefault="00BC1EDC" w:rsidP="009D7B2E">
            <w:pPr>
              <w:jc w:val="both"/>
              <w:rPr>
                <w:rFonts w:ascii="Times New Roman" w:hAnsi="Times New Roman" w:cs="Times New Roman"/>
                <w:sz w:val="24"/>
                <w:szCs w:val="24"/>
              </w:rPr>
            </w:pPr>
            <w:r w:rsidRPr="0016557F">
              <w:rPr>
                <w:rFonts w:ascii="Times New Roman" w:hAnsi="Times New Roman" w:cs="Times New Roman"/>
                <w:sz w:val="24"/>
                <w:szCs w:val="24"/>
              </w:rPr>
              <w:t>Nr.</w:t>
            </w:r>
          </w:p>
          <w:p w14:paraId="6AA18B4C" w14:textId="77777777" w:rsidR="00BC1EDC" w:rsidRPr="0016557F" w:rsidRDefault="00BC1EDC" w:rsidP="009D7B2E">
            <w:pPr>
              <w:jc w:val="both"/>
              <w:rPr>
                <w:rFonts w:ascii="Times New Roman" w:hAnsi="Times New Roman" w:cs="Times New Roman"/>
                <w:sz w:val="24"/>
                <w:szCs w:val="24"/>
              </w:rPr>
            </w:pPr>
          </w:p>
        </w:tc>
        <w:tc>
          <w:tcPr>
            <w:tcW w:w="1843" w:type="dxa"/>
            <w:vAlign w:val="center"/>
          </w:tcPr>
          <w:p w14:paraId="5269C31E" w14:textId="77777777" w:rsidR="00BC1EDC" w:rsidRPr="0016557F" w:rsidRDefault="00BC1EDC" w:rsidP="009D7B2E">
            <w:pPr>
              <w:jc w:val="center"/>
              <w:rPr>
                <w:rFonts w:ascii="Times New Roman" w:hAnsi="Times New Roman" w:cs="Times New Roman"/>
                <w:sz w:val="24"/>
                <w:szCs w:val="24"/>
              </w:rPr>
            </w:pPr>
            <w:r w:rsidRPr="0016557F">
              <w:rPr>
                <w:rFonts w:ascii="Times New Roman" w:hAnsi="Times New Roman" w:cs="Times New Roman"/>
                <w:sz w:val="24"/>
                <w:szCs w:val="24"/>
              </w:rPr>
              <w:t>Pasūtītājs</w:t>
            </w:r>
          </w:p>
        </w:tc>
        <w:tc>
          <w:tcPr>
            <w:tcW w:w="2835" w:type="dxa"/>
            <w:vAlign w:val="center"/>
          </w:tcPr>
          <w:p w14:paraId="3E6F2DF1" w14:textId="77777777" w:rsidR="00BC1EDC" w:rsidRPr="0016557F" w:rsidRDefault="00BC1EDC" w:rsidP="009D7B2E">
            <w:pPr>
              <w:jc w:val="center"/>
              <w:rPr>
                <w:rFonts w:ascii="Times New Roman" w:hAnsi="Times New Roman" w:cs="Times New Roman"/>
                <w:sz w:val="24"/>
                <w:szCs w:val="24"/>
              </w:rPr>
            </w:pPr>
            <w:r w:rsidRPr="0016557F">
              <w:rPr>
                <w:rFonts w:ascii="Times New Roman" w:hAnsi="Times New Roman" w:cs="Times New Roman"/>
                <w:sz w:val="24"/>
                <w:szCs w:val="24"/>
              </w:rPr>
              <w:t>Objekta nosaukums, būvdarbu veids</w:t>
            </w:r>
          </w:p>
        </w:tc>
        <w:tc>
          <w:tcPr>
            <w:tcW w:w="1984" w:type="dxa"/>
            <w:vAlign w:val="center"/>
          </w:tcPr>
          <w:p w14:paraId="4A423A6F" w14:textId="77777777" w:rsidR="00BC1EDC" w:rsidRPr="0016557F" w:rsidRDefault="00BC1EDC" w:rsidP="009D7B2E">
            <w:pPr>
              <w:jc w:val="center"/>
              <w:rPr>
                <w:rFonts w:ascii="Times New Roman" w:hAnsi="Times New Roman" w:cs="Times New Roman"/>
                <w:sz w:val="24"/>
                <w:szCs w:val="24"/>
              </w:rPr>
            </w:pPr>
            <w:r w:rsidRPr="0016557F">
              <w:rPr>
                <w:rFonts w:ascii="Times New Roman" w:hAnsi="Times New Roman" w:cs="Times New Roman"/>
                <w:sz w:val="24"/>
                <w:szCs w:val="24"/>
              </w:rPr>
              <w:t xml:space="preserve">Izpildes </w:t>
            </w:r>
          </w:p>
          <w:p w14:paraId="69C8A3E4" w14:textId="77777777" w:rsidR="00BC1EDC" w:rsidRPr="0016557F" w:rsidRDefault="00BC1EDC" w:rsidP="009D7B2E">
            <w:pPr>
              <w:jc w:val="center"/>
              <w:rPr>
                <w:rFonts w:ascii="Times New Roman" w:hAnsi="Times New Roman" w:cs="Times New Roman"/>
                <w:sz w:val="24"/>
                <w:szCs w:val="24"/>
              </w:rPr>
            </w:pPr>
            <w:r w:rsidRPr="0016557F">
              <w:rPr>
                <w:rFonts w:ascii="Times New Roman" w:hAnsi="Times New Roman" w:cs="Times New Roman"/>
                <w:sz w:val="24"/>
                <w:szCs w:val="24"/>
              </w:rPr>
              <w:t>vieta</w:t>
            </w:r>
          </w:p>
        </w:tc>
        <w:tc>
          <w:tcPr>
            <w:tcW w:w="2552" w:type="dxa"/>
            <w:vAlign w:val="center"/>
          </w:tcPr>
          <w:p w14:paraId="51444D6D" w14:textId="77777777" w:rsidR="00BC1EDC" w:rsidRPr="0016557F" w:rsidRDefault="00BC1EDC" w:rsidP="009D7B2E">
            <w:pPr>
              <w:jc w:val="center"/>
              <w:rPr>
                <w:rFonts w:ascii="Times New Roman" w:hAnsi="Times New Roman" w:cs="Times New Roman"/>
                <w:sz w:val="24"/>
                <w:szCs w:val="24"/>
              </w:rPr>
            </w:pPr>
            <w:r w:rsidRPr="0016557F">
              <w:rPr>
                <w:rFonts w:ascii="Times New Roman" w:hAnsi="Times New Roman" w:cs="Times New Roman"/>
                <w:sz w:val="24"/>
                <w:szCs w:val="24"/>
              </w:rPr>
              <w:t>Būvdarbu izpildes periods un datums, kad objekts nodots ekspluatācijā</w:t>
            </w:r>
          </w:p>
        </w:tc>
      </w:tr>
      <w:tr w:rsidR="00BC1EDC" w:rsidRPr="0016557F" w14:paraId="3A88A84E" w14:textId="77777777" w:rsidTr="009D7B2E">
        <w:trPr>
          <w:trHeight w:val="175"/>
        </w:trPr>
        <w:tc>
          <w:tcPr>
            <w:tcW w:w="851" w:type="dxa"/>
          </w:tcPr>
          <w:p w14:paraId="7739AD38" w14:textId="77777777" w:rsidR="00BC1EDC" w:rsidRPr="0016557F" w:rsidRDefault="00BC1EDC" w:rsidP="009D7B2E">
            <w:pPr>
              <w:jc w:val="both"/>
              <w:rPr>
                <w:rFonts w:ascii="Times New Roman" w:hAnsi="Times New Roman" w:cs="Times New Roman"/>
                <w:sz w:val="24"/>
                <w:szCs w:val="24"/>
              </w:rPr>
            </w:pPr>
            <w:r w:rsidRPr="0016557F">
              <w:rPr>
                <w:rFonts w:ascii="Times New Roman" w:hAnsi="Times New Roman" w:cs="Times New Roman"/>
                <w:sz w:val="24"/>
                <w:szCs w:val="24"/>
              </w:rPr>
              <w:t>1.</w:t>
            </w:r>
          </w:p>
        </w:tc>
        <w:tc>
          <w:tcPr>
            <w:tcW w:w="1843" w:type="dxa"/>
          </w:tcPr>
          <w:p w14:paraId="7AB73DFE" w14:textId="77777777" w:rsidR="00BC1EDC" w:rsidRPr="0016557F" w:rsidRDefault="00BC1EDC" w:rsidP="009D7B2E">
            <w:pPr>
              <w:jc w:val="both"/>
              <w:rPr>
                <w:rFonts w:ascii="Times New Roman" w:hAnsi="Times New Roman" w:cs="Times New Roman"/>
                <w:sz w:val="24"/>
                <w:szCs w:val="24"/>
              </w:rPr>
            </w:pPr>
          </w:p>
        </w:tc>
        <w:tc>
          <w:tcPr>
            <w:tcW w:w="2835" w:type="dxa"/>
          </w:tcPr>
          <w:p w14:paraId="62D234D4" w14:textId="77777777" w:rsidR="00BC1EDC" w:rsidRPr="0016557F" w:rsidRDefault="00BC1EDC" w:rsidP="009D7B2E">
            <w:pPr>
              <w:jc w:val="both"/>
              <w:rPr>
                <w:rFonts w:ascii="Times New Roman" w:hAnsi="Times New Roman" w:cs="Times New Roman"/>
                <w:sz w:val="24"/>
                <w:szCs w:val="24"/>
              </w:rPr>
            </w:pPr>
          </w:p>
        </w:tc>
        <w:tc>
          <w:tcPr>
            <w:tcW w:w="1984" w:type="dxa"/>
          </w:tcPr>
          <w:p w14:paraId="35419716" w14:textId="77777777" w:rsidR="00BC1EDC" w:rsidRPr="0016557F" w:rsidRDefault="00BC1EDC" w:rsidP="009D7B2E">
            <w:pPr>
              <w:jc w:val="both"/>
              <w:rPr>
                <w:rFonts w:ascii="Times New Roman" w:hAnsi="Times New Roman" w:cs="Times New Roman"/>
                <w:sz w:val="24"/>
                <w:szCs w:val="24"/>
              </w:rPr>
            </w:pPr>
          </w:p>
        </w:tc>
        <w:tc>
          <w:tcPr>
            <w:tcW w:w="2552" w:type="dxa"/>
          </w:tcPr>
          <w:p w14:paraId="304DFA50" w14:textId="77777777" w:rsidR="00BC1EDC" w:rsidRPr="0016557F" w:rsidRDefault="00BC1EDC" w:rsidP="009D7B2E">
            <w:pPr>
              <w:jc w:val="both"/>
              <w:rPr>
                <w:rFonts w:ascii="Times New Roman" w:hAnsi="Times New Roman" w:cs="Times New Roman"/>
                <w:sz w:val="24"/>
                <w:szCs w:val="24"/>
              </w:rPr>
            </w:pPr>
          </w:p>
        </w:tc>
      </w:tr>
      <w:tr w:rsidR="00BC1EDC" w:rsidRPr="0016557F" w14:paraId="67C43591" w14:textId="77777777" w:rsidTr="009D7B2E">
        <w:trPr>
          <w:trHeight w:val="175"/>
        </w:trPr>
        <w:tc>
          <w:tcPr>
            <w:tcW w:w="851" w:type="dxa"/>
          </w:tcPr>
          <w:p w14:paraId="27AD78A0" w14:textId="77777777" w:rsidR="00BC1EDC" w:rsidRPr="0016557F" w:rsidRDefault="00BC1EDC" w:rsidP="009D7B2E">
            <w:pPr>
              <w:jc w:val="both"/>
              <w:rPr>
                <w:rFonts w:ascii="Times New Roman" w:hAnsi="Times New Roman" w:cs="Times New Roman"/>
                <w:sz w:val="24"/>
                <w:szCs w:val="24"/>
              </w:rPr>
            </w:pPr>
            <w:r w:rsidRPr="0016557F">
              <w:rPr>
                <w:rFonts w:ascii="Times New Roman" w:hAnsi="Times New Roman" w:cs="Times New Roman"/>
                <w:sz w:val="24"/>
                <w:szCs w:val="24"/>
              </w:rPr>
              <w:t>2.</w:t>
            </w:r>
          </w:p>
        </w:tc>
        <w:tc>
          <w:tcPr>
            <w:tcW w:w="1843" w:type="dxa"/>
          </w:tcPr>
          <w:p w14:paraId="44F9661F" w14:textId="77777777" w:rsidR="00BC1EDC" w:rsidRPr="0016557F" w:rsidRDefault="00BC1EDC" w:rsidP="009D7B2E">
            <w:pPr>
              <w:jc w:val="both"/>
              <w:rPr>
                <w:rFonts w:ascii="Times New Roman" w:hAnsi="Times New Roman" w:cs="Times New Roman"/>
                <w:sz w:val="24"/>
                <w:szCs w:val="24"/>
              </w:rPr>
            </w:pPr>
          </w:p>
        </w:tc>
        <w:tc>
          <w:tcPr>
            <w:tcW w:w="2835" w:type="dxa"/>
          </w:tcPr>
          <w:p w14:paraId="2ECF7E7E" w14:textId="77777777" w:rsidR="00BC1EDC" w:rsidRPr="0016557F" w:rsidRDefault="00BC1EDC" w:rsidP="009D7B2E">
            <w:pPr>
              <w:jc w:val="both"/>
              <w:rPr>
                <w:rFonts w:ascii="Times New Roman" w:hAnsi="Times New Roman" w:cs="Times New Roman"/>
                <w:sz w:val="24"/>
                <w:szCs w:val="24"/>
              </w:rPr>
            </w:pPr>
          </w:p>
        </w:tc>
        <w:tc>
          <w:tcPr>
            <w:tcW w:w="1984" w:type="dxa"/>
          </w:tcPr>
          <w:p w14:paraId="69346955" w14:textId="77777777" w:rsidR="00BC1EDC" w:rsidRPr="0016557F" w:rsidRDefault="00BC1EDC" w:rsidP="009D7B2E">
            <w:pPr>
              <w:jc w:val="both"/>
              <w:rPr>
                <w:rFonts w:ascii="Times New Roman" w:hAnsi="Times New Roman" w:cs="Times New Roman"/>
                <w:sz w:val="24"/>
                <w:szCs w:val="24"/>
              </w:rPr>
            </w:pPr>
          </w:p>
        </w:tc>
        <w:tc>
          <w:tcPr>
            <w:tcW w:w="2552" w:type="dxa"/>
          </w:tcPr>
          <w:p w14:paraId="1AB9DF9C" w14:textId="77777777" w:rsidR="00BC1EDC" w:rsidRPr="0016557F" w:rsidRDefault="00BC1EDC" w:rsidP="009D7B2E">
            <w:pPr>
              <w:jc w:val="both"/>
              <w:rPr>
                <w:rFonts w:ascii="Times New Roman" w:hAnsi="Times New Roman" w:cs="Times New Roman"/>
                <w:sz w:val="24"/>
                <w:szCs w:val="24"/>
              </w:rPr>
            </w:pPr>
          </w:p>
        </w:tc>
      </w:tr>
    </w:tbl>
    <w:p w14:paraId="6D47E9F8" w14:textId="77777777" w:rsidR="00BC1EDC" w:rsidRPr="0016557F" w:rsidRDefault="00BC1EDC" w:rsidP="00BC1EDC">
      <w:pPr>
        <w:pStyle w:val="Paraststmeklis"/>
        <w:spacing w:before="0" w:beforeAutospacing="0" w:after="0" w:afterAutospacing="0"/>
        <w:ind w:left="-540"/>
        <w:rPr>
          <w:b/>
        </w:rPr>
      </w:pPr>
    </w:p>
    <w:p w14:paraId="2C8787A1" w14:textId="6542F3AC" w:rsidR="00C10779" w:rsidRPr="0016557F" w:rsidRDefault="00C10779" w:rsidP="00C10779">
      <w:pPr>
        <w:pStyle w:val="Paraststmeklis"/>
        <w:spacing w:before="0" w:beforeAutospacing="0" w:after="0" w:afterAutospacing="0"/>
        <w:ind w:left="-540"/>
      </w:pPr>
      <w:r w:rsidRPr="0016557F">
        <w:rPr>
          <w:b/>
        </w:rPr>
        <w:t>Pretendenta</w:t>
      </w:r>
      <w:r w:rsidRPr="0016557F">
        <w:t xml:space="preserve"> pieredze atbilstoši nolikuma 23.1.3.punktam: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C10779" w:rsidRPr="0016557F" w14:paraId="24BA8DF5" w14:textId="77777777" w:rsidTr="00372C03">
        <w:trPr>
          <w:trHeight w:val="960"/>
        </w:trPr>
        <w:tc>
          <w:tcPr>
            <w:tcW w:w="851" w:type="dxa"/>
            <w:vAlign w:val="center"/>
          </w:tcPr>
          <w:p w14:paraId="666AF0F2" w14:textId="77777777" w:rsidR="00C10779" w:rsidRPr="0016557F" w:rsidRDefault="00C10779" w:rsidP="00372C03">
            <w:pPr>
              <w:jc w:val="both"/>
              <w:rPr>
                <w:rFonts w:ascii="Times New Roman" w:hAnsi="Times New Roman" w:cs="Times New Roman"/>
                <w:sz w:val="24"/>
                <w:szCs w:val="24"/>
              </w:rPr>
            </w:pPr>
            <w:r w:rsidRPr="0016557F">
              <w:rPr>
                <w:rFonts w:ascii="Times New Roman" w:hAnsi="Times New Roman" w:cs="Times New Roman"/>
                <w:sz w:val="24"/>
                <w:szCs w:val="24"/>
              </w:rPr>
              <w:t>Nr.</w:t>
            </w:r>
          </w:p>
          <w:p w14:paraId="2FAA5C5E" w14:textId="77777777" w:rsidR="00C10779" w:rsidRPr="0016557F" w:rsidRDefault="00C10779" w:rsidP="00372C03">
            <w:pPr>
              <w:jc w:val="both"/>
              <w:rPr>
                <w:rFonts w:ascii="Times New Roman" w:hAnsi="Times New Roman" w:cs="Times New Roman"/>
                <w:sz w:val="24"/>
                <w:szCs w:val="24"/>
              </w:rPr>
            </w:pPr>
          </w:p>
        </w:tc>
        <w:tc>
          <w:tcPr>
            <w:tcW w:w="1843" w:type="dxa"/>
            <w:vAlign w:val="center"/>
          </w:tcPr>
          <w:p w14:paraId="35A63D91" w14:textId="77777777" w:rsidR="00C10779" w:rsidRPr="0016557F" w:rsidRDefault="00C10779" w:rsidP="00372C03">
            <w:pPr>
              <w:jc w:val="center"/>
              <w:rPr>
                <w:rFonts w:ascii="Times New Roman" w:hAnsi="Times New Roman" w:cs="Times New Roman"/>
                <w:sz w:val="24"/>
                <w:szCs w:val="24"/>
              </w:rPr>
            </w:pPr>
            <w:r w:rsidRPr="0016557F">
              <w:rPr>
                <w:rFonts w:ascii="Times New Roman" w:hAnsi="Times New Roman" w:cs="Times New Roman"/>
                <w:sz w:val="24"/>
                <w:szCs w:val="24"/>
              </w:rPr>
              <w:t>Pasūtītājs</w:t>
            </w:r>
          </w:p>
        </w:tc>
        <w:tc>
          <w:tcPr>
            <w:tcW w:w="2835" w:type="dxa"/>
            <w:vAlign w:val="center"/>
          </w:tcPr>
          <w:p w14:paraId="4594BF17" w14:textId="77777777" w:rsidR="00C10779" w:rsidRPr="0016557F" w:rsidRDefault="00C10779" w:rsidP="00372C03">
            <w:pPr>
              <w:jc w:val="center"/>
              <w:rPr>
                <w:rFonts w:ascii="Times New Roman" w:hAnsi="Times New Roman" w:cs="Times New Roman"/>
                <w:sz w:val="24"/>
                <w:szCs w:val="24"/>
              </w:rPr>
            </w:pPr>
            <w:r w:rsidRPr="0016557F">
              <w:rPr>
                <w:rFonts w:ascii="Times New Roman" w:hAnsi="Times New Roman" w:cs="Times New Roman"/>
                <w:sz w:val="24"/>
                <w:szCs w:val="24"/>
              </w:rPr>
              <w:t>Objekta nosaukums, būvdarbu veids</w:t>
            </w:r>
          </w:p>
        </w:tc>
        <w:tc>
          <w:tcPr>
            <w:tcW w:w="1984" w:type="dxa"/>
            <w:vAlign w:val="center"/>
          </w:tcPr>
          <w:p w14:paraId="76739FE8" w14:textId="77777777" w:rsidR="00C10779" w:rsidRPr="0016557F" w:rsidRDefault="00C10779" w:rsidP="00372C03">
            <w:pPr>
              <w:jc w:val="center"/>
              <w:rPr>
                <w:rFonts w:ascii="Times New Roman" w:hAnsi="Times New Roman" w:cs="Times New Roman"/>
                <w:sz w:val="24"/>
                <w:szCs w:val="24"/>
              </w:rPr>
            </w:pPr>
            <w:r w:rsidRPr="0016557F">
              <w:rPr>
                <w:rFonts w:ascii="Times New Roman" w:hAnsi="Times New Roman" w:cs="Times New Roman"/>
                <w:sz w:val="24"/>
                <w:szCs w:val="24"/>
              </w:rPr>
              <w:t xml:space="preserve">Izpildes </w:t>
            </w:r>
          </w:p>
          <w:p w14:paraId="4CCA7D38" w14:textId="77777777" w:rsidR="00C10779" w:rsidRPr="0016557F" w:rsidRDefault="00C10779" w:rsidP="00372C03">
            <w:pPr>
              <w:jc w:val="center"/>
              <w:rPr>
                <w:rFonts w:ascii="Times New Roman" w:hAnsi="Times New Roman" w:cs="Times New Roman"/>
                <w:sz w:val="24"/>
                <w:szCs w:val="24"/>
              </w:rPr>
            </w:pPr>
            <w:r w:rsidRPr="0016557F">
              <w:rPr>
                <w:rFonts w:ascii="Times New Roman" w:hAnsi="Times New Roman" w:cs="Times New Roman"/>
                <w:sz w:val="24"/>
                <w:szCs w:val="24"/>
              </w:rPr>
              <w:t>vieta</w:t>
            </w:r>
          </w:p>
        </w:tc>
        <w:tc>
          <w:tcPr>
            <w:tcW w:w="2552" w:type="dxa"/>
            <w:vAlign w:val="center"/>
          </w:tcPr>
          <w:p w14:paraId="0F32A397" w14:textId="77777777" w:rsidR="00C10779" w:rsidRPr="0016557F" w:rsidRDefault="00C10779" w:rsidP="00372C03">
            <w:pPr>
              <w:jc w:val="center"/>
              <w:rPr>
                <w:rFonts w:ascii="Times New Roman" w:hAnsi="Times New Roman" w:cs="Times New Roman"/>
                <w:sz w:val="24"/>
                <w:szCs w:val="24"/>
              </w:rPr>
            </w:pPr>
            <w:r w:rsidRPr="0016557F">
              <w:rPr>
                <w:rFonts w:ascii="Times New Roman" w:hAnsi="Times New Roman" w:cs="Times New Roman"/>
                <w:sz w:val="24"/>
                <w:szCs w:val="24"/>
              </w:rPr>
              <w:t>Būvdarbu izpildes periods un datums, kad objekts nodots ekspluatācijā</w:t>
            </w:r>
          </w:p>
        </w:tc>
      </w:tr>
      <w:tr w:rsidR="00C10779" w:rsidRPr="0016557F" w14:paraId="463EF8F4" w14:textId="77777777" w:rsidTr="00372C03">
        <w:trPr>
          <w:trHeight w:val="175"/>
        </w:trPr>
        <w:tc>
          <w:tcPr>
            <w:tcW w:w="851" w:type="dxa"/>
          </w:tcPr>
          <w:p w14:paraId="23E4A907" w14:textId="77777777" w:rsidR="00C10779" w:rsidRPr="0016557F" w:rsidRDefault="00C10779" w:rsidP="00372C03">
            <w:pPr>
              <w:jc w:val="both"/>
              <w:rPr>
                <w:rFonts w:ascii="Times New Roman" w:hAnsi="Times New Roman" w:cs="Times New Roman"/>
                <w:sz w:val="24"/>
                <w:szCs w:val="24"/>
              </w:rPr>
            </w:pPr>
            <w:r w:rsidRPr="0016557F">
              <w:rPr>
                <w:rFonts w:ascii="Times New Roman" w:hAnsi="Times New Roman" w:cs="Times New Roman"/>
                <w:sz w:val="24"/>
                <w:szCs w:val="24"/>
              </w:rPr>
              <w:t>1.</w:t>
            </w:r>
          </w:p>
        </w:tc>
        <w:tc>
          <w:tcPr>
            <w:tcW w:w="1843" w:type="dxa"/>
          </w:tcPr>
          <w:p w14:paraId="16352DCA" w14:textId="77777777" w:rsidR="00C10779" w:rsidRPr="0016557F" w:rsidRDefault="00C10779" w:rsidP="00372C03">
            <w:pPr>
              <w:jc w:val="both"/>
              <w:rPr>
                <w:rFonts w:ascii="Times New Roman" w:hAnsi="Times New Roman" w:cs="Times New Roman"/>
                <w:sz w:val="24"/>
                <w:szCs w:val="24"/>
              </w:rPr>
            </w:pPr>
          </w:p>
        </w:tc>
        <w:tc>
          <w:tcPr>
            <w:tcW w:w="2835" w:type="dxa"/>
          </w:tcPr>
          <w:p w14:paraId="112A535C" w14:textId="77777777" w:rsidR="00C10779" w:rsidRPr="0016557F" w:rsidRDefault="00C10779" w:rsidP="00372C03">
            <w:pPr>
              <w:jc w:val="both"/>
              <w:rPr>
                <w:rFonts w:ascii="Times New Roman" w:hAnsi="Times New Roman" w:cs="Times New Roman"/>
                <w:sz w:val="24"/>
                <w:szCs w:val="24"/>
              </w:rPr>
            </w:pPr>
          </w:p>
        </w:tc>
        <w:tc>
          <w:tcPr>
            <w:tcW w:w="1984" w:type="dxa"/>
          </w:tcPr>
          <w:p w14:paraId="1FCCB402" w14:textId="77777777" w:rsidR="00C10779" w:rsidRPr="0016557F" w:rsidRDefault="00C10779" w:rsidP="00372C03">
            <w:pPr>
              <w:jc w:val="both"/>
              <w:rPr>
                <w:rFonts w:ascii="Times New Roman" w:hAnsi="Times New Roman" w:cs="Times New Roman"/>
                <w:sz w:val="24"/>
                <w:szCs w:val="24"/>
              </w:rPr>
            </w:pPr>
          </w:p>
        </w:tc>
        <w:tc>
          <w:tcPr>
            <w:tcW w:w="2552" w:type="dxa"/>
          </w:tcPr>
          <w:p w14:paraId="0B22846D" w14:textId="77777777" w:rsidR="00C10779" w:rsidRPr="0016557F" w:rsidRDefault="00C10779" w:rsidP="00372C03">
            <w:pPr>
              <w:jc w:val="both"/>
              <w:rPr>
                <w:rFonts w:ascii="Times New Roman" w:hAnsi="Times New Roman" w:cs="Times New Roman"/>
                <w:sz w:val="24"/>
                <w:szCs w:val="24"/>
              </w:rPr>
            </w:pPr>
          </w:p>
        </w:tc>
      </w:tr>
    </w:tbl>
    <w:p w14:paraId="7B454C28" w14:textId="77777777" w:rsidR="00C10779" w:rsidRPr="0016557F" w:rsidRDefault="00C10779" w:rsidP="00BC1EDC">
      <w:pPr>
        <w:pStyle w:val="Paraststmeklis"/>
        <w:spacing w:before="0" w:beforeAutospacing="0" w:after="0" w:afterAutospacing="0"/>
        <w:ind w:left="-540"/>
        <w:rPr>
          <w:b/>
        </w:rPr>
      </w:pPr>
    </w:p>
    <w:p w14:paraId="711E37AD" w14:textId="77777777" w:rsidR="00BC1EDC" w:rsidRPr="0016557F" w:rsidRDefault="00BC1EDC" w:rsidP="007F4293">
      <w:pPr>
        <w:pStyle w:val="Paraststmeklis"/>
        <w:spacing w:before="0" w:beforeAutospacing="0" w:after="0" w:afterAutospacing="0"/>
        <w:ind w:left="-540"/>
        <w:rPr>
          <w:b/>
        </w:rPr>
      </w:pPr>
    </w:p>
    <w:p w14:paraId="560E804A" w14:textId="1F69B471" w:rsidR="007F4293" w:rsidRPr="0016557F" w:rsidRDefault="00BC1EDC" w:rsidP="007F4293">
      <w:pPr>
        <w:pStyle w:val="Paraststmeklis"/>
        <w:spacing w:before="0" w:beforeAutospacing="0" w:after="0" w:afterAutospacing="0"/>
        <w:ind w:left="-540"/>
      </w:pPr>
      <w:r w:rsidRPr="0016557F">
        <w:rPr>
          <w:b/>
        </w:rPr>
        <w:t>B</w:t>
      </w:r>
      <w:r w:rsidR="007F4293" w:rsidRPr="0016557F">
        <w:rPr>
          <w:b/>
        </w:rPr>
        <w:t>ūvdarbu vadītāja</w:t>
      </w:r>
      <w:r w:rsidR="007F4293" w:rsidRPr="0016557F">
        <w:t xml:space="preserve"> ____________ </w:t>
      </w:r>
      <w:r w:rsidR="007F4293" w:rsidRPr="0016557F">
        <w:rPr>
          <w:i/>
        </w:rPr>
        <w:t>(vārds, uzvārds)</w:t>
      </w:r>
      <w:r w:rsidR="007F4293" w:rsidRPr="0016557F">
        <w:t xml:space="preserve"> pieredze atbilstoši nolikuma </w:t>
      </w:r>
      <w:r w:rsidR="00367FEB" w:rsidRPr="0016557F">
        <w:t>2</w:t>
      </w:r>
      <w:r w:rsidR="00F054BD" w:rsidRPr="0016557F">
        <w:t>3</w:t>
      </w:r>
      <w:r w:rsidR="00C42E48" w:rsidRPr="0016557F">
        <w:t>.2</w:t>
      </w:r>
      <w:r w:rsidR="007F4293" w:rsidRPr="0016557F">
        <w:t>.1.punktam:</w:t>
      </w:r>
    </w:p>
    <w:p w14:paraId="055C76B8" w14:textId="77777777" w:rsidR="007F4293" w:rsidRPr="0016557F" w:rsidRDefault="007F4293" w:rsidP="007F4293">
      <w:pPr>
        <w:rPr>
          <w:rFonts w:ascii="Times New Roman" w:hAnsi="Times New Roman" w:cs="Times New Roman"/>
          <w:strike/>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16557F" w14:paraId="43B48D81" w14:textId="77777777" w:rsidTr="00A0680B">
        <w:trPr>
          <w:trHeight w:val="956"/>
        </w:trPr>
        <w:tc>
          <w:tcPr>
            <w:tcW w:w="851" w:type="dxa"/>
            <w:vAlign w:val="center"/>
          </w:tcPr>
          <w:p w14:paraId="47433088" w14:textId="77777777" w:rsidR="007F4293" w:rsidRPr="0016557F" w:rsidRDefault="007F4293" w:rsidP="00A0680B">
            <w:pPr>
              <w:pStyle w:val="Paraststmeklis"/>
              <w:spacing w:before="0" w:beforeAutospacing="0" w:after="0" w:afterAutospacing="0"/>
              <w:jc w:val="center"/>
            </w:pPr>
            <w:r w:rsidRPr="0016557F">
              <w:t>Nr.</w:t>
            </w:r>
          </w:p>
          <w:p w14:paraId="77A9BA61" w14:textId="77777777" w:rsidR="007F4293" w:rsidRPr="0016557F" w:rsidRDefault="007F4293" w:rsidP="00A0680B">
            <w:pPr>
              <w:pStyle w:val="Paraststmeklis"/>
              <w:spacing w:before="0" w:beforeAutospacing="0" w:after="0" w:afterAutospacing="0"/>
              <w:jc w:val="center"/>
            </w:pPr>
          </w:p>
        </w:tc>
        <w:tc>
          <w:tcPr>
            <w:tcW w:w="1843" w:type="dxa"/>
            <w:vAlign w:val="center"/>
          </w:tcPr>
          <w:p w14:paraId="4560076F" w14:textId="77777777" w:rsidR="007F4293" w:rsidRPr="0016557F" w:rsidRDefault="007F4293" w:rsidP="00A0680B">
            <w:pPr>
              <w:pStyle w:val="Paraststmeklis"/>
              <w:spacing w:before="0" w:beforeAutospacing="0" w:after="0" w:afterAutospacing="0"/>
              <w:jc w:val="center"/>
            </w:pPr>
            <w:r w:rsidRPr="0016557F">
              <w:t>Pasūtītājs</w:t>
            </w:r>
          </w:p>
        </w:tc>
        <w:tc>
          <w:tcPr>
            <w:tcW w:w="2835" w:type="dxa"/>
            <w:vAlign w:val="center"/>
          </w:tcPr>
          <w:p w14:paraId="100A1242" w14:textId="0D9597C0" w:rsidR="007F4293" w:rsidRPr="0016557F" w:rsidRDefault="007F4293" w:rsidP="00A0680B">
            <w:pPr>
              <w:pStyle w:val="Paraststmeklis"/>
              <w:spacing w:before="0" w:beforeAutospacing="0" w:after="0" w:afterAutospacing="0"/>
              <w:jc w:val="center"/>
            </w:pPr>
            <w:r w:rsidRPr="0016557F">
              <w:t>Objekta nosaukums, būvdarbu veids</w:t>
            </w:r>
          </w:p>
        </w:tc>
        <w:tc>
          <w:tcPr>
            <w:tcW w:w="1984" w:type="dxa"/>
            <w:vAlign w:val="center"/>
          </w:tcPr>
          <w:p w14:paraId="6D6B14C9" w14:textId="77777777" w:rsidR="007F4293" w:rsidRPr="0016557F" w:rsidRDefault="007F4293" w:rsidP="00A0680B">
            <w:pPr>
              <w:pStyle w:val="Paraststmeklis"/>
              <w:spacing w:before="0" w:beforeAutospacing="0" w:after="0" w:afterAutospacing="0"/>
              <w:jc w:val="center"/>
            </w:pPr>
            <w:r w:rsidRPr="0016557F">
              <w:t>Izpildes vieta</w:t>
            </w:r>
          </w:p>
        </w:tc>
        <w:tc>
          <w:tcPr>
            <w:tcW w:w="2552" w:type="dxa"/>
            <w:vAlign w:val="center"/>
          </w:tcPr>
          <w:p w14:paraId="400966AB" w14:textId="77777777" w:rsidR="007F4293" w:rsidRPr="0016557F" w:rsidRDefault="007F4293" w:rsidP="00A0680B">
            <w:pPr>
              <w:pStyle w:val="Paraststmeklis"/>
              <w:spacing w:before="0" w:beforeAutospacing="0" w:after="0" w:afterAutospacing="0"/>
              <w:jc w:val="center"/>
            </w:pPr>
            <w:r w:rsidRPr="0016557F">
              <w:t>Būvdarbu izpildes periods un datums, kad objekts nodots ekspluatācijā</w:t>
            </w:r>
          </w:p>
        </w:tc>
      </w:tr>
      <w:tr w:rsidR="007F4293" w:rsidRPr="0016557F" w14:paraId="1DCF040C" w14:textId="77777777" w:rsidTr="00A0680B">
        <w:trPr>
          <w:trHeight w:val="175"/>
        </w:trPr>
        <w:tc>
          <w:tcPr>
            <w:tcW w:w="851" w:type="dxa"/>
          </w:tcPr>
          <w:p w14:paraId="00A57079" w14:textId="74C073BF" w:rsidR="007F4293" w:rsidRPr="0016557F" w:rsidRDefault="00C42E48" w:rsidP="00A0680B">
            <w:pPr>
              <w:pStyle w:val="Paraststmeklis"/>
              <w:spacing w:before="0" w:beforeAutospacing="0" w:after="0" w:afterAutospacing="0"/>
            </w:pPr>
            <w:r w:rsidRPr="0016557F">
              <w:t>1.</w:t>
            </w:r>
          </w:p>
        </w:tc>
        <w:tc>
          <w:tcPr>
            <w:tcW w:w="1843" w:type="dxa"/>
          </w:tcPr>
          <w:p w14:paraId="65D886EE" w14:textId="77777777" w:rsidR="007F4293" w:rsidRPr="0016557F" w:rsidRDefault="007F4293" w:rsidP="00A0680B">
            <w:pPr>
              <w:pStyle w:val="Paraststmeklis"/>
              <w:spacing w:before="0" w:beforeAutospacing="0" w:after="0" w:afterAutospacing="0"/>
            </w:pPr>
          </w:p>
        </w:tc>
        <w:tc>
          <w:tcPr>
            <w:tcW w:w="2835" w:type="dxa"/>
          </w:tcPr>
          <w:p w14:paraId="3EBD4269" w14:textId="77777777" w:rsidR="007F4293" w:rsidRPr="0016557F" w:rsidRDefault="007F4293" w:rsidP="00A0680B">
            <w:pPr>
              <w:pStyle w:val="Paraststmeklis"/>
              <w:spacing w:before="0" w:beforeAutospacing="0" w:after="0" w:afterAutospacing="0"/>
            </w:pPr>
          </w:p>
        </w:tc>
        <w:tc>
          <w:tcPr>
            <w:tcW w:w="1984" w:type="dxa"/>
          </w:tcPr>
          <w:p w14:paraId="7DA9954D" w14:textId="77777777" w:rsidR="007F4293" w:rsidRPr="0016557F" w:rsidRDefault="007F4293" w:rsidP="00A0680B">
            <w:pPr>
              <w:pStyle w:val="Paraststmeklis"/>
              <w:spacing w:before="0" w:beforeAutospacing="0" w:after="0" w:afterAutospacing="0"/>
            </w:pPr>
          </w:p>
        </w:tc>
        <w:tc>
          <w:tcPr>
            <w:tcW w:w="2552" w:type="dxa"/>
          </w:tcPr>
          <w:p w14:paraId="6DD19F09" w14:textId="77777777" w:rsidR="007F4293" w:rsidRPr="0016557F" w:rsidRDefault="007F4293" w:rsidP="00A0680B">
            <w:pPr>
              <w:pStyle w:val="Paraststmeklis"/>
              <w:spacing w:before="0" w:beforeAutospacing="0" w:after="0" w:afterAutospacing="0"/>
            </w:pPr>
          </w:p>
        </w:tc>
      </w:tr>
      <w:tr w:rsidR="00C42E48" w:rsidRPr="0016557F" w14:paraId="2B5CF4CA" w14:textId="77777777" w:rsidTr="00A0680B">
        <w:trPr>
          <w:trHeight w:val="175"/>
        </w:trPr>
        <w:tc>
          <w:tcPr>
            <w:tcW w:w="851" w:type="dxa"/>
          </w:tcPr>
          <w:p w14:paraId="09366478" w14:textId="34F45F86" w:rsidR="00C42E48" w:rsidRPr="0016557F" w:rsidRDefault="00C42E48" w:rsidP="00A0680B">
            <w:pPr>
              <w:pStyle w:val="Paraststmeklis"/>
              <w:spacing w:before="0" w:beforeAutospacing="0" w:after="0" w:afterAutospacing="0"/>
            </w:pPr>
            <w:r w:rsidRPr="0016557F">
              <w:t>2.</w:t>
            </w:r>
          </w:p>
        </w:tc>
        <w:tc>
          <w:tcPr>
            <w:tcW w:w="1843" w:type="dxa"/>
          </w:tcPr>
          <w:p w14:paraId="06B905FF" w14:textId="77777777" w:rsidR="00C42E48" w:rsidRPr="0016557F" w:rsidRDefault="00C42E48" w:rsidP="00A0680B">
            <w:pPr>
              <w:pStyle w:val="Paraststmeklis"/>
              <w:spacing w:before="0" w:beforeAutospacing="0" w:after="0" w:afterAutospacing="0"/>
            </w:pPr>
          </w:p>
        </w:tc>
        <w:tc>
          <w:tcPr>
            <w:tcW w:w="2835" w:type="dxa"/>
          </w:tcPr>
          <w:p w14:paraId="0327B62C" w14:textId="77777777" w:rsidR="00C42E48" w:rsidRPr="0016557F" w:rsidRDefault="00C42E48" w:rsidP="00A0680B">
            <w:pPr>
              <w:pStyle w:val="Paraststmeklis"/>
              <w:spacing w:before="0" w:beforeAutospacing="0" w:after="0" w:afterAutospacing="0"/>
            </w:pPr>
          </w:p>
        </w:tc>
        <w:tc>
          <w:tcPr>
            <w:tcW w:w="1984" w:type="dxa"/>
          </w:tcPr>
          <w:p w14:paraId="258461BF" w14:textId="77777777" w:rsidR="00C42E48" w:rsidRPr="0016557F" w:rsidRDefault="00C42E48" w:rsidP="00A0680B">
            <w:pPr>
              <w:pStyle w:val="Paraststmeklis"/>
              <w:spacing w:before="0" w:beforeAutospacing="0" w:after="0" w:afterAutospacing="0"/>
            </w:pPr>
          </w:p>
        </w:tc>
        <w:tc>
          <w:tcPr>
            <w:tcW w:w="2552" w:type="dxa"/>
          </w:tcPr>
          <w:p w14:paraId="62A692DC" w14:textId="77777777" w:rsidR="00C42E48" w:rsidRPr="0016557F" w:rsidRDefault="00C42E48" w:rsidP="00A0680B">
            <w:pPr>
              <w:pStyle w:val="Paraststmeklis"/>
              <w:spacing w:before="0" w:beforeAutospacing="0" w:after="0" w:afterAutospacing="0"/>
            </w:pPr>
          </w:p>
        </w:tc>
      </w:tr>
    </w:tbl>
    <w:p w14:paraId="29DB09DE" w14:textId="77777777" w:rsidR="007F4293" w:rsidRDefault="007F4293" w:rsidP="007F4293">
      <w:pPr>
        <w:rPr>
          <w:rFonts w:ascii="Times New Roman" w:hAnsi="Times New Roman" w:cs="Times New Roman"/>
          <w:strike/>
          <w:sz w:val="24"/>
          <w:szCs w:val="24"/>
        </w:rPr>
      </w:pPr>
    </w:p>
    <w:p w14:paraId="7EB9F8E2" w14:textId="77777777" w:rsidR="0016557F" w:rsidRPr="0016557F" w:rsidRDefault="0016557F" w:rsidP="007F4293">
      <w:pPr>
        <w:rPr>
          <w:rFonts w:ascii="Times New Roman" w:hAnsi="Times New Roman" w:cs="Times New Roman"/>
          <w:strike/>
          <w:sz w:val="24"/>
          <w:szCs w:val="24"/>
        </w:rPr>
      </w:pPr>
    </w:p>
    <w:p w14:paraId="53164464" w14:textId="5D4E7E22" w:rsidR="007F4293" w:rsidRPr="0016557F" w:rsidRDefault="007F4293" w:rsidP="007F4293">
      <w:pPr>
        <w:pStyle w:val="Paraststmeklis"/>
        <w:spacing w:before="0" w:beforeAutospacing="0" w:after="0" w:afterAutospacing="0"/>
        <w:ind w:left="-540"/>
      </w:pPr>
      <w:r w:rsidRPr="0016557F">
        <w:rPr>
          <w:b/>
        </w:rPr>
        <w:t>Būvdarbu vadītāja</w:t>
      </w:r>
      <w:r w:rsidRPr="0016557F">
        <w:t xml:space="preserve"> __________________ </w:t>
      </w:r>
      <w:r w:rsidRPr="0016557F">
        <w:rPr>
          <w:i/>
        </w:rPr>
        <w:t>(vārds, uzvārds)</w:t>
      </w:r>
      <w:r w:rsidRPr="0016557F">
        <w:t xml:space="preserve"> pieredze atbilstoši nolikuma </w:t>
      </w:r>
      <w:r w:rsidR="00367FEB" w:rsidRPr="0016557F">
        <w:t>2</w:t>
      </w:r>
      <w:r w:rsidR="00F054BD" w:rsidRPr="0016557F">
        <w:t>3</w:t>
      </w:r>
      <w:r w:rsidR="00C42E48" w:rsidRPr="0016557F">
        <w:t>.2.</w:t>
      </w:r>
      <w:r w:rsidRPr="0016557F">
        <w:t>2.punktam:</w:t>
      </w:r>
    </w:p>
    <w:p w14:paraId="184A99C1" w14:textId="77777777" w:rsidR="007F4293" w:rsidRPr="0016557F" w:rsidRDefault="007F4293" w:rsidP="007F4293">
      <w:pPr>
        <w:rPr>
          <w:rFonts w:ascii="Times New Roman" w:hAnsi="Times New Roman" w:cs="Times New Roman"/>
          <w:strike/>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16557F" w14:paraId="49D5872A" w14:textId="77777777" w:rsidTr="00A0680B">
        <w:trPr>
          <w:trHeight w:val="882"/>
        </w:trPr>
        <w:tc>
          <w:tcPr>
            <w:tcW w:w="851" w:type="dxa"/>
            <w:vAlign w:val="center"/>
          </w:tcPr>
          <w:p w14:paraId="00F94A66" w14:textId="77777777" w:rsidR="007F4293" w:rsidRPr="0016557F" w:rsidRDefault="007F4293" w:rsidP="00A0680B">
            <w:pPr>
              <w:pStyle w:val="Paraststmeklis"/>
              <w:spacing w:before="0" w:beforeAutospacing="0" w:after="0" w:afterAutospacing="0"/>
              <w:jc w:val="center"/>
            </w:pPr>
            <w:r w:rsidRPr="0016557F">
              <w:t>Nr.</w:t>
            </w:r>
          </w:p>
          <w:p w14:paraId="76A7D0E4" w14:textId="77777777" w:rsidR="007F4293" w:rsidRPr="0016557F" w:rsidRDefault="007F4293" w:rsidP="00A0680B">
            <w:pPr>
              <w:pStyle w:val="Paraststmeklis"/>
              <w:spacing w:before="0" w:beforeAutospacing="0" w:after="0" w:afterAutospacing="0"/>
              <w:jc w:val="center"/>
            </w:pPr>
          </w:p>
        </w:tc>
        <w:tc>
          <w:tcPr>
            <w:tcW w:w="1843" w:type="dxa"/>
            <w:vAlign w:val="center"/>
          </w:tcPr>
          <w:p w14:paraId="1F05B09E" w14:textId="77777777" w:rsidR="007F4293" w:rsidRPr="0016557F" w:rsidRDefault="007F4293" w:rsidP="00A0680B">
            <w:pPr>
              <w:pStyle w:val="Paraststmeklis"/>
              <w:spacing w:before="0" w:beforeAutospacing="0" w:after="0" w:afterAutospacing="0"/>
              <w:jc w:val="center"/>
            </w:pPr>
            <w:r w:rsidRPr="0016557F">
              <w:t>Pasūtītājs</w:t>
            </w:r>
          </w:p>
        </w:tc>
        <w:tc>
          <w:tcPr>
            <w:tcW w:w="2835" w:type="dxa"/>
            <w:vAlign w:val="center"/>
          </w:tcPr>
          <w:p w14:paraId="38557118" w14:textId="7C2C05F1" w:rsidR="007F4293" w:rsidRPr="0016557F" w:rsidRDefault="007F4293" w:rsidP="00A0680B">
            <w:pPr>
              <w:pStyle w:val="Paraststmeklis"/>
              <w:spacing w:before="0" w:beforeAutospacing="0" w:after="0" w:afterAutospacing="0"/>
              <w:jc w:val="center"/>
            </w:pPr>
            <w:r w:rsidRPr="0016557F">
              <w:t>Objekta nosaukums, būvdarbu veid</w:t>
            </w:r>
            <w:r w:rsidR="008B71AE" w:rsidRPr="0016557F">
              <w:t>s</w:t>
            </w:r>
          </w:p>
        </w:tc>
        <w:tc>
          <w:tcPr>
            <w:tcW w:w="1984" w:type="dxa"/>
            <w:vAlign w:val="center"/>
          </w:tcPr>
          <w:p w14:paraId="40E07B70" w14:textId="77777777" w:rsidR="007F4293" w:rsidRPr="0016557F" w:rsidRDefault="007F4293" w:rsidP="00A0680B">
            <w:pPr>
              <w:pStyle w:val="Paraststmeklis"/>
              <w:spacing w:before="0" w:beforeAutospacing="0" w:after="0" w:afterAutospacing="0"/>
              <w:jc w:val="center"/>
            </w:pPr>
            <w:r w:rsidRPr="0016557F">
              <w:t>Izpildes vieta</w:t>
            </w:r>
          </w:p>
        </w:tc>
        <w:tc>
          <w:tcPr>
            <w:tcW w:w="2552" w:type="dxa"/>
            <w:vAlign w:val="center"/>
          </w:tcPr>
          <w:p w14:paraId="7EEC49BB" w14:textId="77777777" w:rsidR="007F4293" w:rsidRPr="0016557F" w:rsidRDefault="007F4293" w:rsidP="00A0680B">
            <w:pPr>
              <w:pStyle w:val="Paraststmeklis"/>
              <w:spacing w:before="0" w:beforeAutospacing="0" w:after="0" w:afterAutospacing="0"/>
              <w:jc w:val="center"/>
            </w:pPr>
            <w:r w:rsidRPr="0016557F">
              <w:t>Būvdarbu izpildes periods un datums, kad objekts nodots ekspluatācijā</w:t>
            </w:r>
          </w:p>
        </w:tc>
      </w:tr>
      <w:tr w:rsidR="007F4293" w:rsidRPr="0016557F" w14:paraId="2569CC4B" w14:textId="77777777" w:rsidTr="00A0680B">
        <w:trPr>
          <w:trHeight w:val="175"/>
        </w:trPr>
        <w:tc>
          <w:tcPr>
            <w:tcW w:w="851" w:type="dxa"/>
          </w:tcPr>
          <w:p w14:paraId="1FAF3665" w14:textId="77777777" w:rsidR="007F4293" w:rsidRPr="0016557F" w:rsidRDefault="007F4293" w:rsidP="00A0680B">
            <w:pPr>
              <w:pStyle w:val="Paraststmeklis"/>
              <w:spacing w:before="0" w:beforeAutospacing="0" w:after="0" w:afterAutospacing="0"/>
            </w:pPr>
          </w:p>
        </w:tc>
        <w:tc>
          <w:tcPr>
            <w:tcW w:w="1843" w:type="dxa"/>
          </w:tcPr>
          <w:p w14:paraId="1FC675E5" w14:textId="77777777" w:rsidR="007F4293" w:rsidRPr="0016557F" w:rsidRDefault="007F4293" w:rsidP="00A0680B">
            <w:pPr>
              <w:pStyle w:val="Paraststmeklis"/>
              <w:spacing w:before="0" w:beforeAutospacing="0" w:after="0" w:afterAutospacing="0"/>
            </w:pPr>
          </w:p>
        </w:tc>
        <w:tc>
          <w:tcPr>
            <w:tcW w:w="2835" w:type="dxa"/>
          </w:tcPr>
          <w:p w14:paraId="1BA58452" w14:textId="77777777" w:rsidR="007F4293" w:rsidRPr="0016557F" w:rsidRDefault="007F4293" w:rsidP="00A0680B">
            <w:pPr>
              <w:pStyle w:val="Paraststmeklis"/>
              <w:spacing w:before="0" w:beforeAutospacing="0" w:after="0" w:afterAutospacing="0"/>
            </w:pPr>
          </w:p>
        </w:tc>
        <w:tc>
          <w:tcPr>
            <w:tcW w:w="1984" w:type="dxa"/>
          </w:tcPr>
          <w:p w14:paraId="37D2051F" w14:textId="77777777" w:rsidR="007F4293" w:rsidRPr="0016557F" w:rsidRDefault="007F4293" w:rsidP="00A0680B">
            <w:pPr>
              <w:pStyle w:val="Paraststmeklis"/>
              <w:spacing w:before="0" w:beforeAutospacing="0" w:after="0" w:afterAutospacing="0"/>
            </w:pPr>
          </w:p>
        </w:tc>
        <w:tc>
          <w:tcPr>
            <w:tcW w:w="2552" w:type="dxa"/>
          </w:tcPr>
          <w:p w14:paraId="0F1B4D1B" w14:textId="77777777" w:rsidR="007F4293" w:rsidRPr="0016557F" w:rsidRDefault="007F4293" w:rsidP="00A0680B">
            <w:pPr>
              <w:pStyle w:val="Paraststmeklis"/>
              <w:spacing w:before="0" w:beforeAutospacing="0" w:after="0" w:afterAutospacing="0"/>
            </w:pPr>
          </w:p>
        </w:tc>
      </w:tr>
    </w:tbl>
    <w:p w14:paraId="18004A54" w14:textId="77777777" w:rsidR="0016557F" w:rsidRPr="0016557F" w:rsidRDefault="0016557F" w:rsidP="007F4293">
      <w:pPr>
        <w:jc w:val="both"/>
        <w:rPr>
          <w:rFonts w:ascii="Times New Roman" w:hAnsi="Times New Roman" w:cs="Times New Roman"/>
          <w:sz w:val="24"/>
          <w:szCs w:val="24"/>
        </w:rPr>
      </w:pPr>
    </w:p>
    <w:p w14:paraId="611DB94A" w14:textId="33C7F2F2" w:rsidR="0016557F" w:rsidRPr="0016557F" w:rsidRDefault="0016557F" w:rsidP="0016557F">
      <w:pPr>
        <w:pStyle w:val="Paraststmeklis"/>
        <w:spacing w:before="0" w:beforeAutospacing="0" w:after="0" w:afterAutospacing="0"/>
        <w:ind w:left="-540"/>
      </w:pPr>
      <w:r w:rsidRPr="0016557F">
        <w:rPr>
          <w:b/>
        </w:rPr>
        <w:t>Būvdarbu vadītāja</w:t>
      </w:r>
      <w:r w:rsidRPr="0016557F">
        <w:t xml:space="preserve"> __________________ </w:t>
      </w:r>
      <w:r w:rsidRPr="0016557F">
        <w:rPr>
          <w:i/>
        </w:rPr>
        <w:t>(vārds, uzvārds)</w:t>
      </w:r>
      <w:r w:rsidRPr="0016557F">
        <w:t xml:space="preserve"> pieredze atbilstoši nolikuma 23.2.3.punktam:</w:t>
      </w:r>
    </w:p>
    <w:p w14:paraId="4C5A35FB" w14:textId="77777777" w:rsidR="0016557F" w:rsidRPr="0016557F" w:rsidRDefault="0016557F" w:rsidP="0016557F">
      <w:pPr>
        <w:rPr>
          <w:rFonts w:ascii="Times New Roman" w:hAnsi="Times New Roman" w:cs="Times New Roman"/>
          <w:strike/>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16557F" w:rsidRPr="0016557F" w14:paraId="0CC2F0E6" w14:textId="77777777" w:rsidTr="00372C03">
        <w:trPr>
          <w:trHeight w:val="882"/>
        </w:trPr>
        <w:tc>
          <w:tcPr>
            <w:tcW w:w="851" w:type="dxa"/>
            <w:vAlign w:val="center"/>
          </w:tcPr>
          <w:p w14:paraId="3BD5BFD1" w14:textId="77777777" w:rsidR="0016557F" w:rsidRPr="0016557F" w:rsidRDefault="0016557F" w:rsidP="00372C03">
            <w:pPr>
              <w:pStyle w:val="Paraststmeklis"/>
              <w:spacing w:before="0" w:beforeAutospacing="0" w:after="0" w:afterAutospacing="0"/>
              <w:jc w:val="center"/>
            </w:pPr>
            <w:r w:rsidRPr="0016557F">
              <w:t>Nr.</w:t>
            </w:r>
          </w:p>
          <w:p w14:paraId="122C8268" w14:textId="77777777" w:rsidR="0016557F" w:rsidRPr="0016557F" w:rsidRDefault="0016557F" w:rsidP="00372C03">
            <w:pPr>
              <w:pStyle w:val="Paraststmeklis"/>
              <w:spacing w:before="0" w:beforeAutospacing="0" w:after="0" w:afterAutospacing="0"/>
              <w:jc w:val="center"/>
            </w:pPr>
          </w:p>
        </w:tc>
        <w:tc>
          <w:tcPr>
            <w:tcW w:w="1843" w:type="dxa"/>
            <w:vAlign w:val="center"/>
          </w:tcPr>
          <w:p w14:paraId="50937C37" w14:textId="77777777" w:rsidR="0016557F" w:rsidRPr="0016557F" w:rsidRDefault="0016557F" w:rsidP="00372C03">
            <w:pPr>
              <w:pStyle w:val="Paraststmeklis"/>
              <w:spacing w:before="0" w:beforeAutospacing="0" w:after="0" w:afterAutospacing="0"/>
              <w:jc w:val="center"/>
            </w:pPr>
            <w:r w:rsidRPr="0016557F">
              <w:t>Pasūtītājs</w:t>
            </w:r>
          </w:p>
        </w:tc>
        <w:tc>
          <w:tcPr>
            <w:tcW w:w="2835" w:type="dxa"/>
            <w:vAlign w:val="center"/>
          </w:tcPr>
          <w:p w14:paraId="451118CE" w14:textId="77777777" w:rsidR="0016557F" w:rsidRPr="0016557F" w:rsidRDefault="0016557F" w:rsidP="00372C03">
            <w:pPr>
              <w:pStyle w:val="Paraststmeklis"/>
              <w:spacing w:before="0" w:beforeAutospacing="0" w:after="0" w:afterAutospacing="0"/>
              <w:jc w:val="center"/>
            </w:pPr>
            <w:r w:rsidRPr="0016557F">
              <w:t>Objekta nosaukums, būvdarbu veids</w:t>
            </w:r>
          </w:p>
        </w:tc>
        <w:tc>
          <w:tcPr>
            <w:tcW w:w="1984" w:type="dxa"/>
            <w:vAlign w:val="center"/>
          </w:tcPr>
          <w:p w14:paraId="3BF173F9" w14:textId="77777777" w:rsidR="0016557F" w:rsidRPr="0016557F" w:rsidRDefault="0016557F" w:rsidP="00372C03">
            <w:pPr>
              <w:pStyle w:val="Paraststmeklis"/>
              <w:spacing w:before="0" w:beforeAutospacing="0" w:after="0" w:afterAutospacing="0"/>
              <w:jc w:val="center"/>
            </w:pPr>
            <w:r w:rsidRPr="0016557F">
              <w:t>Izpildes vieta</w:t>
            </w:r>
          </w:p>
        </w:tc>
        <w:tc>
          <w:tcPr>
            <w:tcW w:w="2552" w:type="dxa"/>
            <w:vAlign w:val="center"/>
          </w:tcPr>
          <w:p w14:paraId="38FAE8D4" w14:textId="77777777" w:rsidR="0016557F" w:rsidRPr="0016557F" w:rsidRDefault="0016557F" w:rsidP="00372C03">
            <w:pPr>
              <w:pStyle w:val="Paraststmeklis"/>
              <w:spacing w:before="0" w:beforeAutospacing="0" w:after="0" w:afterAutospacing="0"/>
              <w:jc w:val="center"/>
            </w:pPr>
            <w:r w:rsidRPr="0016557F">
              <w:t>Būvdarbu izpildes periods un datums, kad objekts nodots ekspluatācijā</w:t>
            </w:r>
          </w:p>
        </w:tc>
      </w:tr>
      <w:tr w:rsidR="0016557F" w:rsidRPr="0016557F" w14:paraId="039DEC1D" w14:textId="77777777" w:rsidTr="00372C03">
        <w:trPr>
          <w:trHeight w:val="175"/>
        </w:trPr>
        <w:tc>
          <w:tcPr>
            <w:tcW w:w="851" w:type="dxa"/>
          </w:tcPr>
          <w:p w14:paraId="2DA05FE7" w14:textId="77777777" w:rsidR="0016557F" w:rsidRPr="0016557F" w:rsidRDefault="0016557F" w:rsidP="00372C03">
            <w:pPr>
              <w:pStyle w:val="Paraststmeklis"/>
              <w:spacing w:before="0" w:beforeAutospacing="0" w:after="0" w:afterAutospacing="0"/>
            </w:pPr>
          </w:p>
        </w:tc>
        <w:tc>
          <w:tcPr>
            <w:tcW w:w="1843" w:type="dxa"/>
          </w:tcPr>
          <w:p w14:paraId="7C8BEB2B" w14:textId="77777777" w:rsidR="0016557F" w:rsidRPr="0016557F" w:rsidRDefault="0016557F" w:rsidP="00372C03">
            <w:pPr>
              <w:pStyle w:val="Paraststmeklis"/>
              <w:spacing w:before="0" w:beforeAutospacing="0" w:after="0" w:afterAutospacing="0"/>
            </w:pPr>
          </w:p>
        </w:tc>
        <w:tc>
          <w:tcPr>
            <w:tcW w:w="2835" w:type="dxa"/>
          </w:tcPr>
          <w:p w14:paraId="1EC9D10D" w14:textId="77777777" w:rsidR="0016557F" w:rsidRPr="0016557F" w:rsidRDefault="0016557F" w:rsidP="00372C03">
            <w:pPr>
              <w:pStyle w:val="Paraststmeklis"/>
              <w:spacing w:before="0" w:beforeAutospacing="0" w:after="0" w:afterAutospacing="0"/>
            </w:pPr>
          </w:p>
        </w:tc>
        <w:tc>
          <w:tcPr>
            <w:tcW w:w="1984" w:type="dxa"/>
          </w:tcPr>
          <w:p w14:paraId="3F65A016" w14:textId="77777777" w:rsidR="0016557F" w:rsidRPr="0016557F" w:rsidRDefault="0016557F" w:rsidP="00372C03">
            <w:pPr>
              <w:pStyle w:val="Paraststmeklis"/>
              <w:spacing w:before="0" w:beforeAutospacing="0" w:after="0" w:afterAutospacing="0"/>
            </w:pPr>
          </w:p>
        </w:tc>
        <w:tc>
          <w:tcPr>
            <w:tcW w:w="2552" w:type="dxa"/>
          </w:tcPr>
          <w:p w14:paraId="38BB46F5" w14:textId="77777777" w:rsidR="0016557F" w:rsidRPr="0016557F" w:rsidRDefault="0016557F" w:rsidP="00372C03">
            <w:pPr>
              <w:pStyle w:val="Paraststmeklis"/>
              <w:spacing w:before="0" w:beforeAutospacing="0" w:after="0" w:afterAutospacing="0"/>
            </w:pPr>
          </w:p>
        </w:tc>
      </w:tr>
    </w:tbl>
    <w:p w14:paraId="46396C1C" w14:textId="77777777" w:rsidR="0016557F" w:rsidRPr="0016557F" w:rsidRDefault="0016557F" w:rsidP="007F4293">
      <w:pPr>
        <w:jc w:val="both"/>
        <w:rPr>
          <w:rFonts w:ascii="Times New Roman" w:hAnsi="Times New Roman" w:cs="Times New Roman"/>
          <w:sz w:val="24"/>
          <w:szCs w:val="24"/>
        </w:rPr>
      </w:pPr>
    </w:p>
    <w:p w14:paraId="6BA41122" w14:textId="6749DF16" w:rsidR="007F4293" w:rsidRPr="0016557F" w:rsidRDefault="007F4293" w:rsidP="007F4293">
      <w:pPr>
        <w:jc w:val="both"/>
        <w:rPr>
          <w:rFonts w:ascii="Times New Roman" w:hAnsi="Times New Roman" w:cs="Times New Roman"/>
          <w:sz w:val="24"/>
          <w:szCs w:val="24"/>
        </w:rPr>
      </w:pPr>
      <w:r w:rsidRPr="0016557F">
        <w:rPr>
          <w:rFonts w:ascii="Times New Roman" w:hAnsi="Times New Roman" w:cs="Times New Roman"/>
          <w:sz w:val="24"/>
          <w:szCs w:val="24"/>
        </w:rPr>
        <w:t>Norāde uz pilnvarojumu vai amata nosaukums</w:t>
      </w:r>
    </w:p>
    <w:p w14:paraId="73838BAD" w14:textId="4FFB64FC" w:rsidR="007F4293" w:rsidRPr="0016557F" w:rsidRDefault="007F4293" w:rsidP="007F4293">
      <w:pPr>
        <w:jc w:val="both"/>
        <w:rPr>
          <w:rFonts w:ascii="Times New Roman" w:hAnsi="Times New Roman" w:cs="Times New Roman"/>
          <w:sz w:val="24"/>
          <w:szCs w:val="24"/>
        </w:rPr>
      </w:pPr>
      <w:r w:rsidRPr="0016557F">
        <w:rPr>
          <w:rFonts w:ascii="Times New Roman" w:hAnsi="Times New Roman" w:cs="Times New Roman"/>
          <w:sz w:val="24"/>
          <w:szCs w:val="24"/>
        </w:rPr>
        <w:t>_________________________</w:t>
      </w:r>
    </w:p>
    <w:p w14:paraId="18927292" w14:textId="77777777" w:rsidR="007F4293" w:rsidRPr="0016557F" w:rsidRDefault="007F4293" w:rsidP="007F4293">
      <w:pPr>
        <w:jc w:val="both"/>
        <w:rPr>
          <w:rFonts w:ascii="Times New Roman" w:hAnsi="Times New Roman" w:cs="Times New Roman"/>
          <w:i/>
          <w:sz w:val="24"/>
          <w:szCs w:val="24"/>
        </w:rPr>
      </w:pPr>
      <w:r w:rsidRPr="0016557F">
        <w:rPr>
          <w:rFonts w:ascii="Times New Roman" w:hAnsi="Times New Roman" w:cs="Times New Roman"/>
          <w:i/>
          <w:sz w:val="24"/>
          <w:szCs w:val="24"/>
        </w:rPr>
        <w:t xml:space="preserve">Personas vārds, uzvārds </w:t>
      </w:r>
    </w:p>
    <w:p w14:paraId="64ACD440" w14:textId="60842736" w:rsidR="007F4293" w:rsidRDefault="007F4293"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570D19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6537BBA"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F0C601B"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687DB58"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71123AC"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A8D9370"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D43256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2B73DEDB"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9820F6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C715457"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BE4FC28"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6F5F561"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EBE4D7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7813EC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B7D93BC" w14:textId="5B99571B"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E1D787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4A826F1"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0624708"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E5AB59D"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4228FB2"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1A00FC71"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80431B4"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02C5916"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21BEB852" w14:textId="77777777" w:rsidR="00474E9B" w:rsidRDefault="00474E9B"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EC7F26F" w14:textId="77777777" w:rsidR="00474E9B" w:rsidRDefault="00474E9B"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C263986"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679A957"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426ECC6" w14:textId="77777777" w:rsidR="0016557F" w:rsidRP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1FC5908" w14:textId="77777777" w:rsidR="00474E9B" w:rsidRPr="00891498" w:rsidRDefault="00C85DDE" w:rsidP="00474E9B">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4.</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474E9B" w:rsidRPr="00891498">
        <w:rPr>
          <w:rFonts w:ascii="Times New Roman" w:eastAsia="Times New Roman" w:hAnsi="Times New Roman" w:cs="Times New Roman"/>
          <w:bCs/>
          <w:color w:val="000000"/>
          <w:sz w:val="20"/>
          <w:szCs w:val="20"/>
        </w:rPr>
        <w:t xml:space="preserve"> “</w:t>
      </w:r>
      <w:r w:rsidR="00474E9B" w:rsidRPr="00891498">
        <w:rPr>
          <w:rFonts w:ascii="Times New Roman" w:hAnsi="Times New Roman" w:cs="Times New Roman"/>
          <w:bCs/>
          <w:sz w:val="20"/>
          <w:szCs w:val="20"/>
        </w:rPr>
        <w:t xml:space="preserve">Apakšstacijas ēkas un elektroapgādes kabeļu izbūve </w:t>
      </w:r>
    </w:p>
    <w:p w14:paraId="38F04593" w14:textId="77777777" w:rsidR="00474E9B" w:rsidRPr="00891498" w:rsidRDefault="00474E9B" w:rsidP="00474E9B">
      <w:pPr>
        <w:spacing w:after="0"/>
        <w:jc w:val="right"/>
        <w:rPr>
          <w:rFonts w:ascii="Times New Roman" w:eastAsia="Times New Roman" w:hAnsi="Times New Roman" w:cs="Times New Roman"/>
          <w:bCs/>
          <w:color w:val="000000"/>
          <w:sz w:val="20"/>
          <w:szCs w:val="20"/>
        </w:rPr>
      </w:pPr>
      <w:r w:rsidRPr="00891498">
        <w:rPr>
          <w:rFonts w:ascii="Times New Roman" w:hAnsi="Times New Roman" w:cs="Times New Roman"/>
          <w:bCs/>
          <w:sz w:val="20"/>
          <w:szCs w:val="20"/>
        </w:rPr>
        <w:t>Ezermalas ielā 11.tramvaja maršruta galapunktā “Mežaparks”</w:t>
      </w:r>
      <w:r w:rsidRPr="00891498">
        <w:rPr>
          <w:rFonts w:ascii="Times New Roman" w:eastAsia="Times New Roman" w:hAnsi="Times New Roman" w:cs="Times New Roman"/>
          <w:bCs/>
          <w:color w:val="000000"/>
          <w:sz w:val="20"/>
          <w:szCs w:val="20"/>
        </w:rPr>
        <w:t>”</w:t>
      </w:r>
    </w:p>
    <w:p w14:paraId="74A9DEAF" w14:textId="60FF4B9E" w:rsidR="00474E9B" w:rsidRPr="00904A6E" w:rsidRDefault="00474E9B" w:rsidP="00474E9B">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E877F5">
        <w:rPr>
          <w:rFonts w:ascii="Times New Roman" w:hAnsi="Times New Roman" w:cs="Times New Roman"/>
          <w:sz w:val="20"/>
          <w:szCs w:val="20"/>
        </w:rPr>
        <w:t>40</w:t>
      </w:r>
    </w:p>
    <w:p w14:paraId="17AF5F78" w14:textId="33D0C7F3" w:rsidR="007F4293" w:rsidRDefault="007F4293" w:rsidP="00474E9B">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474E9B" w:rsidRDefault="000B72D1" w:rsidP="00474E9B">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1C59BD6D" w:rsidR="000B72D1" w:rsidRPr="00474E9B" w:rsidRDefault="000B72D1" w:rsidP="00474E9B">
      <w:pPr>
        <w:spacing w:after="0"/>
        <w:jc w:val="both"/>
        <w:rPr>
          <w:rFonts w:ascii="Times New Roman" w:eastAsia="Times New Roman" w:hAnsi="Times New Roman" w:cs="Times New Roman"/>
          <w:color w:val="000000"/>
          <w:sz w:val="24"/>
          <w:szCs w:val="24"/>
        </w:rPr>
      </w:pPr>
      <w:r w:rsidRPr="00474E9B">
        <w:rPr>
          <w:rFonts w:ascii="Times New Roman" w:eastAsia="Times New Roman" w:hAnsi="Times New Roman" w:cs="Times New Roman"/>
          <w:color w:val="000000"/>
          <w:sz w:val="24"/>
          <w:szCs w:val="24"/>
        </w:rPr>
        <w:t xml:space="preserve">Iepazinušies ar konkursa nolikumu, mēs, apakšā parakstījušies un būdami attiecīgi pilnvaroti </w:t>
      </w:r>
      <w:r w:rsidRPr="00474E9B">
        <w:rPr>
          <w:rFonts w:ascii="Times New Roman" w:eastAsia="Times New Roman" w:hAnsi="Times New Roman" w:cs="Times New Roman"/>
          <w:color w:val="000000"/>
          <w:sz w:val="24"/>
          <w:szCs w:val="24"/>
          <w:u w:val="single"/>
        </w:rPr>
        <w:tab/>
      </w:r>
      <w:r w:rsidRPr="00474E9B">
        <w:rPr>
          <w:rFonts w:ascii="Times New Roman" w:eastAsia="Times New Roman" w:hAnsi="Times New Roman" w:cs="Times New Roman"/>
          <w:color w:val="000000"/>
          <w:sz w:val="24"/>
          <w:szCs w:val="24"/>
          <w:u w:val="single"/>
        </w:rPr>
        <w:tab/>
      </w:r>
      <w:r w:rsidRPr="00474E9B">
        <w:rPr>
          <w:rFonts w:ascii="Times New Roman" w:eastAsia="Times New Roman" w:hAnsi="Times New Roman" w:cs="Times New Roman"/>
          <w:color w:val="000000"/>
          <w:sz w:val="24"/>
          <w:szCs w:val="24"/>
          <w:u w:val="single"/>
        </w:rPr>
        <w:tab/>
      </w:r>
      <w:r w:rsidRPr="00474E9B">
        <w:rPr>
          <w:rFonts w:ascii="Times New Roman" w:eastAsia="Times New Roman" w:hAnsi="Times New Roman" w:cs="Times New Roman"/>
          <w:color w:val="000000"/>
          <w:sz w:val="24"/>
          <w:szCs w:val="24"/>
          <w:u w:val="single"/>
        </w:rPr>
        <w:tab/>
      </w:r>
      <w:r w:rsidRPr="00474E9B">
        <w:rPr>
          <w:rFonts w:ascii="Times New Roman" w:eastAsia="Times New Roman" w:hAnsi="Times New Roman" w:cs="Times New Roman"/>
          <w:color w:val="000000"/>
          <w:sz w:val="24"/>
          <w:szCs w:val="24"/>
          <w:u w:val="single"/>
        </w:rPr>
        <w:tab/>
      </w:r>
      <w:r w:rsidRPr="00474E9B">
        <w:rPr>
          <w:rFonts w:ascii="Times New Roman" w:eastAsia="Times New Roman" w:hAnsi="Times New Roman" w:cs="Times New Roman"/>
          <w:color w:val="000000"/>
          <w:sz w:val="24"/>
          <w:szCs w:val="24"/>
        </w:rPr>
        <w:t xml:space="preserve">vārdā, piedāvājam veikt </w:t>
      </w:r>
      <w:r w:rsidR="00474E9B">
        <w:rPr>
          <w:rFonts w:ascii="Times New Roman" w:hAnsi="Times New Roman" w:cs="Times New Roman"/>
          <w:bCs/>
          <w:sz w:val="24"/>
          <w:szCs w:val="24"/>
        </w:rPr>
        <w:t>a</w:t>
      </w:r>
      <w:r w:rsidR="00474E9B" w:rsidRPr="00474E9B">
        <w:rPr>
          <w:rFonts w:ascii="Times New Roman" w:hAnsi="Times New Roman" w:cs="Times New Roman"/>
          <w:bCs/>
          <w:sz w:val="24"/>
          <w:szCs w:val="24"/>
        </w:rPr>
        <w:t>pakšstacijas ēkas un elektroapgādes kabeļu izbūv</w:t>
      </w:r>
      <w:r w:rsidR="00474E9B">
        <w:rPr>
          <w:rFonts w:ascii="Times New Roman" w:hAnsi="Times New Roman" w:cs="Times New Roman"/>
          <w:bCs/>
          <w:sz w:val="24"/>
          <w:szCs w:val="24"/>
        </w:rPr>
        <w:t>i</w:t>
      </w:r>
      <w:r w:rsidR="00474E9B" w:rsidRPr="00474E9B">
        <w:rPr>
          <w:rFonts w:ascii="Times New Roman" w:hAnsi="Times New Roman" w:cs="Times New Roman"/>
          <w:bCs/>
          <w:sz w:val="24"/>
          <w:szCs w:val="24"/>
        </w:rPr>
        <w:t xml:space="preserve"> Ezermalas ielā 11.tramvaja maršruta galapunktā “Mežaparks</w:t>
      </w:r>
      <w:r w:rsidR="00474E9B">
        <w:rPr>
          <w:rFonts w:ascii="Times New Roman" w:hAnsi="Times New Roman" w:cs="Times New Roman"/>
          <w:bCs/>
          <w:sz w:val="24"/>
          <w:szCs w:val="24"/>
        </w:rPr>
        <w:t>”</w:t>
      </w:r>
      <w:r w:rsidRPr="00474E9B">
        <w:rPr>
          <w:rFonts w:ascii="Times New Roman" w:eastAsia="Calibri" w:hAnsi="Times New Roman" w:cs="Times New Roman"/>
          <w:sz w:val="24"/>
          <w:szCs w:val="24"/>
        </w:rPr>
        <w:t>, saskaņā ar</w:t>
      </w:r>
      <w:r w:rsidR="00B32F6A" w:rsidRPr="00474E9B">
        <w:rPr>
          <w:rFonts w:ascii="Times New Roman" w:eastAsia="Calibri" w:hAnsi="Times New Roman" w:cs="Times New Roman"/>
          <w:sz w:val="24"/>
          <w:szCs w:val="24"/>
        </w:rPr>
        <w:t xml:space="preserve"> iepirkuma procedūras</w:t>
      </w:r>
      <w:r w:rsidRPr="00474E9B">
        <w:rPr>
          <w:rFonts w:ascii="Times New Roman" w:eastAsia="Calibri" w:hAnsi="Times New Roman" w:cs="Times New Roman"/>
          <w:sz w:val="24"/>
          <w:szCs w:val="24"/>
        </w:rPr>
        <w:t xml:space="preserve"> </w:t>
      </w:r>
      <w:r w:rsidR="000E349A" w:rsidRPr="00474E9B">
        <w:rPr>
          <w:rFonts w:ascii="Times New Roman" w:eastAsia="Calibri" w:hAnsi="Times New Roman" w:cs="Times New Roman"/>
          <w:sz w:val="24"/>
          <w:szCs w:val="24"/>
        </w:rPr>
        <w:t>“</w:t>
      </w:r>
      <w:r w:rsidR="00474E9B">
        <w:rPr>
          <w:rFonts w:ascii="Times New Roman" w:hAnsi="Times New Roman" w:cs="Times New Roman"/>
          <w:bCs/>
          <w:sz w:val="24"/>
          <w:szCs w:val="24"/>
        </w:rPr>
        <w:t>A</w:t>
      </w:r>
      <w:r w:rsidR="00474E9B" w:rsidRPr="00474E9B">
        <w:rPr>
          <w:rFonts w:ascii="Times New Roman" w:hAnsi="Times New Roman" w:cs="Times New Roman"/>
          <w:bCs/>
          <w:sz w:val="24"/>
          <w:szCs w:val="24"/>
        </w:rPr>
        <w:t>pakšstacijas ēkas un elektroapgādes kabeļu izbūv</w:t>
      </w:r>
      <w:r w:rsidR="00474E9B">
        <w:rPr>
          <w:rFonts w:ascii="Times New Roman" w:hAnsi="Times New Roman" w:cs="Times New Roman"/>
          <w:bCs/>
          <w:sz w:val="24"/>
          <w:szCs w:val="24"/>
        </w:rPr>
        <w:t>i</w:t>
      </w:r>
      <w:r w:rsidR="00474E9B" w:rsidRPr="00474E9B">
        <w:rPr>
          <w:rFonts w:ascii="Times New Roman" w:hAnsi="Times New Roman" w:cs="Times New Roman"/>
          <w:bCs/>
          <w:sz w:val="24"/>
          <w:szCs w:val="24"/>
        </w:rPr>
        <w:t xml:space="preserve"> Ezermalas ielā 11.tramvaja maršruta galapunktā “Mežaparks</w:t>
      </w:r>
      <w:r w:rsidRPr="00474E9B">
        <w:rPr>
          <w:rFonts w:ascii="Times New Roman" w:eastAsia="Times New Roman" w:hAnsi="Times New Roman" w:cs="Times New Roman"/>
          <w:sz w:val="24"/>
          <w:szCs w:val="24"/>
        </w:rPr>
        <w:t>” nolikumu, par šādu cenu:</w:t>
      </w:r>
    </w:p>
    <w:p w14:paraId="7AB29EEF" w14:textId="77777777" w:rsidR="000B72D1" w:rsidRPr="008B71AE" w:rsidRDefault="000B72D1" w:rsidP="000B72D1">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Parakstszemobjekta"/>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4A061875"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8B71AE">
        <w:rPr>
          <w:rFonts w:ascii="Times New Roman" w:hAnsi="Times New Roman"/>
          <w:color w:val="000000"/>
        </w:rPr>
        <w:t>lokālo tāmi</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28" w:name="_DV_M1264"/>
      <w:bookmarkStart w:id="29" w:name="_DV_M1266"/>
      <w:bookmarkStart w:id="30" w:name="_DV_M1268"/>
      <w:bookmarkStart w:id="31" w:name="_DV_M4300"/>
      <w:bookmarkStart w:id="32" w:name="_DV_M4301"/>
      <w:bookmarkStart w:id="33" w:name="_DV_M4307"/>
      <w:bookmarkStart w:id="34" w:name="_DV_M4308"/>
      <w:bookmarkStart w:id="35" w:name="_DV_M4309"/>
      <w:bookmarkStart w:id="36" w:name="_DV_M4310"/>
      <w:bookmarkStart w:id="37" w:name="_DV_M4311"/>
      <w:bookmarkStart w:id="38" w:name="_DV_M4312"/>
      <w:bookmarkEnd w:id="28"/>
      <w:bookmarkEnd w:id="29"/>
      <w:bookmarkEnd w:id="30"/>
      <w:bookmarkEnd w:id="31"/>
      <w:bookmarkEnd w:id="32"/>
      <w:bookmarkEnd w:id="33"/>
      <w:bookmarkEnd w:id="34"/>
      <w:bookmarkEnd w:id="35"/>
      <w:bookmarkEnd w:id="36"/>
      <w:bookmarkEnd w:id="37"/>
      <w:bookmarkEnd w:id="38"/>
      <w:r w:rsidRPr="000013BE">
        <w:rPr>
          <w:rFonts w:ascii="Times New Roman" w:hAnsi="Times New Roman"/>
          <w:bCs/>
          <w:szCs w:val="24"/>
        </w:rPr>
        <w:br w:type="page"/>
      </w:r>
    </w:p>
    <w:p w14:paraId="7372FD5C" w14:textId="77777777" w:rsidR="00474E9B" w:rsidRPr="00891498" w:rsidRDefault="00D77DFD" w:rsidP="00474E9B">
      <w:pPr>
        <w:spacing w:after="0"/>
        <w:jc w:val="right"/>
        <w:rPr>
          <w:rFonts w:ascii="Times New Roman" w:hAnsi="Times New Roman" w:cs="Times New Roman"/>
          <w:bCs/>
          <w:sz w:val="20"/>
          <w:szCs w:val="20"/>
        </w:rPr>
      </w:pPr>
      <w:bookmarkStart w:id="39"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39"/>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474E9B" w:rsidRPr="00891498">
        <w:rPr>
          <w:rFonts w:ascii="Times New Roman" w:eastAsia="Times New Roman" w:hAnsi="Times New Roman" w:cs="Times New Roman"/>
          <w:bCs/>
          <w:color w:val="000000"/>
          <w:sz w:val="20"/>
          <w:szCs w:val="20"/>
        </w:rPr>
        <w:t xml:space="preserve"> “</w:t>
      </w:r>
      <w:r w:rsidR="00474E9B" w:rsidRPr="00891498">
        <w:rPr>
          <w:rFonts w:ascii="Times New Roman" w:hAnsi="Times New Roman" w:cs="Times New Roman"/>
          <w:bCs/>
          <w:sz w:val="20"/>
          <w:szCs w:val="20"/>
        </w:rPr>
        <w:t xml:space="preserve">Apakšstacijas ēkas un elektroapgādes kabeļu izbūve </w:t>
      </w:r>
    </w:p>
    <w:p w14:paraId="1D6EB4A6" w14:textId="77777777" w:rsidR="00474E9B" w:rsidRPr="00891498" w:rsidRDefault="00474E9B" w:rsidP="00474E9B">
      <w:pPr>
        <w:spacing w:after="0"/>
        <w:jc w:val="right"/>
        <w:rPr>
          <w:rFonts w:ascii="Times New Roman" w:eastAsia="Times New Roman" w:hAnsi="Times New Roman" w:cs="Times New Roman"/>
          <w:bCs/>
          <w:color w:val="000000"/>
          <w:sz w:val="20"/>
          <w:szCs w:val="20"/>
        </w:rPr>
      </w:pPr>
      <w:r w:rsidRPr="00891498">
        <w:rPr>
          <w:rFonts w:ascii="Times New Roman" w:hAnsi="Times New Roman" w:cs="Times New Roman"/>
          <w:bCs/>
          <w:sz w:val="20"/>
          <w:szCs w:val="20"/>
        </w:rPr>
        <w:t>Ezermalas ielā 11.tramvaja maršruta galapunktā “Mežaparks”</w:t>
      </w:r>
      <w:r w:rsidRPr="00891498">
        <w:rPr>
          <w:rFonts w:ascii="Times New Roman" w:eastAsia="Times New Roman" w:hAnsi="Times New Roman" w:cs="Times New Roman"/>
          <w:bCs/>
          <w:color w:val="000000"/>
          <w:sz w:val="20"/>
          <w:szCs w:val="20"/>
        </w:rPr>
        <w:t>”</w:t>
      </w:r>
    </w:p>
    <w:p w14:paraId="3B151275" w14:textId="74C160F6" w:rsidR="00474E9B" w:rsidRPr="00904A6E" w:rsidRDefault="00474E9B" w:rsidP="00474E9B">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E877F5">
        <w:rPr>
          <w:rFonts w:ascii="Times New Roman" w:hAnsi="Times New Roman" w:cs="Times New Roman"/>
          <w:sz w:val="20"/>
          <w:szCs w:val="20"/>
        </w:rPr>
        <w:t>40</w:t>
      </w:r>
    </w:p>
    <w:p w14:paraId="3AE64909" w14:textId="3271D74A" w:rsidR="00D77DFD" w:rsidRDefault="00D77DFD" w:rsidP="00474E9B">
      <w:pPr>
        <w:spacing w:after="0"/>
        <w:jc w:val="right"/>
        <w:rPr>
          <w:rFonts w:ascii="Times New Roman" w:eastAsia="Times New Roman" w:hAnsi="Times New Roman" w:cs="Times New Roman"/>
        </w:rPr>
      </w:pPr>
    </w:p>
    <w:p w14:paraId="071A6505" w14:textId="264D2485" w:rsidR="00C42E48" w:rsidRDefault="008B71AE"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Lokālā tāme</w:t>
      </w:r>
    </w:p>
    <w:p w14:paraId="764F40F9" w14:textId="0AF99CFD" w:rsidR="00FC0791" w:rsidRDefault="00FC0791"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(atsevišķā failā)</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1AD0B13" w14:textId="568EB257"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B5C96A9" w14:textId="6A0CB02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01D97C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BBA6AA7" w14:textId="77777777" w:rsidR="00474E9B" w:rsidRPr="00891498" w:rsidRDefault="00E7632D" w:rsidP="00474E9B">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474E9B" w:rsidRPr="00891498">
        <w:rPr>
          <w:rFonts w:ascii="Times New Roman" w:eastAsia="Times New Roman" w:hAnsi="Times New Roman" w:cs="Times New Roman"/>
          <w:bCs/>
          <w:color w:val="000000"/>
          <w:sz w:val="20"/>
          <w:szCs w:val="20"/>
        </w:rPr>
        <w:t xml:space="preserve"> “</w:t>
      </w:r>
      <w:r w:rsidR="00474E9B" w:rsidRPr="00891498">
        <w:rPr>
          <w:rFonts w:ascii="Times New Roman" w:hAnsi="Times New Roman" w:cs="Times New Roman"/>
          <w:bCs/>
          <w:sz w:val="20"/>
          <w:szCs w:val="20"/>
        </w:rPr>
        <w:t xml:space="preserve">Apakšstacijas ēkas un elektroapgādes kabeļu izbūve </w:t>
      </w:r>
    </w:p>
    <w:p w14:paraId="199A69ED" w14:textId="77777777" w:rsidR="00474E9B" w:rsidRPr="00891498" w:rsidRDefault="00474E9B" w:rsidP="00474E9B">
      <w:pPr>
        <w:spacing w:after="0"/>
        <w:jc w:val="right"/>
        <w:rPr>
          <w:rFonts w:ascii="Times New Roman" w:eastAsia="Times New Roman" w:hAnsi="Times New Roman" w:cs="Times New Roman"/>
          <w:bCs/>
          <w:color w:val="000000"/>
          <w:sz w:val="20"/>
          <w:szCs w:val="20"/>
        </w:rPr>
      </w:pPr>
      <w:r w:rsidRPr="00891498">
        <w:rPr>
          <w:rFonts w:ascii="Times New Roman" w:hAnsi="Times New Roman" w:cs="Times New Roman"/>
          <w:bCs/>
          <w:sz w:val="20"/>
          <w:szCs w:val="20"/>
        </w:rPr>
        <w:t>Ezermalas ielā 11.tramvaja maršruta galapunktā “Mežaparks”</w:t>
      </w:r>
      <w:r w:rsidRPr="00891498">
        <w:rPr>
          <w:rFonts w:ascii="Times New Roman" w:eastAsia="Times New Roman" w:hAnsi="Times New Roman" w:cs="Times New Roman"/>
          <w:bCs/>
          <w:color w:val="000000"/>
          <w:sz w:val="20"/>
          <w:szCs w:val="20"/>
        </w:rPr>
        <w:t>”</w:t>
      </w:r>
    </w:p>
    <w:p w14:paraId="53DE7A18" w14:textId="29D08526" w:rsidR="00474E9B" w:rsidRPr="00904A6E" w:rsidRDefault="00474E9B" w:rsidP="00474E9B">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E877F5">
        <w:rPr>
          <w:rFonts w:ascii="Times New Roman" w:hAnsi="Times New Roman" w:cs="Times New Roman"/>
          <w:sz w:val="20"/>
          <w:szCs w:val="20"/>
        </w:rPr>
        <w:t>40</w:t>
      </w:r>
    </w:p>
    <w:p w14:paraId="5F384859" w14:textId="18FED21F" w:rsidR="00D77DFD" w:rsidRDefault="00D77DFD" w:rsidP="00474E9B">
      <w:pPr>
        <w:spacing w:after="0"/>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3833B844" w14:textId="0184040E"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4B7B2AB3" w14:textId="50141F4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i/>
          <w:iCs/>
        </w:rPr>
      </w:pP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589AB3" w14:textId="77777777" w:rsidR="00F054BD" w:rsidRDefault="00F054BD" w:rsidP="008807F8">
      <w:pPr>
        <w:tabs>
          <w:tab w:val="left" w:pos="0"/>
          <w:tab w:val="left" w:pos="3206"/>
        </w:tabs>
        <w:spacing w:after="0" w:line="240" w:lineRule="auto"/>
        <w:ind w:right="-868"/>
        <w:jc w:val="both"/>
        <w:rPr>
          <w:rFonts w:ascii="Times New Roman" w:eastAsia="Times New Roman" w:hAnsi="Times New Roman" w:cs="Times New Roman"/>
        </w:rPr>
      </w:pPr>
    </w:p>
    <w:p w14:paraId="2D87582F" w14:textId="77777777" w:rsidR="00F054BD" w:rsidRDefault="00F054BD" w:rsidP="008807F8">
      <w:pPr>
        <w:tabs>
          <w:tab w:val="left" w:pos="0"/>
          <w:tab w:val="left" w:pos="3206"/>
        </w:tabs>
        <w:spacing w:after="0" w:line="240" w:lineRule="auto"/>
        <w:ind w:right="-868"/>
        <w:jc w:val="both"/>
        <w:rPr>
          <w:rFonts w:ascii="Times New Roman" w:eastAsia="Times New Roman" w:hAnsi="Times New Roman" w:cs="Times New Roman"/>
        </w:rPr>
      </w:pPr>
    </w:p>
    <w:p w14:paraId="3907C879" w14:textId="77777777" w:rsidR="00F054BD" w:rsidRDefault="00F054BD"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336EE93" w14:textId="1D6B6E2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D6E4FB2" w14:textId="4BF444F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A9D9F36" w14:textId="77777777" w:rsidR="00474E9B" w:rsidRPr="00891498" w:rsidRDefault="00536B76" w:rsidP="00474E9B">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Start w:id="40" w:name="_Hlk54967123"/>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474E9B" w:rsidRPr="00891498">
        <w:rPr>
          <w:rFonts w:ascii="Times New Roman" w:eastAsia="Times New Roman" w:hAnsi="Times New Roman" w:cs="Times New Roman"/>
          <w:bCs/>
          <w:color w:val="000000"/>
          <w:sz w:val="20"/>
          <w:szCs w:val="20"/>
        </w:rPr>
        <w:t xml:space="preserve"> “</w:t>
      </w:r>
      <w:r w:rsidR="00474E9B" w:rsidRPr="00891498">
        <w:rPr>
          <w:rFonts w:ascii="Times New Roman" w:hAnsi="Times New Roman" w:cs="Times New Roman"/>
          <w:bCs/>
          <w:sz w:val="20"/>
          <w:szCs w:val="20"/>
        </w:rPr>
        <w:t xml:space="preserve">Apakšstacijas ēkas un elektroapgādes kabeļu izbūve </w:t>
      </w:r>
    </w:p>
    <w:p w14:paraId="4BF19DFA" w14:textId="77777777" w:rsidR="00474E9B" w:rsidRPr="00891498" w:rsidRDefault="00474E9B" w:rsidP="00474E9B">
      <w:pPr>
        <w:spacing w:after="0"/>
        <w:jc w:val="right"/>
        <w:rPr>
          <w:rFonts w:ascii="Times New Roman" w:eastAsia="Times New Roman" w:hAnsi="Times New Roman" w:cs="Times New Roman"/>
          <w:bCs/>
          <w:color w:val="000000"/>
          <w:sz w:val="20"/>
          <w:szCs w:val="20"/>
        </w:rPr>
      </w:pPr>
      <w:r w:rsidRPr="00891498">
        <w:rPr>
          <w:rFonts w:ascii="Times New Roman" w:hAnsi="Times New Roman" w:cs="Times New Roman"/>
          <w:bCs/>
          <w:sz w:val="20"/>
          <w:szCs w:val="20"/>
        </w:rPr>
        <w:t>Ezermalas ielā 11.tramvaja maršruta galapunktā “Mežaparks”</w:t>
      </w:r>
      <w:r w:rsidRPr="00891498">
        <w:rPr>
          <w:rFonts w:ascii="Times New Roman" w:eastAsia="Times New Roman" w:hAnsi="Times New Roman" w:cs="Times New Roman"/>
          <w:bCs/>
          <w:color w:val="000000"/>
          <w:sz w:val="20"/>
          <w:szCs w:val="20"/>
        </w:rPr>
        <w:t>”</w:t>
      </w:r>
    </w:p>
    <w:p w14:paraId="0F4664FA" w14:textId="50F5684A" w:rsidR="00474E9B" w:rsidRPr="00904A6E" w:rsidRDefault="00474E9B" w:rsidP="00474E9B">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E877F5">
        <w:rPr>
          <w:rFonts w:ascii="Times New Roman" w:hAnsi="Times New Roman" w:cs="Times New Roman"/>
          <w:sz w:val="20"/>
          <w:szCs w:val="20"/>
        </w:rPr>
        <w:t>40</w:t>
      </w:r>
    </w:p>
    <w:p w14:paraId="5BD5715A" w14:textId="1A9C868A" w:rsidR="00904A6E" w:rsidRPr="00904A6E" w:rsidRDefault="00904A6E" w:rsidP="00474E9B">
      <w:pPr>
        <w:spacing w:after="0"/>
        <w:jc w:val="right"/>
        <w:rPr>
          <w:rFonts w:ascii="Times New Roman" w:eastAsia="Times New Roman" w:hAnsi="Times New Roman" w:cs="Times New Roman"/>
          <w:color w:val="000000"/>
          <w:sz w:val="24"/>
          <w:szCs w:val="24"/>
        </w:rPr>
      </w:pPr>
    </w:p>
    <w:bookmarkEnd w:id="40"/>
    <w:p w14:paraId="384FB868" w14:textId="77777777" w:rsidR="004908A2" w:rsidRPr="004908A2" w:rsidRDefault="004908A2" w:rsidP="004908A2">
      <w:pPr>
        <w:spacing w:after="0" w:line="240" w:lineRule="auto"/>
        <w:jc w:val="center"/>
        <w:rPr>
          <w:rFonts w:ascii="Times New Roman" w:eastAsia="Times New Roman" w:hAnsi="Times New Roman" w:cs="Times New Roman"/>
          <w:b/>
          <w:bCs/>
          <w:color w:val="000000"/>
          <w:sz w:val="24"/>
          <w:szCs w:val="24"/>
        </w:rPr>
      </w:pPr>
      <w:r w:rsidRPr="004908A2">
        <w:rPr>
          <w:rFonts w:ascii="Times New Roman" w:eastAsia="Times New Roman" w:hAnsi="Times New Roman" w:cs="Times New Roman"/>
          <w:b/>
          <w:bCs/>
          <w:color w:val="000000"/>
          <w:sz w:val="24"/>
          <w:szCs w:val="24"/>
        </w:rPr>
        <w:t>DARBA UZDEVUMS</w:t>
      </w:r>
    </w:p>
    <w:p w14:paraId="5CB6A1C4" w14:textId="77777777" w:rsidR="0034311E" w:rsidRPr="00A53BE9" w:rsidRDefault="0034311E" w:rsidP="0034311E">
      <w:pPr>
        <w:spacing w:after="0" w:line="240" w:lineRule="auto"/>
        <w:jc w:val="center"/>
        <w:rPr>
          <w:rFonts w:ascii="Times New Roman" w:eastAsia="Times New Roman" w:hAnsi="Times New Roman" w:cs="Times New Roman"/>
          <w:b/>
          <w:bCs/>
          <w:color w:val="000000"/>
          <w:sz w:val="24"/>
          <w:szCs w:val="24"/>
        </w:rPr>
      </w:pPr>
    </w:p>
    <w:p w14:paraId="6568CB8B" w14:textId="77777777" w:rsidR="0034311E" w:rsidRPr="00A53BE9" w:rsidRDefault="0034311E" w:rsidP="0034311E">
      <w:pPr>
        <w:spacing w:after="0" w:line="240" w:lineRule="auto"/>
        <w:jc w:val="center"/>
        <w:rPr>
          <w:rFonts w:ascii="Times New Roman" w:eastAsia="Times New Roman" w:hAnsi="Times New Roman" w:cs="Times New Roman"/>
          <w:b/>
          <w:bCs/>
          <w:color w:val="000000"/>
          <w:sz w:val="24"/>
          <w:szCs w:val="24"/>
        </w:rPr>
      </w:pPr>
    </w:p>
    <w:p w14:paraId="7F5237A1" w14:textId="77777777" w:rsidR="00C00A5E" w:rsidRPr="00A53BE9" w:rsidRDefault="00C00A5E" w:rsidP="00C00A5E">
      <w:pPr>
        <w:numPr>
          <w:ilvl w:val="0"/>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b/>
          <w:bCs/>
          <w:color w:val="000000"/>
        </w:rPr>
        <w:t>Vispārīga informācija</w:t>
      </w:r>
    </w:p>
    <w:p w14:paraId="102D1939" w14:textId="77777777" w:rsidR="00C00A5E" w:rsidRPr="006A4A5E" w:rsidRDefault="00C00A5E" w:rsidP="00C00A5E">
      <w:pPr>
        <w:pStyle w:val="Sarakstarindkopa"/>
        <w:numPr>
          <w:ilvl w:val="1"/>
          <w:numId w:val="41"/>
        </w:numPr>
        <w:jc w:val="both"/>
        <w:rPr>
          <w:rFonts w:ascii="Times New Roman" w:eastAsia="Times New Roman" w:hAnsi="Times New Roman" w:cs="Times New Roman"/>
          <w:color w:val="000000"/>
        </w:rPr>
      </w:pPr>
      <w:r w:rsidRPr="006A4A5E">
        <w:rPr>
          <w:rFonts w:ascii="Times New Roman" w:eastAsia="Times New Roman" w:hAnsi="Times New Roman" w:cs="Times New Roman"/>
          <w:color w:val="000000"/>
        </w:rPr>
        <w:t>Būvniecības ieceres mērķis: lai palielinātu videi draudzīga sabiedriskā transporta lietotāju skaitu, līdztekus mazinot sastrēgumus un privātā autotransporta negatīvo ietekmi uz vidi un gaisa kvalitāti, ir jārada apstākļi iedzīvotāju vēlmei izmantot sabiedrisko transportu, piedāvājot viņiem ērtus, mūsdienīgas kvalitātes standartiem un pasažieru  prasībām atbilstošus transportlīdzekļus, vienlaicīgi padarot tramvaju satiksmi ātrāku un efektīvāku. Šādu mērķu īstenošanu veicinās zemās grīdas tramvaja (ZGT) izmantošana 11.tramvaju maršrutā, kas, savukārt pieprasa veikt līdzstrāvas elektroapgādes infrastruktūras renovāciju un pielāgošanu šo tramvaja modeļu tehniskajām prasībām un slodžu parametriem visas līnijas garumā. Tādējādi paredzamā projekta ietvaros jāizstrādā tehniskais risinājums jaunas vilces apakšstacijas izbūvei, kontakttīkla elektroapgādes kabeļu un 10kV ievada pārbūvei. Pasūtījums tiek veikts ar mērķi izveidot zemās grīdas tramvaja (ZGT) Škoda 15T tehniskajām prasībām piemērotu un energoefektīvu kontakttīkla barošanas shēmu ar drošu elektroapgādes rezervēšanas iespēju, izbūvējot jaunu vilces apakšstaciju ar saistīto 600V kabeļu tīklu un 10kV ievadu pārbūvi.</w:t>
      </w:r>
    </w:p>
    <w:p w14:paraId="2D2D4B64" w14:textId="77777777" w:rsidR="00C00A5E" w:rsidRDefault="00C00A5E" w:rsidP="00C00A5E">
      <w:pPr>
        <w:numPr>
          <w:ilvl w:val="1"/>
          <w:numId w:val="41"/>
        </w:numPr>
        <w:spacing w:after="0" w:line="240" w:lineRule="auto"/>
        <w:jc w:val="both"/>
        <w:rPr>
          <w:rFonts w:ascii="Times New Roman" w:eastAsia="Times New Roman" w:hAnsi="Times New Roman" w:cs="Times New Roman"/>
          <w:color w:val="000000"/>
        </w:rPr>
      </w:pPr>
      <w:r w:rsidRPr="006A4A5E">
        <w:rPr>
          <w:rFonts w:ascii="Times New Roman" w:eastAsia="Times New Roman" w:hAnsi="Times New Roman" w:cs="Times New Roman"/>
          <w:color w:val="000000"/>
        </w:rPr>
        <w:t>Būvniecības iecere paredz jaunas apakšstacijas ēkas izbūvi, elektroiekārtu un ar to saistīto inženiertīklu izbūvi atbilstoši būvprojekta “</w:t>
      </w:r>
      <w:r w:rsidRPr="002B596A">
        <w:rPr>
          <w:rFonts w:ascii="Times New Roman" w:eastAsia="Times New Roman" w:hAnsi="Times New Roman" w:cs="Times New Roman"/>
          <w:i/>
          <w:iCs/>
          <w:color w:val="000000"/>
        </w:rPr>
        <w:t>Apakšstacijas ēkas un elektroapgādes kabeļu izbūves Ezermalas ielā 11.tramvaja maršruta galapunktā “Mežaparks”</w:t>
      </w:r>
      <w:r w:rsidRPr="006A4A5E">
        <w:rPr>
          <w:rFonts w:ascii="Times New Roman" w:eastAsia="Times New Roman" w:hAnsi="Times New Roman" w:cs="Times New Roman"/>
          <w:color w:val="000000"/>
        </w:rPr>
        <w:t>” (turpmāk – Objekts) risinājumiem un saskaņā ar būvniecības tāmē norādīto darbu apjomu un izmaksu sarakstu, ievērojot spēkā esošo normatīvo aktu prasības</w:t>
      </w:r>
      <w:r>
        <w:rPr>
          <w:rFonts w:ascii="Times New Roman" w:eastAsia="Times New Roman" w:hAnsi="Times New Roman" w:cs="Times New Roman"/>
          <w:color w:val="000000"/>
        </w:rPr>
        <w:t>.</w:t>
      </w:r>
    </w:p>
    <w:p w14:paraId="3DB21132" w14:textId="77777777" w:rsidR="00C00A5E" w:rsidRDefault="00C00A5E" w:rsidP="00C00A5E">
      <w:pPr>
        <w:numPr>
          <w:ilvl w:val="1"/>
          <w:numId w:val="41"/>
        </w:numPr>
        <w:spacing w:after="0" w:line="240" w:lineRule="auto"/>
        <w:jc w:val="both"/>
        <w:rPr>
          <w:rFonts w:ascii="Times New Roman" w:eastAsia="Times New Roman" w:hAnsi="Times New Roman" w:cs="Times New Roman"/>
          <w:color w:val="000000"/>
        </w:rPr>
      </w:pPr>
      <w:r w:rsidRPr="004C1946">
        <w:rPr>
          <w:rFonts w:ascii="Times New Roman" w:eastAsia="Times New Roman" w:hAnsi="Times New Roman" w:cs="Times New Roman"/>
          <w:color w:val="000000"/>
        </w:rPr>
        <w:t>Objekta adrese:</w:t>
      </w:r>
      <w:r w:rsidRPr="00507794">
        <w:t xml:space="preserve"> </w:t>
      </w:r>
      <w:r w:rsidRPr="006A4A5E">
        <w:rPr>
          <w:rFonts w:ascii="Times New Roman" w:eastAsia="Times New Roman" w:hAnsi="Times New Roman" w:cs="Times New Roman"/>
          <w:color w:val="000000"/>
        </w:rPr>
        <w:t>Rīga, Meža prospekts. Kadastra Nr. 0100 084 2095</w:t>
      </w:r>
    </w:p>
    <w:p w14:paraId="734A8B25" w14:textId="77777777" w:rsidR="00C00A5E" w:rsidRPr="004C1946" w:rsidRDefault="00C00A5E" w:rsidP="00C00A5E">
      <w:pPr>
        <w:numPr>
          <w:ilvl w:val="1"/>
          <w:numId w:val="41"/>
        </w:numPr>
        <w:spacing w:after="0" w:line="240" w:lineRule="auto"/>
        <w:jc w:val="both"/>
        <w:rPr>
          <w:rFonts w:ascii="Times New Roman" w:eastAsia="Times New Roman" w:hAnsi="Times New Roman" w:cs="Times New Roman"/>
          <w:color w:val="000000"/>
        </w:rPr>
      </w:pPr>
      <w:r w:rsidRPr="004C1946">
        <w:rPr>
          <w:rFonts w:ascii="Times New Roman" w:eastAsia="Times New Roman" w:hAnsi="Times New Roman" w:cs="Times New Roman"/>
          <w:color w:val="000000"/>
        </w:rPr>
        <w:t>Būves grupa, galvenais būves lietošanas veids: I grupa, 1251 Rūpnieciskās ražošanas ēkas.</w:t>
      </w:r>
    </w:p>
    <w:p w14:paraId="0DC8FE6F" w14:textId="77777777" w:rsidR="00C00A5E" w:rsidRPr="00E37AF8" w:rsidRDefault="00C00A5E" w:rsidP="00C00A5E">
      <w:pPr>
        <w:numPr>
          <w:ilvl w:val="1"/>
          <w:numId w:val="41"/>
        </w:numPr>
        <w:spacing w:after="0" w:line="240" w:lineRule="auto"/>
        <w:jc w:val="both"/>
        <w:rPr>
          <w:rFonts w:ascii="Times New Roman" w:eastAsia="Times New Roman" w:hAnsi="Times New Roman" w:cs="Times New Roman"/>
          <w:color w:val="000000"/>
        </w:rPr>
      </w:pPr>
      <w:r w:rsidRPr="00E37AF8">
        <w:rPr>
          <w:rFonts w:ascii="Times New Roman" w:eastAsia="Times New Roman" w:hAnsi="Times New Roman" w:cs="Times New Roman"/>
          <w:color w:val="000000"/>
        </w:rPr>
        <w:t>Būvatļaujas Nr.: BIS-BV-4.1-2023-355</w:t>
      </w:r>
    </w:p>
    <w:p w14:paraId="72D5A2B1" w14:textId="77777777" w:rsidR="00C00A5E" w:rsidRPr="00507794" w:rsidRDefault="00C00A5E" w:rsidP="00C00A5E">
      <w:pPr>
        <w:spacing w:after="0" w:line="240" w:lineRule="auto"/>
        <w:ind w:left="720"/>
        <w:jc w:val="both"/>
        <w:rPr>
          <w:rFonts w:ascii="Times New Roman" w:eastAsia="Times New Roman" w:hAnsi="Times New Roman" w:cs="Times New Roman"/>
          <w:color w:val="000000"/>
        </w:rPr>
      </w:pPr>
    </w:p>
    <w:p w14:paraId="08CF4D40" w14:textId="77777777" w:rsidR="00C00A5E" w:rsidRPr="00A53BE9" w:rsidRDefault="00C00A5E" w:rsidP="00C00A5E">
      <w:pPr>
        <w:numPr>
          <w:ilvl w:val="0"/>
          <w:numId w:val="41"/>
        </w:numPr>
        <w:spacing w:after="0" w:line="240" w:lineRule="auto"/>
        <w:jc w:val="both"/>
        <w:rPr>
          <w:rFonts w:ascii="Times New Roman" w:eastAsia="Times New Roman" w:hAnsi="Times New Roman" w:cs="Times New Roman"/>
          <w:b/>
          <w:bCs/>
          <w:color w:val="000000"/>
        </w:rPr>
      </w:pPr>
      <w:r w:rsidRPr="00A53BE9">
        <w:rPr>
          <w:rFonts w:ascii="Times New Roman" w:eastAsia="Times New Roman" w:hAnsi="Times New Roman" w:cs="Times New Roman"/>
          <w:b/>
          <w:bCs/>
          <w:color w:val="000000"/>
        </w:rPr>
        <w:t>Būvdarbu apraksts un vispārīgi nosacījumi</w:t>
      </w:r>
    </w:p>
    <w:p w14:paraId="13D347ED" w14:textId="77777777" w:rsidR="00C00A5E" w:rsidRPr="00A53BE9" w:rsidRDefault="00C00A5E" w:rsidP="00C00A5E">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Būvdarbi veicami ievērojot Būvniecības likuma, Ministru kabineta 2014. gada 19. augusta noteikumu Nr.500 “Vispārīgie būvnoteikumi”, Ministru kabineta 2014.gada 2.septembra noteikumu Nr.529 “Ēku būvnoteikumi”, Ministru kabineta 2017.gada 9.maija noteikumu Nr.253 “Atsevišķu inženierbūvju būvnoteikumi”, Ministru kabineta 2013.gada 8.oktobra noteikumu Nr.1041 “Noteikumi par obligāti piemērojamo energostandartu, kas nosaka elektroapgādes objektu ekspluatācijas organizatoriskās un tehniskās drošības prasības” un citu būvniecību reglamentējošo normatīvo aktu prasībām, saskaņā ar Objekta būvprojekta norādēm, kā arī ievērojot Ministru kabineta 2017.gada 20.jūnija noteikumus Nr.353 “Prasības zaļajam publiskajam iepirkumam un to piemērošanas kārtība”, ciktāl tie attiecas uz Objektu.</w:t>
      </w:r>
    </w:p>
    <w:p w14:paraId="2B7B0100" w14:textId="77777777" w:rsidR="00C00A5E" w:rsidRPr="00A53BE9" w:rsidRDefault="00C00A5E" w:rsidP="00C00A5E">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 xml:space="preserve">Lai iekļautos </w:t>
      </w:r>
      <w:r>
        <w:rPr>
          <w:rFonts w:ascii="Times New Roman" w:eastAsia="Times New Roman" w:hAnsi="Times New Roman" w:cs="Times New Roman"/>
          <w:color w:val="000000" w:themeColor="text1"/>
        </w:rPr>
        <w:t>būvdarbu</w:t>
      </w:r>
      <w:r w:rsidRPr="00A53BE9">
        <w:rPr>
          <w:rFonts w:ascii="Times New Roman" w:eastAsia="Times New Roman" w:hAnsi="Times New Roman" w:cs="Times New Roman"/>
          <w:color w:val="000000" w:themeColor="text1"/>
        </w:rPr>
        <w:t xml:space="preserve"> noteiktajos termiņos, Būvuzņēmējam jāņem vērā, ka būvdarbi veicami bez tehnoloģiskā pārtraukuma, kā arī nepieciešamības gadījumā būvdarbi jāorganizē nakts laikā. Papildus minētajam Būvuzņēmējam jāņem vērā, ka:</w:t>
      </w:r>
    </w:p>
    <w:p w14:paraId="28E235CB" w14:textId="77777777" w:rsidR="00C00A5E" w:rsidRPr="00A53BE9" w:rsidRDefault="00C00A5E" w:rsidP="00C00A5E">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 xml:space="preserve">Pasūtītājs nodrošina vairāku elektroiekārtu iegādi un izsniegšanu Būvuzņēmējam. Objekta būvniecības </w:t>
      </w:r>
      <w:r w:rsidRPr="000209B1">
        <w:rPr>
          <w:rFonts w:ascii="Times New Roman" w:eastAsia="Times New Roman" w:hAnsi="Times New Roman" w:cs="Times New Roman"/>
          <w:color w:val="000000" w:themeColor="text1"/>
        </w:rPr>
        <w:t>Lokālajā</w:t>
      </w:r>
      <w:r w:rsidRPr="00A53BE9">
        <w:rPr>
          <w:rFonts w:ascii="Times New Roman" w:eastAsia="Times New Roman" w:hAnsi="Times New Roman" w:cs="Times New Roman"/>
          <w:color w:val="000000" w:themeColor="text1"/>
        </w:rPr>
        <w:t xml:space="preserve"> tāmē pozīcijas, kuru izpildei materiālus ir iegādājies Pasūtītājs, ir apzīmētas ar simbolu “*” un iekrāsotas zaļā krāsā;</w:t>
      </w:r>
    </w:p>
    <w:p w14:paraId="09366997" w14:textId="77777777" w:rsidR="00C00A5E" w:rsidRPr="00A53BE9" w:rsidRDefault="00C00A5E" w:rsidP="00C00A5E">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Visus palīgmateriālus, stiprinājumus, montāžas materiālus un tml., kas papildus var būt nepieciešami ar simboliem “*” atzīmēto pozīciju izpildei, nodrošina Būvuzņēmējs;</w:t>
      </w:r>
    </w:p>
    <w:p w14:paraId="077D8C38" w14:textId="77777777" w:rsidR="00C00A5E" w:rsidRPr="00A53BE9" w:rsidRDefault="00C00A5E" w:rsidP="00C00A5E">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Elektroiekārtu</w:t>
      </w:r>
      <w:r>
        <w:rPr>
          <w:rFonts w:ascii="Times New Roman" w:eastAsia="Times New Roman" w:hAnsi="Times New Roman" w:cs="Times New Roman"/>
          <w:color w:val="000000" w:themeColor="text1"/>
        </w:rPr>
        <w:t xml:space="preserve"> </w:t>
      </w:r>
      <w:r w:rsidRPr="00A53BE9">
        <w:rPr>
          <w:rFonts w:ascii="Times New Roman" w:eastAsia="Times New Roman" w:hAnsi="Times New Roman" w:cs="Times New Roman"/>
          <w:color w:val="000000" w:themeColor="text1"/>
        </w:rPr>
        <w:t xml:space="preserve">(papildus informāciju skatīt </w:t>
      </w:r>
      <w:r>
        <w:rPr>
          <w:rFonts w:ascii="Times New Roman" w:eastAsia="Times New Roman" w:hAnsi="Times New Roman" w:cs="Times New Roman"/>
          <w:color w:val="000000" w:themeColor="text1"/>
        </w:rPr>
        <w:t>4</w:t>
      </w:r>
      <w:r w:rsidRPr="00A53BE9">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Pr="00A53BE9">
        <w:rPr>
          <w:rFonts w:ascii="Times New Roman" w:eastAsia="Times New Roman" w:hAnsi="Times New Roman" w:cs="Times New Roman"/>
          <w:color w:val="000000" w:themeColor="text1"/>
        </w:rPr>
        <w:t>punktā), kuru iegādi nodrošina Pasūtītājs, nogādāšanu no Pasūtītāja noliktavām uz būvlaukumu (tajā skaitā iekraušanu un izkraušanu) nodrošina Būvuzņēmējs, 3 (trīs) darba dienas iepriekš par to brīdinot Pasūtītāja pārstāvi.</w:t>
      </w:r>
    </w:p>
    <w:p w14:paraId="7678E2F5" w14:textId="77777777" w:rsidR="00C00A5E" w:rsidRPr="00A53BE9" w:rsidRDefault="00C00A5E" w:rsidP="00C00A5E">
      <w:pPr>
        <w:numPr>
          <w:ilvl w:val="1"/>
          <w:numId w:val="41"/>
        </w:numPr>
        <w:spacing w:after="0" w:line="240" w:lineRule="auto"/>
        <w:jc w:val="both"/>
        <w:rPr>
          <w:rFonts w:ascii="Times New Roman" w:eastAsia="Times New Roman" w:hAnsi="Times New Roman" w:cs="Times New Roman"/>
          <w:color w:val="000000" w:themeColor="text1"/>
        </w:rPr>
      </w:pPr>
      <w:r w:rsidRPr="00A53BE9">
        <w:rPr>
          <w:rFonts w:ascii="Times New Roman" w:eastAsia="Times New Roman" w:hAnsi="Times New Roman" w:cs="Times New Roman"/>
          <w:color w:val="000000" w:themeColor="text1"/>
        </w:rPr>
        <w:lastRenderedPageBreak/>
        <w:t xml:space="preserve">Būvuzņēmējam jāņem vērā, ka </w:t>
      </w:r>
      <w:r>
        <w:rPr>
          <w:rFonts w:ascii="Times New Roman" w:eastAsia="Times New Roman" w:hAnsi="Times New Roman" w:cs="Times New Roman"/>
          <w:color w:val="000000" w:themeColor="text1"/>
        </w:rPr>
        <w:t xml:space="preserve">vecās apakšstacijas demontāža iespējama pēc jaunās apakšstacijas izbūves un pieslēgšanas darbā. </w:t>
      </w:r>
      <w:r w:rsidRPr="00A53BE9">
        <w:rPr>
          <w:rFonts w:ascii="Times New Roman" w:eastAsia="Times New Roman" w:hAnsi="Times New Roman" w:cs="Times New Roman"/>
          <w:color w:val="000000" w:themeColor="text1"/>
        </w:rPr>
        <w:t>Darbu veikšanas projektā iekļaut plānotās būvniecības metodes un pielietojamā būvtehnika, to saskaņojot ar Pasūtītāju un būvuzraugu.</w:t>
      </w:r>
    </w:p>
    <w:p w14:paraId="16A7CE10" w14:textId="77777777" w:rsidR="00C00A5E" w:rsidRPr="00A53BE9" w:rsidRDefault="00C00A5E" w:rsidP="00C00A5E">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Būvuzņēmējam jāņem vērā, ka demontējamo vilces elektroiekārtu izvešanu no ekspluatācijas, atvienošanu no kontrolvadības ķēdēm un sagatavošanu demontāžas darbiem veiks Pasūtītājs ar savu personālu. Pēc doto darbu veiksmīgas izpildes Būvuzņēmējs var uzsākt elektroiekārtu demontāžas darbus.</w:t>
      </w:r>
    </w:p>
    <w:p w14:paraId="3E98F56F" w14:textId="77777777" w:rsidR="00C00A5E" w:rsidRPr="00A53BE9" w:rsidRDefault="00C00A5E" w:rsidP="00C00A5E">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Būvuzņēmējam jāņem vērā, ka jauno iekārtu uzstādīšanas laikā Pasūtītājs ar savu personālu veiks kontrolvadības kabeļu pieslēgšanu un iekārtu palaišanu ekspluatācijā.</w:t>
      </w:r>
    </w:p>
    <w:p w14:paraId="0D0C70F4" w14:textId="77777777" w:rsidR="00C00A5E" w:rsidRPr="00A53BE9" w:rsidRDefault="00C00A5E" w:rsidP="00C00A5E">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Būvuzņēmējam jāparedz grafika izstrāde elektroiekārtu secīgai pārslēgšanai, ņemot vērā būvprojektā iekļautos risinājumus un darbu veikšanas etapus, grafiku saskaņojot ar Pasūtītāju</w:t>
      </w:r>
      <w:r>
        <w:rPr>
          <w:rFonts w:ascii="Times New Roman" w:eastAsia="Times New Roman" w:hAnsi="Times New Roman" w:cs="Times New Roman"/>
          <w:color w:val="000000" w:themeColor="text1"/>
        </w:rPr>
        <w:t>.</w:t>
      </w:r>
    </w:p>
    <w:p w14:paraId="3155FB03" w14:textId="0824EA6E" w:rsidR="00C00A5E" w:rsidRPr="00A53BE9" w:rsidRDefault="00C00A5E" w:rsidP="00C00A5E">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 xml:space="preserve">Pēc </w:t>
      </w:r>
      <w:r w:rsidR="003A4007" w:rsidRPr="003A4007">
        <w:rPr>
          <w:rFonts w:ascii="Times New Roman" w:eastAsia="Times New Roman" w:hAnsi="Times New Roman" w:cs="Times New Roman"/>
          <w:iCs/>
          <w:color w:val="000000" w:themeColor="text1"/>
        </w:rPr>
        <w:t>Rīgas valstspilsētas pašvaldības Pilsētas attīstības</w:t>
      </w:r>
      <w:r w:rsidR="003A4007" w:rsidRPr="003A4007" w:rsidDel="003A4007">
        <w:rPr>
          <w:rFonts w:ascii="Times New Roman" w:eastAsia="Times New Roman" w:hAnsi="Times New Roman" w:cs="Times New Roman"/>
          <w:color w:val="000000" w:themeColor="text1"/>
        </w:rPr>
        <w:t xml:space="preserve"> </w:t>
      </w:r>
      <w:r w:rsidRPr="00A53BE9">
        <w:rPr>
          <w:rFonts w:ascii="Times New Roman" w:eastAsia="Times New Roman" w:hAnsi="Times New Roman" w:cs="Times New Roman"/>
          <w:color w:val="000000" w:themeColor="text1"/>
        </w:rPr>
        <w:t xml:space="preserve">departamenta atzīmes saņemšanas par būvdarbu uzsākšanas nosacījumu izpildi Būvuzņēmējs Objektā izvieto būvtāfeli, tās saturisko noformējumu un plānoto novietojumu Objektā saskaņojot ar Pasūtītāju. </w:t>
      </w:r>
    </w:p>
    <w:p w14:paraId="4A8B68AC" w14:textId="77777777" w:rsidR="00C00A5E" w:rsidRPr="00A53BE9" w:rsidRDefault="00C00A5E" w:rsidP="00C00A5E">
      <w:pPr>
        <w:spacing w:after="0" w:line="240" w:lineRule="auto"/>
        <w:jc w:val="both"/>
        <w:rPr>
          <w:rFonts w:ascii="Times New Roman" w:eastAsia="Times New Roman" w:hAnsi="Times New Roman" w:cs="Times New Roman"/>
          <w:color w:val="000000"/>
        </w:rPr>
      </w:pPr>
    </w:p>
    <w:p w14:paraId="613B6C5E" w14:textId="77777777" w:rsidR="00C00A5E" w:rsidRPr="00A53BE9" w:rsidRDefault="00C00A5E" w:rsidP="00C00A5E">
      <w:pPr>
        <w:numPr>
          <w:ilvl w:val="0"/>
          <w:numId w:val="41"/>
        </w:numPr>
        <w:spacing w:after="0" w:line="240" w:lineRule="auto"/>
        <w:jc w:val="both"/>
        <w:rPr>
          <w:rFonts w:ascii="Times New Roman" w:eastAsia="Times New Roman" w:hAnsi="Times New Roman" w:cs="Times New Roman"/>
          <w:b/>
          <w:bCs/>
          <w:color w:val="000000"/>
        </w:rPr>
      </w:pPr>
      <w:r w:rsidRPr="00A53BE9">
        <w:rPr>
          <w:rFonts w:ascii="Times New Roman" w:eastAsia="Times New Roman" w:hAnsi="Times New Roman" w:cs="Times New Roman"/>
          <w:b/>
          <w:bCs/>
          <w:color w:val="000000"/>
        </w:rPr>
        <w:t xml:space="preserve">Būvdarbu izpildes termiņi </w:t>
      </w:r>
    </w:p>
    <w:p w14:paraId="3FB942D7" w14:textId="0B422155" w:rsidR="00C00A5E" w:rsidRPr="00A53BE9" w:rsidRDefault="00C00A5E" w:rsidP="00C00A5E">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bCs/>
          <w:iCs/>
          <w:color w:val="000000"/>
        </w:rPr>
        <w:t xml:space="preserve">Būvdarbu izpildes termiņš nevar būt garāks par </w:t>
      </w:r>
      <w:r>
        <w:rPr>
          <w:rFonts w:ascii="Times New Roman" w:eastAsia="Times New Roman" w:hAnsi="Times New Roman" w:cs="Times New Roman"/>
          <w:b/>
          <w:bCs/>
          <w:iCs/>
          <w:color w:val="000000"/>
        </w:rPr>
        <w:t>10</w:t>
      </w:r>
      <w:r w:rsidRPr="00A53BE9">
        <w:rPr>
          <w:rFonts w:ascii="Times New Roman" w:eastAsia="Times New Roman" w:hAnsi="Times New Roman" w:cs="Times New Roman"/>
          <w:b/>
          <w:bCs/>
          <w:iCs/>
          <w:color w:val="000000"/>
        </w:rPr>
        <w:t xml:space="preserve">  (</w:t>
      </w:r>
      <w:r>
        <w:rPr>
          <w:rFonts w:ascii="Times New Roman" w:eastAsia="Times New Roman" w:hAnsi="Times New Roman" w:cs="Times New Roman"/>
          <w:b/>
          <w:bCs/>
          <w:iCs/>
          <w:color w:val="000000"/>
        </w:rPr>
        <w:t>desmit</w:t>
      </w:r>
      <w:r w:rsidRPr="00A53BE9">
        <w:rPr>
          <w:rFonts w:ascii="Times New Roman" w:eastAsia="Times New Roman" w:hAnsi="Times New Roman" w:cs="Times New Roman"/>
          <w:b/>
          <w:bCs/>
          <w:iCs/>
          <w:color w:val="000000"/>
        </w:rPr>
        <w:t>)</w:t>
      </w:r>
      <w:r w:rsidRPr="00A53BE9">
        <w:rPr>
          <w:rFonts w:ascii="Times New Roman" w:eastAsia="Times New Roman" w:hAnsi="Times New Roman" w:cs="Times New Roman"/>
          <w:bCs/>
          <w:iCs/>
          <w:color w:val="000000"/>
        </w:rPr>
        <w:t xml:space="preserve"> mēnešiem, skaitot </w:t>
      </w:r>
      <w:r w:rsidR="003A4007" w:rsidRPr="003A4007">
        <w:rPr>
          <w:rFonts w:ascii="Times New Roman" w:eastAsia="Times New Roman" w:hAnsi="Times New Roman" w:cs="Times New Roman"/>
          <w:bCs/>
          <w:iCs/>
          <w:color w:val="000000"/>
        </w:rPr>
        <w:t>Rīgas valstspilsētas pašvaldības Pilsētas attīstības</w:t>
      </w:r>
      <w:r w:rsidRPr="00A53BE9">
        <w:rPr>
          <w:rFonts w:ascii="Times New Roman" w:eastAsia="Times New Roman" w:hAnsi="Times New Roman" w:cs="Times New Roman"/>
          <w:bCs/>
          <w:iCs/>
          <w:color w:val="000000"/>
        </w:rPr>
        <w:t xml:space="preserve"> departamenta atzīmes saņemšanas par būvdarbu uzsākšanas nosacījumu izpildi dienas līdz akta par būvdarbu pabeigšanu objektā parakstīšanas dienai. </w:t>
      </w:r>
    </w:p>
    <w:p w14:paraId="41461323" w14:textId="0305632B" w:rsidR="00C00A5E" w:rsidRDefault="00C00A5E" w:rsidP="00C00A5E">
      <w:pPr>
        <w:numPr>
          <w:ilvl w:val="1"/>
          <w:numId w:val="41"/>
        </w:numPr>
        <w:spacing w:after="0" w:line="240" w:lineRule="auto"/>
        <w:jc w:val="both"/>
        <w:rPr>
          <w:rFonts w:ascii="Times New Roman" w:eastAsia="Calibri" w:hAnsi="Times New Roman" w:cs="Times New Roman"/>
          <w:sz w:val="24"/>
          <w:szCs w:val="24"/>
        </w:rPr>
      </w:pPr>
      <w:r w:rsidRPr="00A53BE9">
        <w:rPr>
          <w:rFonts w:ascii="Times New Roman" w:eastAsia="Times New Roman" w:hAnsi="Times New Roman" w:cs="Times New Roman"/>
          <w:bCs/>
          <w:iCs/>
          <w:color w:val="000000"/>
        </w:rPr>
        <w:t xml:space="preserve">Objekta nodošana ekspluatācijā (tajā skaitā, </w:t>
      </w:r>
      <w:r w:rsidR="003A4007" w:rsidRPr="003A4007">
        <w:rPr>
          <w:rFonts w:ascii="Times New Roman" w:eastAsia="Times New Roman" w:hAnsi="Times New Roman" w:cs="Times New Roman"/>
          <w:bCs/>
          <w:iCs/>
          <w:color w:val="000000"/>
        </w:rPr>
        <w:t>Rīgas valstspilsētas pašvaldības Pilsētas attīstības</w:t>
      </w:r>
      <w:r w:rsidR="003A4007" w:rsidRPr="003A4007" w:rsidDel="003A4007">
        <w:rPr>
          <w:rFonts w:ascii="Times New Roman" w:eastAsia="Times New Roman" w:hAnsi="Times New Roman" w:cs="Times New Roman"/>
          <w:bCs/>
          <w:iCs/>
          <w:color w:val="000000"/>
        </w:rPr>
        <w:t xml:space="preserve"> </w:t>
      </w:r>
      <w:r w:rsidRPr="00A53BE9">
        <w:rPr>
          <w:rFonts w:ascii="Times New Roman" w:eastAsia="Times New Roman" w:hAnsi="Times New Roman" w:cs="Times New Roman"/>
          <w:bCs/>
          <w:iCs/>
          <w:color w:val="000000"/>
        </w:rPr>
        <w:t xml:space="preserve">departamenta parakstīts akts par objekta pieņemšanu ekspluatācijā) atbilstoši normatīvajiem aktiem nevar būt garāka par </w:t>
      </w:r>
      <w:r>
        <w:rPr>
          <w:rFonts w:ascii="Times New Roman" w:eastAsia="Times New Roman" w:hAnsi="Times New Roman" w:cs="Times New Roman"/>
          <w:b/>
          <w:iCs/>
          <w:color w:val="000000"/>
        </w:rPr>
        <w:t>3</w:t>
      </w:r>
      <w:r w:rsidRPr="00A53BE9">
        <w:rPr>
          <w:rFonts w:ascii="Times New Roman" w:eastAsia="Times New Roman" w:hAnsi="Times New Roman" w:cs="Times New Roman"/>
          <w:b/>
          <w:iCs/>
          <w:color w:val="000000"/>
        </w:rPr>
        <w:t xml:space="preserve"> (</w:t>
      </w:r>
      <w:r>
        <w:rPr>
          <w:rFonts w:ascii="Times New Roman" w:eastAsia="Times New Roman" w:hAnsi="Times New Roman" w:cs="Times New Roman"/>
          <w:b/>
          <w:iCs/>
          <w:color w:val="000000"/>
        </w:rPr>
        <w:t xml:space="preserve">trim </w:t>
      </w:r>
      <w:r w:rsidRPr="00A53BE9">
        <w:rPr>
          <w:rFonts w:ascii="Times New Roman" w:eastAsia="Times New Roman" w:hAnsi="Times New Roman" w:cs="Times New Roman"/>
          <w:b/>
          <w:iCs/>
          <w:color w:val="000000"/>
        </w:rPr>
        <w:t>mēnešiem)</w:t>
      </w:r>
      <w:r w:rsidRPr="00A53BE9">
        <w:rPr>
          <w:rFonts w:ascii="Times New Roman" w:eastAsia="Times New Roman" w:hAnsi="Times New Roman" w:cs="Times New Roman"/>
          <w:bCs/>
          <w:iCs/>
          <w:color w:val="000000"/>
        </w:rPr>
        <w:t xml:space="preserve"> pēc akta par būvdarbu pabeigšanu objektā parakstīšanas dienas. Būvdarbu izpildes laikā netiks piemēroti tehnoloģiskie pārtraukumi</w:t>
      </w:r>
      <w:r>
        <w:rPr>
          <w:rFonts w:ascii="Times New Roman" w:eastAsia="Times New Roman" w:hAnsi="Times New Roman" w:cs="Times New Roman"/>
          <w:bCs/>
          <w:iCs/>
          <w:color w:val="000000"/>
        </w:rPr>
        <w:t>.</w:t>
      </w:r>
      <w:r w:rsidRPr="008807F8">
        <w:rPr>
          <w:rFonts w:ascii="Times New Roman" w:eastAsia="Calibri" w:hAnsi="Times New Roman" w:cs="Times New Roman"/>
          <w:sz w:val="24"/>
          <w:szCs w:val="24"/>
        </w:rPr>
        <w:t xml:space="preserve"> </w:t>
      </w:r>
    </w:p>
    <w:p w14:paraId="3859082C" w14:textId="77777777" w:rsidR="00C00A5E" w:rsidRDefault="00C00A5E" w:rsidP="00C00A5E">
      <w:pPr>
        <w:spacing w:after="0" w:line="240" w:lineRule="auto"/>
        <w:ind w:left="360"/>
        <w:jc w:val="both"/>
        <w:rPr>
          <w:rFonts w:ascii="Times New Roman" w:eastAsia="Calibri" w:hAnsi="Times New Roman" w:cs="Times New Roman"/>
          <w:sz w:val="24"/>
          <w:szCs w:val="24"/>
        </w:rPr>
      </w:pPr>
    </w:p>
    <w:p w14:paraId="4A9B4D63" w14:textId="77777777" w:rsidR="00C00A5E" w:rsidRPr="00E0740C" w:rsidRDefault="00C00A5E" w:rsidP="00C00A5E">
      <w:pPr>
        <w:numPr>
          <w:ilvl w:val="0"/>
          <w:numId w:val="41"/>
        </w:numPr>
        <w:spacing w:after="0" w:line="240" w:lineRule="auto"/>
        <w:jc w:val="both"/>
        <w:rPr>
          <w:rFonts w:ascii="Times New Roman" w:eastAsia="Times New Roman" w:hAnsi="Times New Roman" w:cs="Times New Roman"/>
          <w:b/>
          <w:bCs/>
          <w:color w:val="000000"/>
        </w:rPr>
      </w:pPr>
      <w:r w:rsidRPr="00A53BE9">
        <w:rPr>
          <w:rFonts w:ascii="Times New Roman" w:eastAsia="Times New Roman" w:hAnsi="Times New Roman" w:cs="Times New Roman"/>
          <w:b/>
          <w:bCs/>
          <w:color w:val="000000" w:themeColor="text1"/>
        </w:rPr>
        <w:t>Informācija par elektroiekārtām, kuru iegādi nodrošina Pasūtītājs</w:t>
      </w:r>
    </w:p>
    <w:p w14:paraId="42F49ACB" w14:textId="77777777" w:rsidR="00C00A5E" w:rsidRPr="00A53BE9" w:rsidRDefault="00C00A5E" w:rsidP="00C00A5E">
      <w:pPr>
        <w:numPr>
          <w:ilvl w:val="1"/>
          <w:numId w:val="41"/>
        </w:numPr>
        <w:spacing w:after="0" w:line="240" w:lineRule="auto"/>
        <w:contextualSpacing/>
        <w:jc w:val="both"/>
        <w:rPr>
          <w:rFonts w:ascii="Times New Roman" w:eastAsia="Times New Roman" w:hAnsi="Times New Roman" w:cs="Times New Roman"/>
          <w:color w:val="000000" w:themeColor="text1"/>
        </w:rPr>
      </w:pPr>
      <w:r w:rsidRPr="00A53BE9">
        <w:rPr>
          <w:rFonts w:ascii="Times New Roman" w:eastAsia="Times New Roman" w:hAnsi="Times New Roman" w:cs="Times New Roman"/>
          <w:color w:val="000000" w:themeColor="text1"/>
        </w:rPr>
        <w:t>Būvuzņēmējam jāņem vērā elektroiekārtu, kuru nogādāšanu no Pasūtītāja noliktavām uz būvlaukumu (tajā skaitā iekraušanu un izkraušanu) nodrošina Būvuzņēmējs,</w:t>
      </w:r>
      <w:r>
        <w:rPr>
          <w:rFonts w:ascii="Times New Roman" w:eastAsia="Times New Roman" w:hAnsi="Times New Roman" w:cs="Times New Roman"/>
          <w:color w:val="000000" w:themeColor="text1"/>
        </w:rPr>
        <w:t xml:space="preserve"> pieejamība</w:t>
      </w:r>
      <w:r w:rsidRPr="00A53BE9">
        <w:rPr>
          <w:rFonts w:ascii="Times New Roman" w:eastAsia="Times New Roman" w:hAnsi="Times New Roman" w:cs="Times New Roman"/>
          <w:color w:val="000000" w:themeColor="text1"/>
        </w:rPr>
        <w:t>:</w:t>
      </w:r>
    </w:p>
    <w:p w14:paraId="3CE330B1" w14:textId="77777777" w:rsidR="00C00A5E" w:rsidRPr="00A53BE9" w:rsidRDefault="00C00A5E" w:rsidP="00C00A5E">
      <w:pPr>
        <w:spacing w:after="0" w:line="240" w:lineRule="auto"/>
        <w:jc w:val="both"/>
        <w:rPr>
          <w:rFonts w:ascii="Times New Roman" w:eastAsia="Times New Roman" w:hAnsi="Times New Roman" w:cs="Times New Roman"/>
          <w:b/>
          <w:bCs/>
          <w:color w:val="000000"/>
        </w:rPr>
      </w:pPr>
    </w:p>
    <w:tbl>
      <w:tblPr>
        <w:tblW w:w="8941"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7997"/>
      </w:tblGrid>
      <w:tr w:rsidR="00C00A5E" w:rsidRPr="00E83224" w14:paraId="333FAEF4" w14:textId="77777777" w:rsidTr="007F35AE">
        <w:trPr>
          <w:trHeight w:val="630"/>
        </w:trPr>
        <w:tc>
          <w:tcPr>
            <w:tcW w:w="944" w:type="dxa"/>
            <w:tcBorders>
              <w:top w:val="dotted" w:sz="6" w:space="0" w:color="auto"/>
              <w:left w:val="dotted" w:sz="6" w:space="0" w:color="auto"/>
              <w:bottom w:val="dotted" w:sz="6" w:space="0" w:color="auto"/>
              <w:right w:val="dotted" w:sz="6" w:space="0" w:color="auto"/>
            </w:tcBorders>
            <w:shd w:val="clear" w:color="auto" w:fill="D0CECE" w:themeFill="background2" w:themeFillShade="E6"/>
          </w:tcPr>
          <w:p w14:paraId="72CFD30F" w14:textId="77777777" w:rsidR="00C00A5E" w:rsidRPr="00933C8D" w:rsidRDefault="00C00A5E" w:rsidP="007F35AE">
            <w:pPr>
              <w:spacing w:after="0" w:line="240" w:lineRule="auto"/>
              <w:jc w:val="center"/>
              <w:textAlignment w:val="baseline"/>
              <w:rPr>
                <w:rFonts w:ascii="Times New Roman" w:eastAsia="Times New Roman" w:hAnsi="Times New Roman" w:cs="Times New Roman"/>
                <w:i/>
                <w:iCs/>
                <w:color w:val="000000"/>
                <w:sz w:val="20"/>
                <w:szCs w:val="20"/>
                <w:lang w:eastAsia="lv-LV"/>
              </w:rPr>
            </w:pPr>
            <w:r w:rsidRPr="00933C8D">
              <w:rPr>
                <w:rFonts w:ascii="Times New Roman" w:eastAsia="Times New Roman" w:hAnsi="Times New Roman" w:cs="Times New Roman"/>
                <w:i/>
                <w:iCs/>
                <w:color w:val="000000"/>
                <w:sz w:val="20"/>
                <w:szCs w:val="20"/>
                <w:lang w:eastAsia="lv-LV"/>
              </w:rPr>
              <w:t xml:space="preserve">Lokālās tāmes Nr. 2-4 pozīcija </w:t>
            </w:r>
          </w:p>
        </w:tc>
        <w:tc>
          <w:tcPr>
            <w:tcW w:w="7997" w:type="dxa"/>
            <w:tcBorders>
              <w:top w:val="dotted" w:sz="6" w:space="0" w:color="auto"/>
              <w:left w:val="dotted" w:sz="6" w:space="0" w:color="auto"/>
              <w:bottom w:val="dotted" w:sz="6" w:space="0" w:color="auto"/>
              <w:right w:val="dotted" w:sz="6" w:space="0" w:color="auto"/>
            </w:tcBorders>
            <w:shd w:val="clear" w:color="auto" w:fill="D0CECE" w:themeFill="background2" w:themeFillShade="E6"/>
            <w:vAlign w:val="center"/>
            <w:hideMark/>
          </w:tcPr>
          <w:p w14:paraId="29E0E1B5" w14:textId="77777777" w:rsidR="00C00A5E" w:rsidRPr="00E83224" w:rsidRDefault="00C00A5E" w:rsidP="007F35AE">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Iekārtas nosaukums</w:t>
            </w:r>
            <w:r w:rsidRPr="00E83224">
              <w:rPr>
                <w:rFonts w:ascii="Times New Roman" w:eastAsia="Times New Roman" w:hAnsi="Times New Roman" w:cs="Times New Roman"/>
                <w:color w:val="000000"/>
                <w:sz w:val="20"/>
                <w:szCs w:val="20"/>
                <w:lang w:eastAsia="lv-LV"/>
              </w:rPr>
              <w:t> </w:t>
            </w:r>
          </w:p>
        </w:tc>
      </w:tr>
      <w:tr w:rsidR="00C00A5E" w:rsidRPr="00E83224" w14:paraId="6BF297E2" w14:textId="77777777" w:rsidTr="007F35AE">
        <w:trPr>
          <w:trHeight w:val="307"/>
        </w:trPr>
        <w:tc>
          <w:tcPr>
            <w:tcW w:w="944" w:type="dxa"/>
            <w:tcBorders>
              <w:top w:val="dotted" w:sz="6" w:space="0" w:color="auto"/>
              <w:left w:val="dotted" w:sz="6" w:space="0" w:color="auto"/>
              <w:bottom w:val="dotted" w:sz="6" w:space="0" w:color="auto"/>
              <w:right w:val="dotted" w:sz="6" w:space="0" w:color="auto"/>
            </w:tcBorders>
            <w:shd w:val="clear" w:color="auto" w:fill="FFFFFF" w:themeFill="background1"/>
            <w:vAlign w:val="center"/>
          </w:tcPr>
          <w:p w14:paraId="2D278415" w14:textId="77777777" w:rsidR="00C00A5E" w:rsidRPr="00933C8D" w:rsidRDefault="00C00A5E" w:rsidP="007F35AE">
            <w:pPr>
              <w:spacing w:after="0" w:line="240" w:lineRule="auto"/>
              <w:jc w:val="center"/>
              <w:textAlignment w:val="baseline"/>
              <w:rPr>
                <w:rFonts w:ascii="Times New Roman" w:eastAsia="Times New Roman" w:hAnsi="Times New Roman" w:cs="Times New Roman"/>
                <w:color w:val="000000"/>
                <w:sz w:val="20"/>
                <w:szCs w:val="20"/>
                <w:lang w:eastAsia="lv-LV"/>
              </w:rPr>
            </w:pPr>
            <w:r w:rsidRPr="00933C8D">
              <w:rPr>
                <w:rFonts w:ascii="Times New Roman" w:eastAsia="Times New Roman" w:hAnsi="Times New Roman" w:cs="Times New Roman"/>
                <w:color w:val="000000"/>
                <w:sz w:val="20"/>
                <w:szCs w:val="20"/>
                <w:lang w:eastAsia="lv-LV"/>
              </w:rPr>
              <w:t>15</w:t>
            </w:r>
          </w:p>
        </w:tc>
        <w:tc>
          <w:tcPr>
            <w:tcW w:w="7997" w:type="dxa"/>
            <w:tcBorders>
              <w:top w:val="dotted" w:sz="6" w:space="0" w:color="auto"/>
              <w:left w:val="dotted" w:sz="6" w:space="0" w:color="auto"/>
              <w:bottom w:val="dotted" w:sz="6" w:space="0" w:color="auto"/>
              <w:right w:val="dotted" w:sz="6" w:space="0" w:color="auto"/>
            </w:tcBorders>
            <w:shd w:val="clear" w:color="auto" w:fill="FFFFFF" w:themeFill="background1"/>
          </w:tcPr>
          <w:p w14:paraId="6002F15E" w14:textId="77777777" w:rsidR="00C00A5E" w:rsidRPr="00E0740C" w:rsidRDefault="00C00A5E" w:rsidP="007F35AE">
            <w:pPr>
              <w:spacing w:after="0" w:line="240" w:lineRule="auto"/>
              <w:textAlignment w:val="baseline"/>
              <w:rPr>
                <w:rFonts w:ascii="Times New Roman" w:eastAsia="Times New Roman" w:hAnsi="Times New Roman" w:cs="Times New Roman"/>
                <w:color w:val="000000"/>
                <w:sz w:val="20"/>
                <w:szCs w:val="20"/>
                <w:highlight w:val="yellow"/>
                <w:lang w:eastAsia="lv-LV"/>
              </w:rPr>
            </w:pPr>
            <w:r w:rsidRPr="001C02AB">
              <w:rPr>
                <w:rFonts w:ascii="Times New Roman" w:eastAsia="Times New Roman" w:hAnsi="Times New Roman" w:cs="Times New Roman"/>
                <w:color w:val="000000"/>
                <w:sz w:val="20"/>
                <w:szCs w:val="20"/>
                <w:lang w:eastAsia="lv-LV"/>
              </w:rPr>
              <w:t>Sadales iekārtas 12kV VVF komplektā ar Digitālais aizsardzības relejiem "ABB" REF615. Komplektā pievada slēdža ligzda, transformatora aizsardzības slēdža ligzda, kopņu sekcijas slēdža ligzda</w:t>
            </w:r>
          </w:p>
        </w:tc>
      </w:tr>
      <w:tr w:rsidR="00C00A5E" w:rsidRPr="00E83224" w14:paraId="641DAD34" w14:textId="77777777" w:rsidTr="007F35AE">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54B9B927" w14:textId="77777777" w:rsidR="00C00A5E" w:rsidRPr="00933C8D" w:rsidRDefault="00C00A5E" w:rsidP="007F35AE">
            <w:pPr>
              <w:spacing w:after="0" w:line="240" w:lineRule="auto"/>
              <w:jc w:val="center"/>
              <w:textAlignment w:val="baseline"/>
              <w:rPr>
                <w:rFonts w:ascii="Times New Roman" w:eastAsia="Times New Roman" w:hAnsi="Times New Roman" w:cs="Times New Roman"/>
                <w:color w:val="000000"/>
                <w:sz w:val="20"/>
                <w:szCs w:val="20"/>
                <w:lang w:eastAsia="lv-LV"/>
              </w:rPr>
            </w:pPr>
            <w:r w:rsidRPr="00933C8D">
              <w:rPr>
                <w:rFonts w:ascii="Times New Roman" w:eastAsia="Times New Roman" w:hAnsi="Times New Roman" w:cs="Times New Roman"/>
                <w:color w:val="000000"/>
                <w:sz w:val="20"/>
                <w:szCs w:val="20"/>
                <w:lang w:eastAsia="lv-LV"/>
              </w:rPr>
              <w:t>16</w:t>
            </w:r>
          </w:p>
        </w:tc>
        <w:tc>
          <w:tcPr>
            <w:tcW w:w="7997" w:type="dxa"/>
            <w:tcBorders>
              <w:top w:val="dotted" w:sz="6" w:space="0" w:color="auto"/>
              <w:left w:val="dotted" w:sz="6" w:space="0" w:color="auto"/>
              <w:bottom w:val="dotted" w:sz="6" w:space="0" w:color="auto"/>
              <w:right w:val="dotted" w:sz="6" w:space="0" w:color="auto"/>
            </w:tcBorders>
            <w:shd w:val="clear" w:color="auto" w:fill="auto"/>
          </w:tcPr>
          <w:p w14:paraId="7400F757" w14:textId="77777777" w:rsidR="00C00A5E" w:rsidRPr="00E0740C" w:rsidRDefault="00C00A5E" w:rsidP="007F35AE">
            <w:pPr>
              <w:spacing w:after="0" w:line="240" w:lineRule="auto"/>
              <w:textAlignment w:val="baseline"/>
              <w:rPr>
                <w:rFonts w:ascii="Times New Roman" w:eastAsia="Times New Roman" w:hAnsi="Times New Roman" w:cs="Times New Roman"/>
                <w:color w:val="000000"/>
                <w:sz w:val="20"/>
                <w:szCs w:val="20"/>
                <w:highlight w:val="yellow"/>
                <w:lang w:eastAsia="lv-LV"/>
              </w:rPr>
            </w:pPr>
            <w:r w:rsidRPr="001C02AB">
              <w:rPr>
                <w:rFonts w:ascii="Times New Roman" w:eastAsia="Times New Roman" w:hAnsi="Times New Roman" w:cs="Times New Roman"/>
                <w:color w:val="000000"/>
                <w:sz w:val="20"/>
                <w:szCs w:val="20"/>
                <w:lang w:eastAsia="lv-LV"/>
              </w:rPr>
              <w:t>Vilces transformators 10/0,516kV - 1500 kVA, Dd0Dy11</w:t>
            </w:r>
          </w:p>
        </w:tc>
      </w:tr>
      <w:tr w:rsidR="00C00A5E" w:rsidRPr="00E83224" w14:paraId="683A1BC5" w14:textId="77777777" w:rsidTr="007F35AE">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618A939B" w14:textId="77777777" w:rsidR="00C00A5E" w:rsidRPr="00933C8D" w:rsidRDefault="00C00A5E" w:rsidP="007F35AE">
            <w:pPr>
              <w:spacing w:after="0" w:line="240" w:lineRule="auto"/>
              <w:jc w:val="center"/>
              <w:textAlignment w:val="baseline"/>
              <w:rPr>
                <w:rFonts w:ascii="Times New Roman" w:eastAsia="Times New Roman" w:hAnsi="Times New Roman" w:cs="Times New Roman"/>
                <w:color w:val="000000"/>
                <w:sz w:val="20"/>
                <w:szCs w:val="20"/>
                <w:lang w:eastAsia="lv-LV"/>
              </w:rPr>
            </w:pPr>
            <w:r w:rsidRPr="00933C8D">
              <w:rPr>
                <w:rFonts w:ascii="Times New Roman" w:eastAsia="Times New Roman" w:hAnsi="Times New Roman" w:cs="Times New Roman"/>
                <w:color w:val="000000"/>
                <w:sz w:val="20"/>
                <w:szCs w:val="20"/>
                <w:lang w:eastAsia="lv-LV"/>
              </w:rPr>
              <w:t>17</w:t>
            </w:r>
          </w:p>
        </w:tc>
        <w:tc>
          <w:tcPr>
            <w:tcW w:w="7997" w:type="dxa"/>
            <w:tcBorders>
              <w:top w:val="dotted" w:sz="6" w:space="0" w:color="auto"/>
              <w:left w:val="dotted" w:sz="6" w:space="0" w:color="auto"/>
              <w:bottom w:val="dotted" w:sz="6" w:space="0" w:color="auto"/>
              <w:right w:val="dotted" w:sz="6" w:space="0" w:color="auto"/>
            </w:tcBorders>
            <w:shd w:val="clear" w:color="auto" w:fill="auto"/>
          </w:tcPr>
          <w:p w14:paraId="1C4D9AD8" w14:textId="77777777" w:rsidR="00C00A5E" w:rsidRPr="00E0740C" w:rsidRDefault="00C00A5E" w:rsidP="007F35AE">
            <w:pPr>
              <w:spacing w:after="0" w:line="240" w:lineRule="auto"/>
              <w:textAlignment w:val="baseline"/>
              <w:rPr>
                <w:rFonts w:ascii="Times New Roman" w:eastAsia="Times New Roman" w:hAnsi="Times New Roman" w:cs="Times New Roman"/>
                <w:color w:val="000000"/>
                <w:sz w:val="20"/>
                <w:szCs w:val="20"/>
                <w:highlight w:val="yellow"/>
                <w:lang w:eastAsia="lv-LV"/>
              </w:rPr>
            </w:pPr>
            <w:r w:rsidRPr="001C02AB">
              <w:rPr>
                <w:rFonts w:ascii="Times New Roman" w:eastAsia="Times New Roman" w:hAnsi="Times New Roman" w:cs="Times New Roman"/>
                <w:color w:val="000000"/>
                <w:sz w:val="20"/>
                <w:szCs w:val="20"/>
                <w:lang w:eastAsia="lv-LV"/>
              </w:rPr>
              <w:t>Pašpatēriņa transformators 10/0,4kV - 25kVA</w:t>
            </w:r>
          </w:p>
        </w:tc>
      </w:tr>
      <w:tr w:rsidR="00C00A5E" w:rsidRPr="00E83224" w14:paraId="63A5FFCE" w14:textId="77777777" w:rsidTr="007F35AE">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18484377" w14:textId="77777777" w:rsidR="00C00A5E" w:rsidRPr="00933C8D" w:rsidRDefault="00C00A5E" w:rsidP="007F35AE">
            <w:pPr>
              <w:spacing w:after="0" w:line="240" w:lineRule="auto"/>
              <w:jc w:val="center"/>
              <w:textAlignment w:val="baseline"/>
              <w:rPr>
                <w:rFonts w:ascii="Times New Roman" w:eastAsia="Times New Roman" w:hAnsi="Times New Roman" w:cs="Times New Roman"/>
                <w:color w:val="000000"/>
                <w:sz w:val="20"/>
                <w:szCs w:val="20"/>
                <w:lang w:eastAsia="lv-LV"/>
              </w:rPr>
            </w:pPr>
            <w:r w:rsidRPr="00933C8D">
              <w:rPr>
                <w:rFonts w:ascii="Times New Roman" w:eastAsia="Times New Roman" w:hAnsi="Times New Roman" w:cs="Times New Roman"/>
                <w:color w:val="000000"/>
                <w:sz w:val="20"/>
                <w:szCs w:val="20"/>
                <w:lang w:eastAsia="lv-LV"/>
              </w:rPr>
              <w:t>6</w:t>
            </w:r>
            <w:r>
              <w:rPr>
                <w:rFonts w:ascii="Times New Roman" w:eastAsia="Times New Roman" w:hAnsi="Times New Roman" w:cs="Times New Roman"/>
                <w:color w:val="000000"/>
                <w:sz w:val="20"/>
                <w:szCs w:val="20"/>
                <w:lang w:eastAsia="lv-LV"/>
              </w:rPr>
              <w:t>0</w:t>
            </w:r>
          </w:p>
        </w:tc>
        <w:tc>
          <w:tcPr>
            <w:tcW w:w="7997" w:type="dxa"/>
            <w:tcBorders>
              <w:top w:val="dotted" w:sz="6" w:space="0" w:color="auto"/>
              <w:left w:val="dotted" w:sz="6" w:space="0" w:color="auto"/>
              <w:bottom w:val="dotted" w:sz="6" w:space="0" w:color="auto"/>
              <w:right w:val="dotted" w:sz="6" w:space="0" w:color="auto"/>
            </w:tcBorders>
            <w:shd w:val="clear" w:color="auto" w:fill="auto"/>
          </w:tcPr>
          <w:p w14:paraId="2750D91D" w14:textId="77777777" w:rsidR="00C00A5E" w:rsidRPr="00E0740C" w:rsidRDefault="00C00A5E" w:rsidP="007F35AE">
            <w:pPr>
              <w:spacing w:after="0" w:line="240" w:lineRule="auto"/>
              <w:textAlignment w:val="baseline"/>
              <w:rPr>
                <w:rFonts w:ascii="Times New Roman" w:eastAsia="Times New Roman" w:hAnsi="Times New Roman" w:cs="Times New Roman"/>
                <w:color w:val="000000"/>
                <w:sz w:val="20"/>
                <w:szCs w:val="20"/>
                <w:highlight w:val="yellow"/>
                <w:lang w:eastAsia="lv-LV"/>
              </w:rPr>
            </w:pPr>
            <w:r w:rsidRPr="001C02AB">
              <w:rPr>
                <w:rFonts w:ascii="Times New Roman" w:eastAsia="Times New Roman" w:hAnsi="Times New Roman" w:cs="Times New Roman"/>
                <w:color w:val="000000"/>
                <w:sz w:val="20"/>
                <w:szCs w:val="20"/>
                <w:lang w:eastAsia="lv-LV"/>
              </w:rPr>
              <w:t>Taisngrieža diožu ligzda Secheron 2000A (1320kW)</w:t>
            </w:r>
          </w:p>
        </w:tc>
      </w:tr>
      <w:tr w:rsidR="00C00A5E" w:rsidRPr="00E83224" w14:paraId="4532BBFF" w14:textId="77777777" w:rsidTr="007F35AE">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72536C9B" w14:textId="77777777" w:rsidR="00C00A5E" w:rsidRPr="00933C8D" w:rsidRDefault="00C00A5E" w:rsidP="007F35AE">
            <w:pPr>
              <w:spacing w:after="0" w:line="240" w:lineRule="auto"/>
              <w:jc w:val="center"/>
              <w:textAlignment w:val="baseline"/>
              <w:rPr>
                <w:rFonts w:ascii="Times New Roman" w:eastAsia="Times New Roman" w:hAnsi="Times New Roman" w:cs="Times New Roman"/>
                <w:color w:val="000000"/>
                <w:sz w:val="20"/>
                <w:szCs w:val="20"/>
                <w:lang w:eastAsia="lv-LV"/>
              </w:rPr>
            </w:pPr>
            <w:r w:rsidRPr="00933C8D">
              <w:rPr>
                <w:rFonts w:ascii="Times New Roman" w:eastAsia="Times New Roman" w:hAnsi="Times New Roman" w:cs="Times New Roman"/>
                <w:color w:val="000000"/>
                <w:sz w:val="20"/>
                <w:szCs w:val="20"/>
                <w:lang w:eastAsia="lv-LV"/>
              </w:rPr>
              <w:t>6</w:t>
            </w:r>
            <w:r>
              <w:rPr>
                <w:rFonts w:ascii="Times New Roman" w:eastAsia="Times New Roman" w:hAnsi="Times New Roman" w:cs="Times New Roman"/>
                <w:color w:val="000000"/>
                <w:sz w:val="20"/>
                <w:szCs w:val="20"/>
                <w:lang w:eastAsia="lv-LV"/>
              </w:rPr>
              <w:t>1</w:t>
            </w:r>
          </w:p>
        </w:tc>
        <w:tc>
          <w:tcPr>
            <w:tcW w:w="7997" w:type="dxa"/>
            <w:tcBorders>
              <w:top w:val="dotted" w:sz="6" w:space="0" w:color="auto"/>
              <w:left w:val="dotted" w:sz="6" w:space="0" w:color="auto"/>
              <w:bottom w:val="dotted" w:sz="6" w:space="0" w:color="auto"/>
              <w:right w:val="dotted" w:sz="6" w:space="0" w:color="auto"/>
            </w:tcBorders>
            <w:shd w:val="clear" w:color="auto" w:fill="auto"/>
          </w:tcPr>
          <w:p w14:paraId="057A704C" w14:textId="77777777" w:rsidR="00C00A5E" w:rsidRPr="00E0740C" w:rsidRDefault="00C00A5E" w:rsidP="007F35AE">
            <w:pPr>
              <w:spacing w:after="0" w:line="240" w:lineRule="auto"/>
              <w:textAlignment w:val="baseline"/>
              <w:rPr>
                <w:rFonts w:ascii="Times New Roman" w:eastAsia="Times New Roman" w:hAnsi="Times New Roman" w:cs="Times New Roman"/>
                <w:color w:val="000000"/>
                <w:sz w:val="20"/>
                <w:szCs w:val="20"/>
                <w:highlight w:val="yellow"/>
                <w:lang w:eastAsia="lv-LV"/>
              </w:rPr>
            </w:pPr>
            <w:r w:rsidRPr="001C02AB">
              <w:rPr>
                <w:rFonts w:ascii="Times New Roman" w:eastAsia="Times New Roman" w:hAnsi="Times New Roman" w:cs="Times New Roman"/>
                <w:color w:val="000000"/>
                <w:sz w:val="20"/>
                <w:szCs w:val="20"/>
                <w:lang w:eastAsia="lv-LV"/>
              </w:rPr>
              <w:t>Taisngrieža motorizētā atdalītāja ligzda Secheron SWS 18.40, 2P, 4000ADC</w:t>
            </w:r>
          </w:p>
        </w:tc>
      </w:tr>
      <w:tr w:rsidR="00C00A5E" w:rsidRPr="00E83224" w14:paraId="12B7F106" w14:textId="77777777" w:rsidTr="007F35AE">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4662FBCE" w14:textId="77777777" w:rsidR="00C00A5E" w:rsidRPr="00933C8D" w:rsidRDefault="00C00A5E" w:rsidP="007F35AE">
            <w:pPr>
              <w:spacing w:after="0" w:line="240" w:lineRule="auto"/>
              <w:jc w:val="center"/>
              <w:textAlignment w:val="baseline"/>
              <w:rPr>
                <w:rFonts w:ascii="Times New Roman" w:eastAsia="Times New Roman" w:hAnsi="Times New Roman" w:cs="Times New Roman"/>
                <w:color w:val="000000"/>
                <w:sz w:val="20"/>
                <w:szCs w:val="20"/>
                <w:lang w:eastAsia="lv-LV"/>
              </w:rPr>
            </w:pPr>
            <w:r w:rsidRPr="00933C8D">
              <w:rPr>
                <w:rFonts w:ascii="Times New Roman" w:eastAsia="Times New Roman" w:hAnsi="Times New Roman" w:cs="Times New Roman"/>
                <w:color w:val="000000"/>
                <w:sz w:val="20"/>
                <w:szCs w:val="20"/>
                <w:lang w:eastAsia="lv-LV"/>
              </w:rPr>
              <w:t>6</w:t>
            </w:r>
            <w:r>
              <w:rPr>
                <w:rFonts w:ascii="Times New Roman" w:eastAsia="Times New Roman" w:hAnsi="Times New Roman" w:cs="Times New Roman"/>
                <w:color w:val="000000"/>
                <w:sz w:val="20"/>
                <w:szCs w:val="20"/>
                <w:lang w:eastAsia="lv-LV"/>
              </w:rPr>
              <w:t>3</w:t>
            </w:r>
          </w:p>
        </w:tc>
        <w:tc>
          <w:tcPr>
            <w:tcW w:w="7997" w:type="dxa"/>
            <w:tcBorders>
              <w:top w:val="dotted" w:sz="6" w:space="0" w:color="auto"/>
              <w:left w:val="dotted" w:sz="6" w:space="0" w:color="auto"/>
              <w:bottom w:val="dotted" w:sz="6" w:space="0" w:color="auto"/>
              <w:right w:val="dotted" w:sz="6" w:space="0" w:color="auto"/>
            </w:tcBorders>
            <w:shd w:val="clear" w:color="auto" w:fill="auto"/>
          </w:tcPr>
          <w:p w14:paraId="5E62E354" w14:textId="77777777" w:rsidR="00C00A5E" w:rsidRPr="00E0740C" w:rsidRDefault="00C00A5E" w:rsidP="007F35AE">
            <w:pPr>
              <w:spacing w:after="0" w:line="240" w:lineRule="auto"/>
              <w:textAlignment w:val="baseline"/>
              <w:rPr>
                <w:rFonts w:ascii="Times New Roman" w:eastAsia="Times New Roman" w:hAnsi="Times New Roman" w:cs="Times New Roman"/>
                <w:color w:val="000000"/>
                <w:sz w:val="20"/>
                <w:szCs w:val="20"/>
                <w:highlight w:val="yellow"/>
                <w:lang w:eastAsia="lv-LV"/>
              </w:rPr>
            </w:pPr>
            <w:r w:rsidRPr="001C02AB">
              <w:rPr>
                <w:rFonts w:ascii="Times New Roman" w:eastAsia="Times New Roman" w:hAnsi="Times New Roman" w:cs="Times New Roman"/>
                <w:color w:val="000000"/>
                <w:sz w:val="20"/>
                <w:szCs w:val="20"/>
                <w:lang w:eastAsia="lv-LV"/>
              </w:rPr>
              <w:t>Ātrdarbīgā līnijas automāta ligzda Secheron UR 26 M-81S, 2600A</w:t>
            </w:r>
          </w:p>
        </w:tc>
      </w:tr>
      <w:tr w:rsidR="00C00A5E" w:rsidRPr="00E83224" w14:paraId="7DF94288" w14:textId="77777777" w:rsidTr="007F35AE">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35A62F0C" w14:textId="77777777" w:rsidR="00C00A5E" w:rsidRPr="00933C8D" w:rsidRDefault="00C00A5E" w:rsidP="007F35AE">
            <w:pPr>
              <w:spacing w:after="0" w:line="240" w:lineRule="auto"/>
              <w:jc w:val="center"/>
              <w:textAlignment w:val="baseline"/>
              <w:rPr>
                <w:rFonts w:ascii="Times New Roman" w:eastAsia="Times New Roman" w:hAnsi="Times New Roman" w:cs="Times New Roman"/>
                <w:color w:val="000000"/>
                <w:sz w:val="20"/>
                <w:szCs w:val="20"/>
                <w:lang w:eastAsia="lv-LV"/>
              </w:rPr>
            </w:pPr>
            <w:r w:rsidRPr="00933C8D">
              <w:rPr>
                <w:rFonts w:ascii="Times New Roman" w:eastAsia="Times New Roman" w:hAnsi="Times New Roman" w:cs="Times New Roman"/>
                <w:color w:val="000000"/>
                <w:sz w:val="20"/>
                <w:szCs w:val="20"/>
                <w:lang w:eastAsia="lv-LV"/>
              </w:rPr>
              <w:t>6</w:t>
            </w:r>
            <w:r>
              <w:rPr>
                <w:rFonts w:ascii="Times New Roman" w:eastAsia="Times New Roman" w:hAnsi="Times New Roman" w:cs="Times New Roman"/>
                <w:color w:val="000000"/>
                <w:sz w:val="20"/>
                <w:szCs w:val="20"/>
                <w:lang w:eastAsia="lv-LV"/>
              </w:rPr>
              <w:t>4</w:t>
            </w:r>
          </w:p>
        </w:tc>
        <w:tc>
          <w:tcPr>
            <w:tcW w:w="7997" w:type="dxa"/>
            <w:tcBorders>
              <w:top w:val="dotted" w:sz="6" w:space="0" w:color="auto"/>
              <w:left w:val="dotted" w:sz="6" w:space="0" w:color="auto"/>
              <w:bottom w:val="dotted" w:sz="6" w:space="0" w:color="auto"/>
              <w:right w:val="dotted" w:sz="6" w:space="0" w:color="auto"/>
            </w:tcBorders>
            <w:shd w:val="clear" w:color="auto" w:fill="auto"/>
          </w:tcPr>
          <w:p w14:paraId="4367BE38" w14:textId="77777777" w:rsidR="00C00A5E" w:rsidRPr="00E0740C" w:rsidRDefault="00C00A5E" w:rsidP="007F35AE">
            <w:pPr>
              <w:spacing w:after="0" w:line="240" w:lineRule="auto"/>
              <w:textAlignment w:val="baseline"/>
              <w:rPr>
                <w:rFonts w:ascii="Times New Roman" w:eastAsia="Times New Roman" w:hAnsi="Times New Roman" w:cs="Times New Roman"/>
                <w:color w:val="000000"/>
                <w:sz w:val="20"/>
                <w:szCs w:val="20"/>
                <w:highlight w:val="yellow"/>
                <w:lang w:eastAsia="lv-LV"/>
              </w:rPr>
            </w:pPr>
            <w:r w:rsidRPr="001C02AB">
              <w:rPr>
                <w:rFonts w:ascii="Times New Roman" w:eastAsia="Times New Roman" w:hAnsi="Times New Roman" w:cs="Times New Roman"/>
                <w:color w:val="000000"/>
                <w:sz w:val="20"/>
                <w:szCs w:val="20"/>
                <w:lang w:eastAsia="lv-LV"/>
              </w:rPr>
              <w:t>Kabeļu atdalītāja ligzda Secheron SWS 18.40 MA 1P, 4000A</w:t>
            </w:r>
          </w:p>
        </w:tc>
      </w:tr>
    </w:tbl>
    <w:p w14:paraId="5E7A5397" w14:textId="77777777" w:rsidR="00C00A5E" w:rsidRPr="008807F8" w:rsidRDefault="00C00A5E" w:rsidP="00C00A5E">
      <w:pPr>
        <w:spacing w:after="0" w:line="240" w:lineRule="auto"/>
        <w:ind w:left="360"/>
        <w:jc w:val="both"/>
        <w:rPr>
          <w:rFonts w:ascii="Times New Roman" w:eastAsia="Calibri" w:hAnsi="Times New Roman" w:cs="Times New Roman"/>
          <w:sz w:val="24"/>
          <w:szCs w:val="24"/>
        </w:rPr>
      </w:pPr>
    </w:p>
    <w:p w14:paraId="499B1146" w14:textId="77777777" w:rsidR="005D3BC8" w:rsidRDefault="005D3BC8" w:rsidP="000647CB">
      <w:pPr>
        <w:pStyle w:val="Sarakstarindkopa"/>
        <w:spacing w:after="0"/>
        <w:jc w:val="right"/>
        <w:rPr>
          <w:rFonts w:ascii="Times New Roman" w:hAnsi="Times New Roman" w:cs="Times New Roman"/>
          <w:bCs/>
          <w:sz w:val="20"/>
          <w:szCs w:val="20"/>
        </w:rPr>
      </w:pPr>
    </w:p>
    <w:p w14:paraId="5C9895F5" w14:textId="77777777" w:rsidR="005D3BC8" w:rsidRDefault="005D3BC8" w:rsidP="000647CB">
      <w:pPr>
        <w:pStyle w:val="Sarakstarindkopa"/>
        <w:spacing w:after="0"/>
        <w:jc w:val="right"/>
        <w:rPr>
          <w:rFonts w:ascii="Times New Roman" w:hAnsi="Times New Roman" w:cs="Times New Roman"/>
          <w:bCs/>
          <w:sz w:val="20"/>
          <w:szCs w:val="20"/>
        </w:rPr>
      </w:pPr>
    </w:p>
    <w:p w14:paraId="25D73102" w14:textId="77777777" w:rsidR="00C00A5E" w:rsidRDefault="00C00A5E" w:rsidP="000647CB">
      <w:pPr>
        <w:pStyle w:val="Sarakstarindkopa"/>
        <w:spacing w:after="0"/>
        <w:jc w:val="right"/>
        <w:rPr>
          <w:rFonts w:ascii="Times New Roman" w:hAnsi="Times New Roman" w:cs="Times New Roman"/>
          <w:bCs/>
          <w:sz w:val="20"/>
          <w:szCs w:val="20"/>
        </w:rPr>
      </w:pPr>
    </w:p>
    <w:p w14:paraId="04936BAA" w14:textId="77777777" w:rsidR="00C00A5E" w:rsidRDefault="00C00A5E" w:rsidP="000647CB">
      <w:pPr>
        <w:pStyle w:val="Sarakstarindkopa"/>
        <w:spacing w:after="0"/>
        <w:jc w:val="right"/>
        <w:rPr>
          <w:rFonts w:ascii="Times New Roman" w:hAnsi="Times New Roman" w:cs="Times New Roman"/>
          <w:bCs/>
          <w:sz w:val="20"/>
          <w:szCs w:val="20"/>
        </w:rPr>
      </w:pPr>
    </w:p>
    <w:p w14:paraId="666E5F4F" w14:textId="77777777" w:rsidR="00C00A5E" w:rsidRDefault="00C00A5E" w:rsidP="000647CB">
      <w:pPr>
        <w:pStyle w:val="Sarakstarindkopa"/>
        <w:spacing w:after="0"/>
        <w:jc w:val="right"/>
        <w:rPr>
          <w:rFonts w:ascii="Times New Roman" w:hAnsi="Times New Roman" w:cs="Times New Roman"/>
          <w:bCs/>
          <w:sz w:val="20"/>
          <w:szCs w:val="20"/>
        </w:rPr>
      </w:pPr>
    </w:p>
    <w:p w14:paraId="6C23CBD4" w14:textId="77777777" w:rsidR="00C00A5E" w:rsidRDefault="00C00A5E" w:rsidP="000647CB">
      <w:pPr>
        <w:pStyle w:val="Sarakstarindkopa"/>
        <w:spacing w:after="0"/>
        <w:jc w:val="right"/>
        <w:rPr>
          <w:rFonts w:ascii="Times New Roman" w:hAnsi="Times New Roman" w:cs="Times New Roman"/>
          <w:bCs/>
          <w:sz w:val="20"/>
          <w:szCs w:val="20"/>
        </w:rPr>
      </w:pPr>
    </w:p>
    <w:p w14:paraId="6995E9D4" w14:textId="77777777" w:rsidR="00C00A5E" w:rsidRDefault="00C00A5E" w:rsidP="000647CB">
      <w:pPr>
        <w:pStyle w:val="Sarakstarindkopa"/>
        <w:spacing w:after="0"/>
        <w:jc w:val="right"/>
        <w:rPr>
          <w:rFonts w:ascii="Times New Roman" w:hAnsi="Times New Roman" w:cs="Times New Roman"/>
          <w:bCs/>
          <w:sz w:val="20"/>
          <w:szCs w:val="20"/>
        </w:rPr>
      </w:pPr>
    </w:p>
    <w:p w14:paraId="0A0D9AFE" w14:textId="77777777" w:rsidR="00C00A5E" w:rsidRDefault="00C00A5E" w:rsidP="000647CB">
      <w:pPr>
        <w:pStyle w:val="Sarakstarindkopa"/>
        <w:spacing w:after="0"/>
        <w:jc w:val="right"/>
        <w:rPr>
          <w:rFonts w:ascii="Times New Roman" w:hAnsi="Times New Roman" w:cs="Times New Roman"/>
          <w:bCs/>
          <w:sz w:val="20"/>
          <w:szCs w:val="20"/>
        </w:rPr>
      </w:pPr>
    </w:p>
    <w:p w14:paraId="5D8FDA07" w14:textId="77777777" w:rsidR="00C00A5E" w:rsidRDefault="00C00A5E" w:rsidP="000647CB">
      <w:pPr>
        <w:pStyle w:val="Sarakstarindkopa"/>
        <w:spacing w:after="0"/>
        <w:jc w:val="right"/>
        <w:rPr>
          <w:rFonts w:ascii="Times New Roman" w:hAnsi="Times New Roman" w:cs="Times New Roman"/>
          <w:bCs/>
          <w:sz w:val="20"/>
          <w:szCs w:val="20"/>
        </w:rPr>
      </w:pPr>
    </w:p>
    <w:p w14:paraId="53776800" w14:textId="77777777" w:rsidR="00C00A5E" w:rsidRDefault="00C00A5E" w:rsidP="000647CB">
      <w:pPr>
        <w:pStyle w:val="Sarakstarindkopa"/>
        <w:spacing w:after="0"/>
        <w:jc w:val="right"/>
        <w:rPr>
          <w:rFonts w:ascii="Times New Roman" w:hAnsi="Times New Roman" w:cs="Times New Roman"/>
          <w:bCs/>
          <w:sz w:val="20"/>
          <w:szCs w:val="20"/>
        </w:rPr>
      </w:pPr>
    </w:p>
    <w:p w14:paraId="1FF282A4" w14:textId="77777777" w:rsidR="00C00A5E" w:rsidRDefault="00C00A5E" w:rsidP="000647CB">
      <w:pPr>
        <w:pStyle w:val="Sarakstarindkopa"/>
        <w:spacing w:after="0"/>
        <w:jc w:val="right"/>
        <w:rPr>
          <w:rFonts w:ascii="Times New Roman" w:hAnsi="Times New Roman" w:cs="Times New Roman"/>
          <w:bCs/>
          <w:sz w:val="20"/>
          <w:szCs w:val="20"/>
        </w:rPr>
      </w:pPr>
    </w:p>
    <w:p w14:paraId="20B0634A" w14:textId="77777777" w:rsidR="00C00A5E" w:rsidRDefault="00C00A5E" w:rsidP="000647CB">
      <w:pPr>
        <w:pStyle w:val="Sarakstarindkopa"/>
        <w:spacing w:after="0"/>
        <w:jc w:val="right"/>
        <w:rPr>
          <w:rFonts w:ascii="Times New Roman" w:hAnsi="Times New Roman" w:cs="Times New Roman"/>
          <w:bCs/>
          <w:sz w:val="20"/>
          <w:szCs w:val="20"/>
        </w:rPr>
      </w:pPr>
    </w:p>
    <w:p w14:paraId="3F4F0A0E" w14:textId="77777777" w:rsidR="00C00A5E" w:rsidRDefault="00C00A5E" w:rsidP="000647CB">
      <w:pPr>
        <w:pStyle w:val="Sarakstarindkopa"/>
        <w:spacing w:after="0"/>
        <w:jc w:val="right"/>
        <w:rPr>
          <w:rFonts w:ascii="Times New Roman" w:hAnsi="Times New Roman" w:cs="Times New Roman"/>
          <w:bCs/>
          <w:sz w:val="20"/>
          <w:szCs w:val="20"/>
        </w:rPr>
      </w:pPr>
    </w:p>
    <w:p w14:paraId="1EE08FF0" w14:textId="77777777" w:rsidR="00C00A5E" w:rsidRPr="00891498" w:rsidRDefault="00644D1E" w:rsidP="00C00A5E">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8</w:t>
      </w:r>
      <w:r w:rsidR="0068260C" w:rsidRPr="001D531F">
        <w:rPr>
          <w:rFonts w:ascii="Times New Roman" w:hAnsi="Times New Roman" w:cs="Times New Roman"/>
          <w:bCs/>
          <w:sz w:val="20"/>
          <w:szCs w:val="20"/>
        </w:rPr>
        <w:t>.</w:t>
      </w:r>
      <w:r w:rsidR="0068260C" w:rsidRPr="00F61562">
        <w:rPr>
          <w:rFonts w:ascii="Times New Roman" w:hAnsi="Times New Roman" w:cs="Times New Roman"/>
          <w:bCs/>
          <w:sz w:val="20"/>
          <w:szCs w:val="20"/>
        </w:rPr>
        <w:t>pielikums</w:t>
      </w:r>
      <w:r w:rsidR="0068260C" w:rsidRPr="00F61562">
        <w:rPr>
          <w:rFonts w:ascii="Times New Roman" w:hAnsi="Times New Roman" w:cs="Times New Roman"/>
          <w:bCs/>
          <w:sz w:val="20"/>
          <w:szCs w:val="20"/>
        </w:rPr>
        <w:br/>
      </w:r>
      <w:r w:rsidR="00C00A5E" w:rsidRPr="00891498">
        <w:rPr>
          <w:rFonts w:ascii="Times New Roman" w:hAnsi="Times New Roman" w:cs="Times New Roman"/>
          <w:bCs/>
          <w:sz w:val="20"/>
          <w:szCs w:val="20"/>
        </w:rPr>
        <w:t>Iepirkuma procedūras nolikumam</w:t>
      </w:r>
      <w:r w:rsidR="00C00A5E" w:rsidRPr="00891498">
        <w:rPr>
          <w:rFonts w:ascii="Times New Roman" w:hAnsi="Times New Roman" w:cs="Times New Roman"/>
          <w:bCs/>
          <w:sz w:val="20"/>
          <w:szCs w:val="20"/>
        </w:rPr>
        <w:br/>
      </w:r>
      <w:r w:rsidR="00C00A5E" w:rsidRPr="00891498">
        <w:rPr>
          <w:rFonts w:ascii="Times New Roman" w:eastAsia="Times New Roman" w:hAnsi="Times New Roman" w:cs="Times New Roman"/>
          <w:bCs/>
          <w:color w:val="000000"/>
          <w:sz w:val="20"/>
          <w:szCs w:val="20"/>
        </w:rPr>
        <w:t xml:space="preserve"> “</w:t>
      </w:r>
      <w:r w:rsidR="00C00A5E" w:rsidRPr="00891498">
        <w:rPr>
          <w:rFonts w:ascii="Times New Roman" w:hAnsi="Times New Roman" w:cs="Times New Roman"/>
          <w:bCs/>
          <w:sz w:val="20"/>
          <w:szCs w:val="20"/>
        </w:rPr>
        <w:t xml:space="preserve">Apakšstacijas ēkas un elektroapgādes kabeļu izbūve </w:t>
      </w:r>
    </w:p>
    <w:p w14:paraId="27FE9EDD" w14:textId="77777777" w:rsidR="00C00A5E" w:rsidRPr="00891498" w:rsidRDefault="00C00A5E" w:rsidP="00C00A5E">
      <w:pPr>
        <w:spacing w:after="0"/>
        <w:jc w:val="right"/>
        <w:rPr>
          <w:rFonts w:ascii="Times New Roman" w:eastAsia="Times New Roman" w:hAnsi="Times New Roman" w:cs="Times New Roman"/>
          <w:bCs/>
          <w:color w:val="000000"/>
          <w:sz w:val="20"/>
          <w:szCs w:val="20"/>
        </w:rPr>
      </w:pPr>
      <w:r w:rsidRPr="00891498">
        <w:rPr>
          <w:rFonts w:ascii="Times New Roman" w:hAnsi="Times New Roman" w:cs="Times New Roman"/>
          <w:bCs/>
          <w:sz w:val="20"/>
          <w:szCs w:val="20"/>
        </w:rPr>
        <w:t>Ezermalas ielā 11.tramvaja maršruta galapunktā “Mežaparks”</w:t>
      </w:r>
      <w:r w:rsidRPr="00891498">
        <w:rPr>
          <w:rFonts w:ascii="Times New Roman" w:eastAsia="Times New Roman" w:hAnsi="Times New Roman" w:cs="Times New Roman"/>
          <w:bCs/>
          <w:color w:val="000000"/>
          <w:sz w:val="20"/>
          <w:szCs w:val="20"/>
        </w:rPr>
        <w:t>”</w:t>
      </w:r>
    </w:p>
    <w:p w14:paraId="6E21525C" w14:textId="4C326688" w:rsidR="00C00A5E" w:rsidRPr="00904A6E" w:rsidRDefault="00C00A5E" w:rsidP="00C00A5E">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E877F5">
        <w:rPr>
          <w:rFonts w:ascii="Times New Roman" w:hAnsi="Times New Roman" w:cs="Times New Roman"/>
          <w:sz w:val="20"/>
          <w:szCs w:val="20"/>
        </w:rPr>
        <w:t>40</w:t>
      </w:r>
    </w:p>
    <w:p w14:paraId="3B9D5E1E" w14:textId="0F61779B" w:rsidR="00536B76" w:rsidRDefault="00327EAB" w:rsidP="00C00A5E">
      <w:pPr>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7FBE1E4D"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C00A5E"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 xml:space="preserve">tā </w:t>
      </w:r>
      <w:r w:rsidRPr="00C00A5E">
        <w:rPr>
          <w:rFonts w:ascii="Times New Roman" w:eastAsia="Times New Roman" w:hAnsi="Times New Roman" w:cs="Times New Roman"/>
          <w:color w:val="000000"/>
        </w:rPr>
        <w:t>personā, kur</w:t>
      </w:r>
      <w:r w:rsidR="00A37406" w:rsidRPr="00C00A5E">
        <w:rPr>
          <w:rFonts w:ascii="Times New Roman" w:eastAsia="Times New Roman" w:hAnsi="Times New Roman" w:cs="Times New Roman"/>
          <w:color w:val="000000"/>
        </w:rPr>
        <w:t>a</w:t>
      </w:r>
      <w:r w:rsidRPr="00C00A5E">
        <w:rPr>
          <w:rFonts w:ascii="Times New Roman" w:eastAsia="Times New Roman" w:hAnsi="Times New Roman" w:cs="Times New Roman"/>
          <w:color w:val="000000"/>
        </w:rPr>
        <w:t xml:space="preserve"> rīkojas saskaņā ar __________________________</w:t>
      </w:r>
      <w:r w:rsidRPr="00C00A5E">
        <w:rPr>
          <w:rFonts w:ascii="Times New Roman" w:eastAsia="Times New Roman" w:hAnsi="Times New Roman" w:cs="Times New Roman"/>
        </w:rPr>
        <w:t xml:space="preserve">, no vienas puses, un </w:t>
      </w:r>
    </w:p>
    <w:p w14:paraId="2EB778DB" w14:textId="77777777" w:rsidR="008807F8" w:rsidRPr="00C00A5E" w:rsidRDefault="008807F8" w:rsidP="00C00A5E">
      <w:pPr>
        <w:tabs>
          <w:tab w:val="left" w:pos="-1560"/>
        </w:tabs>
        <w:spacing w:after="120" w:line="240" w:lineRule="auto"/>
        <w:ind w:right="11" w:firstLine="284"/>
        <w:jc w:val="both"/>
        <w:rPr>
          <w:rFonts w:ascii="Times New Roman" w:eastAsia="Times New Roman" w:hAnsi="Times New Roman" w:cs="Times New Roman"/>
        </w:rPr>
      </w:pPr>
      <w:r w:rsidRPr="00C00A5E">
        <w:rPr>
          <w:rFonts w:ascii="Times New Roman" w:eastAsia="Times New Roman" w:hAnsi="Times New Roman" w:cs="Times New Roman"/>
          <w:b/>
        </w:rPr>
        <w:t>_____________________</w:t>
      </w:r>
      <w:r w:rsidRPr="00C00A5E">
        <w:rPr>
          <w:rFonts w:ascii="Times New Roman" w:eastAsia="Times New Roman" w:hAnsi="Times New Roman" w:cs="Times New Roman"/>
        </w:rPr>
        <w:t xml:space="preserve">, turpmāk – Būvuzņēmējs, tā  ________________________ personā, kurš rīkojas saskaņā ar ______________, no otras puses, </w:t>
      </w:r>
    </w:p>
    <w:p w14:paraId="4FA43E14" w14:textId="704484AB" w:rsidR="008807F8" w:rsidRPr="00C00A5E" w:rsidRDefault="008807F8" w:rsidP="00C00A5E">
      <w:pPr>
        <w:spacing w:after="0"/>
        <w:jc w:val="both"/>
        <w:rPr>
          <w:rFonts w:ascii="Times New Roman" w:eastAsia="Times New Roman" w:hAnsi="Times New Roman" w:cs="Times New Roman"/>
        </w:rPr>
      </w:pPr>
      <w:r w:rsidRPr="00C00A5E">
        <w:rPr>
          <w:rFonts w:ascii="Times New Roman" w:eastAsia="Times New Roman" w:hAnsi="Times New Roman" w:cs="Times New Roman"/>
        </w:rPr>
        <w:t xml:space="preserve">abi kopā, turpmāk – Puses, ņemot vērā, ka saskaņā ar </w:t>
      </w:r>
      <w:r w:rsidR="00C0604D" w:rsidRPr="00C00A5E">
        <w:rPr>
          <w:rFonts w:ascii="Times New Roman" w:eastAsia="Times New Roman" w:hAnsi="Times New Roman" w:cs="Times New Roman"/>
        </w:rPr>
        <w:t>iepirkuma procedūras</w:t>
      </w:r>
      <w:r w:rsidRPr="00C00A5E">
        <w:rPr>
          <w:rFonts w:ascii="Times New Roman" w:eastAsia="Times New Roman" w:hAnsi="Times New Roman" w:cs="Times New Roman"/>
        </w:rPr>
        <w:t xml:space="preserve"> „</w:t>
      </w:r>
      <w:r w:rsidR="00C00A5E" w:rsidRPr="00C00A5E">
        <w:rPr>
          <w:rFonts w:ascii="Times New Roman" w:hAnsi="Times New Roman" w:cs="Times New Roman"/>
          <w:bCs/>
        </w:rPr>
        <w:t>Apakšstacijas ēkas un elektroapgādes kabeļu izbūve Ezermalas ielā 11.tramvaja maršruta galapunktā “Mežaparks”</w:t>
      </w:r>
      <w:r w:rsidR="00A62E85" w:rsidRPr="00C00A5E">
        <w:rPr>
          <w:rFonts w:ascii="Times New Roman" w:eastAsia="Times New Roman" w:hAnsi="Times New Roman" w:cs="Times New Roman"/>
          <w:bCs/>
          <w:color w:val="000000"/>
        </w:rPr>
        <w:t>”</w:t>
      </w:r>
      <w:r w:rsidRPr="00C00A5E">
        <w:rPr>
          <w:rFonts w:ascii="Times New Roman" w:eastAsia="Times New Roman" w:hAnsi="Times New Roman" w:cs="Times New Roman"/>
        </w:rPr>
        <w:t>, identifikācijas Nr.</w:t>
      </w:r>
      <w:r w:rsidR="0018587F" w:rsidRPr="00C00A5E">
        <w:rPr>
          <w:rFonts w:ascii="Times New Roman" w:eastAsia="Times New Roman" w:hAnsi="Times New Roman" w:cs="Times New Roman"/>
        </w:rPr>
        <w:t xml:space="preserve"> </w:t>
      </w:r>
      <w:r w:rsidR="0025283C" w:rsidRPr="00C00A5E">
        <w:rPr>
          <w:rFonts w:ascii="Times New Roman" w:eastAsia="Times New Roman" w:hAnsi="Times New Roman" w:cs="Times New Roman"/>
        </w:rPr>
        <w:t>RS/</w:t>
      </w:r>
      <w:r w:rsidRPr="00C00A5E">
        <w:rPr>
          <w:rFonts w:ascii="Times New Roman" w:eastAsia="Times New Roman" w:hAnsi="Times New Roman" w:cs="Times New Roman"/>
        </w:rPr>
        <w:t>202</w:t>
      </w:r>
      <w:r w:rsidR="005D3BC8" w:rsidRPr="00C00A5E">
        <w:rPr>
          <w:rFonts w:ascii="Times New Roman" w:eastAsia="Times New Roman" w:hAnsi="Times New Roman" w:cs="Times New Roman"/>
        </w:rPr>
        <w:t>4</w:t>
      </w:r>
      <w:r w:rsidRPr="00C00A5E">
        <w:rPr>
          <w:rFonts w:ascii="Times New Roman" w:eastAsia="Times New Roman" w:hAnsi="Times New Roman" w:cs="Times New Roman"/>
        </w:rPr>
        <w:t>/</w:t>
      </w:r>
      <w:r w:rsidR="00E877F5">
        <w:rPr>
          <w:rFonts w:ascii="Times New Roman" w:eastAsia="Times New Roman" w:hAnsi="Times New Roman" w:cs="Times New Roman"/>
        </w:rPr>
        <w:t>40</w:t>
      </w:r>
      <w:r w:rsidRPr="00C00A5E">
        <w:rPr>
          <w:rFonts w:ascii="Times New Roman" w:eastAsia="Times New Roman" w:hAnsi="Times New Roman" w:cs="Times New Roman"/>
        </w:rPr>
        <w:t xml:space="preserve">, rezultātiem, Būvuzņēmējs ir ieguvis tiesības noslēgt šo līgumu un, ņemot vērā, ka pirms piedāvājuma iesniegšanas </w:t>
      </w:r>
      <w:r w:rsidR="00C0604D" w:rsidRPr="00C00A5E">
        <w:rPr>
          <w:rFonts w:ascii="Times New Roman" w:eastAsia="Times New Roman" w:hAnsi="Times New Roman" w:cs="Times New Roman"/>
        </w:rPr>
        <w:t xml:space="preserve">iepirkuma procedūrā </w:t>
      </w:r>
      <w:r w:rsidR="00C53AC2" w:rsidRPr="00C00A5E">
        <w:rPr>
          <w:rFonts w:ascii="Times New Roman" w:eastAsia="Times New Roman" w:hAnsi="Times New Roman" w:cs="Times New Roman"/>
        </w:rPr>
        <w:t>„</w:t>
      </w:r>
      <w:r w:rsidR="00C00A5E" w:rsidRPr="00C00A5E">
        <w:rPr>
          <w:rFonts w:ascii="Times New Roman" w:hAnsi="Times New Roman" w:cs="Times New Roman"/>
          <w:bCs/>
        </w:rPr>
        <w:t>Apakšstacijas ēkas un elektroapgādes kabeļu izbūve Ezermalas ielā 11.tramvaja maršruta galapunktā “Mežaparks”</w:t>
      </w:r>
      <w:r w:rsidR="00C00A5E" w:rsidRPr="00C00A5E">
        <w:rPr>
          <w:rFonts w:ascii="Times New Roman" w:eastAsia="Times New Roman" w:hAnsi="Times New Roman" w:cs="Times New Roman"/>
          <w:bCs/>
          <w:color w:val="000000"/>
        </w:rPr>
        <w:t>”</w:t>
      </w:r>
      <w:r w:rsidR="00C53AC2" w:rsidRPr="00C00A5E">
        <w:rPr>
          <w:rFonts w:ascii="Times New Roman" w:eastAsia="Times New Roman" w:hAnsi="Times New Roman" w:cs="Times New Roman"/>
        </w:rPr>
        <w:t>, identifikācijas Nr.</w:t>
      </w:r>
      <w:r w:rsidR="0018587F" w:rsidRPr="00C00A5E">
        <w:rPr>
          <w:rFonts w:ascii="Times New Roman" w:eastAsia="Times New Roman" w:hAnsi="Times New Roman" w:cs="Times New Roman"/>
        </w:rPr>
        <w:t xml:space="preserve"> </w:t>
      </w:r>
      <w:r w:rsidR="00C53AC2" w:rsidRPr="00C00A5E">
        <w:rPr>
          <w:rFonts w:ascii="Times New Roman" w:eastAsia="Times New Roman" w:hAnsi="Times New Roman" w:cs="Times New Roman"/>
        </w:rPr>
        <w:t>RS/202</w:t>
      </w:r>
      <w:r w:rsidR="00983BAB" w:rsidRPr="00C00A5E">
        <w:rPr>
          <w:rFonts w:ascii="Times New Roman" w:eastAsia="Times New Roman" w:hAnsi="Times New Roman" w:cs="Times New Roman"/>
        </w:rPr>
        <w:t>4</w:t>
      </w:r>
      <w:r w:rsidR="006E2979" w:rsidRPr="00C00A5E">
        <w:rPr>
          <w:rFonts w:ascii="Times New Roman" w:eastAsia="Times New Roman" w:hAnsi="Times New Roman" w:cs="Times New Roman"/>
        </w:rPr>
        <w:t>/</w:t>
      </w:r>
      <w:r w:rsidR="00E877F5">
        <w:rPr>
          <w:rFonts w:ascii="Times New Roman" w:eastAsia="Times New Roman" w:hAnsi="Times New Roman" w:cs="Times New Roman"/>
        </w:rPr>
        <w:t>40</w:t>
      </w:r>
      <w:r w:rsidR="00C53AC2" w:rsidRPr="00C00A5E">
        <w:rPr>
          <w:rFonts w:ascii="Times New Roman" w:eastAsia="Times New Roman" w:hAnsi="Times New Roman" w:cs="Times New Roman"/>
        </w:rPr>
        <w:t>,</w:t>
      </w:r>
      <w:r w:rsidR="00144412" w:rsidRPr="00C00A5E">
        <w:rPr>
          <w:rFonts w:ascii="Times New Roman" w:eastAsia="Times New Roman" w:hAnsi="Times New Roman" w:cs="Times New Roman"/>
        </w:rPr>
        <w:t xml:space="preserve"> </w:t>
      </w:r>
      <w:r w:rsidRPr="00C00A5E">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id="41" w:name="_Toc140468101"/>
    </w:p>
    <w:p w14:paraId="44920492" w14:textId="77777777" w:rsidR="006E2979" w:rsidRPr="00A62E85" w:rsidRDefault="006E2979" w:rsidP="00644D1E">
      <w:pPr>
        <w:pStyle w:val="Sarakstarindkopa"/>
        <w:spacing w:after="0"/>
        <w:ind w:left="0"/>
        <w:jc w:val="both"/>
        <w:rPr>
          <w:rFonts w:ascii="Times New Roman" w:eastAsia="Times New Roman" w:hAnsi="Times New Roman" w:cs="Times New Roman"/>
        </w:rPr>
      </w:pPr>
    </w:p>
    <w:p w14:paraId="6AEE5AE8" w14:textId="77777777" w:rsidR="008807F8" w:rsidRPr="00A62E85" w:rsidRDefault="008807F8" w:rsidP="008807F8">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41"/>
    </w:p>
    <w:p w14:paraId="552267B9" w14:textId="77777777" w:rsidR="008807F8" w:rsidRPr="00A62E85"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A62E85"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8807F8" w:rsidRDefault="008807F8" w:rsidP="003510F5">
      <w:pPr>
        <w:numPr>
          <w:ilvl w:val="1"/>
          <w:numId w:val="12"/>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p>
    <w:p w14:paraId="377187DC" w14:textId="77777777" w:rsidR="008807F8" w:rsidRPr="0014441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eastAsia="Times New Roman" w:hAnsi="Times New Roman" w:cs="Times New Roman"/>
        </w:rPr>
        <w:t>būvkomersantu reģistrā jābūt reģistrētiem tās biedriem;</w:t>
      </w:r>
    </w:p>
    <w:p w14:paraId="1975D2A6" w14:textId="77777777"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Būvuzraugs</w:t>
      </w:r>
      <w:r w:rsidRPr="00EA0A02">
        <w:rPr>
          <w:rFonts w:ascii="Times New Roman" w:eastAsia="Times New Roman" w:hAnsi="Times New Roman" w:cs="Times New Roman"/>
        </w:rPr>
        <w:t xml:space="preserve"> – Pasūtītāja nolīgta persona, kura veic normatīvajos aktos un Līgumā noteiktās būvuzrauga funkcijas darbu veikšanas laikā;</w:t>
      </w:r>
    </w:p>
    <w:p w14:paraId="581EE7F8" w14:textId="337141CD" w:rsidR="008807F8" w:rsidRPr="00EA0A02" w:rsidRDefault="008807F8" w:rsidP="003510F5">
      <w:pPr>
        <w:numPr>
          <w:ilvl w:val="1"/>
          <w:numId w:val="12"/>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Darbi </w:t>
      </w:r>
      <w:r w:rsidRPr="00EA0A02">
        <w:rPr>
          <w:rFonts w:ascii="Times New Roman" w:eastAsia="Times New Roman" w:hAnsi="Times New Roman" w:cs="Times New Roman"/>
        </w:rPr>
        <w:t xml:space="preserve">– </w:t>
      </w:r>
      <w:r w:rsidR="00315026" w:rsidRPr="00644D1E">
        <w:rPr>
          <w:rFonts w:ascii="Times New Roman" w:eastAsia="Times New Roman" w:hAnsi="Times New Roman" w:cs="Times New Roman"/>
          <w:color w:val="000000"/>
        </w:rPr>
        <w:t>1</w:t>
      </w:r>
      <w:r w:rsidR="00983BAB">
        <w:rPr>
          <w:rFonts w:ascii="Times New Roman" w:eastAsia="Times New Roman" w:hAnsi="Times New Roman" w:cs="Times New Roman"/>
          <w:color w:val="000000"/>
        </w:rPr>
        <w:t>0</w:t>
      </w:r>
      <w:r w:rsidR="00315026" w:rsidRPr="00644D1E">
        <w:rPr>
          <w:rFonts w:ascii="Times New Roman" w:eastAsia="Times New Roman" w:hAnsi="Times New Roman" w:cs="Times New Roman"/>
          <w:color w:val="000000"/>
        </w:rPr>
        <w:t xml:space="preserve">.apakšstacijas ēkas </w:t>
      </w:r>
      <w:r w:rsidR="00983BAB">
        <w:rPr>
          <w:rFonts w:ascii="Times New Roman" w:eastAsia="Times New Roman" w:hAnsi="Times New Roman" w:cs="Times New Roman"/>
          <w:color w:val="000000"/>
        </w:rPr>
        <w:t>atjaunošana</w:t>
      </w:r>
      <w:r w:rsidR="00315026" w:rsidRPr="00644D1E">
        <w:rPr>
          <w:rFonts w:ascii="Times New Roman" w:eastAsia="Times New Roman" w:hAnsi="Times New Roman" w:cs="Times New Roman"/>
          <w:color w:val="000000"/>
        </w:rPr>
        <w:t xml:space="preserve"> un elektroiekārtu nomaiņa</w:t>
      </w:r>
      <w:r w:rsidR="003C70BD" w:rsidRPr="00EA0A02">
        <w:rPr>
          <w:rFonts w:ascii="Times New Roman" w:hAnsi="Times New Roman"/>
          <w:color w:val="000000"/>
        </w:rPr>
        <w:t>,</w:t>
      </w:r>
      <w:r w:rsidR="00C0604D" w:rsidRPr="00EA0A02">
        <w:rPr>
          <w:rFonts w:ascii="Times New Roman" w:hAnsi="Times New Roman"/>
          <w:color w:val="000000"/>
        </w:rPr>
        <w:t xml:space="preserve"> kurus veic Būvuzņēmējs</w:t>
      </w:r>
      <w:r w:rsidR="004003D4" w:rsidRPr="00EA0A02">
        <w:rPr>
          <w:rFonts w:ascii="Times New Roman" w:hAnsi="Times New Roman"/>
          <w:color w:val="000000"/>
        </w:rPr>
        <w:t>;</w:t>
      </w:r>
    </w:p>
    <w:p w14:paraId="34B601BE" w14:textId="68E02692" w:rsidR="008807F8" w:rsidRPr="0014441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Konkurss </w:t>
      </w:r>
      <w:r w:rsidRPr="00EA0A02">
        <w:rPr>
          <w:rFonts w:ascii="Times New Roman" w:eastAsia="Times New Roman" w:hAnsi="Times New Roman" w:cs="Times New Roman"/>
        </w:rPr>
        <w:t xml:space="preserve">– </w:t>
      </w:r>
      <w:r w:rsidR="00983BAB">
        <w:rPr>
          <w:rFonts w:ascii="Times New Roman" w:eastAsia="Times New Roman" w:hAnsi="Times New Roman" w:cs="Times New Roman"/>
        </w:rPr>
        <w:t xml:space="preserve">iepirkuma procedūra </w:t>
      </w:r>
      <w:r w:rsidR="00D82611">
        <w:rPr>
          <w:rFonts w:ascii="Times New Roman" w:eastAsia="Times New Roman" w:hAnsi="Times New Roman" w:cs="Times New Roman"/>
        </w:rPr>
        <w:t>“</w:t>
      </w:r>
      <w:r w:rsidR="00C00A5E" w:rsidRPr="00C00A5E">
        <w:rPr>
          <w:rFonts w:ascii="Times New Roman" w:hAnsi="Times New Roman" w:cs="Times New Roman"/>
          <w:bCs/>
        </w:rPr>
        <w:t>Apakšstacijas ēkas un elektroapgādes kabeļu izbūve Ezermalas ielā 11.tramvaja maršruta galapunktā “Mežaparks”</w:t>
      </w:r>
      <w:r w:rsidR="00983BAB" w:rsidRPr="005D3BC8">
        <w:rPr>
          <w:rFonts w:ascii="Times New Roman" w:eastAsia="Times New Roman" w:hAnsi="Times New Roman" w:cs="Times New Roman"/>
        </w:rPr>
        <w:t>, identifikācijas Nr.</w:t>
      </w:r>
      <w:r w:rsidR="0018587F">
        <w:rPr>
          <w:rFonts w:ascii="Times New Roman" w:eastAsia="Times New Roman" w:hAnsi="Times New Roman" w:cs="Times New Roman"/>
        </w:rPr>
        <w:t xml:space="preserve"> </w:t>
      </w:r>
      <w:r w:rsidR="00983BAB" w:rsidRPr="005D3BC8">
        <w:rPr>
          <w:rFonts w:ascii="Times New Roman" w:eastAsia="Times New Roman" w:hAnsi="Times New Roman" w:cs="Times New Roman"/>
        </w:rPr>
        <w:t>RS/202</w:t>
      </w:r>
      <w:r w:rsidR="00983BAB">
        <w:rPr>
          <w:rFonts w:ascii="Times New Roman" w:eastAsia="Times New Roman" w:hAnsi="Times New Roman" w:cs="Times New Roman"/>
        </w:rPr>
        <w:t>4</w:t>
      </w:r>
      <w:r w:rsidR="00983BAB" w:rsidRPr="005D3BC8">
        <w:rPr>
          <w:rFonts w:ascii="Times New Roman" w:eastAsia="Times New Roman" w:hAnsi="Times New Roman" w:cs="Times New Roman"/>
        </w:rPr>
        <w:t>/</w:t>
      </w:r>
      <w:r w:rsidR="00E877F5">
        <w:rPr>
          <w:rFonts w:ascii="Times New Roman" w:eastAsia="Times New Roman" w:hAnsi="Times New Roman" w:cs="Times New Roman"/>
        </w:rPr>
        <w:t>40</w:t>
      </w:r>
      <w:r w:rsidRPr="00144412">
        <w:rPr>
          <w:rFonts w:ascii="Times New Roman" w:eastAsia="Times New Roman" w:hAnsi="Times New Roman" w:cs="Times New Roman"/>
        </w:rPr>
        <w:t>;</w:t>
      </w:r>
    </w:p>
    <w:p w14:paraId="456D9809" w14:textId="0D3F88A8"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144412">
        <w:rPr>
          <w:rFonts w:ascii="Times New Roman" w:eastAsia="Times New Roman" w:hAnsi="Times New Roman" w:cs="Times New Roman"/>
          <w:b/>
        </w:rPr>
        <w:t>Līgums</w:t>
      </w:r>
      <w:r w:rsidRPr="00144412">
        <w:rPr>
          <w:rFonts w:ascii="Times New Roman" w:eastAsia="Times New Roman" w:hAnsi="Times New Roman" w:cs="Times New Roman"/>
        </w:rPr>
        <w:t xml:space="preserve"> – starp Pasūtītāju un Būvuzņēmēju noslēgtais Līgums par </w:t>
      </w:r>
      <w:r w:rsidR="00D82611">
        <w:rPr>
          <w:rFonts w:ascii="Times New Roman" w:hAnsi="Times New Roman" w:cs="Times New Roman"/>
          <w:bCs/>
        </w:rPr>
        <w:t>a</w:t>
      </w:r>
      <w:r w:rsidR="00D82611" w:rsidRPr="00C00A5E">
        <w:rPr>
          <w:rFonts w:ascii="Times New Roman" w:hAnsi="Times New Roman" w:cs="Times New Roman"/>
          <w:bCs/>
        </w:rPr>
        <w:t>pakšstacijas ēkas un elektroapgādes kabeļu izbūve</w:t>
      </w:r>
      <w:r w:rsidR="00D82611">
        <w:rPr>
          <w:rFonts w:ascii="Times New Roman" w:hAnsi="Times New Roman" w:cs="Times New Roman"/>
          <w:bCs/>
        </w:rPr>
        <w:t>s</w:t>
      </w:r>
      <w:r w:rsidR="00D82611" w:rsidRPr="00C00A5E">
        <w:rPr>
          <w:rFonts w:ascii="Times New Roman" w:hAnsi="Times New Roman" w:cs="Times New Roman"/>
          <w:bCs/>
        </w:rPr>
        <w:t xml:space="preserve"> Ezermalas ielā 11.tramvaja maršruta galapunktā “Mežaparks”</w:t>
      </w:r>
      <w:r w:rsidR="00D82611">
        <w:rPr>
          <w:rFonts w:ascii="Times New Roman" w:hAnsi="Times New Roman" w:cs="Times New Roman"/>
          <w:bCs/>
        </w:rPr>
        <w:t xml:space="preserve"> darbiem</w:t>
      </w:r>
      <w:r w:rsidRPr="00EA0A02">
        <w:rPr>
          <w:rFonts w:ascii="Times New Roman" w:eastAsia="Times New Roman" w:hAnsi="Times New Roman" w:cs="Times New Roman"/>
        </w:rPr>
        <w:t>, kā arī visi tā pielikumi, grozījumi un papildinājumi;</w:t>
      </w:r>
    </w:p>
    <w:p w14:paraId="14C73684" w14:textId="2E71714B" w:rsidR="004B2FCB" w:rsidRPr="00EA0A02" w:rsidRDefault="004B2FCB"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Objekts </w:t>
      </w:r>
      <w:r w:rsidRPr="00EA0A02">
        <w:rPr>
          <w:rFonts w:ascii="Times New Roman" w:eastAsia="Times New Roman" w:hAnsi="Times New Roman" w:cs="Times New Roman"/>
        </w:rPr>
        <w:t xml:space="preserve">- </w:t>
      </w:r>
      <w:r w:rsidR="00D82611">
        <w:rPr>
          <w:rFonts w:ascii="Times New Roman" w:hAnsi="Times New Roman" w:cs="Times New Roman"/>
          <w:bCs/>
        </w:rPr>
        <w:t>a</w:t>
      </w:r>
      <w:r w:rsidR="00D82611" w:rsidRPr="00C00A5E">
        <w:rPr>
          <w:rFonts w:ascii="Times New Roman" w:hAnsi="Times New Roman" w:cs="Times New Roman"/>
          <w:bCs/>
        </w:rPr>
        <w:t>pakšstacijas ēkas un elektroapgādes kabeļu izbūve Ezermalas ielā 11.tramvaja maršruta galapunktā “Mežaparks”</w:t>
      </w:r>
      <w:r w:rsidR="00EA0A02">
        <w:rPr>
          <w:rFonts w:ascii="Times New Roman" w:hAnsi="Times New Roman"/>
          <w:color w:val="000000"/>
        </w:rPr>
        <w:t>,</w:t>
      </w:r>
      <w:r w:rsidR="00CF0983" w:rsidRPr="00EA0A02">
        <w:rPr>
          <w:rFonts w:ascii="Times New Roman" w:hAnsi="Times New Roman"/>
          <w:color w:val="000000"/>
        </w:rPr>
        <w:t xml:space="preserve"> pamatojoties uz būvprojektu</w:t>
      </w:r>
      <w:r w:rsidRPr="00EA0A02">
        <w:rPr>
          <w:rFonts w:ascii="Times New Roman" w:hAnsi="Times New Roman"/>
          <w:color w:val="000000"/>
        </w:rPr>
        <w:t>;</w:t>
      </w:r>
    </w:p>
    <w:p w14:paraId="186E6C16" w14:textId="634E9E2A"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xml:space="preserve">– Rīgas </w:t>
      </w:r>
      <w:r w:rsidR="00C44F9D" w:rsidRPr="00EA0A02">
        <w:rPr>
          <w:rFonts w:ascii="Times New Roman" w:eastAsia="Times New Roman" w:hAnsi="Times New Roman" w:cs="Times New Roman"/>
        </w:rPr>
        <w:t>pašvaldības sabiedrība ar ierobežotu atbildību “Rīgas satiksme”</w:t>
      </w:r>
      <w:r w:rsidRPr="00EA0A02">
        <w:rPr>
          <w:rFonts w:ascii="Times New Roman" w:eastAsia="Times New Roman" w:hAnsi="Times New Roman" w:cs="Times New Roman"/>
        </w:rPr>
        <w:t>;</w:t>
      </w:r>
    </w:p>
    <w:p w14:paraId="5F354129" w14:textId="78031A78" w:rsidR="008807F8" w:rsidRPr="00DA70C8"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sidR="00EA0A02">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3FEAA8ED" w14:textId="55D210E0" w:rsidR="0097012F" w:rsidRPr="00F77327" w:rsidRDefault="008807F8" w:rsidP="00ED56D0">
      <w:pPr>
        <w:pStyle w:val="Sarakstarindkopa"/>
        <w:numPr>
          <w:ilvl w:val="1"/>
          <w:numId w:val="16"/>
        </w:numPr>
        <w:jc w:val="both"/>
        <w:rPr>
          <w:rFonts w:ascii="Times New Roman" w:hAnsi="Times New Roman" w:cs="Times New Roman"/>
        </w:rPr>
      </w:pPr>
      <w:r w:rsidRPr="0053509E">
        <w:rPr>
          <w:rFonts w:ascii="Times New Roman" w:eastAsia="Times New Roman" w:hAnsi="Times New Roman" w:cs="Times New Roman"/>
        </w:rPr>
        <w:t>Noslēdzot Līgumu</w:t>
      </w:r>
      <w:r w:rsidRPr="00F77327">
        <w:rPr>
          <w:rFonts w:ascii="Times New Roman" w:eastAsia="Times New Roman" w:hAnsi="Times New Roman" w:cs="Times New Roman"/>
        </w:rPr>
        <w:t xml:space="preserve">, Būvuzņēmējs apņemas veikt </w:t>
      </w:r>
      <w:r w:rsidR="001C2F66">
        <w:rPr>
          <w:rFonts w:ascii="Times New Roman" w:hAnsi="Times New Roman" w:cs="Times New Roman"/>
          <w:bCs/>
        </w:rPr>
        <w:t>a</w:t>
      </w:r>
      <w:r w:rsidR="001C2F66" w:rsidRPr="00C00A5E">
        <w:rPr>
          <w:rFonts w:ascii="Times New Roman" w:hAnsi="Times New Roman" w:cs="Times New Roman"/>
          <w:bCs/>
        </w:rPr>
        <w:t>pakšstacijas ēkas un elektroapgādes kabeļu izbūv</w:t>
      </w:r>
      <w:r w:rsidR="001C2F66">
        <w:rPr>
          <w:rFonts w:ascii="Times New Roman" w:hAnsi="Times New Roman" w:cs="Times New Roman"/>
          <w:bCs/>
        </w:rPr>
        <w:t xml:space="preserve">i </w:t>
      </w:r>
      <w:r w:rsidR="001C2F66" w:rsidRPr="00C00A5E">
        <w:rPr>
          <w:rFonts w:ascii="Times New Roman" w:hAnsi="Times New Roman" w:cs="Times New Roman"/>
          <w:bCs/>
        </w:rPr>
        <w:t>Ezermalas ielā 11.tramvaja maršruta galapunktā “Mežaparks”</w:t>
      </w:r>
      <w:r w:rsidR="0053509E" w:rsidRPr="00F77327">
        <w:rPr>
          <w:rFonts w:ascii="Times New Roman" w:hAnsi="Times New Roman" w:cs="Times New Roman"/>
        </w:rPr>
        <w:t xml:space="preserve">, saskaņā ar </w:t>
      </w:r>
      <w:r w:rsidR="00367FEB" w:rsidRPr="00F77327">
        <w:rPr>
          <w:rFonts w:ascii="Times New Roman" w:hAnsi="Times New Roman" w:cs="Times New Roman"/>
        </w:rPr>
        <w:t>būvprojektu un l</w:t>
      </w:r>
      <w:r w:rsidR="0053509E" w:rsidRPr="00F77327">
        <w:rPr>
          <w:rFonts w:ascii="Times New Roman" w:hAnsi="Times New Roman" w:cs="Times New Roman"/>
        </w:rPr>
        <w:t>okālo tāmi</w:t>
      </w:r>
      <w:r w:rsidR="00EA39E7" w:rsidRPr="00F77327">
        <w:rPr>
          <w:rFonts w:ascii="Times New Roman" w:hAnsi="Times New Roman" w:cs="Times New Roman"/>
        </w:rPr>
        <w:t>, normatīvajiem aktiem</w:t>
      </w:r>
      <w:r w:rsidR="0053509E" w:rsidRPr="00F77327">
        <w:rPr>
          <w:rFonts w:ascii="Times New Roman" w:hAnsi="Times New Roman" w:cs="Times New Roman"/>
        </w:rPr>
        <w:t xml:space="preserve">.  </w:t>
      </w:r>
    </w:p>
    <w:p w14:paraId="2B848559" w14:textId="190C4555" w:rsidR="008807F8" w:rsidRPr="00F77327" w:rsidRDefault="008807F8" w:rsidP="00ED56D0">
      <w:pPr>
        <w:pStyle w:val="Sarakstarindkopa"/>
        <w:numPr>
          <w:ilvl w:val="1"/>
          <w:numId w:val="16"/>
        </w:numPr>
        <w:jc w:val="both"/>
        <w:rPr>
          <w:rFonts w:ascii="Times New Roman" w:eastAsia="Times New Roman" w:hAnsi="Times New Roman" w:cs="Times New Roman"/>
        </w:rPr>
      </w:pPr>
      <w:r w:rsidRPr="00F77327">
        <w:rPr>
          <w:rFonts w:ascii="Times New Roman" w:eastAsia="Times New Roman" w:hAnsi="Times New Roman" w:cs="Times New Roman"/>
        </w:rPr>
        <w:t>Pasūtītājs apņemas pieņemt un apmaksāt no Būvuzņēmēja iepriekš minētos Darbus, ja tie būs veikti atbilstoši Līgumam,</w:t>
      </w:r>
      <w:r w:rsidR="00274C67" w:rsidRPr="00F77327">
        <w:rPr>
          <w:rFonts w:ascii="Times New Roman" w:eastAsia="Times New Roman" w:hAnsi="Times New Roman" w:cs="Times New Roman"/>
        </w:rPr>
        <w:t xml:space="preserve"> </w:t>
      </w:r>
      <w:r w:rsidR="00223ABD" w:rsidRPr="00F77327">
        <w:rPr>
          <w:rFonts w:ascii="Times New Roman" w:eastAsia="Times New Roman" w:hAnsi="Times New Roman" w:cs="Times New Roman"/>
        </w:rPr>
        <w:t>būvprojektam</w:t>
      </w:r>
      <w:r w:rsidR="00274C67" w:rsidRPr="00F77327">
        <w:rPr>
          <w:rFonts w:ascii="Times New Roman" w:eastAsia="Times New Roman" w:hAnsi="Times New Roman" w:cs="Times New Roman"/>
        </w:rPr>
        <w:t xml:space="preserve">, </w:t>
      </w:r>
      <w:r w:rsidR="00D021B1">
        <w:rPr>
          <w:rFonts w:ascii="Times New Roman" w:eastAsia="Times New Roman" w:hAnsi="Times New Roman" w:cs="Times New Roman"/>
        </w:rPr>
        <w:t>darba uzdevumam,</w:t>
      </w:r>
      <w:r w:rsidRPr="00F77327">
        <w:rPr>
          <w:rFonts w:ascii="Times New Roman" w:eastAsia="Times New Roman" w:hAnsi="Times New Roman" w:cs="Times New Roman"/>
        </w:rPr>
        <w:t xml:space="preserve"> </w:t>
      </w:r>
      <w:r w:rsidR="00EA39E7" w:rsidRPr="00F77327">
        <w:rPr>
          <w:rFonts w:ascii="Times New Roman" w:eastAsia="Times New Roman" w:hAnsi="Times New Roman" w:cs="Times New Roman"/>
        </w:rPr>
        <w:t>lokālajai tāmei</w:t>
      </w:r>
      <w:r w:rsidRPr="00F77327">
        <w:rPr>
          <w:rFonts w:ascii="Times New Roman" w:eastAsia="Times New Roman" w:hAnsi="Times New Roman" w:cs="Times New Roman"/>
        </w:rPr>
        <w:t>, būvniecības noteikumiem, darba aizsardzības, satiksmes drošības un vides aizsardzības prasībām.</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2" w:name="_Toc140468104"/>
      <w:r>
        <w:rPr>
          <w:rFonts w:ascii="Times New Roman" w:eastAsia="Times New Roman" w:hAnsi="Times New Roman" w:cs="Times New Roman"/>
          <w:b/>
          <w:iCs/>
        </w:rPr>
        <w:lastRenderedPageBreak/>
        <w:t xml:space="preserve">3. </w:t>
      </w:r>
      <w:r w:rsidR="008807F8" w:rsidRPr="008807F8">
        <w:rPr>
          <w:rFonts w:ascii="Times New Roman" w:eastAsia="Times New Roman" w:hAnsi="Times New Roman" w:cs="Times New Roman"/>
          <w:b/>
          <w:iCs/>
        </w:rPr>
        <w:t>Līguma summa un norēķinu kārtība</w:t>
      </w:r>
      <w:bookmarkEnd w:id="42"/>
      <w:r w:rsidR="00DA5B0C">
        <w:rPr>
          <w:rFonts w:ascii="Times New Roman" w:eastAsia="Times New Roman" w:hAnsi="Times New Roman" w:cs="Times New Roman"/>
          <w:b/>
          <w:iCs/>
        </w:rPr>
        <w:t xml:space="preserve">  </w:t>
      </w:r>
    </w:p>
    <w:p w14:paraId="77F38039" w14:textId="4111E83A"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w:t>
      </w:r>
      <w:r w:rsidR="00EA39E7">
        <w:rPr>
          <w:rFonts w:ascii="Times New Roman" w:eastAsia="Times New Roman" w:hAnsi="Times New Roman" w:cs="Times New Roman"/>
          <w:color w:val="000000"/>
        </w:rPr>
        <w:t xml:space="preserve">bez  PVN. PVN maksājams normatīvajos aktos noteiktajā kārtībā. </w:t>
      </w:r>
    </w:p>
    <w:p w14:paraId="538AF541" w14:textId="51E0E83D" w:rsidR="008807F8" w:rsidRPr="00E14C61" w:rsidRDefault="002B7EA0" w:rsidP="00FC29E0">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807F8" w:rsidRPr="00E14C61">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FC29E0">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3D8D5356"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 xml:space="preserve">pēc iepirkuma līguma noslēgšanas un Būvuzņēmēja rēķina saņemšanas, Pasūtītājs 20 (divdesmit) dienu laikā samaksā būvuzņēmējam avansu </w:t>
      </w:r>
      <w:r w:rsidR="008008C9">
        <w:rPr>
          <w:rFonts w:ascii="Times New Roman" w:hAnsi="Times New Roman" w:cs="Times New Roman"/>
        </w:rPr>
        <w:t xml:space="preserve">20 </w:t>
      </w:r>
      <w:r w:rsidRPr="00E14C61">
        <w:rPr>
          <w:rFonts w:ascii="Times New Roman" w:hAnsi="Times New Roman" w:cs="Times New Roman"/>
        </w:rPr>
        <w:t xml:space="preserve"> % (</w:t>
      </w:r>
      <w:r w:rsidR="008008C9">
        <w:rPr>
          <w:rFonts w:ascii="Times New Roman" w:hAnsi="Times New Roman" w:cs="Times New Roman"/>
        </w:rPr>
        <w:t>divdesmit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53FF8845" w14:textId="75D058D7"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3.3.2.</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0D1BA6B2" w14:textId="1D81DF09" w:rsidR="00E14C61" w:rsidRPr="00EA0A02" w:rsidRDefault="00E14C61" w:rsidP="00E14C61">
      <w:pPr>
        <w:suppressAutoHyphens/>
        <w:spacing w:after="0" w:line="240" w:lineRule="auto"/>
        <w:ind w:left="720"/>
        <w:jc w:val="both"/>
        <w:rPr>
          <w:rFonts w:ascii="Times New Roman" w:hAnsi="Times New Roman" w:cs="Times New Roman"/>
          <w:color w:val="000000"/>
        </w:rPr>
      </w:pPr>
      <w:r>
        <w:rPr>
          <w:rFonts w:ascii="Times New Roman" w:eastAsia="Times New Roman" w:hAnsi="Times New Roman" w:cs="Times New Roman"/>
          <w:bCs/>
        </w:rPr>
        <w:t>3.3.</w:t>
      </w:r>
      <w:r w:rsidR="00207FEE">
        <w:rPr>
          <w:rFonts w:ascii="Times New Roman" w:eastAsia="Times New Roman" w:hAnsi="Times New Roman" w:cs="Times New Roman"/>
          <w:bCs/>
        </w:rPr>
        <w:t>3.</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apmaksā pēc </w:t>
      </w:r>
      <w:r w:rsidR="004B2FCB">
        <w:rPr>
          <w:rFonts w:ascii="Times New Roman" w:hAnsi="Times New Roman" w:cs="Times New Roman"/>
          <w:bCs/>
        </w:rPr>
        <w:t>O</w:t>
      </w:r>
      <w:r w:rsidRPr="00E14C61">
        <w:rPr>
          <w:rFonts w:ascii="Times New Roman" w:hAnsi="Times New Roman" w:cs="Times New Roman"/>
          <w:bCs/>
        </w:rPr>
        <w:t xml:space="preserve">bjekta </w:t>
      </w:r>
      <w:r w:rsidRPr="00EA0A02">
        <w:rPr>
          <w:rFonts w:ascii="Times New Roman" w:hAnsi="Times New Roman" w:cs="Times New Roman"/>
          <w:bCs/>
        </w:rPr>
        <w:t>pieņemšanas ekspluatācijā ar nosacījumu, ka</w:t>
      </w:r>
      <w:r w:rsidRPr="00EA0A02">
        <w:rPr>
          <w:rFonts w:ascii="Times New Roman" w:hAnsi="Times New Roman" w:cs="Times New Roman"/>
        </w:rPr>
        <w:t xml:space="preserve"> uz 5% maksājumiem no izpildīto darbu maksājuma summas Būvuzņēmējs uz Līgumā paredzēto Darbu garantijas termiņu (</w:t>
      </w:r>
      <w:r w:rsidRPr="004908A2">
        <w:rPr>
          <w:rFonts w:ascii="Times New Roman" w:hAnsi="Times New Roman" w:cs="Times New Roman"/>
        </w:rPr>
        <w:t xml:space="preserve">3 gadi </w:t>
      </w:r>
      <w:r w:rsidR="004B2FCB" w:rsidRPr="004908A2">
        <w:rPr>
          <w:rFonts w:ascii="Times New Roman" w:hAnsi="Times New Roman" w:cs="Times New Roman"/>
        </w:rPr>
        <w:t>O</w:t>
      </w:r>
      <w:r w:rsidRPr="004908A2">
        <w:rPr>
          <w:rFonts w:ascii="Times New Roman" w:hAnsi="Times New Roman" w:cs="Times New Roman"/>
        </w:rPr>
        <w:t>bjektam) pēc</w:t>
      </w:r>
      <w:r w:rsidRPr="00EA0A02">
        <w:rPr>
          <w:rFonts w:ascii="Times New Roman" w:hAnsi="Times New Roman" w:cs="Times New Roman"/>
        </w:rPr>
        <w:t xml:space="preserve"> akta par </w:t>
      </w:r>
      <w:r w:rsidR="004B2FCB" w:rsidRPr="00EA0A02">
        <w:rPr>
          <w:rFonts w:ascii="Times New Roman" w:hAnsi="Times New Roman" w:cs="Times New Roman"/>
        </w:rPr>
        <w:t>O</w:t>
      </w:r>
      <w:r w:rsidRPr="00EA0A02">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EA0A02"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0061420A" w:rsidRPr="00EA0A02">
        <w:rPr>
          <w:rFonts w:ascii="Times New Roman" w:eastAsia="Times New Roman" w:hAnsi="Times New Roman" w:cs="Times New Roman"/>
        </w:rPr>
        <w:t xml:space="preserve">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 xml:space="preserve">ēķina apmaksas termiņš ir </w:t>
      </w:r>
      <w:r w:rsidR="008807F8" w:rsidRPr="00872F36">
        <w:rPr>
          <w:rFonts w:ascii="Times New Roman" w:eastAsia="Times New Roman" w:hAnsi="Times New Roman" w:cs="Times New Roman"/>
          <w:bCs/>
          <w:color w:val="000000"/>
        </w:rPr>
        <w:t>30 (trīsdesmit) kalendāro dienu</w:t>
      </w:r>
      <w:r w:rsidR="008807F8" w:rsidRPr="00EA0A02">
        <w:rPr>
          <w:rFonts w:ascii="Times New Roman" w:eastAsia="Times New Roman" w:hAnsi="Times New Roman" w:cs="Times New Roman"/>
          <w:color w:val="000000"/>
        </w:rPr>
        <w:t xml:space="preserve"> laikā no dienas, kad Būvuzņēmējs iesniedzis Pasūtītājam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ēķinu</w:t>
      </w:r>
      <w:r w:rsidR="00203F53" w:rsidRPr="00EA0A02">
        <w:rPr>
          <w:rFonts w:ascii="Times New Roman" w:eastAsia="Times New Roman" w:hAnsi="Times New Roman" w:cs="Times New Roman"/>
          <w:color w:val="000000"/>
        </w:rPr>
        <w:t>.</w:t>
      </w:r>
    </w:p>
    <w:p w14:paraId="1A7A4E0B" w14:textId="506A8490" w:rsidR="008807F8" w:rsidRPr="00EA0A02" w:rsidRDefault="002B7EA0" w:rsidP="00FC29E0">
      <w:pPr>
        <w:spacing w:after="0" w:line="240" w:lineRule="auto"/>
        <w:jc w:val="both"/>
        <w:rPr>
          <w:rFonts w:ascii="Times New Roman" w:eastAsia="Times New Roman" w:hAnsi="Times New Roman" w:cs="Times New Roman"/>
          <w:spacing w:val="-3"/>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008807F8" w:rsidRPr="00EA0A02">
        <w:rPr>
          <w:rFonts w:ascii="Times New Roman" w:eastAsia="Times New Roman" w:hAnsi="Times New Roman" w:cs="Times New Roman"/>
        </w:rPr>
        <w:t>.</w:t>
      </w:r>
      <w:r w:rsidR="008807F8" w:rsidRPr="00EA0A02">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Pr="00EA0A02">
        <w:rPr>
          <w:rFonts w:ascii="Times New Roman" w:eastAsia="Times New Roman" w:hAnsi="Times New Roman" w:cs="Times New Roman"/>
        </w:rPr>
        <w:t xml:space="preserve">.1. </w:t>
      </w:r>
      <w:r w:rsidR="008807F8"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221F027C" w:rsidR="008807F8" w:rsidRPr="00FA7774"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Būvuzņēmējs Līguma izpildes laikā ir tiesīgs veikt darbu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tikai tad, ja darbu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 xml:space="preserve">ir veicis darbu apjomu izmaiņas, neparedzētus vai papildus </w:t>
      </w:r>
      <w:r w:rsidR="008807F8" w:rsidRPr="00FA7774">
        <w:rPr>
          <w:rFonts w:ascii="Times New Roman" w:eastAsia="Times New Roman" w:hAnsi="Times New Roman" w:cs="Times New Roman"/>
          <w:color w:val="000000"/>
          <w:spacing w:val="-3"/>
        </w:rPr>
        <w:t>darbus pirms vai bez Pasūtītāja akcepta, izpildītie darbi netiek apmaksāti.</w:t>
      </w:r>
    </w:p>
    <w:p w14:paraId="09C2E754" w14:textId="7F64CC9A" w:rsidR="008807F8" w:rsidRPr="00FA7774" w:rsidRDefault="00DD538A" w:rsidP="00FC29E0">
      <w:pPr>
        <w:spacing w:after="0" w:line="240" w:lineRule="auto"/>
        <w:jc w:val="both"/>
        <w:rPr>
          <w:rFonts w:ascii="Times New Roman" w:eastAsia="Times New Roman" w:hAnsi="Times New Roman" w:cs="Times New Roman"/>
        </w:rPr>
      </w:pPr>
      <w:bookmarkStart w:id="43" w:name="_Toc140468105"/>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    </w:t>
      </w:r>
      <w:r w:rsidR="008807F8" w:rsidRPr="00FA7774">
        <w:rPr>
          <w:rFonts w:ascii="Times New Roman" w:eastAsia="Times New Roman" w:hAnsi="Times New Roman" w:cs="Times New Roman"/>
        </w:rPr>
        <w:t xml:space="preserve">Pasūtītājam ir tiesības veikt ieturējumus no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rPr>
        <w:t>veicamajiem maksājumiem šādos gadījumos:</w:t>
      </w:r>
    </w:p>
    <w:p w14:paraId="15312C87" w14:textId="792A996D"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.1. </w:t>
      </w:r>
      <w:r w:rsidR="008807F8" w:rsidRPr="00FA7774">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nevar iesniegt attiecīgas izmaksas pamatojošus dokumentus;</w:t>
      </w:r>
    </w:p>
    <w:p w14:paraId="1A85F490" w14:textId="08CD8F32"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.2.</w:t>
      </w:r>
      <w:r w:rsidR="008807F8" w:rsidRPr="00FA7774">
        <w:rPr>
          <w:rFonts w:ascii="Times New Roman" w:eastAsia="Times New Roman" w:hAnsi="Times New Roman" w:cs="Times New Roman"/>
        </w:rPr>
        <w:t xml:space="preserve"> ja Pasūtītājs konstatē, ka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 xml:space="preserve">3. </w:t>
      </w:r>
      <w:r w:rsidR="008807F8" w:rsidRPr="00FA7774">
        <w:rPr>
          <w:rFonts w:ascii="Times New Roman" w:eastAsia="Times New Roman" w:hAnsi="Times New Roman" w:cs="Times New Roman"/>
          <w:kern w:val="26"/>
        </w:rPr>
        <w:t xml:space="preserve">ja Pasūtītājs saskaņā ar Līgumu ir pamatoti aprēķinājis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kern w:val="26"/>
        </w:rPr>
        <w:t>līgumsodus;</w:t>
      </w:r>
    </w:p>
    <w:p w14:paraId="52344DA6" w14:textId="6846F3C6" w:rsidR="008807F8" w:rsidRPr="00FA7774" w:rsidRDefault="00DD538A" w:rsidP="008807F8">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4.</w:t>
      </w:r>
      <w:r w:rsidR="008807F8" w:rsidRPr="00FA777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11B60BA7" w:rsidR="00A81E22" w:rsidRPr="00FA7774" w:rsidRDefault="000D017C" w:rsidP="00A81E22">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008807F8"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FA7774">
        <w:rPr>
          <w:rFonts w:ascii="Times New Roman" w:eastAsia="Calibri" w:hAnsi="Times New Roman"/>
        </w:rPr>
        <w:t xml:space="preserve"> </w:t>
      </w:r>
    </w:p>
    <w:p w14:paraId="3C4A2166" w14:textId="6AED5EB6" w:rsidR="00380C0C" w:rsidRPr="00FA7774" w:rsidRDefault="00380C0C" w:rsidP="00361942">
      <w:pPr>
        <w:spacing w:after="0" w:line="240" w:lineRule="auto"/>
        <w:ind w:left="567" w:hanging="567"/>
        <w:jc w:val="both"/>
        <w:rPr>
          <w:rFonts w:ascii="Times New Roman" w:eastAsia="Times New Roman" w:hAnsi="Times New Roman" w:cs="Times New Roman"/>
          <w:strike/>
          <w:kern w:val="26"/>
        </w:rPr>
      </w:pPr>
      <w:bookmarkStart w:id="44" w:name="_Hlk79657280"/>
      <w:bookmarkStart w:id="45" w:name="_Hlk79657520"/>
    </w:p>
    <w:p w14:paraId="547CC398" w14:textId="3812B1E5" w:rsidR="008807F8" w:rsidRPr="00CC1E54" w:rsidRDefault="008807F8" w:rsidP="001771B0">
      <w:pPr>
        <w:pStyle w:val="Sarakstarindkopa"/>
        <w:keepNext/>
        <w:numPr>
          <w:ilvl w:val="0"/>
          <w:numId w:val="13"/>
        </w:numPr>
        <w:spacing w:after="0" w:line="240" w:lineRule="auto"/>
        <w:jc w:val="center"/>
        <w:outlineLvl w:val="1"/>
        <w:rPr>
          <w:rFonts w:ascii="Times New Roman" w:eastAsia="Times New Roman" w:hAnsi="Times New Roman" w:cs="Times New Roman"/>
          <w:b/>
          <w:iCs/>
        </w:rPr>
      </w:pPr>
      <w:bookmarkStart w:id="46" w:name="_Toc140468113"/>
      <w:bookmarkEnd w:id="43"/>
      <w:bookmarkEnd w:id="44"/>
      <w:bookmarkEnd w:id="45"/>
      <w:r w:rsidRPr="00CC1E54">
        <w:rPr>
          <w:rFonts w:ascii="Times New Roman" w:eastAsia="Times New Roman" w:hAnsi="Times New Roman" w:cs="Times New Roman"/>
          <w:b/>
          <w:iCs/>
        </w:rPr>
        <w:t>Darbi</w:t>
      </w:r>
      <w:bookmarkEnd w:id="46"/>
    </w:p>
    <w:p w14:paraId="516893EE" w14:textId="201849FA" w:rsidR="008807F8" w:rsidRDefault="008807F8" w:rsidP="00EA744F">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 xml:space="preserve">apņemas veikt Darbus saskaņā ar Līguma noteikumiem, </w:t>
      </w:r>
      <w:r w:rsidR="002B1C56" w:rsidRPr="00CC1E54">
        <w:rPr>
          <w:rFonts w:ascii="Times New Roman" w:eastAsia="Arial Unicode MS" w:hAnsi="Times New Roman" w:cs="Times New Roman"/>
        </w:rPr>
        <w:t>būvproje</w:t>
      </w:r>
      <w:r w:rsidR="00F33F58" w:rsidRPr="00CC1E54">
        <w:rPr>
          <w:rFonts w:ascii="Times New Roman" w:eastAsia="Arial Unicode MS" w:hAnsi="Times New Roman" w:cs="Times New Roman"/>
        </w:rPr>
        <w:t>k</w:t>
      </w:r>
      <w:r w:rsidR="002B1C56" w:rsidRPr="00CC1E54">
        <w:rPr>
          <w:rFonts w:ascii="Times New Roman" w:eastAsia="Arial Unicode MS" w:hAnsi="Times New Roman" w:cs="Times New Roman"/>
        </w:rPr>
        <w:t>t</w:t>
      </w:r>
      <w:r w:rsidR="00E948A0">
        <w:rPr>
          <w:rFonts w:ascii="Times New Roman" w:eastAsia="Arial Unicode MS" w:hAnsi="Times New Roman" w:cs="Times New Roman"/>
        </w:rPr>
        <w:t>u</w:t>
      </w:r>
      <w:r w:rsidR="002B1C56" w:rsidRPr="00CC1E54">
        <w:rPr>
          <w:rFonts w:ascii="Times New Roman" w:eastAsia="Arial Unicode MS" w:hAnsi="Times New Roman" w:cs="Times New Roman"/>
        </w:rPr>
        <w:t>,</w:t>
      </w:r>
      <w:r w:rsidR="00ED0F61">
        <w:rPr>
          <w:rFonts w:ascii="Times New Roman" w:eastAsia="Arial Unicode MS" w:hAnsi="Times New Roman" w:cs="Times New Roman"/>
        </w:rPr>
        <w:t xml:space="preserve"> darba uzdevumu,</w:t>
      </w:r>
      <w:r w:rsidR="002B1C56" w:rsidRPr="00CC1E54">
        <w:rPr>
          <w:rFonts w:ascii="Times New Roman" w:eastAsia="Arial Unicode MS" w:hAnsi="Times New Roman" w:cs="Times New Roman"/>
        </w:rPr>
        <w:t xml:space="preserve"> </w:t>
      </w:r>
      <w:r w:rsidR="00E948A0">
        <w:rPr>
          <w:rFonts w:ascii="Times New Roman" w:eastAsia="Arial Unicode MS" w:hAnsi="Times New Roman" w:cs="Times New Roman"/>
        </w:rPr>
        <w:t>lokālo tāmi</w:t>
      </w:r>
      <w:r w:rsidRPr="00CC1E54">
        <w:rPr>
          <w:rFonts w:ascii="Times New Roman" w:eastAsia="Arial Unicode MS" w:hAnsi="Times New Roman" w:cs="Times New Roman"/>
        </w:rPr>
        <w:t>,</w:t>
      </w:r>
      <w:r w:rsidR="00975E40" w:rsidRPr="00CC1E54">
        <w:rPr>
          <w:rFonts w:ascii="Times New Roman" w:eastAsia="Arial Unicode MS" w:hAnsi="Times New Roman" w:cs="Times New Roman"/>
        </w:rPr>
        <w:t xml:space="preserve"> </w:t>
      </w:r>
      <w:r w:rsidR="00CC1E54" w:rsidRPr="00CC1E54">
        <w:rPr>
          <w:rFonts w:ascii="Times New Roman" w:eastAsia="Arial Unicode MS" w:hAnsi="Times New Roman" w:cs="Times New Roman"/>
        </w:rPr>
        <w:t>Da</w:t>
      </w:r>
      <w:r w:rsidR="00975E40" w:rsidRPr="00CC1E54">
        <w:rPr>
          <w:rFonts w:ascii="Times New Roman" w:eastAsia="Arial Unicode MS" w:hAnsi="Times New Roman" w:cs="Times New Roman"/>
        </w:rPr>
        <w:t>rbu veikšanas kalendāro grafiku,</w:t>
      </w:r>
      <w:r w:rsidRPr="00CC1E54">
        <w:rPr>
          <w:rFonts w:ascii="Times New Roman" w:eastAsia="Arial Unicode MS" w:hAnsi="Times New Roman" w:cs="Times New Roman"/>
        </w:rPr>
        <w:t xml:space="preserve"> kā arī normatīvo aktu prasībām ne ilgāk kā _____ (______) </w:t>
      </w:r>
      <w:r w:rsidR="00F33F58" w:rsidRPr="00CC1E54">
        <w:rPr>
          <w:rFonts w:ascii="Times New Roman" w:eastAsia="Arial Unicode MS" w:hAnsi="Times New Roman" w:cs="Times New Roman"/>
        </w:rPr>
        <w:t>mēnešu</w:t>
      </w:r>
      <w:r w:rsidRPr="00CC1E54">
        <w:rPr>
          <w:rFonts w:ascii="Times New Roman" w:eastAsia="Arial Unicode MS" w:hAnsi="Times New Roman" w:cs="Times New Roman"/>
        </w:rPr>
        <w:t xml:space="preserve"> laikā</w:t>
      </w:r>
      <w:r w:rsidR="00ED0F61">
        <w:rPr>
          <w:rFonts w:ascii="Times New Roman" w:eastAsia="Arial Unicode MS" w:hAnsi="Times New Roman" w:cs="Times New Roman"/>
        </w:rPr>
        <w:t xml:space="preserve">, kā arī apņemas nodot Objektu ekspluatācijā ne ilgākā ______ mēnešu laikā pēc akta par darbu pabeigšanu Objektā parakstīšanas dienas. </w:t>
      </w:r>
    </w:p>
    <w:p w14:paraId="2DEA34FB" w14:textId="5C3EB356" w:rsidR="00E948A0" w:rsidRPr="00EA0A02" w:rsidRDefault="00E948A0" w:rsidP="00E948A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sidR="004908A2">
        <w:rPr>
          <w:rFonts w:ascii="Times New Roman" w:hAnsi="Times New Roman" w:cs="Times New Roman"/>
        </w:rPr>
        <w:t>.</w:t>
      </w:r>
    </w:p>
    <w:p w14:paraId="6DE10819" w14:textId="0159E5F7" w:rsidR="003360C3" w:rsidRPr="00E91CF4" w:rsidRDefault="003360C3" w:rsidP="003360C3">
      <w:pPr>
        <w:pStyle w:val="Sarakstarindkopa"/>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Būvuzņēmējam jāiesniedz saskaņošanai būvuzraugam un autoruzraugam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w:t>
      </w:r>
      <w:r w:rsidR="00DA6CD0">
        <w:rPr>
          <w:rFonts w:ascii="Times New Roman" w:eastAsia="Arial Unicode MS" w:hAnsi="Times New Roman"/>
        </w:rPr>
        <w:t xml:space="preserve">DVP izstrādā, ņemot vērā </w:t>
      </w:r>
      <w:r w:rsidR="00B57570">
        <w:rPr>
          <w:rFonts w:ascii="Times New Roman" w:eastAsia="Arial Unicode MS" w:hAnsi="Times New Roman"/>
        </w:rPr>
        <w:t>darba uzdevumā norādīto informāciju</w:t>
      </w:r>
      <w:r w:rsidR="009609A3">
        <w:rPr>
          <w:rFonts w:ascii="Times New Roman" w:eastAsia="Arial Unicode MS" w:hAnsi="Times New Roman"/>
        </w:rPr>
        <w:t xml:space="preserve">. </w:t>
      </w:r>
      <w:r w:rsidRPr="00E91CF4">
        <w:rPr>
          <w:rFonts w:ascii="Times New Roman" w:eastAsia="Arial Unicode MS" w:hAnsi="Times New Roman"/>
        </w:rPr>
        <w:t xml:space="preserve">Ja būvuzraugs vai autoruzraugs pieprasa veikt precizējumus DVP, tos jāveic </w:t>
      </w:r>
      <w:r w:rsidR="00A80030">
        <w:rPr>
          <w:rFonts w:ascii="Times New Roman" w:eastAsia="Arial Unicode MS" w:hAnsi="Times New Roman"/>
        </w:rPr>
        <w:t>3 (trīs)</w:t>
      </w:r>
      <w:r w:rsidRPr="00E91CF4">
        <w:rPr>
          <w:rFonts w:ascii="Times New Roman" w:eastAsia="Arial Unicode MS" w:hAnsi="Times New Roman"/>
        </w:rPr>
        <w:t xml:space="preserve"> darba dienas laikā.</w:t>
      </w:r>
      <w:bookmarkStart w:id="47" w:name="_Hlk47518708"/>
    </w:p>
    <w:p w14:paraId="6D008FFB" w14:textId="482DF1CC" w:rsidR="003360C3" w:rsidRPr="00CC1E54" w:rsidRDefault="005E451F" w:rsidP="003360C3">
      <w:pPr>
        <w:pStyle w:val="Sarakstarindkopa"/>
        <w:numPr>
          <w:ilvl w:val="1"/>
          <w:numId w:val="13"/>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sidR="003360C3" w:rsidRPr="00EA0A02">
        <w:rPr>
          <w:rFonts w:ascii="Times New Roman" w:hAnsi="Times New Roman"/>
          <w:iCs/>
        </w:rPr>
        <w:t>(</w:t>
      </w:r>
      <w:r>
        <w:rPr>
          <w:rFonts w:ascii="Times New Roman" w:hAnsi="Times New Roman"/>
          <w:iCs/>
        </w:rPr>
        <w:t>piecu</w:t>
      </w:r>
      <w:r w:rsidR="003360C3"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003360C3" w:rsidRPr="00EA0A02">
        <w:rPr>
          <w:rFonts w:ascii="Times New Roman" w:hAnsi="Times New Roman"/>
          <w:iCs/>
        </w:rPr>
        <w:t xml:space="preserve">veikšanu Objektā, saņemšanas no Pasūtītāja, būvuzņēmējam jāiesniedz </w:t>
      </w:r>
      <w:r w:rsidR="003A4007" w:rsidRPr="003A4007">
        <w:rPr>
          <w:rFonts w:ascii="Times New Roman" w:hAnsi="Times New Roman"/>
          <w:iCs/>
        </w:rPr>
        <w:t>Rīgas valstspilsētas pašvaldības Pilsētas attīstības</w:t>
      </w:r>
      <w:r w:rsidR="003A4007" w:rsidRPr="003A4007" w:rsidDel="003A4007">
        <w:rPr>
          <w:rFonts w:ascii="Times New Roman" w:hAnsi="Times New Roman"/>
          <w:iCs/>
        </w:rPr>
        <w:t xml:space="preserve"> </w:t>
      </w:r>
      <w:r w:rsidR="003360C3" w:rsidRPr="00EA0A02">
        <w:rPr>
          <w:rFonts w:ascii="Times New Roman" w:hAnsi="Times New Roman"/>
          <w:iCs/>
        </w:rPr>
        <w:t>departamentā nepieciešamie dokumenti atzīmes</w:t>
      </w:r>
      <w:r w:rsidR="003360C3" w:rsidRPr="00CC1E54">
        <w:rPr>
          <w:rFonts w:ascii="Times New Roman" w:hAnsi="Times New Roman"/>
          <w:iCs/>
        </w:rPr>
        <w:t xml:space="preserve"> </w:t>
      </w:r>
      <w:r>
        <w:rPr>
          <w:rFonts w:ascii="Times New Roman" w:hAnsi="Times New Roman"/>
          <w:iCs/>
        </w:rPr>
        <w:t>saņemšanai</w:t>
      </w:r>
      <w:r w:rsidR="003360C3" w:rsidRPr="00CC1E54">
        <w:rPr>
          <w:rFonts w:ascii="Times New Roman" w:hAnsi="Times New Roman"/>
          <w:iCs/>
        </w:rPr>
        <w:t xml:space="preserve"> par būvdarbu uzsākšanas nosacījumu izpildi. </w:t>
      </w:r>
      <w:r w:rsidR="003360C3">
        <w:rPr>
          <w:rFonts w:ascii="Times New Roman" w:hAnsi="Times New Roman"/>
          <w:iCs/>
        </w:rPr>
        <w:t>B</w:t>
      </w:r>
      <w:r w:rsidR="003360C3" w:rsidRPr="00CC1E54">
        <w:rPr>
          <w:rFonts w:ascii="Times New Roman" w:hAnsi="Times New Roman"/>
          <w:iCs/>
        </w:rPr>
        <w:t xml:space="preserve">ūvdarbus uzsāk nākamajā darba dienā </w:t>
      </w:r>
      <w:r w:rsidR="003A4007" w:rsidRPr="003A4007">
        <w:rPr>
          <w:rFonts w:ascii="Times New Roman" w:hAnsi="Times New Roman"/>
          <w:iCs/>
        </w:rPr>
        <w:t>Rīgas valstspilsētas pašvaldības Pilsētas attīstības</w:t>
      </w:r>
      <w:r w:rsidR="003A4007" w:rsidRPr="003A4007" w:rsidDel="003A4007">
        <w:rPr>
          <w:rFonts w:ascii="Times New Roman" w:hAnsi="Times New Roman"/>
          <w:iCs/>
        </w:rPr>
        <w:t xml:space="preserve"> </w:t>
      </w:r>
      <w:r w:rsidR="003360C3">
        <w:rPr>
          <w:rFonts w:ascii="Times New Roman" w:hAnsi="Times New Roman"/>
          <w:iCs/>
        </w:rPr>
        <w:t>departamenta</w:t>
      </w:r>
      <w:r w:rsidR="003360C3"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w:t>
      </w:r>
      <w:r w:rsidR="003360C3" w:rsidRPr="00CC1E54">
        <w:rPr>
          <w:rFonts w:ascii="Times New Roman" w:hAnsi="Times New Roman"/>
          <w:iCs/>
        </w:rPr>
        <w:t xml:space="preserve">par Būvdarbu uzsākšanas nosacījumu izpildi. </w:t>
      </w:r>
    </w:p>
    <w:p w14:paraId="49A07569" w14:textId="77777777" w:rsidR="003360C3" w:rsidRPr="00CC1E54" w:rsidRDefault="003360C3" w:rsidP="003360C3">
      <w:pPr>
        <w:autoSpaceDE w:val="0"/>
        <w:autoSpaceDN w:val="0"/>
        <w:spacing w:after="0" w:line="240" w:lineRule="auto"/>
        <w:ind w:left="567"/>
        <w:jc w:val="both"/>
        <w:rPr>
          <w:rFonts w:ascii="Times New Roman" w:hAnsi="Times New Roman"/>
        </w:rPr>
      </w:pPr>
      <w:r w:rsidRPr="00CC1E54">
        <w:rPr>
          <w:rFonts w:ascii="Times New Roman" w:hAnsi="Times New Roman"/>
          <w:iCs/>
        </w:rPr>
        <w:lastRenderedPageBreak/>
        <w:t>Būvuzņēmējam patstāvīgi jāsaņem Līgumā paredzēto darbu veikšanai nepieciešamie saskaņojumi (atļaujas) no citām institūcijām un uzņēmumiem. Minēto saskaņojumu (atļauju) saņemšanas termiņi neietekmē būvdarbu uzsākšanas termiņu.</w:t>
      </w:r>
    </w:p>
    <w:p w14:paraId="2BC52645" w14:textId="7D971BA1" w:rsidR="003360C3" w:rsidRPr="00CC1E54" w:rsidRDefault="003360C3" w:rsidP="003360C3">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bookmarkStart w:id="48" w:name="_Hlk168126061"/>
      <w:r w:rsidR="003A4007" w:rsidRPr="003A4007">
        <w:rPr>
          <w:rFonts w:ascii="Times New Roman" w:hAnsi="Times New Roman"/>
          <w:iCs/>
        </w:rPr>
        <w:t xml:space="preserve">Rīgas valstspilsētas pašvaldības </w:t>
      </w:r>
      <w:bookmarkEnd w:id="48"/>
      <w:r w:rsidR="003A4007" w:rsidRPr="003A4007">
        <w:rPr>
          <w:rFonts w:ascii="Times New Roman" w:hAnsi="Times New Roman"/>
          <w:iCs/>
        </w:rPr>
        <w:t>Pilsētas attīstības</w:t>
      </w:r>
      <w:r w:rsidR="003A4007" w:rsidRPr="003A4007" w:rsidDel="003A4007">
        <w:rPr>
          <w:rFonts w:ascii="Times New Roman" w:hAnsi="Times New Roman"/>
          <w:iCs/>
        </w:rPr>
        <w:t xml:space="preserve"> </w:t>
      </w:r>
      <w:r>
        <w:rPr>
          <w:rFonts w:ascii="Times New Roman" w:hAnsi="Times New Roman"/>
          <w:iCs/>
        </w:rPr>
        <w:t xml:space="preserve">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sidR="005E451F">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47"/>
    <w:p w14:paraId="27AC066E" w14:textId="5FBCEB1F" w:rsidR="003360C3" w:rsidRPr="009D05A2" w:rsidRDefault="003360C3" w:rsidP="00A30C92">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9D05A2">
        <w:rPr>
          <w:rFonts w:ascii="Times New Roman" w:eastAsia="Arial Unicode MS" w:hAnsi="Times New Roman"/>
        </w:rPr>
        <w:t xml:space="preserve">Nākamajā darba dienā pēc tam, kad </w:t>
      </w:r>
      <w:r w:rsidR="005E451F" w:rsidRPr="009D05A2">
        <w:rPr>
          <w:rFonts w:ascii="Times New Roman" w:eastAsia="Arial Unicode MS" w:hAnsi="Times New Roman"/>
        </w:rPr>
        <w:t>saņemta</w:t>
      </w:r>
      <w:r w:rsidRPr="009D05A2">
        <w:rPr>
          <w:rFonts w:ascii="Times New Roman" w:eastAsia="Arial Unicode MS" w:hAnsi="Times New Roman"/>
        </w:rPr>
        <w:t xml:space="preserve">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6D94F21B" w14:textId="77777777" w:rsidR="0037694C" w:rsidRPr="006F356C" w:rsidRDefault="0037694C" w:rsidP="0037694C">
      <w:pPr>
        <w:autoSpaceDE w:val="0"/>
        <w:autoSpaceDN w:val="0"/>
        <w:spacing w:after="0" w:line="240" w:lineRule="auto"/>
        <w:ind w:left="567"/>
        <w:jc w:val="both"/>
        <w:rPr>
          <w:rFonts w:ascii="Times New Roman" w:eastAsia="Arial Unicode MS" w:hAnsi="Times New Roman"/>
          <w:highlight w:val="yellow"/>
        </w:rPr>
      </w:pPr>
    </w:p>
    <w:p w14:paraId="341C58EC" w14:textId="77777777" w:rsidR="008807F8" w:rsidRPr="00EA0A02"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49"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49"/>
    </w:p>
    <w:p w14:paraId="3E8C2ADA" w14:textId="53E58EEF" w:rsidR="008807F8" w:rsidRPr="00EA0A02" w:rsidRDefault="005C7A4A" w:rsidP="004F449D">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0872CEB3" w:rsidR="008807F8" w:rsidRPr="00EA0A02" w:rsidRDefault="008807F8" w:rsidP="00B90299">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7A57C4">
        <w:rPr>
          <w:rFonts w:ascii="Times New Roman" w:eastAsia="Arial Unicode MS" w:hAnsi="Times New Roman" w:cs="Times New Roman"/>
        </w:rPr>
        <w:t>.</w:t>
      </w:r>
    </w:p>
    <w:p w14:paraId="2B5E5F2E" w14:textId="05E6E060" w:rsidR="008807F8" w:rsidRPr="0053509E"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būvniecības atkritumus saturošu grunti u.c. veida atkritumus) drīkst nodot tikai atkritumu apsaimniekotājam, kas Valsts vides dienestā ir saņēmis atbilstošu atļauju.</w:t>
      </w:r>
      <w:r w:rsidR="00A30C92">
        <w:rPr>
          <w:rFonts w:ascii="Times New Roman" w:eastAsia="Arial Unicode MS" w:hAnsi="Times New Roman" w:cs="Times New Roman"/>
        </w:rPr>
        <w:t xml:space="preserve"> </w:t>
      </w:r>
      <w:r w:rsidR="00811081">
        <w:rPr>
          <w:rFonts w:ascii="Times New Roman" w:eastAsia="Arial Unicode MS" w:hAnsi="Times New Roman" w:cs="Times New Roman"/>
        </w:rPr>
        <w:t xml:space="preserve">Būvuzņēmējam ir pienākums </w:t>
      </w:r>
      <w:r w:rsidR="0059726B">
        <w:rPr>
          <w:rFonts w:ascii="Times New Roman" w:eastAsia="Arial Unicode MS" w:hAnsi="Times New Roman" w:cs="Times New Roman"/>
        </w:rPr>
        <w:t xml:space="preserve">Darbu veikšanas laikā, operatīvi par saviem līdzekļiem </w:t>
      </w:r>
      <w:r w:rsidR="001F1FDC">
        <w:rPr>
          <w:rFonts w:ascii="Times New Roman" w:eastAsia="Arial Unicode MS" w:hAnsi="Times New Roman" w:cs="Times New Roman"/>
        </w:rPr>
        <w:t>izvest no Darbu veikšanas teritorijas, kā arī no piegulošās terito</w:t>
      </w:r>
      <w:r w:rsidR="00B87A34">
        <w:rPr>
          <w:rFonts w:ascii="Times New Roman" w:eastAsia="Arial Unicode MS" w:hAnsi="Times New Roman" w:cs="Times New Roman"/>
        </w:rPr>
        <w:t>rijas būvgružus, ja tādi radušies.</w:t>
      </w:r>
    </w:p>
    <w:p w14:paraId="4A91471C" w14:textId="4108E10B" w:rsidR="008807F8" w:rsidRPr="00567AEE" w:rsidRDefault="008807F8"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50"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attiecībā u</w:t>
      </w:r>
      <w:r w:rsidR="000A66E1" w:rsidRPr="00B41ABC">
        <w:rPr>
          <w:rFonts w:ascii="Times New Roman" w:eastAsia="Times New Roman" w:hAnsi="Times New Roman" w:cs="Times New Roman"/>
        </w:rPr>
        <w:t>z savu veicamo Darbu sadaļu</w:t>
      </w:r>
      <w:r w:rsidR="0053509E" w:rsidRPr="00B41ABC">
        <w:rPr>
          <w:rFonts w:ascii="Times New Roman" w:eastAsia="Times New Roman" w:hAnsi="Times New Roman" w:cs="Times New Roman"/>
        </w:rPr>
        <w:t xml:space="preserve"> </w:t>
      </w:r>
      <w:bookmarkEnd w:id="50"/>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w:t>
      </w:r>
      <w:r w:rsidR="003F1291" w:rsidRPr="00B41ABC">
        <w:rPr>
          <w:rFonts w:ascii="Times New Roman" w:eastAsia="Times New Roman" w:hAnsi="Times New Roman" w:cs="Times New Roman"/>
        </w:rPr>
        <w:t>____</w:t>
      </w:r>
      <w:r w:rsidRPr="00B41ABC">
        <w:rPr>
          <w:rFonts w:ascii="Times New Roman" w:eastAsia="Times New Roman" w:hAnsi="Times New Roman" w:cs="Times New Roman"/>
        </w:rPr>
        <w:t>), Rīgas domes 2015</w:t>
      </w:r>
      <w:r w:rsidRPr="007A57C4">
        <w:rPr>
          <w:rFonts w:ascii="Times New Roman" w:eastAsia="Times New Roman" w:hAnsi="Times New Roman" w:cs="Times New Roman"/>
        </w:rPr>
        <w:t xml:space="preserve">.gada 28.aprīļa saistošajiem noteikumiem Nr.146 “Rīgas pilsētas teritorijas kopšanas un būvju uzturēšanas saistošie noteikumi” </w:t>
      </w:r>
      <w:r w:rsidR="0053509E" w:rsidRPr="007A57C4">
        <w:rPr>
          <w:rFonts w:ascii="Times New Roman" w:eastAsia="Times New Roman" w:hAnsi="Times New Roman" w:cs="Times New Roman"/>
        </w:rPr>
        <w:t xml:space="preserve">no </w:t>
      </w:r>
      <w:r w:rsidR="0053509E" w:rsidRPr="007A57C4">
        <w:rPr>
          <w:rFonts w:ascii="Times New Roman" w:eastAsia="Arial Unicode MS" w:hAnsi="Times New Roman" w:cs="Times New Roman"/>
        </w:rPr>
        <w:t xml:space="preserve">Būves vietas nodošanas – pieņemšanas akta abpusējas parakstīšanas brīža </w:t>
      </w:r>
      <w:r w:rsidRPr="007A57C4">
        <w:rPr>
          <w:rFonts w:ascii="Times New Roman" w:eastAsia="Times New Roman" w:hAnsi="Times New Roman" w:cs="Times New Roman"/>
        </w:rPr>
        <w:t xml:space="preserve">līdz </w:t>
      </w:r>
      <w:r w:rsidR="0053509E" w:rsidRPr="007A57C4">
        <w:rPr>
          <w:rFonts w:ascii="Times New Roman" w:eastAsia="Arial Unicode MS" w:hAnsi="Times New Roman" w:cs="Times New Roman"/>
        </w:rPr>
        <w:t>O</w:t>
      </w:r>
      <w:r w:rsidR="00112314" w:rsidRPr="007A57C4">
        <w:rPr>
          <w:rFonts w:ascii="Times New Roman" w:eastAsia="Arial Unicode MS" w:hAnsi="Times New Roman" w:cs="Times New Roman"/>
        </w:rPr>
        <w:t>bjekta</w:t>
      </w:r>
      <w:r w:rsidR="0053509E" w:rsidRPr="007A57C4">
        <w:rPr>
          <w:rFonts w:ascii="Times New Roman" w:eastAsia="Arial Unicode MS" w:hAnsi="Times New Roman" w:cs="Times New Roman"/>
        </w:rPr>
        <w:t xml:space="preserve"> </w:t>
      </w:r>
      <w:r w:rsidRPr="007A57C4">
        <w:rPr>
          <w:rFonts w:ascii="Times New Roman" w:eastAsia="Times New Roman" w:hAnsi="Times New Roman" w:cs="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w:t>
      </w:r>
      <w:r w:rsidRPr="00567AEE">
        <w:rPr>
          <w:rFonts w:ascii="Times New Roman" w:eastAsia="Times New Roman" w:hAnsi="Times New Roman" w:cs="Times New Roman"/>
        </w:rPr>
        <w:t>Objekta nodošanai ekspluatācijā.</w:t>
      </w:r>
      <w:r w:rsidR="00885CBC" w:rsidRPr="00567AEE">
        <w:rPr>
          <w:rFonts w:ascii="Times New Roman" w:eastAsia="Times New Roman" w:hAnsi="Times New Roman" w:cs="Times New Roman"/>
        </w:rPr>
        <w:t xml:space="preserve">  </w:t>
      </w:r>
    </w:p>
    <w:p w14:paraId="4745776A" w14:textId="151C62FB" w:rsidR="00E20619" w:rsidRPr="00567AEE" w:rsidRDefault="00E20619"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Būvuzņēmējs nodrošina</w:t>
      </w:r>
      <w:r w:rsidR="0000731E" w:rsidRPr="00567AEE">
        <w:rPr>
          <w:rFonts w:ascii="Times New Roman" w:eastAsia="Arial Unicode MS" w:hAnsi="Times New Roman" w:cs="Times New Roman"/>
        </w:rPr>
        <w:t xml:space="preserve"> elektroniskās darba laika </w:t>
      </w:r>
      <w:r w:rsidR="00DF7709" w:rsidRPr="00567AEE">
        <w:rPr>
          <w:rFonts w:ascii="Times New Roman" w:eastAsia="Arial Unicode MS" w:hAnsi="Times New Roman" w:cs="Times New Roman"/>
        </w:rPr>
        <w:t xml:space="preserve">uzskaites sistēmas (EDLUS) ieviešanu un uzturēšanu </w:t>
      </w:r>
      <w:r w:rsidR="000A66E1" w:rsidRPr="00567AEE">
        <w:rPr>
          <w:rFonts w:ascii="Times New Roman" w:eastAsia="Arial Unicode MS" w:hAnsi="Times New Roman" w:cs="Times New Roman"/>
        </w:rPr>
        <w:t>Objektā</w:t>
      </w:r>
      <w:r w:rsidR="00567AEE" w:rsidRPr="00567AEE">
        <w:rPr>
          <w:rFonts w:ascii="Times New Roman" w:eastAsia="Arial Unicode MS" w:hAnsi="Times New Roman" w:cs="Times New Roman"/>
        </w:rPr>
        <w:t xml:space="preserve">, ja to paredz normatīvie akti. </w:t>
      </w:r>
      <w:r w:rsidR="00567AEE" w:rsidRPr="00567AEE">
        <w:rPr>
          <w:rFonts w:ascii="Times New Roman" w:eastAsia="Times New Roman" w:hAnsi="Times New Roman" w:cs="Times New Roman"/>
          <w:spacing w:val="-3"/>
        </w:rPr>
        <w:t xml:space="preserve"> </w:t>
      </w:r>
    </w:p>
    <w:p w14:paraId="4261EC84"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pārbaudot izpildīto darbu kvalitāti, darbu daudzumus un pielietotos materiālus (to atbilstību apliecinoši dokumenti). Segto darbu aktiem jāpievieno izpildshēmas, kurā norādīti parametri, pēc kuriem var noteikt darbu apjomus, un darbu atrašanās vieta (zona). Veikt nākošos darbus atļauts tikai pēc segto darbu aktu parakstīšanas.</w:t>
      </w:r>
    </w:p>
    <w:p w14:paraId="4B914BD9"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Būvuzņēmējam visi pārējie darbi, kas nav segtie darbi, jānoformē ar aktu, ko paraksta Būvuzraugs, pārbaudot izpildīto darbu kvalitāti, darbu daudzumus un pielietotos materiālus (to atbilstību apliecinoši dokumenti). Aktiem jāpievieno izpildshēmas, kurā norādīti parametri, pēc kuriem var noteikt darbu apjomus, un darbu atrašanās vietas (zonas).</w:t>
      </w:r>
    </w:p>
    <w:p w14:paraId="2017B0DB" w14:textId="77777777" w:rsidR="008807F8" w:rsidRPr="00356D25" w:rsidRDefault="008807F8" w:rsidP="004F449D">
      <w:pPr>
        <w:numPr>
          <w:ilvl w:val="1"/>
          <w:numId w:val="13"/>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lastRenderedPageBreak/>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14:paraId="0414A296" w14:textId="77777777" w:rsidR="00C41D94" w:rsidRPr="00C41D94" w:rsidRDefault="00356D25"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 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r w:rsidR="00C41D94">
        <w:rPr>
          <w:rFonts w:ascii="Times New Roman" w:hAnsi="Times New Roman" w:cs="Times New Roman"/>
          <w:color w:val="242424"/>
          <w:shd w:val="clear" w:color="auto" w:fill="FFFFFF"/>
        </w:rPr>
        <w:t xml:space="preserve"> </w:t>
      </w:r>
    </w:p>
    <w:p w14:paraId="34F35CB1" w14:textId="20DAC718" w:rsidR="00E25F32" w:rsidRPr="00356D25" w:rsidRDefault="00E25F32"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4ECB62C5" w:rsidR="008807F8"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Līguma parakstīšanas dienā Būvuzņēmējs</w:t>
      </w:r>
      <w:r w:rsidRPr="00EA0A02">
        <w:rPr>
          <w:rFonts w:ascii="Times New Roman" w:eastAsia="Times New Roman" w:hAnsi="Times New Roman" w:cs="Times New Roman"/>
        </w:rPr>
        <w:t xml:space="preserve"> iesniedz Pasūtītājam būvdarbu veikšanā iesaistīto apakšuzņēmēju (ja tādus plānots iesaistīt) sarakstu</w:t>
      </w:r>
      <w:r w:rsidRPr="00CC1E54">
        <w:rPr>
          <w:rFonts w:ascii="Times New Roman" w:eastAsia="Times New Roman" w:hAnsi="Times New Roman" w:cs="Times New Roman"/>
        </w:rPr>
        <w:t>,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rakstveidā, nosūtot to uz Pasūtītāja juridisko adresi vai pa elektronisko pastu 2 (divu) darba dienu laikā no attiecīgu izmaiņu iestāšanās.</w:t>
      </w:r>
    </w:p>
    <w:p w14:paraId="65C4A68A" w14:textId="6EF54952" w:rsidR="00FB38C7" w:rsidRPr="00501FB5" w:rsidRDefault="009E7A8C" w:rsidP="00001EF5">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zņēmējam jānoorganizē elektrības un ūdens apgāde</w:t>
      </w:r>
      <w:r w:rsidR="00322074" w:rsidRPr="00501FB5">
        <w:rPr>
          <w:rFonts w:ascii="Times New Roman" w:eastAsia="Times New Roman" w:hAnsi="Times New Roman" w:cs="Times New Roman"/>
        </w:rPr>
        <w:t xml:space="preserve"> u</w:t>
      </w:r>
      <w:r w:rsidR="00FB38C7" w:rsidRPr="00501FB5">
        <w:rPr>
          <w:rFonts w:ascii="Times New Roman" w:eastAsia="Times New Roman" w:hAnsi="Times New Roman" w:cs="Times New Roman"/>
        </w:rPr>
        <w:t xml:space="preserve">n citas komunikācijas, kas nepieciešamas būvlaukuma iekārtošanai, un jānodrošina visu cauruļu, kabeļu un armatūras, kas saistītas ar šo komunikāciju uzstādīšanu, piegāde, apkope un aizvākšana pēc darbu pabeigšanas. </w:t>
      </w:r>
    </w:p>
    <w:p w14:paraId="627AEAD0" w14:textId="530AC52D" w:rsidR="00FB38C7" w:rsidRPr="00501FB5" w:rsidRDefault="009E7A8C" w:rsidP="009E7A8C">
      <w:pPr>
        <w:numPr>
          <w:ilvl w:val="1"/>
          <w:numId w:val="13"/>
        </w:numPr>
        <w:tabs>
          <w:tab w:val="clear" w:pos="786"/>
          <w:tab w:val="num" w:pos="426"/>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zņēmējam jāpiegādā, jāuzstāda, jādarbina un jāapkopj visa elektroapgādes sistēma (tajā skaitā pagaidu elektroapgādes pieslēgums), kas nepieciešama būvdarbiem</w:t>
      </w:r>
      <w:r w:rsidRPr="00501FB5">
        <w:rPr>
          <w:rFonts w:ascii="Times New Roman" w:eastAsia="Times New Roman" w:hAnsi="Times New Roman" w:cs="Times New Roman"/>
        </w:rPr>
        <w:t>.</w:t>
      </w:r>
    </w:p>
    <w:p w14:paraId="208F25D3" w14:textId="2661AD0E"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 xml:space="preserve">zņēmējs izmanto tiešo pieslēgumu elektroenerģijas piegādātājam, tam jākārto visas formalitātes ar vietējo elektroapgādes uzņēmumu par pagaidu elektroapgādi.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jāmaksā vietējam elektroapgādes uzņēmumam par visiem pieslēgumu pakalpojumiem.</w:t>
      </w:r>
    </w:p>
    <w:p w14:paraId="2EAAD796" w14:textId="4214EC2D"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w:t>
      </w:r>
      <w:r w:rsidRPr="00501FB5">
        <w:rPr>
          <w:rFonts w:ascii="Times New Roman" w:eastAsia="Times New Roman" w:hAnsi="Times New Roman" w:cs="Times New Roman"/>
        </w:rPr>
        <w:t xml:space="preserve">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par patērēto elektroenerģiju.</w:t>
      </w:r>
    </w:p>
    <w:p w14:paraId="6B98F38F" w14:textId="38FD0CE6" w:rsidR="00FB38C7" w:rsidRPr="00501FB5" w:rsidRDefault="00A8359C" w:rsidP="003A29BA">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jānodrošina viss darbaspēks, materiāli un aprīkojums pagaidu elektroapgādes uzstādīšanai. Pēc darbu pabeigšanas teritorijā </w:t>
      </w: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jāatslēdz elektrība un jānovāc pagaidu elektroapgādes sistēma, vienojoties ar vietējo elektroapgādes uzņēmumu. Ja kā pagaidu elektroapgādes sistēmā tiek izmantotas motorģeneratoru stacijas, šīm stacijām jābūt akustiski izolētām ar īpašiem nožogojumiem no blakusesošajām dzīvojamām mājām. </w:t>
      </w:r>
    </w:p>
    <w:p w14:paraId="5EE4A0CE" w14:textId="2489C48C" w:rsidR="009B078F" w:rsidRDefault="009B078F" w:rsidP="003A29BA">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color w:val="000000"/>
        </w:rPr>
        <w:t>Būvuzņēmējam jāņem vērā, ka būvdarbu veikšana apakšstacijas ēkā un zemesgabala teritorijā organizējama ciešā sadarbībā ar saistītā projekta</w:t>
      </w:r>
      <w:r w:rsidRPr="00904A6E">
        <w:rPr>
          <w:rFonts w:ascii="Times New Roman" w:eastAsia="Times New Roman" w:hAnsi="Times New Roman" w:cs="Times New Roman"/>
          <w:color w:val="000000"/>
        </w:rPr>
        <w:t xml:space="preserve"> “Tramvaja infrastruktūras pielāgošana zemās grīdas tramvaja parametriem. 7.tramvaja maršruts.” būvdarbu veicēju, tajā skaitā, savstarpēji un ar Pasūtītāju saskaņojot darbu veikšanas grafikus</w:t>
      </w:r>
      <w:r>
        <w:rPr>
          <w:rFonts w:ascii="Times New Roman" w:eastAsia="Times New Roman" w:hAnsi="Times New Roman" w:cs="Times New Roman"/>
          <w:color w:val="000000"/>
        </w:rPr>
        <w:t>.</w:t>
      </w:r>
    </w:p>
    <w:p w14:paraId="5CE48812" w14:textId="77777777" w:rsidR="00F2580F" w:rsidRDefault="00F2580F" w:rsidP="00F2580F">
      <w:pPr>
        <w:keepNext/>
        <w:spacing w:after="0" w:line="240" w:lineRule="auto"/>
        <w:ind w:left="-180"/>
        <w:outlineLvl w:val="1"/>
        <w:rPr>
          <w:rFonts w:ascii="Times New Roman" w:eastAsia="Times New Roman" w:hAnsi="Times New Roman" w:cs="Times New Roman"/>
          <w:b/>
          <w:iCs/>
        </w:rPr>
      </w:pPr>
      <w:bookmarkStart w:id="51" w:name="_Toc140468115"/>
    </w:p>
    <w:p w14:paraId="0D595596" w14:textId="05B070D0" w:rsidR="008807F8" w:rsidRPr="00CC1E54"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1"/>
    </w:p>
    <w:p w14:paraId="37351CD5" w14:textId="2D0FCB3C"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2" w:name="_Toc140468116"/>
    </w:p>
    <w:p w14:paraId="333FC665" w14:textId="77777777" w:rsidR="008807F8" w:rsidRPr="00CC1E54"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2"/>
    </w:p>
    <w:p w14:paraId="30AAE8E2" w14:textId="77777777" w:rsidR="008807F8" w:rsidRPr="00CC1E54"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214F2192"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sidR="00F2580F">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 savukārt, Pasūtītājs, uzņ</w:t>
      </w:r>
      <w:r w:rsidR="001C0F4D" w:rsidRPr="00EA0A02">
        <w:rPr>
          <w:rFonts w:ascii="Times New Roman" w:eastAsia="Times New Roman" w:hAnsi="Times New Roman" w:cs="Times New Roman"/>
        </w:rPr>
        <w:t xml:space="preserve">emas atbildību un garantē kvalitāti par saviem veiktajiem </w:t>
      </w:r>
      <w:r w:rsidR="00A27E45" w:rsidRPr="00EA0A02">
        <w:rPr>
          <w:rFonts w:ascii="Times New Roman" w:eastAsia="Times New Roman" w:hAnsi="Times New Roman" w:cs="Times New Roman"/>
        </w:rPr>
        <w:t>d</w:t>
      </w:r>
      <w:r w:rsidR="001C0F4D" w:rsidRPr="00EA0A02">
        <w:rPr>
          <w:rFonts w:ascii="Times New Roman" w:eastAsia="Times New Roman" w:hAnsi="Times New Roman" w:cs="Times New Roman"/>
        </w:rPr>
        <w:t xml:space="preserve">arbiem. </w:t>
      </w:r>
    </w:p>
    <w:p w14:paraId="36472BCC" w14:textId="5DD5AE12" w:rsidR="008807F8" w:rsidRPr="00EA0A02" w:rsidRDefault="008807F8" w:rsidP="004F449D">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63D371CE" w14:textId="11E1921C" w:rsidR="00F014C1" w:rsidRPr="00384EEE" w:rsidRDefault="00F014C1" w:rsidP="00384EEE">
      <w:pPr>
        <w:pStyle w:val="Sarakstarindkopa"/>
        <w:numPr>
          <w:ilvl w:val="1"/>
          <w:numId w:val="13"/>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 Līguma izpildes ietvaros</w:t>
      </w:r>
      <w:r w:rsidR="00384EEE">
        <w:rPr>
          <w:rFonts w:ascii="Times New Roman" w:eastAsia="Arial Unicode MS" w:hAnsi="Times New Roman"/>
        </w:rPr>
        <w:t xml:space="preserve"> </w:t>
      </w:r>
      <w:r w:rsidRPr="00EC3125">
        <w:rPr>
          <w:rFonts w:ascii="Times New Roman" w:eastAsia="Arial Unicode MS" w:hAnsi="Times New Roman"/>
        </w:rPr>
        <w:t xml:space="preserve">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sidR="00281019">
        <w:rPr>
          <w:rFonts w:ascii="Times New Roman" w:eastAsia="Arial Unicode MS" w:hAnsi="Times New Roman" w:cs="Times New Roman"/>
        </w:rPr>
        <w:t>_</w:t>
      </w:r>
      <w:r w:rsidR="00281019" w:rsidRPr="00384EEE">
        <w:rPr>
          <w:rFonts w:ascii="Times New Roman" w:eastAsia="Arial Unicode MS" w:hAnsi="Times New Roman" w:cs="Times New Roman"/>
        </w:rPr>
        <w:t>_______________________</w:t>
      </w:r>
      <w:r w:rsidRPr="00384EEE">
        <w:rPr>
          <w:rFonts w:ascii="Times New Roman" w:eastAsia="Arial Unicode MS" w:hAnsi="Times New Roman" w:cs="Times New Roman"/>
        </w:rPr>
        <w:t xml:space="preserve"> </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464ABE1B" w14:textId="77777777" w:rsidR="00F922F8" w:rsidRDefault="00F922F8" w:rsidP="00F922F8">
      <w:pPr>
        <w:pStyle w:val="Komentrateksts"/>
        <w:rPr>
          <w:rFonts w:ascii="Times New Roman" w:eastAsia="Arial Unicode MS" w:hAnsi="Times New Roman"/>
        </w:rPr>
      </w:pPr>
    </w:p>
    <w:p w14:paraId="2EFC8641" w14:textId="7D386937" w:rsidR="008807F8" w:rsidRPr="00CC1E54" w:rsidRDefault="008807F8" w:rsidP="004F449D">
      <w:pPr>
        <w:keepNext/>
        <w:numPr>
          <w:ilvl w:val="0"/>
          <w:numId w:val="13"/>
        </w:numPr>
        <w:tabs>
          <w:tab w:val="num" w:pos="567"/>
        </w:tabs>
        <w:spacing w:after="0" w:line="240" w:lineRule="auto"/>
        <w:ind w:left="567" w:hanging="567"/>
        <w:jc w:val="center"/>
        <w:outlineLvl w:val="1"/>
        <w:rPr>
          <w:rFonts w:ascii="Times New Roman" w:eastAsia="Times New Roman" w:hAnsi="Times New Roman" w:cs="Times New Roman"/>
          <w:b/>
          <w:iCs/>
        </w:rPr>
      </w:pPr>
      <w:bookmarkStart w:id="53" w:name="_Toc140468117"/>
      <w:r w:rsidRPr="00CC1E54">
        <w:rPr>
          <w:rFonts w:ascii="Times New Roman" w:eastAsia="Times New Roman" w:hAnsi="Times New Roman" w:cs="Times New Roman"/>
          <w:b/>
          <w:iCs/>
        </w:rPr>
        <w:t xml:space="preserve">Satiksmes ierobežošana </w:t>
      </w:r>
      <w:bookmarkEnd w:id="53"/>
    </w:p>
    <w:p w14:paraId="4908DA40" w14:textId="41646106" w:rsidR="0077164C" w:rsidRPr="00567AEE" w:rsidRDefault="008807F8" w:rsidP="004F449D">
      <w:pPr>
        <w:numPr>
          <w:ilvl w:val="1"/>
          <w:numId w:val="13"/>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w:t>
      </w:r>
      <w:r w:rsidR="005A5C64" w:rsidRPr="00567AEE">
        <w:rPr>
          <w:rFonts w:ascii="Times New Roman" w:eastAsia="Times New Roman" w:hAnsi="Times New Roman" w:cs="Times New Roman"/>
        </w:rPr>
        <w:t>D</w:t>
      </w:r>
      <w:r w:rsidRPr="00567AEE">
        <w:rPr>
          <w:rFonts w:ascii="Times New Roman" w:eastAsia="Times New Roman" w:hAnsi="Times New Roman" w:cs="Times New Roman"/>
        </w:rPr>
        <w:t xml:space="preserve">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54"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54"/>
      <w:r w:rsidRPr="00567AEE">
        <w:rPr>
          <w:rFonts w:ascii="Times New Roman" w:eastAsia="Arial Unicode MS" w:hAnsi="Times New Roman" w:cs="Times New Roman"/>
          <w:bCs/>
        </w:rPr>
        <w:t>.</w:t>
      </w:r>
      <w:r w:rsidR="009F7AD9" w:rsidRPr="00567AEE">
        <w:rPr>
          <w:rFonts w:ascii="Times New Roman" w:eastAsia="Arial Unicode MS" w:hAnsi="Times New Roman" w:cs="Times New Roman"/>
          <w:bCs/>
        </w:rPr>
        <w:t xml:space="preserve"> </w:t>
      </w:r>
    </w:p>
    <w:p w14:paraId="19CDC65E" w14:textId="2F773CC6"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Būvuzņēmējs</w:t>
      </w:r>
      <w:r w:rsidR="00C2714A" w:rsidRPr="00567AEE">
        <w:rPr>
          <w:rFonts w:ascii="Times New Roman" w:eastAsia="Arial Unicode MS" w:hAnsi="Times New Roman" w:cs="Times New Roman"/>
          <w:bCs/>
        </w:rPr>
        <w:t xml:space="preserve"> </w:t>
      </w:r>
      <w:r w:rsidRPr="00567AEE">
        <w:rPr>
          <w:rFonts w:ascii="Times New Roman" w:eastAsia="Times New Roman" w:hAnsi="Times New Roman" w:cs="Times New Roman"/>
        </w:rPr>
        <w:t xml:space="preserve">atbild par trešo personu dzīvībai, veselībai un īpašumam nodarīto kaitējumu, ja tas nav izpildījis Līguma </w:t>
      </w:r>
      <w:r w:rsidR="00C94806" w:rsidRPr="00567AEE">
        <w:rPr>
          <w:rFonts w:ascii="Times New Roman" w:eastAsia="Times New Roman" w:hAnsi="Times New Roman" w:cs="Times New Roman"/>
        </w:rPr>
        <w:t>8</w:t>
      </w:r>
      <w:r w:rsidRPr="00567AEE">
        <w:rPr>
          <w:rFonts w:ascii="Times New Roman" w:eastAsia="Times New Roman" w:hAnsi="Times New Roman" w:cs="Times New Roman"/>
        </w:rPr>
        <w:t>.</w:t>
      </w:r>
      <w:r w:rsidR="00C56185" w:rsidRPr="00567AEE">
        <w:rPr>
          <w:rFonts w:ascii="Times New Roman" w:eastAsia="Times New Roman" w:hAnsi="Times New Roman" w:cs="Times New Roman"/>
        </w:rPr>
        <w:t>1</w:t>
      </w:r>
      <w:r w:rsidRPr="00567AEE">
        <w:rPr>
          <w:rFonts w:ascii="Times New Roman" w:eastAsia="Times New Roman" w:hAnsi="Times New Roman" w:cs="Times New Roman"/>
        </w:rPr>
        <w:t>. punktā paredzētos pienākumus.</w:t>
      </w:r>
    </w:p>
    <w:p w14:paraId="063FC245" w14:textId="77777777"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567AEE"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55" w:name="_Toc140468119"/>
      <w:r w:rsidRPr="00567AEE">
        <w:rPr>
          <w:rFonts w:ascii="Times New Roman" w:eastAsia="Arial Unicode MS" w:hAnsi="Times New Roman" w:cs="Times New Roman"/>
          <w:b/>
          <w:iCs/>
        </w:rPr>
        <w:t>Darbu pieņemšana un objekta nodošana ekspluatācijā</w:t>
      </w:r>
      <w:bookmarkEnd w:id="55"/>
      <w:r w:rsidRPr="00567AEE">
        <w:rPr>
          <w:rFonts w:ascii="Times New Roman" w:eastAsia="Arial Unicode MS" w:hAnsi="Times New Roman" w:cs="Times New Roman"/>
          <w:b/>
          <w:iCs/>
        </w:rPr>
        <w:t xml:space="preserve">  </w:t>
      </w:r>
    </w:p>
    <w:p w14:paraId="02DC644D" w14:textId="77777777" w:rsidR="00BA5D0D" w:rsidRPr="00EA0A02"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5C0085FC" w14:textId="77777777" w:rsidR="00BA5D0D" w:rsidRPr="00CC1E54"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Būvuzņēmējs sastāda un iesniedz Pasūtītājam ikmēneša aktus par kalendārajā mēnesī Būvuzņēmēja izpildītajiem būvdarbiem  mēneša pēdējā darba</w:t>
      </w:r>
      <w:r w:rsidRPr="00CC1E54">
        <w:rPr>
          <w:rFonts w:ascii="Times New Roman" w:eastAsia="Times New Roman" w:hAnsi="Times New Roman" w:cs="Times New Roman"/>
          <w:color w:val="000000"/>
          <w:spacing w:val="-3"/>
        </w:rPr>
        <w:t xml:space="preserve"> dienā, kurā ir norādīti faktiski paveiktie Darbi un izmaksas. </w:t>
      </w:r>
    </w:p>
    <w:p w14:paraId="1B20EE3E" w14:textId="77777777" w:rsidR="00BA5D0D" w:rsidRPr="00CC1E54"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596074E6" w14:textId="77777777" w:rsidR="00BA5D0D" w:rsidRPr="00CC1E54"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w:t>
      </w:r>
      <w:r>
        <w:rPr>
          <w:rFonts w:ascii="Times New Roman" w:eastAsia="Times New Roman" w:hAnsi="Times New Roman" w:cs="Times New Roman"/>
          <w:color w:val="000000"/>
          <w:spacing w:val="-3"/>
        </w:rPr>
        <w:t xml:space="preserve">Būvuzņēmēja veikto </w:t>
      </w:r>
      <w:r w:rsidRPr="00CC1E54">
        <w:rPr>
          <w:rFonts w:ascii="Times New Roman" w:eastAsia="Times New Roman" w:hAnsi="Times New Roman" w:cs="Times New Roman"/>
          <w:color w:val="000000"/>
          <w:spacing w:val="-3"/>
        </w:rPr>
        <w:t xml:space="preserve">Darbu pabeigšanas objektā, Būvuzņēmējs sagatavo un iesniedz Pasūtītājam aktu par darbu pabeigšanu objektā. </w:t>
      </w:r>
    </w:p>
    <w:p w14:paraId="6471741E" w14:textId="2EE55DCC" w:rsidR="00BA5D0D" w:rsidRPr="00EA0A02"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Būvuzņēmējs pasūta </w:t>
      </w:r>
      <w:r w:rsidRPr="00DB7170">
        <w:rPr>
          <w:rFonts w:ascii="Times New Roman" w:eastAsia="Times New Roman" w:hAnsi="Times New Roman" w:cs="Times New Roman"/>
          <w:spacing w:val="-3"/>
        </w:rPr>
        <w:t>ar Darbu izpildi saistītos izpildmērījumus</w:t>
      </w:r>
      <w:r>
        <w:rPr>
          <w:rFonts w:ascii="Times New Roman" w:eastAsia="Times New Roman" w:hAnsi="Times New Roman" w:cs="Times New Roman"/>
          <w:color w:val="000000"/>
          <w:spacing w:val="-3"/>
        </w:rPr>
        <w:t>.</w:t>
      </w:r>
      <w:r w:rsidRPr="00A1742D">
        <w:rPr>
          <w:rFonts w:ascii="Times New Roman" w:hAnsi="Times New Roman" w:cs="Times New Roman"/>
        </w:rPr>
        <w:t xml:space="preserve"> Darbu izpildmērījumi jāiesniedz </w:t>
      </w:r>
      <w:r w:rsidR="00425A0C" w:rsidRPr="003A4007">
        <w:rPr>
          <w:rFonts w:ascii="Times New Roman" w:hAnsi="Times New Roman"/>
          <w:iCs/>
        </w:rPr>
        <w:t>Rīgas valstspilsētas pašvaldības</w:t>
      </w:r>
      <w:r w:rsidRPr="00A1742D">
        <w:rPr>
          <w:rFonts w:ascii="Times New Roman" w:hAnsi="Times New Roman" w:cs="Times New Roman"/>
        </w:rPr>
        <w:t xml:space="preserve"> Pilsētas attīstības departamentā, tās noteiktajā kārtībā</w:t>
      </w:r>
      <w:r w:rsidRPr="00A1742D">
        <w:rPr>
          <w:rFonts w:ascii="Times New Roman" w:eastAsia="Times New Roman" w:hAnsi="Times New Roman" w:cs="Times New Roman"/>
          <w:color w:val="000000"/>
          <w:spacing w:val="-3"/>
        </w:rPr>
        <w:t>.</w:t>
      </w:r>
      <w:r w:rsidRPr="00EA0A02">
        <w:rPr>
          <w:rFonts w:ascii="Times New Roman" w:eastAsia="Times New Roman" w:hAnsi="Times New Roman" w:cs="Times New Roman"/>
          <w:color w:val="000000"/>
          <w:spacing w:val="-3"/>
        </w:rPr>
        <w:t xml:space="preserve"> </w:t>
      </w:r>
    </w:p>
    <w:p w14:paraId="6F80978F" w14:textId="77777777" w:rsidR="00BA5D0D" w:rsidRPr="003C70F2"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lastRenderedPageBreak/>
        <w:t>Pēc akta par darbu pabeigšanu</w:t>
      </w:r>
      <w:r w:rsidRPr="00CC1E54">
        <w:rPr>
          <w:rFonts w:ascii="Times New Roman" w:eastAsia="Times New Roman" w:hAnsi="Times New Roman" w:cs="Times New Roman"/>
          <w:color w:val="000000"/>
          <w:spacing w:val="-3"/>
        </w:rPr>
        <w:t xml:space="preserve"> objektā parakstīšanas Būvuzņēmējs nodod Pasūtītājam izpilddokumentāciju</w:t>
      </w:r>
      <w:r>
        <w:rPr>
          <w:rFonts w:ascii="Times New Roman" w:eastAsia="Times New Roman" w:hAnsi="Times New Roman" w:cs="Times New Roman"/>
          <w:color w:val="000000"/>
          <w:spacing w:val="-3"/>
        </w:rPr>
        <w:t xml:space="preserve"> par Būvuzņēmēja veiktajiem Darbiem</w:t>
      </w:r>
      <w:r w:rsidRPr="00CC1E54">
        <w:rPr>
          <w:rFonts w:ascii="Times New Roman" w:eastAsia="Times New Roman" w:hAnsi="Times New Roman" w:cs="Times New Roman"/>
          <w:color w:val="000000"/>
          <w:spacing w:val="-3"/>
        </w:rPr>
        <w:t xml:space="preserve">. Par izpilddokumentācijas nodošanas faktu Būvuzņēmējs sastāda aktu, kurā jānorāda izpilddokumentācijas nodošanas </w:t>
      </w:r>
      <w:r w:rsidRPr="003C70F2">
        <w:rPr>
          <w:rFonts w:ascii="Times New Roman" w:eastAsia="Times New Roman" w:hAnsi="Times New Roman" w:cs="Times New Roman"/>
          <w:color w:val="000000"/>
          <w:spacing w:val="-3"/>
        </w:rPr>
        <w:t>datums, saturs, lappušu skaits un to paraksta Būvuzņēmēja un Pasūtītāja pārstāvji</w:t>
      </w:r>
      <w:r w:rsidRPr="003C70F2">
        <w:rPr>
          <w:rFonts w:ascii="Times New Roman" w:eastAsia="Arial Unicode MS" w:hAnsi="Times New Roman" w:cs="Times New Roman"/>
        </w:rPr>
        <w:t>.</w:t>
      </w:r>
    </w:p>
    <w:p w14:paraId="33434209" w14:textId="77777777" w:rsidR="00BA5D0D" w:rsidRPr="00CC1E54" w:rsidRDefault="00BA5D0D" w:rsidP="00BA5D0D">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3C70F2">
        <w:rPr>
          <w:rFonts w:ascii="Times New Roman" w:eastAsia="Times New Roman" w:hAnsi="Times New Roman" w:cs="Times New Roman"/>
          <w:color w:val="000000"/>
          <w:spacing w:val="-3"/>
        </w:rPr>
        <w:t>Normatīvajiem aktiem un Līgumam atbilstošas izpilddokumentācijas</w:t>
      </w:r>
      <w:r w:rsidRPr="00CC1E54">
        <w:rPr>
          <w:rFonts w:ascii="Times New Roman" w:eastAsia="Times New Roman" w:hAnsi="Times New Roman" w:cs="Times New Roman"/>
          <w:color w:val="000000"/>
          <w:spacing w:val="-3"/>
        </w:rPr>
        <w:t xml:space="preserve"> iesniegšanas beigu termiņš tiek noteikts </w:t>
      </w:r>
      <w:r>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 xml:space="preserve">0 </w:t>
      </w:r>
      <w:r>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kalendārās dienas no Darbu pabeigšanas brīža objektā. Pasūtītājs </w:t>
      </w:r>
      <w:r>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0 (</w:t>
      </w:r>
      <w:r>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 pēc izpilddokumentācijas saņemšanas veic </w:t>
      </w:r>
      <w:r>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apjomu pārbaudi, izskata </w:t>
      </w:r>
      <w:r>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kvalitātes rādītājus. Ja tiek konstatētas neatbilstības, Būvuzņēmējam jānovērš atklātie trūkumi </w:t>
      </w:r>
      <w:r>
        <w:rPr>
          <w:rFonts w:ascii="Times New Roman" w:eastAsia="Times New Roman" w:hAnsi="Times New Roman" w:cs="Times New Roman"/>
          <w:color w:val="000000"/>
          <w:spacing w:val="-3"/>
        </w:rPr>
        <w:t>5</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piecu</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w:t>
      </w:r>
      <w:r w:rsidRPr="00CC1E54">
        <w:rPr>
          <w:rFonts w:ascii="Times New Roman" w:eastAsia="Times New Roman" w:hAnsi="Times New Roman" w:cs="Times New Roman"/>
        </w:rPr>
        <w:t xml:space="preserve"> </w:t>
      </w:r>
    </w:p>
    <w:p w14:paraId="36491B20" w14:textId="72E94A5E" w:rsidR="00BA5D0D" w:rsidRPr="00660CF8" w:rsidRDefault="00BA5D0D" w:rsidP="00BA5D0D">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color w:val="000000"/>
          <w:spacing w:val="-3"/>
        </w:rPr>
        <w:t>Būvuzņēmējs nodod ekspluatācijā visu Objektu</w:t>
      </w:r>
      <w:r>
        <w:rPr>
          <w:rFonts w:ascii="Times New Roman" w:eastAsia="Times New Roman" w:hAnsi="Times New Roman" w:cs="Times New Roman"/>
          <w:color w:val="000000"/>
          <w:spacing w:val="-3"/>
        </w:rPr>
        <w:t xml:space="preserve"> 3 (trīs) mēnešu laikā pēc akta par </w:t>
      </w:r>
      <w:r w:rsidRPr="00EA0A02">
        <w:rPr>
          <w:rFonts w:ascii="Times New Roman" w:eastAsia="Times New Roman" w:hAnsi="Times New Roman" w:cs="Times New Roman"/>
          <w:color w:val="000000"/>
          <w:spacing w:val="-3"/>
        </w:rPr>
        <w:t>darbu pabeigšanu</w:t>
      </w:r>
      <w:r w:rsidRPr="00CC1E54">
        <w:rPr>
          <w:rFonts w:ascii="Times New Roman" w:eastAsia="Times New Roman" w:hAnsi="Times New Roman" w:cs="Times New Roman"/>
          <w:color w:val="000000"/>
          <w:spacing w:val="-3"/>
        </w:rPr>
        <w:t xml:space="preserve"> objektā parakstīšanas</w:t>
      </w:r>
      <w:r w:rsidRPr="00EA0A02">
        <w:rPr>
          <w:rFonts w:ascii="Times New Roman" w:eastAsia="Times New Roman" w:hAnsi="Times New Roman" w:cs="Times New Roman"/>
          <w:color w:val="000000"/>
          <w:spacing w:val="-3"/>
        </w:rPr>
        <w:t>.</w:t>
      </w:r>
      <w:r w:rsidRPr="00EA0A02">
        <w:rPr>
          <w:rFonts w:ascii="Times New Roman" w:eastAsia="Arial Unicode MS" w:hAnsi="Times New Roman" w:cs="Times New Roman"/>
        </w:rPr>
        <w:t xml:space="preserve"> </w:t>
      </w:r>
      <w:r w:rsidRPr="00660CF8">
        <w:rPr>
          <w:rFonts w:ascii="Times New Roman" w:eastAsia="Arial Unicode MS" w:hAnsi="Times New Roman" w:cs="Times New Roman"/>
        </w:rPr>
        <w:t>Objekta</w:t>
      </w:r>
      <w:r w:rsidRPr="00CC1E54">
        <w:rPr>
          <w:rFonts w:ascii="Times New Roman" w:eastAsia="Times New Roman" w:hAnsi="Times New Roman" w:cs="Times New Roman"/>
        </w:rPr>
        <w:t xml:space="preserve"> </w:t>
      </w:r>
      <w:r w:rsidRPr="00CC1E54">
        <w:rPr>
          <w:rFonts w:ascii="Times New Roman" w:eastAsia="Times New Roman" w:hAnsi="Times New Roman" w:cs="Times New Roman"/>
          <w:color w:val="000000"/>
          <w:spacing w:val="-3"/>
        </w:rPr>
        <w:t xml:space="preserve">pieņemšana ekspluatācijā notiek normatīvajos aktos paredzētajā kārtībā. Būvuzņēmējs iesniedz </w:t>
      </w:r>
      <w:r w:rsidR="00425A0C" w:rsidRPr="003A4007">
        <w:rPr>
          <w:rFonts w:ascii="Times New Roman" w:hAnsi="Times New Roman"/>
          <w:iCs/>
        </w:rPr>
        <w:t xml:space="preserve">Rīgas valstspilsētas pašvaldības </w:t>
      </w:r>
      <w:r>
        <w:rPr>
          <w:rFonts w:ascii="Times New Roman" w:hAnsi="Times New Roman" w:cs="Times New Roman"/>
          <w:iCs/>
        </w:rPr>
        <w:t>Pilsētas attīstības departamentā</w:t>
      </w:r>
      <w:r w:rsidRPr="00CC1E54">
        <w:rPr>
          <w:rFonts w:ascii="Times New Roman" w:eastAsia="Times New Roman" w:hAnsi="Times New Roman" w:cs="Times New Roman"/>
          <w:color w:val="000000"/>
          <w:spacing w:val="-3"/>
        </w:rPr>
        <w:t xml:space="preserve">, kā arī citās institūcijās visu </w:t>
      </w:r>
      <w:r w:rsidRPr="00660CF8">
        <w:rPr>
          <w:rFonts w:ascii="Times New Roman" w:eastAsia="Times New Roman" w:hAnsi="Times New Roman" w:cs="Times New Roman"/>
          <w:color w:val="000000"/>
          <w:spacing w:val="-3"/>
        </w:rPr>
        <w:t xml:space="preserve">nepieciešamo dokumentāciju Objekta pieņemšanai ekspluatācijā. Izpilddokumentāciju Būvuzņēmējs saņem pie Pasūtītāja. Būvuzņēmējs ir atbildīgs par Objekta </w:t>
      </w:r>
      <w:r w:rsidRPr="00660CF8">
        <w:rPr>
          <w:rFonts w:ascii="Times New Roman" w:eastAsia="Times New Roman" w:hAnsi="Times New Roman" w:cs="Times New Roman"/>
        </w:rPr>
        <w:t xml:space="preserve">nodošanu ekspluatācijā, tajā skaitā, par </w:t>
      </w:r>
      <w:r w:rsidRPr="00660CF8">
        <w:rPr>
          <w:rFonts w:ascii="Times New Roman" w:eastAsia="Times New Roman" w:hAnsi="Times New Roman" w:cs="Times New Roman"/>
          <w:color w:val="000000"/>
          <w:spacing w:val="-3"/>
        </w:rPr>
        <w:t xml:space="preserve">izpilddokumentācijas papildināšanu nepieciešamības gadījumā. </w:t>
      </w:r>
    </w:p>
    <w:p w14:paraId="2DA27BE2" w14:textId="77777777" w:rsidR="00BA5D0D" w:rsidRPr="00CC1E54" w:rsidRDefault="00BA5D0D" w:rsidP="00BA5D0D">
      <w:pPr>
        <w:numPr>
          <w:ilvl w:val="1"/>
          <w:numId w:val="13"/>
        </w:numPr>
        <w:tabs>
          <w:tab w:val="clear" w:pos="786"/>
          <w:tab w:val="num" w:pos="-180"/>
        </w:tabs>
        <w:spacing w:after="0" w:line="240" w:lineRule="auto"/>
        <w:ind w:left="567" w:hanging="567"/>
        <w:jc w:val="both"/>
        <w:rPr>
          <w:rFonts w:ascii="Times New Roman" w:eastAsia="Times New Roman" w:hAnsi="Times New Roman" w:cs="Times New Roman"/>
          <w:spacing w:val="-3"/>
        </w:rPr>
      </w:pPr>
      <w:r w:rsidRPr="00CC1E54">
        <w:rPr>
          <w:rFonts w:ascii="Times New Roman" w:eastAsia="Times New Roman" w:hAnsi="Times New Roman" w:cs="Times New Roman"/>
          <w:color w:val="000000"/>
        </w:rPr>
        <w:t xml:space="preserve">Akta par </w:t>
      </w:r>
      <w:r w:rsidRPr="00CC1E54">
        <w:rPr>
          <w:rFonts w:ascii="Times New Roman" w:eastAsia="Times New Roman" w:hAnsi="Times New Roman" w:cs="Times New Roman"/>
        </w:rPr>
        <w:t xml:space="preserve">darbu pabeigšanu parakstīšana, kā arī </w:t>
      </w:r>
      <w:r>
        <w:rPr>
          <w:rFonts w:ascii="Times New Roman" w:eastAsia="Times New Roman" w:hAnsi="Times New Roman" w:cs="Times New Roman"/>
        </w:rPr>
        <w:t>O</w:t>
      </w:r>
      <w:r w:rsidRPr="00CC1E54">
        <w:rPr>
          <w:rFonts w:ascii="Times New Roman" w:eastAsia="Times New Roman" w:hAnsi="Times New Roman" w:cs="Times New Roman"/>
        </w:rPr>
        <w:t xml:space="preserve">bjekta pieņemšana ekspluatācijā neatbrīvo </w:t>
      </w:r>
      <w:r w:rsidRPr="00CC1E54">
        <w:rPr>
          <w:rFonts w:ascii="Times New Roman" w:eastAsia="Arial Unicode MS" w:hAnsi="Times New Roman" w:cs="Times New Roman"/>
          <w:bCs/>
        </w:rPr>
        <w:t xml:space="preserve">Būvuzņēmēju </w:t>
      </w:r>
      <w:r w:rsidRPr="00CC1E54">
        <w:rPr>
          <w:rFonts w:ascii="Times New Roman" w:eastAsia="Times New Roman" w:hAnsi="Times New Roman" w:cs="Times New Roman"/>
        </w:rPr>
        <w:t xml:space="preserve">no atbildības par saistībām, kuras ietvertas Līgumā un Latvijas Republikas normatīvajos aktos, tajā skaitā atbildību par </w:t>
      </w:r>
      <w:r>
        <w:rPr>
          <w:rFonts w:ascii="Times New Roman" w:eastAsia="Times New Roman" w:hAnsi="Times New Roman" w:cs="Times New Roman"/>
        </w:rPr>
        <w:t>D</w:t>
      </w:r>
      <w:r w:rsidRPr="00CC1E54">
        <w:rPr>
          <w:rFonts w:ascii="Times New Roman" w:eastAsia="Times New Roman" w:hAnsi="Times New Roman" w:cs="Times New Roman"/>
        </w:rPr>
        <w:t>arbu un materiālu kvalitāti.</w:t>
      </w:r>
    </w:p>
    <w:p w14:paraId="72852C1F" w14:textId="77777777" w:rsidR="00384E74" w:rsidRPr="00CC1E54" w:rsidRDefault="00384E74" w:rsidP="00C70840">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08001FA" w14:textId="77777777" w:rsidR="008807F8" w:rsidRPr="00923932"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56" w:name="_Toc140468121"/>
      <w:r w:rsidRPr="00923932">
        <w:rPr>
          <w:rFonts w:ascii="Times New Roman" w:eastAsia="Times New Roman" w:hAnsi="Times New Roman" w:cs="Times New Roman"/>
          <w:b/>
          <w:iCs/>
        </w:rPr>
        <w:t xml:space="preserve">Darbu </w:t>
      </w:r>
      <w:bookmarkEnd w:id="56"/>
      <w:r w:rsidRPr="00923932">
        <w:rPr>
          <w:rFonts w:ascii="Times New Roman" w:eastAsia="Times New Roman" w:hAnsi="Times New Roman" w:cs="Times New Roman"/>
          <w:b/>
          <w:iCs/>
        </w:rPr>
        <w:t>kontrole</w:t>
      </w:r>
    </w:p>
    <w:p w14:paraId="59D8B7C6" w14:textId="77777777" w:rsidR="008807F8" w:rsidRPr="00923932" w:rsidRDefault="008807F8" w:rsidP="004F449D">
      <w:pPr>
        <w:numPr>
          <w:ilvl w:val="1"/>
          <w:numId w:val="13"/>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3CDBB000" w:rsidR="00061778" w:rsidRPr="00923932" w:rsidRDefault="0006177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655481" w:rsidRPr="00923932">
        <w:rPr>
          <w:rFonts w:ascii="Times New Roman" w:eastAsia="Times New Roman" w:hAnsi="Times New Roman" w:cs="Times New Roman"/>
        </w:rPr>
        <w:t>attiecībā par saviem veiktajiem Darbiem</w:t>
      </w:r>
      <w:r w:rsidR="00AD0F24">
        <w:rPr>
          <w:rFonts w:ascii="Times New Roman" w:eastAsia="Times New Roman" w:hAnsi="Times New Roman" w:cs="Times New Roman"/>
        </w:rPr>
        <w:t xml:space="preserve">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52FBC4BE" w:rsidR="008807F8" w:rsidRPr="00390571"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2999DE24" w14:textId="609F6D6A" w:rsidR="004461BA" w:rsidRPr="00EA0A02" w:rsidRDefault="0070533D"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w:t>
      </w:r>
      <w:r w:rsidR="00923932" w:rsidRPr="00EA0A02">
        <w:rPr>
          <w:rFonts w:ascii="Times New Roman" w:eastAsia="Times New Roman" w:hAnsi="Times New Roman" w:cs="Times New Roman"/>
        </w:rPr>
        <w:t>ma</w:t>
      </w:r>
      <w:r w:rsidRPr="00EA0A02">
        <w:rPr>
          <w:rFonts w:ascii="Times New Roman" w:eastAsia="Times New Roman" w:hAnsi="Times New Roman" w:cs="Times New Roman"/>
        </w:rPr>
        <w:t xml:space="preserve">, sniedz informāciju par Pasūtītāja </w:t>
      </w:r>
      <w:r w:rsidR="00923932" w:rsidRPr="00EA0A02">
        <w:rPr>
          <w:rFonts w:ascii="Times New Roman" w:eastAsia="Times New Roman" w:hAnsi="Times New Roman" w:cs="Times New Roman"/>
        </w:rPr>
        <w:t>veikto darbu izpildes gaitu.</w:t>
      </w:r>
    </w:p>
    <w:p w14:paraId="088AA77D" w14:textId="77777777" w:rsidR="008807F8" w:rsidRPr="00EA0A02" w:rsidRDefault="008807F8" w:rsidP="002E3245">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384E74">
      <w:pPr>
        <w:numPr>
          <w:ilvl w:val="1"/>
          <w:numId w:val="13"/>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Jebkura kontaktēšanās par Darbiem, to izpildes termiņiem vai kvalitāti un citiem jautājumiem Pušu starpā notiek rakstveidā, tajā skaitā pa elektronisko pastu;</w:t>
      </w:r>
    </w:p>
    <w:p w14:paraId="72F34C5F"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D00FF0">
      <w:pPr>
        <w:numPr>
          <w:ilvl w:val="1"/>
          <w:numId w:val="13"/>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lastRenderedPageBreak/>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ED56D0">
      <w:pPr>
        <w:pStyle w:val="Sarakstarindkopa"/>
        <w:keepNext/>
        <w:numPr>
          <w:ilvl w:val="0"/>
          <w:numId w:val="14"/>
        </w:numPr>
        <w:tabs>
          <w:tab w:val="left" w:pos="180"/>
        </w:tabs>
        <w:spacing w:after="0" w:line="240" w:lineRule="auto"/>
        <w:jc w:val="center"/>
        <w:outlineLvl w:val="1"/>
        <w:rPr>
          <w:rFonts w:ascii="Times New Roman" w:eastAsia="Calibri" w:hAnsi="Times New Roman" w:cs="Times New Roman"/>
          <w:b/>
          <w:iCs/>
        </w:rPr>
      </w:pPr>
      <w:bookmarkStart w:id="57" w:name="_Toc140468122"/>
      <w:r w:rsidRPr="00CC1E54">
        <w:rPr>
          <w:rFonts w:ascii="Times New Roman" w:eastAsia="Calibri" w:hAnsi="Times New Roman" w:cs="Times New Roman"/>
          <w:b/>
          <w:iCs/>
        </w:rPr>
        <w:t>Darbu apjomu un veidu grozīšana</w:t>
      </w:r>
    </w:p>
    <w:p w14:paraId="231301AA" w14:textId="77777777" w:rsidR="004B4C3E" w:rsidRPr="008D0E23" w:rsidRDefault="004B4C3E" w:rsidP="004B4C3E">
      <w:pPr>
        <w:numPr>
          <w:ilvl w:val="1"/>
          <w:numId w:val="14"/>
        </w:numPr>
        <w:spacing w:after="0" w:line="240" w:lineRule="auto"/>
        <w:ind w:left="709" w:hanging="709"/>
        <w:contextualSpacing/>
        <w:jc w:val="both"/>
        <w:rPr>
          <w:rFonts w:ascii="Times New Roman" w:eastAsia="Times New Roman" w:hAnsi="Times New Roman"/>
        </w:rPr>
      </w:pPr>
      <w:r w:rsidRPr="00CC1E54">
        <w:rPr>
          <w:rFonts w:ascii="Times New Roman" w:hAnsi="Times New Roman"/>
        </w:rPr>
        <w:t xml:space="preserve">Pasūtītājs, atbilstoši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xml:space="preserve">, atkarībā no Darbu nepieciešamības, pieejamā finansējuma apjoma vai citiem objektīviem apstākļiem var izmainīt plānoto Darbu apjomu,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 </w:t>
      </w:r>
    </w:p>
    <w:p w14:paraId="2B338DD5" w14:textId="01B6BEF2" w:rsidR="004B4C3E" w:rsidRDefault="004B4C3E" w:rsidP="004B4C3E">
      <w:pPr>
        <w:numPr>
          <w:ilvl w:val="1"/>
          <w:numId w:val="14"/>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sidR="000534DA">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inženierrisinājumu, piemēram, nomainīt  inženierkomunikācijas, kuras saskaņā ar būvprojekta ietverto risinājumu sākotnēji bija paredzēts labot vai regulēt, bet elementa nolietojuma, bojājuma vai cita objektīva iemesla dēļ, tā nomaiņa ir tehnoloģiski nepieciešama),</w:t>
      </w:r>
      <w:r w:rsidR="00FC732B">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73D4EB42" w14:textId="67477DC0" w:rsidR="004B4C3E" w:rsidRPr="00D62333" w:rsidRDefault="004B4C3E" w:rsidP="000534DA">
      <w:pPr>
        <w:pStyle w:val="Sarakstarindkopa"/>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par būvdarbu veikšanas laikā konstatētajām problēmām tiek sastādīts konstatācijas akts, kuru paraksta Pasūtītāja un Būvuzņēmēja Līgumā norādītie pārstāvji, kā arī objekta būvuzraugs un autoruzraugs;</w:t>
      </w:r>
    </w:p>
    <w:p w14:paraId="4A523CBC" w14:textId="77777777" w:rsidR="004B4C3E" w:rsidRPr="00D62333" w:rsidRDefault="004B4C3E" w:rsidP="004B4C3E">
      <w:pPr>
        <w:pStyle w:val="Sarakstarindkopa"/>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autoruzraugs izstrādā konstatētās problēmas tehnisko risinājumu, kurā ir norādīti nepieciešamo darbu veidi un apjomi, un iesniedz Pasūtītajam izvērtēšanai; </w:t>
      </w:r>
    </w:p>
    <w:p w14:paraId="4FF0D894" w14:textId="77777777" w:rsidR="004B4C3E" w:rsidRPr="00D62333" w:rsidRDefault="004B4C3E" w:rsidP="004B4C3E">
      <w:pPr>
        <w:pStyle w:val="Sarakstarindkopa"/>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65B18F43" w14:textId="05D8A77A" w:rsidR="004B4C3E" w:rsidRPr="00647FBE" w:rsidRDefault="004B4C3E" w:rsidP="004B4C3E">
      <w:pPr>
        <w:pStyle w:val="Sarakstarindkopa"/>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autoruzrauga iesniegto </w:t>
      </w:r>
      <w:r w:rsidRPr="00647FBE">
        <w:rPr>
          <w:rFonts w:ascii="Times New Roman" w:eastAsia="Times New Roman" w:hAnsi="Times New Roman"/>
        </w:rPr>
        <w:t>problēmas risinājumu, apstiprina papildus veicamo darbu veidus, apjomus un katra darba veida vienības cenu;</w:t>
      </w:r>
    </w:p>
    <w:p w14:paraId="67D1F3F3" w14:textId="77072A79" w:rsidR="004B4C3E" w:rsidRPr="00647FBE" w:rsidRDefault="004B4C3E" w:rsidP="004B4C3E">
      <w:pPr>
        <w:pStyle w:val="Sarakstarindkopa"/>
        <w:numPr>
          <w:ilvl w:val="2"/>
          <w:numId w:val="14"/>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r w:rsidR="0056204A">
        <w:rPr>
          <w:rFonts w:ascii="Times New Roman" w:hAnsi="Times New Roman"/>
        </w:rPr>
        <w:t>k</w:t>
      </w:r>
    </w:p>
    <w:p w14:paraId="7C889FB8" w14:textId="77777777" w:rsidR="004B4C3E" w:rsidRPr="00D62333" w:rsidRDefault="004B4C3E" w:rsidP="004B4C3E">
      <w:pPr>
        <w:pStyle w:val="Sarakstarindkopa"/>
        <w:numPr>
          <w:ilvl w:val="2"/>
          <w:numId w:val="14"/>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20644C02" w14:textId="77777777" w:rsidR="004B4C3E" w:rsidRPr="00647FBE" w:rsidRDefault="004B4C3E" w:rsidP="004B4C3E">
      <w:pPr>
        <w:pStyle w:val="Sarakstarindkopa"/>
        <w:numPr>
          <w:ilvl w:val="2"/>
          <w:numId w:val="14"/>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57"/>
    </w:p>
    <w:p w14:paraId="621A87DD" w14:textId="77777777" w:rsidR="008807F8" w:rsidRPr="00CC1E54" w:rsidRDefault="008807F8" w:rsidP="00ED56D0">
      <w:pPr>
        <w:numPr>
          <w:ilvl w:val="1"/>
          <w:numId w:val="14"/>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ED56D0">
      <w:pPr>
        <w:numPr>
          <w:ilvl w:val="1"/>
          <w:numId w:val="14"/>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w:t>
      </w:r>
      <w:r w:rsidRPr="00CC1E54">
        <w:rPr>
          <w:rFonts w:ascii="Times New Roman" w:eastAsia="Calibri" w:hAnsi="Times New Roman" w:cs="Times New Roman"/>
        </w:rPr>
        <w:lastRenderedPageBreak/>
        <w:t xml:space="preserve">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9E34C5" w:rsidRDefault="008807F8" w:rsidP="009C1EAD">
      <w:pPr>
        <w:numPr>
          <w:ilvl w:val="1"/>
          <w:numId w:val="14"/>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 xml:space="preserve">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w:t>
      </w:r>
      <w:r w:rsidRPr="009E34C5">
        <w:rPr>
          <w:rFonts w:ascii="Times New Roman" w:eastAsia="Calibri" w:hAnsi="Times New Roman" w:cs="Times New Roman"/>
        </w:rPr>
        <w:t>pagarināšanu.</w:t>
      </w:r>
    </w:p>
    <w:p w14:paraId="56193BB5" w14:textId="77777777" w:rsidR="009C1EAD" w:rsidRPr="009E34C5" w:rsidRDefault="009C1EAD" w:rsidP="009C1EAD">
      <w:pPr>
        <w:numPr>
          <w:ilvl w:val="1"/>
          <w:numId w:val="14"/>
        </w:numPr>
        <w:tabs>
          <w:tab w:val="clear" w:pos="435"/>
          <w:tab w:val="left" w:pos="0"/>
          <w:tab w:val="num" w:pos="567"/>
        </w:tabs>
        <w:spacing w:after="0" w:line="240" w:lineRule="auto"/>
        <w:ind w:left="567" w:hanging="567"/>
        <w:jc w:val="both"/>
        <w:rPr>
          <w:rFonts w:ascii="Times New Roman" w:hAnsi="Times New Roman"/>
        </w:rPr>
      </w:pPr>
      <w:r w:rsidRPr="009E34C5">
        <w:rPr>
          <w:rFonts w:ascii="Times New Roman" w:hAnsi="Times New Roman"/>
          <w:color w:val="000000"/>
        </w:rPr>
        <w:t>Būvdarbu izpildes laikā netiks piemēroti tehnoloģiskie pārtraukumi.</w:t>
      </w:r>
    </w:p>
    <w:p w14:paraId="211474F5" w14:textId="77777777" w:rsidR="009C1EAD" w:rsidRPr="007A1995" w:rsidRDefault="009C1EAD" w:rsidP="00835320">
      <w:pPr>
        <w:numPr>
          <w:ilvl w:val="1"/>
          <w:numId w:val="14"/>
        </w:numPr>
        <w:tabs>
          <w:tab w:val="clear" w:pos="435"/>
          <w:tab w:val="left" w:pos="0"/>
          <w:tab w:val="left" w:pos="567"/>
          <w:tab w:val="num" w:pos="709"/>
        </w:tabs>
        <w:spacing w:after="0" w:line="240" w:lineRule="auto"/>
        <w:ind w:left="426" w:hanging="426"/>
        <w:jc w:val="both"/>
        <w:rPr>
          <w:rFonts w:ascii="Times New Roman" w:hAnsi="Times New Roman"/>
        </w:rPr>
      </w:pPr>
      <w:r w:rsidRPr="009E34C5">
        <w:rPr>
          <w:rFonts w:ascii="Times New Roman" w:hAnsi="Times New Roman"/>
        </w:rPr>
        <w:t>Pasūtītājs var pagarināt noteiktos Darbu veikšanas termiņus, ja rodas objektīvi apstākļi (izņemot meteoroloģiskie), kas nepieļauj veikt darbus atbilstoši Pasūtītāja prasībām vai Līgumā norādītājos termiņos, kā arī, ja</w:t>
      </w:r>
      <w:r w:rsidRPr="007A1995">
        <w:rPr>
          <w:rFonts w:ascii="Times New Roman" w:hAnsi="Times New Roman"/>
        </w:rPr>
        <w:t xml:space="preserve"> Būvuzņēmējs nevar veikt Darbus Pasūtītāja vainas dēļ. </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ED56D0">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58" w:name="_Toc140468124"/>
      <w:r w:rsidRPr="00CC1E54">
        <w:rPr>
          <w:rFonts w:ascii="Times New Roman" w:eastAsia="Calibri" w:hAnsi="Times New Roman" w:cs="Times New Roman"/>
          <w:b/>
          <w:iCs/>
        </w:rPr>
        <w:t>Apdrošināšana un garantijas nodrošinājums</w:t>
      </w:r>
      <w:bookmarkEnd w:id="58"/>
    </w:p>
    <w:p w14:paraId="4CCD6263" w14:textId="77777777" w:rsidR="008807F8" w:rsidRPr="00CC1E54" w:rsidRDefault="008807F8" w:rsidP="00ED56D0">
      <w:pPr>
        <w:numPr>
          <w:ilvl w:val="1"/>
          <w:numId w:val="14"/>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ED56D0">
      <w:pPr>
        <w:numPr>
          <w:ilvl w:val="1"/>
          <w:numId w:val="14"/>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77B07443" w:rsidR="008807F8" w:rsidRPr="00EA0A02" w:rsidRDefault="008807F8" w:rsidP="00ED56D0">
      <w:pPr>
        <w:numPr>
          <w:ilvl w:val="2"/>
          <w:numId w:val="14"/>
        </w:numPr>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476920FB" w:rsidR="008807F8" w:rsidRPr="00281019" w:rsidRDefault="008807F8" w:rsidP="00ED56D0">
      <w:pPr>
        <w:numPr>
          <w:ilvl w:val="2"/>
          <w:numId w:val="14"/>
        </w:numPr>
        <w:tabs>
          <w:tab w:val="left" w:pos="1134"/>
        </w:tabs>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Garantija vai polise jāiesniedz laika </w:t>
      </w:r>
      <w:r w:rsidRPr="00281019">
        <w:rPr>
          <w:rFonts w:ascii="Times New Roman" w:eastAsia="Calibri" w:hAnsi="Times New Roman" w:cs="Times New Roman"/>
        </w:rPr>
        <w:t>posmam uz</w:t>
      </w:r>
      <w:r w:rsidR="00491237" w:rsidRPr="00281019">
        <w:rPr>
          <w:rFonts w:ascii="Times New Roman" w:eastAsia="Calibri" w:hAnsi="Times New Roman" w:cs="Times New Roman"/>
        </w:rPr>
        <w:t xml:space="preserve"> 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00C92D52" w:rsidRPr="00281019">
        <w:rPr>
          <w:rFonts w:ascii="Times New Roman" w:eastAsia="Calibri" w:hAnsi="Times New Roman" w:cs="Times New Roman"/>
        </w:rPr>
        <w:t xml:space="preserve"> objektam </w:t>
      </w:r>
      <w:r w:rsidRPr="00281019">
        <w:rPr>
          <w:rFonts w:ascii="Times New Roman" w:eastAsia="Calibri" w:hAnsi="Times New Roman" w:cs="Times New Roman"/>
        </w:rPr>
        <w:t>no</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objekta pieņemšanas ekspluatācijā vai no Līguma izbeigšanas dienas </w:t>
      </w:r>
      <w:r w:rsidR="00BD41E8" w:rsidRPr="00281019">
        <w:rPr>
          <w:rFonts w:ascii="Times New Roman" w:eastAsia="Calibri" w:hAnsi="Times New Roman" w:cs="Times New Roman"/>
        </w:rPr>
        <w:t xml:space="preserve">vai no </w:t>
      </w:r>
      <w:r w:rsidR="002C1079" w:rsidRPr="00281019">
        <w:rPr>
          <w:rFonts w:ascii="Times New Roman" w:eastAsia="Calibri" w:hAnsi="Times New Roman" w:cs="Times New Roman"/>
        </w:rPr>
        <w:t>Pasūtītāja paziņojuma, ka Objekta</w:t>
      </w:r>
      <w:r w:rsidR="002C1079" w:rsidRPr="00281019">
        <w:rPr>
          <w:rFonts w:ascii="Times New Roman" w:eastAsia="Times New Roman" w:hAnsi="Times New Roman" w:cs="Times New Roman"/>
          <w:bCs/>
        </w:rPr>
        <w:t xml:space="preserve"> nodošana ekspluatācijā tiek kavēta Pasūtītāja vainas dēļ,</w:t>
      </w:r>
      <w:r w:rsidRPr="00281019">
        <w:rPr>
          <w:rFonts w:ascii="Times New Roman" w:eastAsia="Calibri" w:hAnsi="Times New Roman" w:cs="Times New Roman"/>
        </w:rPr>
        <w:t xml:space="preserve"> </w:t>
      </w:r>
      <w:r w:rsidR="002C1079" w:rsidRPr="00281019">
        <w:rPr>
          <w:rFonts w:ascii="Times New Roman" w:eastAsia="Calibri" w:hAnsi="Times New Roman" w:cs="Times New Roman"/>
        </w:rPr>
        <w:t xml:space="preserve">atkarībā, </w:t>
      </w:r>
      <w:r w:rsidRPr="00281019">
        <w:rPr>
          <w:rFonts w:ascii="Times New Roman" w:eastAsia="Calibri" w:hAnsi="Times New Roman" w:cs="Times New Roman"/>
        </w:rPr>
        <w:t>no tā, kas iestājas pirmais.</w:t>
      </w:r>
    </w:p>
    <w:p w14:paraId="3055EEB2" w14:textId="5018B342" w:rsidR="008807F8" w:rsidRPr="00281019" w:rsidRDefault="008807F8"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 xml:space="preserve">Būvuzņēmējs dod </w:t>
      </w:r>
      <w:r w:rsidR="00491237"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gadu </w:t>
      </w:r>
      <w:r w:rsidRPr="00281019">
        <w:rPr>
          <w:rFonts w:ascii="Times New Roman" w:eastAsia="Calibri" w:hAnsi="Times New Roman" w:cs="Times New Roman"/>
        </w:rPr>
        <w:t>garantiju izpildītajiem Būvdarbiem</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un apņemas par saviem līdzekļiem novērst jebkurus defektus vai nepilnības šajā punktā norādītā garantijas termiņa laikā, ja defekti vai nepilnības radušās Būvuzņēmēja un/vai viņa Apakšuzņēmēja vainas dēļ. </w:t>
      </w:r>
      <w:r w:rsidRPr="00281019">
        <w:rPr>
          <w:rFonts w:ascii="Times New Roman" w:eastAsia="Calibri" w:hAnsi="Times New Roman" w:cs="Times New Roman"/>
          <w:spacing w:val="-3"/>
        </w:rPr>
        <w:t>Garantija stājas spēkā no objekta pieņemšanu ekspluatācijā</w:t>
      </w:r>
      <w:r w:rsidR="006B0268" w:rsidRPr="00281019">
        <w:rPr>
          <w:rFonts w:ascii="Times New Roman" w:eastAsia="Calibri" w:hAnsi="Times New Roman" w:cs="Times New Roman"/>
          <w:spacing w:val="-3"/>
        </w:rPr>
        <w:t xml:space="preserve"> </w:t>
      </w:r>
      <w:r w:rsidR="006B0268" w:rsidRPr="00281019">
        <w:rPr>
          <w:rFonts w:ascii="Times New Roman" w:eastAsia="Calibri" w:hAnsi="Times New Roman" w:cs="Times New Roman"/>
        </w:rPr>
        <w:t>vai no Līguma izbeigšanas dienas</w:t>
      </w:r>
      <w:r w:rsidRPr="00281019">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694621" w:rsidRPr="00281019">
        <w:rPr>
          <w:rFonts w:ascii="Times New Roman" w:eastAsia="Calibri" w:hAnsi="Times New Roman" w:cs="Times New Roman"/>
          <w:spacing w:val="-3"/>
        </w:rPr>
        <w:t xml:space="preserve">trīs) </w:t>
      </w:r>
      <w:r w:rsidR="00662B63" w:rsidRPr="00281019">
        <w:rPr>
          <w:rFonts w:ascii="Times New Roman" w:eastAsia="Calibri" w:hAnsi="Times New Roman" w:cs="Times New Roman"/>
          <w:spacing w:val="-3"/>
        </w:rPr>
        <w:t xml:space="preserve"> </w:t>
      </w:r>
      <w:r w:rsidRPr="00281019">
        <w:rPr>
          <w:rFonts w:ascii="Times New Roman" w:eastAsia="Calibri" w:hAnsi="Times New Roman" w:cs="Times New Roman"/>
          <w:spacing w:val="-3"/>
        </w:rPr>
        <w:t xml:space="preserve">gadu garantijas termiņš attiecībā uz Darbu daļu, kurai Būvuzņēmējs vairāk kā divas reizes novērsis defektus, automātiski tiek pagarināts vēl uz </w:t>
      </w:r>
      <w:r w:rsidRPr="00281019">
        <w:rPr>
          <w:rFonts w:ascii="Times New Roman" w:eastAsia="Calibri" w:hAnsi="Times New Roman" w:cs="Times New Roman"/>
        </w:rPr>
        <w:t>tādu pašu termiņu, kā sākotnējais garantijas termiņš (uz</w:t>
      </w:r>
      <w:r w:rsidR="00D8272B" w:rsidRPr="00281019">
        <w:rPr>
          <w:rFonts w:ascii="Times New Roman" w:eastAsia="Calibri" w:hAnsi="Times New Roman" w:cs="Times New Roman"/>
        </w:rPr>
        <w:t xml:space="preserve"> 3 </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D8272B" w:rsidRPr="00281019">
        <w:rPr>
          <w:rFonts w:ascii="Times New Roman" w:eastAsia="Calibri" w:hAnsi="Times New Roman" w:cs="Times New Roman"/>
          <w:spacing w:val="-3"/>
        </w:rPr>
        <w:t>trīs</w:t>
      </w:r>
      <w:r w:rsidRPr="00281019">
        <w:rPr>
          <w:rFonts w:ascii="Times New Roman" w:eastAsia="Calibri" w:hAnsi="Times New Roman" w:cs="Times New Roman"/>
          <w:spacing w:val="-3"/>
        </w:rPr>
        <w:t>)</w:t>
      </w:r>
      <w:r w:rsidR="00D8272B"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Pr="00281019">
        <w:rPr>
          <w:rFonts w:ascii="Times New Roman" w:eastAsia="Calibri" w:hAnsi="Times New Roman" w:cs="Times New Roman"/>
          <w:spacing w:val="-3"/>
        </w:rPr>
        <w:t>, skaitot no brīža, kad Pasūtītājs trešo reizi konstatējis defektu</w:t>
      </w:r>
      <w:r w:rsidR="00D8272B" w:rsidRPr="00281019">
        <w:rPr>
          <w:rFonts w:ascii="Times New Roman" w:eastAsia="Calibri" w:hAnsi="Times New Roman" w:cs="Times New Roman"/>
          <w:spacing w:val="-3"/>
        </w:rPr>
        <w:t>)</w:t>
      </w:r>
      <w:r w:rsidRPr="00281019">
        <w:rPr>
          <w:rFonts w:ascii="Times New Roman" w:eastAsia="Calibri" w:hAnsi="Times New Roman" w:cs="Times New Roman"/>
          <w:spacing w:val="-3"/>
        </w:rPr>
        <w:t>.</w:t>
      </w:r>
    </w:p>
    <w:p w14:paraId="6BB2E1AD" w14:textId="01731373" w:rsidR="008807F8" w:rsidRPr="00EA0A02" w:rsidRDefault="008807F8" w:rsidP="00ED56D0">
      <w:pPr>
        <w:numPr>
          <w:ilvl w:val="1"/>
          <w:numId w:val="14"/>
        </w:numPr>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r w:rsidRPr="00EA0A02">
        <w:rPr>
          <w:rFonts w:ascii="Times New Roman" w:eastAsia="Calibri" w:hAnsi="Times New Roman" w:cs="Times New Roman"/>
        </w:rPr>
        <w:t>.</w:t>
      </w:r>
    </w:p>
    <w:p w14:paraId="36BDDA60" w14:textId="5808453C" w:rsidR="0061420A" w:rsidRPr="004C407E" w:rsidRDefault="00AD1864" w:rsidP="00ED56D0">
      <w:pPr>
        <w:numPr>
          <w:ilvl w:val="1"/>
          <w:numId w:val="14"/>
        </w:numPr>
        <w:spacing w:after="0" w:line="240" w:lineRule="auto"/>
        <w:ind w:left="567" w:hanging="567"/>
        <w:jc w:val="both"/>
        <w:rPr>
          <w:rFonts w:ascii="Times New Roman" w:eastAsia="Calibri" w:hAnsi="Times New Roman" w:cs="Times New Roman"/>
        </w:rPr>
      </w:pPr>
      <w:r>
        <w:rPr>
          <w:rFonts w:ascii="Times New Roman" w:hAnsi="Times New Roman" w:cs="Times New Roman"/>
          <w:lang w:eastAsia="lv-LV"/>
        </w:rPr>
        <w:t>Bū</w:t>
      </w:r>
      <w:r w:rsidR="00D94C27">
        <w:rPr>
          <w:rFonts w:ascii="Times New Roman" w:hAnsi="Times New Roman" w:cs="Times New Roman"/>
          <w:lang w:eastAsia="lv-LV"/>
        </w:rPr>
        <w:t>vuzņēmējs</w:t>
      </w:r>
      <w:r w:rsidR="0061420A" w:rsidRPr="00EA0A02">
        <w:rPr>
          <w:rFonts w:ascii="Times New Roman" w:hAnsi="Times New Roman" w:cs="Times New Roman"/>
          <w:lang w:eastAsia="lv-LV"/>
        </w:rPr>
        <w:t xml:space="preserve"> Līguma 3</w:t>
      </w:r>
      <w:r w:rsidR="00CA07E1" w:rsidRPr="00EA0A02">
        <w:rPr>
          <w:rFonts w:ascii="Times New Roman" w:hAnsi="Times New Roman" w:cs="Times New Roman"/>
          <w:lang w:eastAsia="lv-LV"/>
        </w:rPr>
        <w:t>.</w:t>
      </w:r>
      <w:r w:rsidR="0061420A" w:rsidRPr="00EA0A02">
        <w:rPr>
          <w:rFonts w:ascii="Times New Roman" w:hAnsi="Times New Roman" w:cs="Times New Roman"/>
          <w:lang w:eastAsia="lv-LV"/>
        </w:rPr>
        <w:t>3.1.punktā paredzētā avansa saņemšanai iesniedz Pasūtītājam apdrošināšanas kompānijas, kas Latvijas Republikas normatīvajos aktos noteiktajā kārtībā</w:t>
      </w:r>
      <w:r w:rsidR="0061420A" w:rsidRPr="004C407E">
        <w:rPr>
          <w:rFonts w:ascii="Times New Roman" w:hAnsi="Times New Roman" w:cs="Times New Roman"/>
          <w:lang w:eastAsia="lv-LV"/>
        </w:rPr>
        <w:t xml:space="preserve">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r w:rsidR="0061420A" w:rsidRPr="004C407E">
        <w:rPr>
          <w:rFonts w:ascii="Times New Roman" w:hAnsi="Times New Roman" w:cs="Times New Roman"/>
          <w:lang w:eastAsia="lv-LV"/>
        </w:rPr>
        <w:lastRenderedPageBreak/>
        <w:t>ekspromisorisku, Pasūtītāja akceptētu avansa maksājuma garantiju. Minimālais avansa maksājuma garantijas spēkā esamības termiņš ir 202</w:t>
      </w:r>
      <w:r w:rsidR="00D21C6B">
        <w:rPr>
          <w:rFonts w:ascii="Times New Roman" w:hAnsi="Times New Roman" w:cs="Times New Roman"/>
          <w:lang w:eastAsia="lv-LV"/>
        </w:rPr>
        <w:t>3</w:t>
      </w:r>
      <w:r w:rsidR="0061420A" w:rsidRPr="004C407E">
        <w:rPr>
          <w:rFonts w:ascii="Times New Roman" w:hAnsi="Times New Roman" w:cs="Times New Roman"/>
          <w:lang w:eastAsia="lv-LV"/>
        </w:rPr>
        <w:t>.gada ____ (</w:t>
      </w:r>
      <w:r w:rsidR="00D21C6B">
        <w:rPr>
          <w:rFonts w:ascii="Times New Roman" w:hAnsi="Times New Roman" w:cs="Times New Roman"/>
          <w:lang w:eastAsia="lv-LV"/>
        </w:rPr>
        <w:t>9</w:t>
      </w:r>
      <w:r w:rsidR="0061420A" w:rsidRPr="004C407E">
        <w:rPr>
          <w:rFonts w:ascii="Times New Roman" w:hAnsi="Times New Roman" w:cs="Times New Roman"/>
          <w:lang w:eastAsia="lv-LV"/>
        </w:rPr>
        <w:t xml:space="preserve"> (</w:t>
      </w:r>
      <w:r w:rsidR="00D21C6B">
        <w:rPr>
          <w:rFonts w:ascii="Times New Roman" w:hAnsi="Times New Roman" w:cs="Times New Roman"/>
          <w:lang w:eastAsia="lv-LV"/>
        </w:rPr>
        <w:t>deviņi</w:t>
      </w:r>
      <w:r w:rsidR="0061420A" w:rsidRPr="004C407E">
        <w:rPr>
          <w:rFonts w:ascii="Times New Roman" w:hAnsi="Times New Roman" w:cs="Times New Roman"/>
          <w:lang w:eastAsia="lv-LV"/>
        </w:rPr>
        <w:t>) mēne</w:t>
      </w:r>
      <w:r w:rsidR="00A17B17">
        <w:rPr>
          <w:rFonts w:ascii="Times New Roman" w:hAnsi="Times New Roman" w:cs="Times New Roman"/>
          <w:lang w:eastAsia="lv-LV"/>
        </w:rPr>
        <w:t>ši</w:t>
      </w:r>
      <w:r w:rsidR="0061420A" w:rsidRPr="004C407E">
        <w:rPr>
          <w:rFonts w:ascii="Times New Roman" w:hAnsi="Times New Roman" w:cs="Times New Roman"/>
          <w:lang w:eastAsia="lv-LV"/>
        </w:rPr>
        <w:t xml:space="preserve"> no </w:t>
      </w:r>
      <w:r w:rsidR="0061420A" w:rsidRPr="004C407E">
        <w:rPr>
          <w:rFonts w:ascii="Times New Roman" w:hAnsi="Times New Roman" w:cs="Times New Roman"/>
          <w:color w:val="000000"/>
        </w:rPr>
        <w:t>Līguma noslēgšanas dienas</w:t>
      </w:r>
      <w:r w:rsidR="0061420A" w:rsidRPr="004C407E">
        <w:rPr>
          <w:rFonts w:ascii="Times New Roman" w:hAnsi="Times New Roman" w:cs="Times New Roman"/>
        </w:rPr>
        <w:t>)</w:t>
      </w:r>
      <w:r w:rsidR="0061420A" w:rsidRPr="004C407E">
        <w:rPr>
          <w:rFonts w:ascii="Times New Roman" w:hAnsi="Times New Roman" w:cs="Times New Roman"/>
          <w:lang w:eastAsia="lv-LV"/>
        </w:rPr>
        <w:t>.</w:t>
      </w:r>
    </w:p>
    <w:p w14:paraId="3B8844B8" w14:textId="77777777" w:rsidR="0061420A" w:rsidRPr="004C407E" w:rsidRDefault="0061420A" w:rsidP="00ED56D0">
      <w:pPr>
        <w:pStyle w:val="Sarakstarindkopa"/>
        <w:numPr>
          <w:ilvl w:val="1"/>
          <w:numId w:val="14"/>
        </w:numPr>
        <w:spacing w:after="0" w:line="240" w:lineRule="auto"/>
        <w:jc w:val="both"/>
        <w:rPr>
          <w:rFonts w:ascii="Times New Roman" w:eastAsia="Calibri" w:hAnsi="Times New Roman" w:cs="Times New Roman"/>
        </w:rPr>
      </w:pPr>
      <w:r w:rsidRPr="004C407E">
        <w:rPr>
          <w:rFonts w:ascii="Times New Roman" w:hAnsi="Times New Roman" w:cs="Times New Roman"/>
          <w:lang w:eastAsia="lv-LV"/>
        </w:rPr>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Times New Roman" w:hAnsi="Times New Roman" w:cs="Times New Roman"/>
          <w:b/>
          <w:iCs/>
        </w:rPr>
      </w:pPr>
      <w:bookmarkStart w:id="59" w:name="_Toc140468125"/>
      <w:r w:rsidRPr="00CC1E54">
        <w:rPr>
          <w:rFonts w:ascii="Times New Roman" w:eastAsia="Times New Roman" w:hAnsi="Times New Roman" w:cs="Times New Roman"/>
          <w:b/>
          <w:iCs/>
        </w:rPr>
        <w:t>Apakšuzņēmēju, speciālistu un darbinieku piesaistīšana</w:t>
      </w:r>
      <w:bookmarkEnd w:id="59"/>
    </w:p>
    <w:p w14:paraId="538BC987" w14:textId="77777777" w:rsidR="008807F8" w:rsidRPr="00CC1E54" w:rsidRDefault="008807F8" w:rsidP="00ED56D0">
      <w:pPr>
        <w:numPr>
          <w:ilvl w:val="1"/>
          <w:numId w:val="14"/>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69E39108" w:rsidR="008807F8" w:rsidRPr="00AD1864" w:rsidRDefault="00CB05DD"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008807F8" w:rsidRPr="00CC1E54">
        <w:rPr>
          <w:rFonts w:ascii="Times New Roman" w:eastAsia="Times New Roman" w:hAnsi="Times New Roman" w:cs="Times New Roman"/>
        </w:rPr>
        <w:t xml:space="preserve">ūvdarbu </w:t>
      </w:r>
      <w:r w:rsidR="008807F8" w:rsidRPr="00AD1864">
        <w:rPr>
          <w:rFonts w:ascii="Times New Roman" w:eastAsia="Times New Roman" w:hAnsi="Times New Roman" w:cs="Times New Roman"/>
        </w:rPr>
        <w:t>vadītājs - ____________________ sertifikāta Nr.___________;</w:t>
      </w:r>
    </w:p>
    <w:p w14:paraId="630A3119" w14:textId="709AFE3C" w:rsidR="00D8272B" w:rsidRPr="00AD1864" w:rsidRDefault="00D8272B"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AD1864">
        <w:rPr>
          <w:rFonts w:ascii="Times New Roman" w:eastAsia="Times New Roman" w:hAnsi="Times New Roman" w:cs="Times New Roman"/>
        </w:rPr>
        <w:t xml:space="preserve">Elektroietaišu izbūves darbu  vadītājs </w:t>
      </w:r>
      <w:r w:rsidRPr="00AD1864">
        <w:rPr>
          <w:rFonts w:ascii="Times New Roman" w:eastAsia="Times New Roman" w:hAnsi="Times New Roman" w:cs="Times New Roman"/>
          <w:bCs/>
        </w:rPr>
        <w:t>-___________,</w:t>
      </w:r>
      <w:r w:rsidRPr="00AD1864">
        <w:rPr>
          <w:rFonts w:ascii="Times New Roman" w:eastAsia="Times New Roman" w:hAnsi="Times New Roman" w:cs="Times New Roman"/>
        </w:rPr>
        <w:t xml:space="preserve"> sertifikāta Nr.___________.</w:t>
      </w:r>
    </w:p>
    <w:p w14:paraId="312D431F" w14:textId="1D3FE2BD" w:rsidR="00595F03" w:rsidRPr="00AD1864" w:rsidRDefault="009A7209" w:rsidP="00AD1864">
      <w:pPr>
        <w:pStyle w:val="Sarakstarindkopa"/>
        <w:numPr>
          <w:ilvl w:val="1"/>
          <w:numId w:val="14"/>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60" w:name="_Hlk124705677"/>
      <w:r>
        <w:rPr>
          <w:rFonts w:ascii="Times New Roman" w:hAnsi="Times New Roman" w:cs="Times New Roman"/>
        </w:rPr>
        <w:t>Būvuzņēmēj</w:t>
      </w:r>
      <w:bookmarkEnd w:id="60"/>
      <w:r>
        <w:rPr>
          <w:rFonts w:ascii="Times New Roman" w:hAnsi="Times New Roman" w:cs="Times New Roman"/>
        </w:rPr>
        <w:t>s</w:t>
      </w:r>
      <w:r w:rsidR="00595F03" w:rsidRPr="00AD1864">
        <w:rPr>
          <w:rFonts w:ascii="Times New Roman" w:hAnsi="Times New Roman" w:cs="Times New Roman"/>
        </w:rPr>
        <w:t xml:space="preserve"> nav tiesīgs bez saskaņošanas ar Pasūtītāju veikt Iepirkuma piedāvājumā norādītā personāla </w:t>
      </w:r>
      <w:r w:rsidR="00AD1864">
        <w:rPr>
          <w:rFonts w:ascii="Times New Roman" w:hAnsi="Times New Roman" w:cs="Times New Roman"/>
        </w:rPr>
        <w:t xml:space="preserve"> </w:t>
      </w:r>
      <w:r w:rsidR="00595F03" w:rsidRPr="00AD1864">
        <w:rPr>
          <w:rFonts w:ascii="Times New Roman" w:hAnsi="Times New Roman" w:cs="Times New Roman"/>
        </w:rPr>
        <w:t>un apakšuzņēmēju nomaiņu, kā arī papildu apakšuzņēmēja iesaistīšanu Līguma izpildē.</w:t>
      </w:r>
    </w:p>
    <w:p w14:paraId="3074D940" w14:textId="6ADDD27F" w:rsidR="00595F03" w:rsidRPr="00D54D1B" w:rsidRDefault="009A7209" w:rsidP="00AD1864">
      <w:pPr>
        <w:numPr>
          <w:ilvl w:val="1"/>
          <w:numId w:val="14"/>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00595F03"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00595F03" w:rsidRPr="00D54D1B">
        <w:rPr>
          <w:rFonts w:ascii="Times New Roman" w:eastAsia="Calibri" w:hAnsi="Times New Roman" w:cs="Times New Roman"/>
        </w:rPr>
        <w:t>Pasūtītājs nepiekrīt personāla nomaiņai, ja pastāv kāds no šādiem nosacījumiem:</w:t>
      </w:r>
    </w:p>
    <w:p w14:paraId="0DBF2FB0" w14:textId="77777777" w:rsidR="00595F03" w:rsidRPr="00C673E4"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87EE593" w14:textId="437A830D" w:rsidR="00595F03" w:rsidRPr="00C673E4" w:rsidRDefault="00595F03" w:rsidP="00C673E4">
      <w:pPr>
        <w:numPr>
          <w:ilvl w:val="2"/>
          <w:numId w:val="14"/>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0091686F"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 xml:space="preserve">vai </w:t>
      </w:r>
      <w:r w:rsidR="00833C3A" w:rsidRPr="00C673E4">
        <w:rPr>
          <w:rFonts w:ascii="Times New Roman" w:eastAsia="Times New Roman" w:hAnsi="Times New Roman" w:cs="Times New Roman"/>
          <w:lang w:eastAsia="lv-LV"/>
        </w:rPr>
        <w:t xml:space="preserve">uz to attiecas nolikuma </w:t>
      </w:r>
      <w:r w:rsidR="00663B02" w:rsidRPr="00C673E4">
        <w:rPr>
          <w:rFonts w:ascii="Times New Roman" w:eastAsia="Times New Roman" w:hAnsi="Times New Roman" w:cs="Times New Roman"/>
          <w:lang w:eastAsia="lv-LV"/>
        </w:rPr>
        <w:t>24.1. vai 24.2.punktā norādītais</w:t>
      </w:r>
    </w:p>
    <w:p w14:paraId="0739FCE4" w14:textId="519EF5D0" w:rsidR="00595F03" w:rsidRPr="003B606F"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w:t>
      </w:r>
      <w:r w:rsidR="004F56FB" w:rsidRPr="00C673E4">
        <w:rPr>
          <w:rFonts w:ascii="Times New Roman" w:eastAsia="Calibri" w:hAnsi="Times New Roman" w:cs="Times New Roman"/>
        </w:rPr>
        <w:t>Būvuzņēmēja</w:t>
      </w:r>
      <w:r w:rsidRPr="00C673E4">
        <w:rPr>
          <w:rFonts w:ascii="Times New Roman" w:eastAsia="Calibri" w:hAnsi="Times New Roman" w:cs="Times New Roman"/>
        </w:rPr>
        <w:t xml:space="preserve">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56A76B0D" w14:textId="18EE7C45" w:rsidR="00595F03" w:rsidRPr="003B606F" w:rsidRDefault="0053403E" w:rsidP="0053403E">
      <w:pPr>
        <w:pStyle w:val="Sarakstarindkopa"/>
        <w:numPr>
          <w:ilvl w:val="1"/>
          <w:numId w:val="14"/>
        </w:numPr>
        <w:spacing w:after="0" w:line="240" w:lineRule="auto"/>
        <w:jc w:val="both"/>
        <w:rPr>
          <w:rFonts w:ascii="Times New Roman" w:eastAsia="Times New Roman" w:hAnsi="Times New Roman" w:cs="Times New Roman"/>
          <w:strike/>
        </w:rPr>
      </w:pPr>
      <w:r w:rsidRPr="003B606F">
        <w:rPr>
          <w:rFonts w:ascii="Times New Roman" w:hAnsi="Times New Roman" w:cs="Times New Roman"/>
          <w:color w:val="000000" w:themeColor="text1"/>
        </w:rPr>
        <w:t>Būvuzņēmējs</w:t>
      </w:r>
      <w:r w:rsidR="00595F03" w:rsidRPr="003B606F">
        <w:rPr>
          <w:rFonts w:ascii="Times New Roman" w:hAnsi="Times New Roman" w:cs="Times New Roman"/>
          <w:color w:val="000000" w:themeColor="text1"/>
        </w:rPr>
        <w:t xml:space="preserve"> drīkst veikt jauna apakšuzņēmēja </w:t>
      </w:r>
      <w:r w:rsidR="00595F03" w:rsidRPr="003B606F">
        <w:rPr>
          <w:rFonts w:ascii="Times New Roman" w:hAnsi="Times New Roman" w:cs="Times New Roman"/>
        </w:rPr>
        <w:t xml:space="preserve">iesaistīšanu Līguma izpildē, ja </w:t>
      </w:r>
      <w:r w:rsidR="00A61AD4" w:rsidRPr="003B606F">
        <w:rPr>
          <w:rFonts w:ascii="Times New Roman" w:hAnsi="Times New Roman" w:cs="Times New Roman"/>
        </w:rPr>
        <w:t>Būvuzņēmēj</w:t>
      </w:r>
      <w:r w:rsidR="00FC3638" w:rsidRPr="003B606F">
        <w:rPr>
          <w:rFonts w:ascii="Times New Roman" w:hAnsi="Times New Roman" w:cs="Times New Roman"/>
        </w:rPr>
        <w:t>s</w:t>
      </w:r>
      <w:r w:rsidR="00595F03" w:rsidRPr="003B606F">
        <w:rPr>
          <w:rFonts w:ascii="Times New Roman" w:hAnsi="Times New Roman" w:cs="Times New Roman"/>
        </w:rPr>
        <w:t xml:space="preserve"> par to paziņojis Pasūtītājam un saņēmis Pasūtītāja rakstveida piekrišanu apakšuzņēmēja iesaistīšanai Līguma izpildē</w:t>
      </w:r>
      <w:r w:rsidR="00C673E4" w:rsidRPr="003B606F">
        <w:rPr>
          <w:rFonts w:ascii="Times New Roman" w:hAnsi="Times New Roman" w:cs="Times New Roman"/>
        </w:rPr>
        <w:t>.</w:t>
      </w:r>
    </w:p>
    <w:p w14:paraId="5D2D9B9C" w14:textId="36BC3FFA" w:rsidR="00595F03" w:rsidRPr="003B606F" w:rsidRDefault="00595F03" w:rsidP="00AE7BEE">
      <w:pPr>
        <w:numPr>
          <w:ilvl w:val="1"/>
          <w:numId w:val="14"/>
        </w:numPr>
        <w:tabs>
          <w:tab w:val="left" w:pos="-142"/>
        </w:tabs>
        <w:spacing w:after="0" w:line="240" w:lineRule="auto"/>
        <w:ind w:left="709" w:hanging="708"/>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w:t>
      </w:r>
      <w:r w:rsidR="00AB7738" w:rsidRPr="003B606F">
        <w:rPr>
          <w:rFonts w:ascii="Times New Roman" w:eastAsia="Calibri" w:hAnsi="Times New Roman" w:cs="Times New Roman"/>
        </w:rPr>
        <w:t xml:space="preserve">Būvuzņēmēja </w:t>
      </w:r>
      <w:r w:rsidRPr="003B606F">
        <w:rPr>
          <w:rFonts w:ascii="Times New Roman" w:eastAsia="Calibri" w:hAnsi="Times New Roman" w:cs="Times New Roman"/>
        </w:rPr>
        <w:t xml:space="preserve">personāla vai Apakšuzņēmēja nomaiņu vai jauna apakšuzņēmēja iesaistīšanu Līguma izpildē Līguma </w:t>
      </w:r>
      <w:r w:rsidR="00E661EB" w:rsidRPr="003B606F">
        <w:rPr>
          <w:rFonts w:ascii="Times New Roman" w:eastAsia="Calibri" w:hAnsi="Times New Roman" w:cs="Times New Roman"/>
        </w:rPr>
        <w:t>14</w:t>
      </w:r>
      <w:r w:rsidRPr="003B606F">
        <w:rPr>
          <w:rFonts w:ascii="Times New Roman" w:eastAsia="Calibri" w:hAnsi="Times New Roman" w:cs="Times New Roman"/>
        </w:rPr>
        <w:t>.3.</w:t>
      </w:r>
      <w:r w:rsidR="003B606F" w:rsidRPr="003B606F">
        <w:rPr>
          <w:rFonts w:ascii="Times New Roman" w:eastAsia="Calibri" w:hAnsi="Times New Roman" w:cs="Times New Roman"/>
        </w:rPr>
        <w:t xml:space="preserve"> un</w:t>
      </w:r>
      <w:r w:rsidR="00E661EB" w:rsidRPr="003B606F">
        <w:rPr>
          <w:rFonts w:ascii="Times New Roman" w:eastAsia="Calibri" w:hAnsi="Times New Roman" w:cs="Times New Roman"/>
        </w:rPr>
        <w:t xml:space="preserve"> 14</w:t>
      </w:r>
      <w:r w:rsidRPr="003B606F">
        <w:rPr>
          <w:rFonts w:ascii="Times New Roman" w:eastAsia="Calibri" w:hAnsi="Times New Roman" w:cs="Times New Roman"/>
        </w:rPr>
        <w:t>.4.</w:t>
      </w:r>
      <w:r w:rsidR="00E661EB" w:rsidRPr="003B606F">
        <w:rPr>
          <w:rFonts w:ascii="Times New Roman" w:eastAsia="Calibri" w:hAnsi="Times New Roman" w:cs="Times New Roman"/>
        </w:rPr>
        <w:t xml:space="preserve"> un </w:t>
      </w:r>
      <w:r w:rsidRPr="003B606F">
        <w:rPr>
          <w:rFonts w:ascii="Times New Roman" w:eastAsia="Calibri" w:hAnsi="Times New Roman" w:cs="Times New Roman"/>
        </w:rPr>
        <w:t xml:space="preserve">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w:t>
      </w:r>
      <w:r w:rsidR="00E661EB" w:rsidRPr="003B606F">
        <w:rPr>
          <w:rFonts w:ascii="Times New Roman" w:eastAsia="Calibri" w:hAnsi="Times New Roman" w:cs="Times New Roman"/>
        </w:rPr>
        <w:t>14.3.</w:t>
      </w:r>
      <w:r w:rsidR="003B606F" w:rsidRPr="003B606F">
        <w:rPr>
          <w:rFonts w:ascii="Times New Roman" w:eastAsia="Calibri" w:hAnsi="Times New Roman" w:cs="Times New Roman"/>
        </w:rPr>
        <w:t>un</w:t>
      </w:r>
      <w:r w:rsidR="00E661EB" w:rsidRPr="003B606F">
        <w:rPr>
          <w:rFonts w:ascii="Times New Roman" w:eastAsia="Calibri" w:hAnsi="Times New Roman" w:cs="Times New Roman"/>
        </w:rPr>
        <w:t xml:space="preserve"> 14.4.</w:t>
      </w:r>
      <w:r w:rsidRPr="003B606F">
        <w:rPr>
          <w:rFonts w:ascii="Times New Roman" w:eastAsia="Calibri" w:hAnsi="Times New Roman" w:cs="Times New Roman"/>
        </w:rPr>
        <w:t>punktu.</w:t>
      </w:r>
    </w:p>
    <w:p w14:paraId="39B79068" w14:textId="403CC345" w:rsidR="00595F03" w:rsidRPr="00AD1864" w:rsidRDefault="00595F03" w:rsidP="00AE7BEE">
      <w:pPr>
        <w:numPr>
          <w:ilvl w:val="1"/>
          <w:numId w:val="14"/>
        </w:numPr>
        <w:spacing w:after="0" w:line="240" w:lineRule="auto"/>
        <w:ind w:left="426" w:hanging="425"/>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w:t>
      </w:r>
      <w:r w:rsidR="00AB7738" w:rsidRPr="003B606F">
        <w:rPr>
          <w:rFonts w:ascii="Times New Roman" w:hAnsi="Times New Roman" w:cs="Times New Roman"/>
        </w:rPr>
        <w:t>Būvuzņēmējs</w:t>
      </w:r>
      <w:r w:rsidRPr="003B606F">
        <w:rPr>
          <w:rFonts w:ascii="Times New Roman" w:hAnsi="Times New Roman" w:cs="Times New Roman"/>
        </w:rPr>
        <w:t xml:space="preserve"> iesniedz Pasūtītājam </w:t>
      </w:r>
      <w:r w:rsidR="0084483A" w:rsidRPr="003B606F">
        <w:rPr>
          <w:rFonts w:ascii="Times New Roman" w:hAnsi="Times New Roman" w:cs="Times New Roman"/>
        </w:rPr>
        <w:t>būvdarbu veikšanā</w:t>
      </w:r>
      <w:r w:rsidRPr="003B606F">
        <w:rPr>
          <w:rFonts w:ascii="Times New Roman" w:hAnsi="Times New Roman" w:cs="Times New Roman"/>
        </w:rPr>
        <w:t xml:space="preserve"> iesaistīto apakšuzņēmēju (ja tādus plānots iesaistīt) sarakstu, kurā norāda apakšuzņēmēja nosaukumu, kontaktinformāciju un to pārstāvēttiesīgo</w:t>
      </w:r>
      <w:r w:rsidRPr="00AD1864">
        <w:rPr>
          <w:rFonts w:ascii="Times New Roman" w:hAnsi="Times New Roman" w:cs="Times New Roman"/>
        </w:rPr>
        <w:t xml:space="preserve"> personu. Sarakstā norāda arī apakšuzņēmēju apakšuzņēmējus. Līguma izpildes laikā </w:t>
      </w:r>
      <w:r w:rsidR="00AB7738">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sidR="0084483A">
        <w:rPr>
          <w:rFonts w:ascii="Times New Roman" w:hAnsi="Times New Roman" w:cs="Times New Roman"/>
        </w:rPr>
        <w:t>būvdarbu veikšanā</w:t>
      </w:r>
      <w:r w:rsidRPr="00AD1864">
        <w:rPr>
          <w:rFonts w:ascii="Times New Roman" w:hAnsi="Times New Roman" w:cs="Times New Roman"/>
        </w:rPr>
        <w:t xml:space="preserve">. Informāciju par izmaiņām apakšuzņēmēju sarakstā vai par jauna apakšuzņēmēja piesaistīšanu </w:t>
      </w:r>
      <w:r w:rsidR="00AB7738">
        <w:rPr>
          <w:rFonts w:ascii="Times New Roman" w:hAnsi="Times New Roman" w:cs="Times New Roman"/>
        </w:rPr>
        <w:t>Būvuzņēmējs</w:t>
      </w:r>
      <w:r w:rsidR="00AB7738" w:rsidRPr="00AD1864">
        <w:rPr>
          <w:rFonts w:ascii="Times New Roman" w:hAnsi="Times New Roman" w:cs="Times New Roman"/>
        </w:rPr>
        <w:t xml:space="preserve"> </w:t>
      </w:r>
      <w:r w:rsidRPr="00AD1864">
        <w:rPr>
          <w:rFonts w:ascii="Times New Roman" w:hAnsi="Times New Roman" w:cs="Times New Roman"/>
        </w:rPr>
        <w:t xml:space="preserve"> iesniedz Pasūtītājam rakstveidā, nosūtot to uz Pasūtītāja juridisko adresi vai pa elektronisko pastu 2 (divu) darba dienu laikā no attiecīgu izmaiņu iestāšanos.</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77777777" w:rsidR="008807F8" w:rsidRPr="00CC1E54" w:rsidRDefault="008807F8" w:rsidP="00ED56D0">
      <w:pPr>
        <w:numPr>
          <w:ilvl w:val="1"/>
          <w:numId w:val="14"/>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ED56D0">
      <w:pPr>
        <w:numPr>
          <w:ilvl w:val="1"/>
          <w:numId w:val="14"/>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1" w:name="_Hlk14453429"/>
      <w:r w:rsidRPr="00CC1E54">
        <w:rPr>
          <w:rFonts w:ascii="Times New Roman" w:eastAsia="Times New Roman" w:hAnsi="Times New Roman" w:cs="Times New Roman"/>
        </w:rPr>
        <w:t xml:space="preserve">Būvuzņēmēja </w:t>
      </w:r>
      <w:bookmarkEnd w:id="61"/>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5C214193" w:rsidR="00C00485" w:rsidRPr="00CC1E54" w:rsidRDefault="00C00485" w:rsidP="00ED56D0">
      <w:pPr>
        <w:numPr>
          <w:ilvl w:val="2"/>
          <w:numId w:val="14"/>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sidR="00BE661C">
        <w:rPr>
          <w:rFonts w:ascii="Times New Roman" w:hAnsi="Times New Roman"/>
          <w:szCs w:val="24"/>
        </w:rPr>
        <w:t xml:space="preserve"> </w:t>
      </w:r>
      <w:r w:rsidR="00BE661C"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BE661C">
        <w:rPr>
          <w:rFonts w:ascii="Times New Roman" w:hAnsi="Times New Roman"/>
          <w:szCs w:val="24"/>
        </w:rPr>
        <w:t xml:space="preserve">2 </w:t>
      </w:r>
      <w:r w:rsidRPr="00CC1E54">
        <w:rPr>
          <w:rFonts w:ascii="Times New Roman" w:hAnsi="Times New Roman"/>
          <w:szCs w:val="24"/>
        </w:rPr>
        <w:t>(</w:t>
      </w:r>
      <w:r w:rsidR="00BE661C">
        <w:rPr>
          <w:rFonts w:ascii="Times New Roman" w:hAnsi="Times New Roman"/>
          <w:szCs w:val="24"/>
        </w:rPr>
        <w:t>divu</w:t>
      </w:r>
      <w:r w:rsidRPr="00CC1E54">
        <w:rPr>
          <w:rFonts w:ascii="Times New Roman" w:hAnsi="Times New Roman"/>
          <w:szCs w:val="24"/>
        </w:rPr>
        <w:t>) līgumcen</w:t>
      </w:r>
      <w:r w:rsidR="00BE661C">
        <w:rPr>
          <w:rFonts w:ascii="Times New Roman" w:hAnsi="Times New Roman"/>
          <w:szCs w:val="24"/>
        </w:rPr>
        <w:t>u</w:t>
      </w:r>
      <w:r w:rsidR="00CA384F" w:rsidRPr="00CC1E54">
        <w:rPr>
          <w:rFonts w:ascii="Times New Roman" w:hAnsi="Times New Roman"/>
          <w:szCs w:val="24"/>
        </w:rPr>
        <w:t xml:space="preserve">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bookmarkStart w:id="62" w:name="_Hlk37760441"/>
      <w:r w:rsidRPr="00CC1E54">
        <w:rPr>
          <w:rFonts w:ascii="Times New Roman" w:eastAsia="Times New Roman" w:hAnsi="Times New Roman" w:cs="Times New Roman"/>
        </w:rPr>
        <w:t xml:space="preserve">Ja atkārtoti (vairāk kā 1 reizi) tiek konstatēts, ka </w:t>
      </w:r>
      <w:bookmarkStart w:id="63" w:name="_Hlk79145598"/>
      <w:r w:rsidRPr="00CC1E54">
        <w:rPr>
          <w:rFonts w:ascii="Times New Roman" w:eastAsia="Times New Roman" w:hAnsi="Times New Roman" w:cs="Times New Roman"/>
        </w:rPr>
        <w:t>Būvuzņēmējs</w:t>
      </w:r>
      <w:bookmarkEnd w:id="63"/>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2"/>
      <w:r w:rsidRPr="00CC1E54">
        <w:rPr>
          <w:rFonts w:ascii="Times New Roman" w:eastAsia="Times New Roman" w:hAnsi="Times New Roman" w:cs="Times New Roman"/>
          <w:sz w:val="24"/>
          <w:szCs w:val="24"/>
        </w:rPr>
        <w:t>.</w:t>
      </w:r>
    </w:p>
    <w:p w14:paraId="55742306" w14:textId="77777777" w:rsidR="008807F8" w:rsidRPr="00CC1E54" w:rsidRDefault="008807F8" w:rsidP="00ED56D0">
      <w:pPr>
        <w:numPr>
          <w:ilvl w:val="1"/>
          <w:numId w:val="14"/>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637072BF" w14:textId="77777777" w:rsidR="008807F8" w:rsidRPr="00CC1E54" w:rsidRDefault="008807F8" w:rsidP="00ED56D0">
      <w:pPr>
        <w:numPr>
          <w:ilvl w:val="1"/>
          <w:numId w:val="14"/>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Puse konstatē, ka ir iestājies kāds no pamatiem Līguma laušanai, tas nekavējoties nosūta rakstveida paziņojumu otrai Pusei, norādot Līguma laušanas iemeslus un Līguma izbeigšanas kārtību un laiku.</w:t>
      </w:r>
    </w:p>
    <w:p w14:paraId="490E1D08" w14:textId="1610B12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4" w:name="_Toc140468128"/>
      <w:r w:rsidRPr="00CC1E54">
        <w:rPr>
          <w:rFonts w:ascii="Times New Roman" w:eastAsia="Calibri" w:hAnsi="Times New Roman" w:cs="Times New Roman"/>
          <w:b/>
          <w:iCs/>
        </w:rPr>
        <w:t>Pušu atbildība</w:t>
      </w:r>
      <w:bookmarkEnd w:id="64"/>
    </w:p>
    <w:p w14:paraId="0AABFDE6" w14:textId="602AB3A6" w:rsidR="008807F8" w:rsidRPr="00CC1E54" w:rsidRDefault="008807F8" w:rsidP="00ED56D0">
      <w:pPr>
        <w:numPr>
          <w:ilvl w:val="1"/>
          <w:numId w:val="14"/>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AE36CB">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ED56D0">
      <w:pPr>
        <w:numPr>
          <w:ilvl w:val="1"/>
          <w:numId w:val="14"/>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ED56D0">
      <w:pPr>
        <w:numPr>
          <w:ilvl w:val="1"/>
          <w:numId w:val="14"/>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ED56D0">
      <w:pPr>
        <w:numPr>
          <w:ilvl w:val="1"/>
          <w:numId w:val="14"/>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5DD63E3F" w:rsidR="00FC76AE" w:rsidRPr="00EC29AE" w:rsidRDefault="00FC76AE"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1EDB71AB"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50154124" w14:textId="3820CFF2"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t>Būvuzņēmējam</w:t>
      </w:r>
      <w:r w:rsidRPr="00EC29AE">
        <w:rPr>
          <w:rFonts w:ascii="Times New Roman" w:hAnsi="Times New Roman"/>
          <w:szCs w:val="24"/>
          <w:lang w:eastAsia="lv-LV"/>
        </w:rPr>
        <w:t xml:space="preserve"> ir pienākum</w:t>
      </w:r>
      <w:r w:rsidR="00946CEE" w:rsidRPr="00EC29AE">
        <w:rPr>
          <w:rFonts w:ascii="Times New Roman" w:hAnsi="Times New Roman"/>
          <w:szCs w:val="24"/>
          <w:lang w:eastAsia="lv-LV"/>
        </w:rPr>
        <w:t>s</w:t>
      </w:r>
      <w:r w:rsidRPr="00EC29AE">
        <w:rPr>
          <w:rFonts w:ascii="Times New Roman" w:hAnsi="Times New Roman"/>
          <w:szCs w:val="24"/>
          <w:lang w:eastAsia="lv-LV"/>
        </w:rPr>
        <w:t xml:space="preserve">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ED56D0">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65" w:name="_Toc140468129"/>
      <w:r w:rsidRPr="00CC1E54">
        <w:rPr>
          <w:rFonts w:ascii="Times New Roman" w:eastAsia="Calibri" w:hAnsi="Times New Roman" w:cs="Times New Roman"/>
          <w:b/>
          <w:iCs/>
        </w:rPr>
        <w:t>Līgumsodi</w:t>
      </w:r>
      <w:bookmarkEnd w:id="65"/>
    </w:p>
    <w:p w14:paraId="539FA8AA" w14:textId="41AD5B86" w:rsidR="008807F8" w:rsidRPr="00CC1E54" w:rsidRDefault="008807F8" w:rsidP="00ED56D0">
      <w:pPr>
        <w:numPr>
          <w:ilvl w:val="1"/>
          <w:numId w:val="14"/>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6B0AD945" w:rsidR="008807F8" w:rsidRPr="00CC1E54" w:rsidRDefault="008807F8" w:rsidP="00ED56D0">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00425A0C" w:rsidRPr="003A4007">
        <w:rPr>
          <w:rFonts w:ascii="Times New Roman" w:hAnsi="Times New Roman"/>
          <w:iCs/>
        </w:rPr>
        <w:t xml:space="preserve">Rīgas valstspilsētas pašvaldības </w:t>
      </w:r>
      <w:r w:rsidR="0090773B">
        <w:rPr>
          <w:rFonts w:ascii="Times New Roman" w:hAnsi="Times New Roman" w:cs="Times New Roman"/>
          <w:iCs/>
        </w:rPr>
        <w:t>Pilsētas attīstības departamentā</w:t>
      </w:r>
      <w:r w:rsidRPr="00CC1E54">
        <w:rPr>
          <w:rFonts w:ascii="Times New Roman" w:eastAsia="Times New Roman" w:hAnsi="Times New Roman" w:cs="Times New Roman"/>
          <w:spacing w:val="-3"/>
        </w:rPr>
        <w:t xml:space="preserve"> Līgumā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32B15">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77777777" w:rsidR="008807F8" w:rsidRPr="00CC1E54" w:rsidRDefault="008807F8" w:rsidP="00ED56D0">
      <w:pPr>
        <w:numPr>
          <w:ilvl w:val="2"/>
          <w:numId w:val="14"/>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izpilddokumentācijas iesniegšanas objekta nodošanai ekspluatācijā, termiņa neievērošanu </w:t>
      </w:r>
      <w:r w:rsidRPr="00CC1E54">
        <w:rPr>
          <w:rFonts w:ascii="Times New Roman" w:eastAsia="Calibri" w:hAnsi="Times New Roman" w:cs="Times New Roman"/>
          <w:spacing w:val="-3"/>
        </w:rPr>
        <w:t>Būvuzņēmēja vainas dēļ – 0,1% no Līguma summas par katru nokavēto dienu, bet ne vairāk kā 10% no Līguma summas. Līgumsoda samaksa neatbrīvo Būvuzņēmēju no pienākuma par izpilddokumentācijas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ED56D0">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601A58D2"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sidR="0008241A">
        <w:rPr>
          <w:rFonts w:ascii="Times New Roman" w:eastAsia="Calibri" w:hAnsi="Times New Roman" w:cs="Times New Roman"/>
          <w:spacing w:val="-3"/>
        </w:rPr>
        <w:t>14.</w:t>
      </w:r>
      <w:r w:rsidR="00EC29AE">
        <w:rPr>
          <w:rFonts w:ascii="Times New Roman" w:eastAsia="Calibri" w:hAnsi="Times New Roman" w:cs="Times New Roman"/>
          <w:spacing w:val="-3"/>
        </w:rPr>
        <w:t>1</w:t>
      </w:r>
      <w:r w:rsidR="0008241A">
        <w:rPr>
          <w:rFonts w:ascii="Times New Roman" w:eastAsia="Calibri" w:hAnsi="Times New Roman" w:cs="Times New Roman"/>
          <w:spacing w:val="-3"/>
        </w:rPr>
        <w:t>-</w:t>
      </w:r>
      <w:r w:rsidRPr="00CC1E54">
        <w:rPr>
          <w:rFonts w:ascii="Times New Roman" w:eastAsia="Calibri" w:hAnsi="Times New Roman" w:cs="Times New Roman"/>
          <w:spacing w:val="-3"/>
        </w:rPr>
        <w:t>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w:t>
      </w:r>
      <w:r w:rsidR="0008241A">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3E1F73C6" w14:textId="77777777" w:rsidR="008807F8" w:rsidRPr="00CC1E54" w:rsidRDefault="008807F8" w:rsidP="00ED56D0">
      <w:pPr>
        <w:numPr>
          <w:ilvl w:val="2"/>
          <w:numId w:val="14"/>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57A94E1E" w14:textId="79BF2B3E" w:rsidR="008807F8" w:rsidRPr="0053509E" w:rsidRDefault="008807F8" w:rsidP="00ED56D0">
      <w:pPr>
        <w:numPr>
          <w:ilvl w:val="2"/>
          <w:numId w:val="14"/>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5</w:t>
      </w:r>
      <w:r w:rsidRPr="0053509E">
        <w:rPr>
          <w:rFonts w:ascii="Times New Roman" w:eastAsia="Calibri" w:hAnsi="Times New Roman" w:cs="Times New Roman"/>
        </w:rPr>
        <w:t>.–1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ED45AD">
        <w:rPr>
          <w:rFonts w:ascii="Times New Roman" w:eastAsia="Calibri" w:hAnsi="Times New Roman" w:cs="Times New Roman"/>
        </w:rPr>
        <w:t>7</w:t>
      </w:r>
      <w:r w:rsidR="00686881" w:rsidRPr="0053509E">
        <w:rPr>
          <w:rFonts w:ascii="Times New Roman" w:eastAsia="Calibri" w:hAnsi="Times New Roman" w:cs="Times New Roman"/>
        </w:rPr>
        <w:t>.</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00CD1EBD" w:rsidRPr="0053509E">
        <w:rPr>
          <w:rFonts w:ascii="Times New Roman" w:eastAsia="Calibri" w:hAnsi="Times New Roman" w:cs="Times New Roman"/>
          <w:spacing w:val="-3"/>
        </w:rPr>
        <w:t>.</w:t>
      </w:r>
    </w:p>
    <w:p w14:paraId="2A8D87B6" w14:textId="2B18AC4B" w:rsidR="00F57FCB" w:rsidRPr="0053509E" w:rsidRDefault="00B62747" w:rsidP="002D35BA">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Lemjot par līgumsoda piemērošanu, Pasūtītājs </w:t>
      </w:r>
      <w:r w:rsidR="000A3614" w:rsidRPr="0053509E">
        <w:rPr>
          <w:rFonts w:ascii="Times New Roman" w:eastAsia="Calibri" w:hAnsi="Times New Roman" w:cs="Times New Roman"/>
          <w:spacing w:val="-3"/>
        </w:rPr>
        <w:t xml:space="preserve">katrā konkrētajā gadījumā </w:t>
      </w:r>
      <w:r w:rsidR="00D33E20" w:rsidRPr="0053509E">
        <w:rPr>
          <w:rFonts w:ascii="Times New Roman" w:eastAsia="Calibri" w:hAnsi="Times New Roman" w:cs="Times New Roman"/>
          <w:spacing w:val="-3"/>
        </w:rPr>
        <w:t xml:space="preserve">izvērtē </w:t>
      </w:r>
      <w:r w:rsidR="00ED4386" w:rsidRPr="0053509E">
        <w:rPr>
          <w:rFonts w:ascii="Times New Roman" w:eastAsia="Calibri" w:hAnsi="Times New Roman" w:cs="Times New Roman"/>
          <w:spacing w:val="-3"/>
        </w:rPr>
        <w:t xml:space="preserve">Būvuzņēmēja </w:t>
      </w:r>
      <w:r w:rsidR="00701280" w:rsidRPr="0053509E">
        <w:rPr>
          <w:rFonts w:ascii="Times New Roman" w:eastAsia="Calibri" w:hAnsi="Times New Roman" w:cs="Times New Roman"/>
          <w:spacing w:val="-3"/>
        </w:rPr>
        <w:t xml:space="preserve">atbildību, </w:t>
      </w:r>
      <w:r w:rsidR="00DA5927" w:rsidRPr="0053509E">
        <w:rPr>
          <w:rFonts w:ascii="Times New Roman" w:eastAsia="Calibri" w:hAnsi="Times New Roman" w:cs="Times New Roman"/>
          <w:spacing w:val="-3"/>
        </w:rPr>
        <w:t xml:space="preserve">darbību vai bezdarbību </w:t>
      </w:r>
      <w:r w:rsidR="000A3614" w:rsidRPr="0053509E">
        <w:rPr>
          <w:rFonts w:ascii="Times New Roman" w:eastAsia="Calibri" w:hAnsi="Times New Roman" w:cs="Times New Roman"/>
          <w:spacing w:val="-3"/>
        </w:rPr>
        <w:t xml:space="preserve">kopsakarā ar Pasūtītāja </w:t>
      </w:r>
      <w:r w:rsidR="0036587D" w:rsidRPr="0053509E">
        <w:rPr>
          <w:rFonts w:ascii="Times New Roman" w:eastAsia="Calibri" w:hAnsi="Times New Roman" w:cs="Times New Roman"/>
          <w:spacing w:val="-3"/>
        </w:rPr>
        <w:t xml:space="preserve">veiktajiem </w:t>
      </w:r>
      <w:r w:rsidR="00212C1E" w:rsidRPr="0053509E">
        <w:rPr>
          <w:rFonts w:ascii="Times New Roman" w:eastAsia="Calibri" w:hAnsi="Times New Roman" w:cs="Times New Roman"/>
          <w:spacing w:val="-3"/>
        </w:rPr>
        <w:t>d</w:t>
      </w:r>
      <w:r w:rsidR="0036587D" w:rsidRPr="0053509E">
        <w:rPr>
          <w:rFonts w:ascii="Times New Roman" w:eastAsia="Calibri" w:hAnsi="Times New Roman" w:cs="Times New Roman"/>
          <w:spacing w:val="-3"/>
        </w:rPr>
        <w:t xml:space="preserve">arbiem </w:t>
      </w:r>
      <w:r w:rsidR="002D35BA" w:rsidRPr="0053509E">
        <w:rPr>
          <w:rFonts w:ascii="Times New Roman" w:eastAsia="Calibri" w:hAnsi="Times New Roman" w:cs="Times New Roman"/>
          <w:spacing w:val="-3"/>
        </w:rPr>
        <w:t>O</w:t>
      </w:r>
      <w:r w:rsidR="0036587D" w:rsidRPr="0053509E">
        <w:rPr>
          <w:rFonts w:ascii="Times New Roman" w:eastAsia="Calibri" w:hAnsi="Times New Roman" w:cs="Times New Roman"/>
          <w:spacing w:val="-3"/>
        </w:rPr>
        <w:t>bjektā.</w:t>
      </w:r>
    </w:p>
    <w:p w14:paraId="581B552D" w14:textId="0C192CA8" w:rsidR="002B5ACF" w:rsidRPr="0053509E" w:rsidRDefault="00CC4FE1" w:rsidP="00ED56D0">
      <w:pPr>
        <w:pStyle w:val="Sarakstarindkopa"/>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lastRenderedPageBreak/>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zmaksas, kas saistītas ar neplānotu un Būvuzņēmēja iesniegtajā būvdarbu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ED56D0">
      <w:pPr>
        <w:pStyle w:val="Sarakstarindkopa"/>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ED56D0">
      <w:pPr>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6" w:name="_Toc140468130"/>
      <w:r w:rsidRPr="00CC1E54">
        <w:rPr>
          <w:rFonts w:ascii="Times New Roman" w:eastAsia="Calibri" w:hAnsi="Times New Roman" w:cs="Times New Roman"/>
          <w:b/>
          <w:iCs/>
        </w:rPr>
        <w:t>Strīdu risināšana</w:t>
      </w:r>
      <w:bookmarkEnd w:id="66"/>
    </w:p>
    <w:p w14:paraId="2A4F6CAE"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ED56D0">
      <w:pPr>
        <w:numPr>
          <w:ilvl w:val="1"/>
          <w:numId w:val="14"/>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ED56D0">
      <w:pPr>
        <w:numPr>
          <w:ilvl w:val="1"/>
          <w:numId w:val="14"/>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ED56D0">
      <w:pPr>
        <w:numPr>
          <w:ilvl w:val="1"/>
          <w:numId w:val="14"/>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7" w:name="_Toc140468131"/>
      <w:r w:rsidRPr="00CC1E54">
        <w:rPr>
          <w:rFonts w:ascii="Times New Roman" w:eastAsia="Calibri" w:hAnsi="Times New Roman" w:cs="Times New Roman"/>
          <w:b/>
          <w:iCs/>
        </w:rPr>
        <w:t>Nepārvarama vara</w:t>
      </w:r>
      <w:bookmarkEnd w:id="67"/>
    </w:p>
    <w:p w14:paraId="25ED8953" w14:textId="77777777" w:rsidR="008807F8" w:rsidRPr="00CC1E54" w:rsidRDefault="008807F8" w:rsidP="00ED56D0">
      <w:pPr>
        <w:numPr>
          <w:ilvl w:val="1"/>
          <w:numId w:val="14"/>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ED56D0">
      <w:pPr>
        <w:numPr>
          <w:ilvl w:val="1"/>
          <w:numId w:val="14"/>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ED56D0">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68" w:name="_Toc140468132"/>
      <w:r w:rsidRPr="00CC1E54">
        <w:rPr>
          <w:rFonts w:ascii="Times New Roman" w:eastAsia="Calibri" w:hAnsi="Times New Roman" w:cs="Times New Roman"/>
          <w:b/>
          <w:iCs/>
        </w:rPr>
        <w:t>Citi noteikumi</w:t>
      </w:r>
      <w:bookmarkEnd w:id="68"/>
    </w:p>
    <w:p w14:paraId="21A690D4"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6BAF3318"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Ja kāds no Līguma noteikumiem ir vai kļūst spēkā neesošs, tas nekādā veidā neietekmē pārējo Līguma nosacījumu spēkā esamību.</w:t>
      </w:r>
    </w:p>
    <w:p w14:paraId="3FDA0A90" w14:textId="7AC47D5B"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ED56D0">
      <w:pPr>
        <w:keepNext/>
        <w:numPr>
          <w:ilvl w:val="0"/>
          <w:numId w:val="14"/>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15F9485A" w14:textId="77777777" w:rsidR="008807F8" w:rsidRPr="00CC1E54" w:rsidRDefault="008807F8" w:rsidP="008807F8">
            <w:pPr>
              <w:spacing w:after="0" w:line="240" w:lineRule="auto"/>
              <w:ind w:left="72"/>
              <w:rPr>
                <w:rFonts w:ascii="Times New Roman" w:eastAsia="Calibri" w:hAnsi="Times New Roman" w:cs="Times New Roman"/>
              </w:rPr>
            </w:pPr>
          </w:p>
          <w:p w14:paraId="17595374"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505AF76D"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4F3064BD" w14:textId="0E95982E" w:rsidR="00877DED" w:rsidRDefault="00877DED" w:rsidP="00380C0C">
      <w:pPr>
        <w:spacing w:after="0" w:line="240" w:lineRule="auto"/>
        <w:rPr>
          <w:rFonts w:ascii="Times New Roman" w:eastAsia="Calibri" w:hAnsi="Times New Roman" w:cs="Times New Roman"/>
          <w:sz w:val="24"/>
          <w:szCs w:val="24"/>
        </w:rPr>
      </w:pPr>
    </w:p>
    <w:p w14:paraId="6841DBB6" w14:textId="77777777" w:rsidR="003B606F" w:rsidRDefault="003B606F" w:rsidP="008807F8">
      <w:pPr>
        <w:spacing w:after="0" w:line="240" w:lineRule="auto"/>
        <w:jc w:val="right"/>
        <w:rPr>
          <w:rFonts w:ascii="Times New Roman" w:eastAsia="Calibri" w:hAnsi="Times New Roman" w:cs="Times New Roman"/>
          <w:sz w:val="24"/>
          <w:szCs w:val="24"/>
        </w:rPr>
      </w:pPr>
    </w:p>
    <w:p w14:paraId="52713D3C" w14:textId="77777777" w:rsidR="003B606F" w:rsidRDefault="003B606F" w:rsidP="008807F8">
      <w:pPr>
        <w:spacing w:after="0" w:line="240" w:lineRule="auto"/>
        <w:jc w:val="right"/>
        <w:rPr>
          <w:rFonts w:ascii="Times New Roman" w:eastAsia="Calibri" w:hAnsi="Times New Roman" w:cs="Times New Roman"/>
          <w:sz w:val="24"/>
          <w:szCs w:val="24"/>
        </w:rPr>
      </w:pPr>
    </w:p>
    <w:p w14:paraId="0B9394FD" w14:textId="77777777" w:rsidR="003B606F" w:rsidRDefault="003B606F" w:rsidP="008807F8">
      <w:pPr>
        <w:spacing w:after="0" w:line="240" w:lineRule="auto"/>
        <w:jc w:val="right"/>
        <w:rPr>
          <w:rFonts w:ascii="Times New Roman" w:eastAsia="Calibri" w:hAnsi="Times New Roman" w:cs="Times New Roman"/>
          <w:sz w:val="24"/>
          <w:szCs w:val="24"/>
        </w:rPr>
      </w:pPr>
    </w:p>
    <w:p w14:paraId="77FE187A" w14:textId="77777777" w:rsidR="003B606F" w:rsidRDefault="003B606F" w:rsidP="008807F8">
      <w:pPr>
        <w:spacing w:after="0" w:line="240" w:lineRule="auto"/>
        <w:jc w:val="right"/>
        <w:rPr>
          <w:rFonts w:ascii="Times New Roman" w:eastAsia="Calibri" w:hAnsi="Times New Roman" w:cs="Times New Roman"/>
          <w:sz w:val="24"/>
          <w:szCs w:val="24"/>
        </w:rPr>
      </w:pPr>
    </w:p>
    <w:p w14:paraId="4FC5EDAB" w14:textId="77777777" w:rsidR="003B606F" w:rsidRDefault="003B606F" w:rsidP="008807F8">
      <w:pPr>
        <w:spacing w:after="0" w:line="240" w:lineRule="auto"/>
        <w:jc w:val="right"/>
        <w:rPr>
          <w:rFonts w:ascii="Times New Roman" w:eastAsia="Calibri" w:hAnsi="Times New Roman" w:cs="Times New Roman"/>
          <w:sz w:val="24"/>
          <w:szCs w:val="24"/>
        </w:rPr>
      </w:pPr>
    </w:p>
    <w:p w14:paraId="4492CCC1" w14:textId="77777777" w:rsidR="003B606F" w:rsidRDefault="003B606F" w:rsidP="008807F8">
      <w:pPr>
        <w:spacing w:after="0" w:line="240" w:lineRule="auto"/>
        <w:jc w:val="right"/>
        <w:rPr>
          <w:rFonts w:ascii="Times New Roman" w:eastAsia="Calibri" w:hAnsi="Times New Roman" w:cs="Times New Roman"/>
          <w:sz w:val="24"/>
          <w:szCs w:val="24"/>
        </w:rPr>
      </w:pPr>
    </w:p>
    <w:p w14:paraId="173DED8B" w14:textId="77777777" w:rsidR="003B606F" w:rsidRDefault="003B606F" w:rsidP="008807F8">
      <w:pPr>
        <w:spacing w:after="0" w:line="240" w:lineRule="auto"/>
        <w:jc w:val="right"/>
        <w:rPr>
          <w:rFonts w:ascii="Times New Roman" w:eastAsia="Calibri" w:hAnsi="Times New Roman" w:cs="Times New Roman"/>
          <w:sz w:val="24"/>
          <w:szCs w:val="24"/>
        </w:rPr>
      </w:pPr>
    </w:p>
    <w:p w14:paraId="39E2CF10" w14:textId="77777777" w:rsidR="003B606F" w:rsidRDefault="003B606F" w:rsidP="008807F8">
      <w:pPr>
        <w:spacing w:after="0" w:line="240" w:lineRule="auto"/>
        <w:jc w:val="right"/>
        <w:rPr>
          <w:rFonts w:ascii="Times New Roman" w:eastAsia="Calibri" w:hAnsi="Times New Roman" w:cs="Times New Roman"/>
          <w:sz w:val="24"/>
          <w:szCs w:val="24"/>
        </w:rPr>
      </w:pPr>
    </w:p>
    <w:p w14:paraId="08649431" w14:textId="77777777" w:rsidR="003B606F" w:rsidRDefault="003B606F" w:rsidP="008807F8">
      <w:pPr>
        <w:spacing w:after="0" w:line="240" w:lineRule="auto"/>
        <w:jc w:val="right"/>
        <w:rPr>
          <w:rFonts w:ascii="Times New Roman" w:eastAsia="Calibri" w:hAnsi="Times New Roman" w:cs="Times New Roman"/>
          <w:sz w:val="24"/>
          <w:szCs w:val="24"/>
        </w:rPr>
      </w:pPr>
    </w:p>
    <w:p w14:paraId="2E29B4E2" w14:textId="77777777" w:rsidR="003B606F" w:rsidRDefault="003B606F" w:rsidP="008807F8">
      <w:pPr>
        <w:spacing w:after="0" w:line="240" w:lineRule="auto"/>
        <w:jc w:val="right"/>
        <w:rPr>
          <w:rFonts w:ascii="Times New Roman" w:eastAsia="Calibri" w:hAnsi="Times New Roman" w:cs="Times New Roman"/>
          <w:sz w:val="24"/>
          <w:szCs w:val="24"/>
        </w:rPr>
      </w:pPr>
    </w:p>
    <w:p w14:paraId="3AF0AC86" w14:textId="77777777" w:rsidR="003B606F" w:rsidRDefault="003B606F" w:rsidP="008807F8">
      <w:pPr>
        <w:spacing w:after="0" w:line="240" w:lineRule="auto"/>
        <w:jc w:val="right"/>
        <w:rPr>
          <w:rFonts w:ascii="Times New Roman" w:eastAsia="Calibri" w:hAnsi="Times New Roman" w:cs="Times New Roman"/>
          <w:sz w:val="24"/>
          <w:szCs w:val="24"/>
        </w:rPr>
      </w:pPr>
    </w:p>
    <w:p w14:paraId="202DE6B8" w14:textId="77777777" w:rsidR="003B606F" w:rsidRDefault="003B606F" w:rsidP="008807F8">
      <w:pPr>
        <w:spacing w:after="0" w:line="240" w:lineRule="auto"/>
        <w:jc w:val="right"/>
        <w:rPr>
          <w:rFonts w:ascii="Times New Roman" w:eastAsia="Calibri" w:hAnsi="Times New Roman" w:cs="Times New Roman"/>
          <w:sz w:val="24"/>
          <w:szCs w:val="24"/>
        </w:rPr>
      </w:pPr>
    </w:p>
    <w:p w14:paraId="36D03E9D" w14:textId="77777777" w:rsidR="003B606F" w:rsidRDefault="003B606F" w:rsidP="008807F8">
      <w:pPr>
        <w:spacing w:after="0" w:line="240" w:lineRule="auto"/>
        <w:jc w:val="right"/>
        <w:rPr>
          <w:rFonts w:ascii="Times New Roman" w:eastAsia="Calibri" w:hAnsi="Times New Roman" w:cs="Times New Roman"/>
          <w:sz w:val="24"/>
          <w:szCs w:val="24"/>
        </w:rPr>
      </w:pPr>
    </w:p>
    <w:p w14:paraId="653704B4" w14:textId="77777777" w:rsidR="003B606F" w:rsidRDefault="003B606F" w:rsidP="008807F8">
      <w:pPr>
        <w:spacing w:after="0" w:line="240" w:lineRule="auto"/>
        <w:jc w:val="right"/>
        <w:rPr>
          <w:rFonts w:ascii="Times New Roman" w:eastAsia="Calibri" w:hAnsi="Times New Roman" w:cs="Times New Roman"/>
          <w:sz w:val="24"/>
          <w:szCs w:val="24"/>
        </w:rPr>
      </w:pPr>
    </w:p>
    <w:p w14:paraId="75DCDEE5" w14:textId="77777777" w:rsidR="003B606F" w:rsidRDefault="003B606F" w:rsidP="008807F8">
      <w:pPr>
        <w:spacing w:after="0" w:line="240" w:lineRule="auto"/>
        <w:jc w:val="right"/>
        <w:rPr>
          <w:rFonts w:ascii="Times New Roman" w:eastAsia="Calibri" w:hAnsi="Times New Roman" w:cs="Times New Roman"/>
          <w:sz w:val="24"/>
          <w:szCs w:val="24"/>
        </w:rPr>
      </w:pPr>
    </w:p>
    <w:p w14:paraId="3A051915" w14:textId="77777777" w:rsidR="003B606F" w:rsidRDefault="003B606F" w:rsidP="008807F8">
      <w:pPr>
        <w:spacing w:after="0" w:line="240" w:lineRule="auto"/>
        <w:jc w:val="right"/>
        <w:rPr>
          <w:rFonts w:ascii="Times New Roman" w:eastAsia="Calibri" w:hAnsi="Times New Roman" w:cs="Times New Roman"/>
          <w:sz w:val="24"/>
          <w:szCs w:val="24"/>
        </w:rPr>
      </w:pPr>
    </w:p>
    <w:p w14:paraId="46DC812C" w14:textId="77777777" w:rsidR="003B606F" w:rsidRDefault="003B606F" w:rsidP="008807F8">
      <w:pPr>
        <w:spacing w:after="0" w:line="240" w:lineRule="auto"/>
        <w:jc w:val="right"/>
        <w:rPr>
          <w:rFonts w:ascii="Times New Roman" w:eastAsia="Calibri" w:hAnsi="Times New Roman" w:cs="Times New Roman"/>
          <w:sz w:val="24"/>
          <w:szCs w:val="24"/>
        </w:rPr>
      </w:pPr>
    </w:p>
    <w:p w14:paraId="028BB8E1" w14:textId="77777777" w:rsidR="003B606F" w:rsidRDefault="003B606F" w:rsidP="008807F8">
      <w:pPr>
        <w:spacing w:after="0" w:line="240" w:lineRule="auto"/>
        <w:jc w:val="right"/>
        <w:rPr>
          <w:rFonts w:ascii="Times New Roman" w:eastAsia="Calibri" w:hAnsi="Times New Roman" w:cs="Times New Roman"/>
          <w:sz w:val="24"/>
          <w:szCs w:val="24"/>
        </w:rPr>
      </w:pPr>
    </w:p>
    <w:p w14:paraId="4C5132D0" w14:textId="77777777" w:rsidR="003B606F" w:rsidRDefault="003B606F" w:rsidP="008807F8">
      <w:pPr>
        <w:spacing w:after="0" w:line="240" w:lineRule="auto"/>
        <w:jc w:val="right"/>
        <w:rPr>
          <w:rFonts w:ascii="Times New Roman" w:eastAsia="Calibri" w:hAnsi="Times New Roman" w:cs="Times New Roman"/>
          <w:sz w:val="24"/>
          <w:szCs w:val="24"/>
        </w:rPr>
      </w:pPr>
    </w:p>
    <w:p w14:paraId="2CB388EA" w14:textId="77777777" w:rsidR="003B606F" w:rsidRDefault="003B606F" w:rsidP="008807F8">
      <w:pPr>
        <w:spacing w:after="0" w:line="240" w:lineRule="auto"/>
        <w:jc w:val="right"/>
        <w:rPr>
          <w:rFonts w:ascii="Times New Roman" w:eastAsia="Calibri" w:hAnsi="Times New Roman" w:cs="Times New Roman"/>
          <w:sz w:val="24"/>
          <w:szCs w:val="24"/>
        </w:rPr>
      </w:pPr>
    </w:p>
    <w:p w14:paraId="30902FF8" w14:textId="77777777" w:rsidR="003B606F" w:rsidRDefault="003B606F" w:rsidP="008807F8">
      <w:pPr>
        <w:spacing w:after="0" w:line="240" w:lineRule="auto"/>
        <w:jc w:val="right"/>
        <w:rPr>
          <w:rFonts w:ascii="Times New Roman" w:eastAsia="Calibri" w:hAnsi="Times New Roman" w:cs="Times New Roman"/>
          <w:sz w:val="24"/>
          <w:szCs w:val="24"/>
        </w:rPr>
      </w:pPr>
    </w:p>
    <w:p w14:paraId="0A57474C" w14:textId="77777777" w:rsidR="003B606F" w:rsidRDefault="003B606F" w:rsidP="008807F8">
      <w:pPr>
        <w:spacing w:after="0" w:line="240" w:lineRule="auto"/>
        <w:jc w:val="right"/>
        <w:rPr>
          <w:rFonts w:ascii="Times New Roman" w:eastAsia="Calibri" w:hAnsi="Times New Roman" w:cs="Times New Roman"/>
          <w:sz w:val="24"/>
          <w:szCs w:val="24"/>
        </w:rPr>
      </w:pPr>
    </w:p>
    <w:p w14:paraId="0E686971" w14:textId="77777777" w:rsidR="003B606F" w:rsidRDefault="003B606F" w:rsidP="008807F8">
      <w:pPr>
        <w:spacing w:after="0" w:line="240" w:lineRule="auto"/>
        <w:jc w:val="right"/>
        <w:rPr>
          <w:rFonts w:ascii="Times New Roman" w:eastAsia="Calibri" w:hAnsi="Times New Roman" w:cs="Times New Roman"/>
          <w:sz w:val="24"/>
          <w:szCs w:val="24"/>
        </w:rPr>
      </w:pPr>
    </w:p>
    <w:p w14:paraId="186D4C56" w14:textId="77777777" w:rsidR="003B606F" w:rsidRDefault="003B606F" w:rsidP="008807F8">
      <w:pPr>
        <w:spacing w:after="0" w:line="240" w:lineRule="auto"/>
        <w:jc w:val="right"/>
        <w:rPr>
          <w:rFonts w:ascii="Times New Roman" w:eastAsia="Calibri" w:hAnsi="Times New Roman" w:cs="Times New Roman"/>
          <w:sz w:val="24"/>
          <w:szCs w:val="24"/>
        </w:rPr>
      </w:pPr>
    </w:p>
    <w:p w14:paraId="55B82B14" w14:textId="77777777" w:rsidR="003B606F" w:rsidRDefault="003B606F" w:rsidP="008807F8">
      <w:pPr>
        <w:spacing w:after="0" w:line="240" w:lineRule="auto"/>
        <w:jc w:val="right"/>
        <w:rPr>
          <w:rFonts w:ascii="Times New Roman" w:eastAsia="Calibri" w:hAnsi="Times New Roman" w:cs="Times New Roman"/>
          <w:sz w:val="24"/>
          <w:szCs w:val="24"/>
        </w:rPr>
      </w:pPr>
    </w:p>
    <w:p w14:paraId="2791D0C1" w14:textId="77777777" w:rsidR="003B606F" w:rsidRDefault="003B606F" w:rsidP="008807F8">
      <w:pPr>
        <w:spacing w:after="0" w:line="240" w:lineRule="auto"/>
        <w:jc w:val="right"/>
        <w:rPr>
          <w:rFonts w:ascii="Times New Roman" w:eastAsia="Calibri" w:hAnsi="Times New Roman" w:cs="Times New Roman"/>
          <w:sz w:val="24"/>
          <w:szCs w:val="24"/>
        </w:rPr>
      </w:pPr>
    </w:p>
    <w:p w14:paraId="11ABA5B7" w14:textId="77777777" w:rsidR="003B606F" w:rsidRDefault="003B606F" w:rsidP="008807F8">
      <w:pPr>
        <w:spacing w:after="0" w:line="240" w:lineRule="auto"/>
        <w:jc w:val="right"/>
        <w:rPr>
          <w:rFonts w:ascii="Times New Roman" w:eastAsia="Calibri" w:hAnsi="Times New Roman" w:cs="Times New Roman"/>
          <w:sz w:val="24"/>
          <w:szCs w:val="24"/>
        </w:rPr>
      </w:pPr>
    </w:p>
    <w:p w14:paraId="2430336F" w14:textId="77777777" w:rsidR="003B606F" w:rsidRDefault="003B606F" w:rsidP="008807F8">
      <w:pPr>
        <w:spacing w:after="0" w:line="240" w:lineRule="auto"/>
        <w:jc w:val="right"/>
        <w:rPr>
          <w:rFonts w:ascii="Times New Roman" w:eastAsia="Calibri" w:hAnsi="Times New Roman" w:cs="Times New Roman"/>
          <w:sz w:val="24"/>
          <w:szCs w:val="24"/>
        </w:rPr>
      </w:pPr>
    </w:p>
    <w:p w14:paraId="5C3B3E48" w14:textId="77777777" w:rsidR="003B606F" w:rsidRDefault="003B606F" w:rsidP="008807F8">
      <w:pPr>
        <w:spacing w:after="0" w:line="240" w:lineRule="auto"/>
        <w:jc w:val="right"/>
        <w:rPr>
          <w:rFonts w:ascii="Times New Roman" w:eastAsia="Calibri" w:hAnsi="Times New Roman" w:cs="Times New Roman"/>
          <w:sz w:val="24"/>
          <w:szCs w:val="24"/>
        </w:rPr>
      </w:pPr>
    </w:p>
    <w:p w14:paraId="6194E728" w14:textId="77777777" w:rsidR="003B606F" w:rsidRDefault="003B606F" w:rsidP="008807F8">
      <w:pPr>
        <w:spacing w:after="0" w:line="240" w:lineRule="auto"/>
        <w:jc w:val="right"/>
        <w:rPr>
          <w:rFonts w:ascii="Times New Roman" w:eastAsia="Calibri" w:hAnsi="Times New Roman" w:cs="Times New Roman"/>
          <w:sz w:val="24"/>
          <w:szCs w:val="24"/>
        </w:rPr>
      </w:pPr>
    </w:p>
    <w:p w14:paraId="242FB166" w14:textId="77777777" w:rsidR="003B606F" w:rsidRDefault="003B606F" w:rsidP="008807F8">
      <w:pPr>
        <w:spacing w:after="0" w:line="240" w:lineRule="auto"/>
        <w:jc w:val="right"/>
        <w:rPr>
          <w:rFonts w:ascii="Times New Roman" w:eastAsia="Calibri" w:hAnsi="Times New Roman" w:cs="Times New Roman"/>
          <w:sz w:val="24"/>
          <w:szCs w:val="24"/>
        </w:rPr>
      </w:pPr>
    </w:p>
    <w:p w14:paraId="4D00337A" w14:textId="77777777" w:rsidR="003B606F" w:rsidRDefault="003B606F" w:rsidP="008807F8">
      <w:pPr>
        <w:spacing w:after="0" w:line="240" w:lineRule="auto"/>
        <w:jc w:val="right"/>
        <w:rPr>
          <w:rFonts w:ascii="Times New Roman" w:eastAsia="Calibri" w:hAnsi="Times New Roman" w:cs="Times New Roman"/>
          <w:sz w:val="24"/>
          <w:szCs w:val="24"/>
        </w:rPr>
      </w:pPr>
    </w:p>
    <w:p w14:paraId="3F9E94A4" w14:textId="77777777" w:rsidR="003B606F" w:rsidRDefault="003B606F" w:rsidP="008807F8">
      <w:pPr>
        <w:spacing w:after="0" w:line="240" w:lineRule="auto"/>
        <w:jc w:val="right"/>
        <w:rPr>
          <w:rFonts w:ascii="Times New Roman" w:eastAsia="Calibri" w:hAnsi="Times New Roman" w:cs="Times New Roman"/>
          <w:sz w:val="24"/>
          <w:szCs w:val="24"/>
        </w:rPr>
      </w:pPr>
    </w:p>
    <w:p w14:paraId="76ACDE6E" w14:textId="77777777" w:rsidR="003B606F" w:rsidRDefault="003B606F" w:rsidP="008807F8">
      <w:pPr>
        <w:spacing w:after="0" w:line="240" w:lineRule="auto"/>
        <w:jc w:val="right"/>
        <w:rPr>
          <w:rFonts w:ascii="Times New Roman" w:eastAsia="Calibri" w:hAnsi="Times New Roman" w:cs="Times New Roman"/>
          <w:sz w:val="24"/>
          <w:szCs w:val="24"/>
        </w:rPr>
      </w:pPr>
    </w:p>
    <w:p w14:paraId="44D456CD" w14:textId="77777777" w:rsidR="003B606F" w:rsidRDefault="003B606F" w:rsidP="008807F8">
      <w:pPr>
        <w:spacing w:after="0" w:line="240" w:lineRule="auto"/>
        <w:jc w:val="right"/>
        <w:rPr>
          <w:rFonts w:ascii="Times New Roman" w:eastAsia="Calibri" w:hAnsi="Times New Roman" w:cs="Times New Roman"/>
          <w:sz w:val="24"/>
          <w:szCs w:val="24"/>
        </w:rPr>
      </w:pPr>
    </w:p>
    <w:p w14:paraId="691F069F" w14:textId="77777777" w:rsidR="003B606F" w:rsidRDefault="003B606F" w:rsidP="008807F8">
      <w:pPr>
        <w:spacing w:after="0" w:line="240" w:lineRule="auto"/>
        <w:jc w:val="right"/>
        <w:rPr>
          <w:rFonts w:ascii="Times New Roman" w:eastAsia="Calibri" w:hAnsi="Times New Roman" w:cs="Times New Roman"/>
          <w:sz w:val="24"/>
          <w:szCs w:val="24"/>
        </w:rPr>
      </w:pPr>
    </w:p>
    <w:p w14:paraId="570AB0CB" w14:textId="77777777" w:rsidR="003B606F" w:rsidRDefault="003B606F" w:rsidP="008807F8">
      <w:pPr>
        <w:spacing w:after="0" w:line="240" w:lineRule="auto"/>
        <w:jc w:val="right"/>
        <w:rPr>
          <w:rFonts w:ascii="Times New Roman" w:eastAsia="Calibri" w:hAnsi="Times New Roman" w:cs="Times New Roman"/>
          <w:sz w:val="24"/>
          <w:szCs w:val="24"/>
        </w:rPr>
      </w:pPr>
    </w:p>
    <w:p w14:paraId="72C39DC5" w14:textId="77777777" w:rsidR="003B606F" w:rsidRDefault="003B606F" w:rsidP="008807F8">
      <w:pPr>
        <w:spacing w:after="0" w:line="240" w:lineRule="auto"/>
        <w:jc w:val="right"/>
        <w:rPr>
          <w:rFonts w:ascii="Times New Roman" w:eastAsia="Calibri" w:hAnsi="Times New Roman" w:cs="Times New Roman"/>
          <w:sz w:val="24"/>
          <w:szCs w:val="24"/>
        </w:rPr>
      </w:pPr>
    </w:p>
    <w:p w14:paraId="7407BFA8" w14:textId="77777777" w:rsidR="003B606F" w:rsidRDefault="003B606F" w:rsidP="008807F8">
      <w:pPr>
        <w:spacing w:after="0" w:line="240" w:lineRule="auto"/>
        <w:jc w:val="right"/>
        <w:rPr>
          <w:rFonts w:ascii="Times New Roman" w:eastAsia="Calibri" w:hAnsi="Times New Roman" w:cs="Times New Roman"/>
          <w:sz w:val="24"/>
          <w:szCs w:val="24"/>
        </w:rPr>
      </w:pPr>
    </w:p>
    <w:p w14:paraId="740DD2E3" w14:textId="77777777" w:rsidR="003B606F" w:rsidRDefault="003B606F" w:rsidP="008807F8">
      <w:pPr>
        <w:spacing w:after="0" w:line="240" w:lineRule="auto"/>
        <w:jc w:val="right"/>
        <w:rPr>
          <w:rFonts w:ascii="Times New Roman" w:eastAsia="Calibri" w:hAnsi="Times New Roman" w:cs="Times New Roman"/>
          <w:sz w:val="24"/>
          <w:szCs w:val="24"/>
        </w:rPr>
      </w:pPr>
    </w:p>
    <w:p w14:paraId="29EA7824" w14:textId="68508511" w:rsidR="00CC1E54" w:rsidRDefault="00B41ABC"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58218F">
        <w:rPr>
          <w:rFonts w:ascii="Times New Roman" w:eastAsia="Times New Roman" w:hAnsi="Times New Roman" w:cs="Times New Roman"/>
          <w:sz w:val="40"/>
          <w:szCs w:val="40"/>
        </w:rPr>
        <w:fldChar w:fldCharType="separate"/>
      </w:r>
      <w:r w:rsidR="00572F8D">
        <w:rPr>
          <w:rFonts w:ascii="Times New Roman" w:eastAsia="Times New Roman" w:hAnsi="Times New Roman" w:cs="Times New Roman"/>
          <w:sz w:val="40"/>
          <w:szCs w:val="40"/>
        </w:rPr>
        <w:fldChar w:fldCharType="begin"/>
      </w:r>
      <w:r w:rsidR="00572F8D">
        <w:rPr>
          <w:rFonts w:ascii="Times New Roman" w:eastAsia="Times New Roman" w:hAnsi="Times New Roman" w:cs="Times New Roman"/>
          <w:sz w:val="40"/>
          <w:szCs w:val="40"/>
        </w:rPr>
        <w:instrText xml:space="preserve"> INCLUDEPICTURE  "Z:\\Juristi-kopa\\RDLIS\\Rigas_gerb_liels.jpg" \* MERGEFORMATINET </w:instrText>
      </w:r>
      <w:r w:rsidR="00572F8D">
        <w:rPr>
          <w:rFonts w:ascii="Times New Roman" w:eastAsia="Times New Roman" w:hAnsi="Times New Roman" w:cs="Times New Roman"/>
          <w:sz w:val="40"/>
          <w:szCs w:val="40"/>
        </w:rPr>
        <w:fldChar w:fldCharType="separate"/>
      </w:r>
      <w:r w:rsidR="00007544">
        <w:rPr>
          <w:rFonts w:ascii="Times New Roman" w:eastAsia="Times New Roman" w:hAnsi="Times New Roman" w:cs="Times New Roman"/>
          <w:sz w:val="40"/>
          <w:szCs w:val="40"/>
        </w:rPr>
        <w:fldChar w:fldCharType="begin"/>
      </w:r>
      <w:r w:rsidR="00007544">
        <w:rPr>
          <w:rFonts w:ascii="Times New Roman" w:eastAsia="Times New Roman" w:hAnsi="Times New Roman" w:cs="Times New Roman"/>
          <w:sz w:val="40"/>
          <w:szCs w:val="40"/>
        </w:rPr>
        <w:instrText xml:space="preserve"> INCLUDEPICTURE  "Z:\\Juristi-kopa\\RDLIS\\Rigas_gerb_liels.jpg" \* MERGEFORMATINET </w:instrText>
      </w:r>
      <w:r w:rsidR="00007544">
        <w:rPr>
          <w:rFonts w:ascii="Times New Roman" w:eastAsia="Times New Roman" w:hAnsi="Times New Roman" w:cs="Times New Roman"/>
          <w:sz w:val="40"/>
          <w:szCs w:val="40"/>
        </w:rPr>
        <w:fldChar w:fldCharType="separate"/>
      </w:r>
      <w:r w:rsidR="005319C1">
        <w:rPr>
          <w:rFonts w:ascii="Times New Roman" w:eastAsia="Times New Roman" w:hAnsi="Times New Roman" w:cs="Times New Roman"/>
          <w:sz w:val="40"/>
          <w:szCs w:val="40"/>
        </w:rPr>
        <w:fldChar w:fldCharType="begin"/>
      </w:r>
      <w:r w:rsidR="005319C1">
        <w:rPr>
          <w:rFonts w:ascii="Times New Roman" w:eastAsia="Times New Roman" w:hAnsi="Times New Roman" w:cs="Times New Roman"/>
          <w:sz w:val="40"/>
          <w:szCs w:val="40"/>
        </w:rPr>
        <w:instrText xml:space="preserve"> INCLUDEPICTURE  "Z:\\Juristi-kopa\\RDLIS\\Rigas_gerb_liels.jpg" \* MERGEFORMATINET </w:instrText>
      </w:r>
      <w:r w:rsidR="005319C1">
        <w:rPr>
          <w:rFonts w:ascii="Times New Roman" w:eastAsia="Times New Roman" w:hAnsi="Times New Roman" w:cs="Times New Roman"/>
          <w:sz w:val="40"/>
          <w:szCs w:val="40"/>
        </w:rPr>
        <w:fldChar w:fldCharType="separate"/>
      </w:r>
      <w:r w:rsidR="00091D85">
        <w:rPr>
          <w:rFonts w:ascii="Times New Roman" w:eastAsia="Times New Roman" w:hAnsi="Times New Roman" w:cs="Times New Roman"/>
          <w:sz w:val="40"/>
          <w:szCs w:val="40"/>
        </w:rPr>
        <w:fldChar w:fldCharType="begin"/>
      </w:r>
      <w:r w:rsidR="00091D85">
        <w:rPr>
          <w:rFonts w:ascii="Times New Roman" w:eastAsia="Times New Roman" w:hAnsi="Times New Roman" w:cs="Times New Roman"/>
          <w:sz w:val="40"/>
          <w:szCs w:val="40"/>
        </w:rPr>
        <w:instrText xml:space="preserve"> INCLUDEPICTURE  "Z:\\Juristi-kopa\\RDLIS\\Rigas_gerb_liels.jpg" \* MERGEFORMATINET </w:instrText>
      </w:r>
      <w:r w:rsidR="00091D85">
        <w:rPr>
          <w:rFonts w:ascii="Times New Roman" w:eastAsia="Times New Roman" w:hAnsi="Times New Roman" w:cs="Times New Roman"/>
          <w:sz w:val="40"/>
          <w:szCs w:val="40"/>
        </w:rPr>
        <w:fldChar w:fldCharType="separate"/>
      </w:r>
      <w:r w:rsidR="001B2F81">
        <w:rPr>
          <w:rFonts w:ascii="Times New Roman" w:eastAsia="Times New Roman" w:hAnsi="Times New Roman" w:cs="Times New Roman"/>
          <w:sz w:val="40"/>
          <w:szCs w:val="40"/>
        </w:rPr>
        <w:fldChar w:fldCharType="begin"/>
      </w:r>
      <w:r w:rsidR="001B2F81">
        <w:rPr>
          <w:rFonts w:ascii="Times New Roman" w:eastAsia="Times New Roman" w:hAnsi="Times New Roman" w:cs="Times New Roman"/>
          <w:sz w:val="40"/>
          <w:szCs w:val="40"/>
        </w:rPr>
        <w:instrText xml:space="preserve"> INCLUDEPICTURE  "Z:\\Juristi-kopa\\RDLIS\\Rigas_gerb_liels.jpg" \* MERGEFORMATINET </w:instrText>
      </w:r>
      <w:r w:rsidR="001B2F81">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sidR="00EC29AE">
        <w:rPr>
          <w:rFonts w:ascii="Times New Roman" w:eastAsia="Times New Roman" w:hAnsi="Times New Roman" w:cs="Times New Roman"/>
          <w:sz w:val="40"/>
          <w:szCs w:val="40"/>
        </w:rPr>
        <w:fldChar w:fldCharType="begin"/>
      </w:r>
      <w:r w:rsidR="00EC29AE">
        <w:rPr>
          <w:rFonts w:ascii="Times New Roman" w:eastAsia="Times New Roman" w:hAnsi="Times New Roman" w:cs="Times New Roman"/>
          <w:sz w:val="40"/>
          <w:szCs w:val="40"/>
        </w:rPr>
        <w:instrText xml:space="preserve"> INCLUDEPICTURE  "Z:\\Juristi-kopa\\RDLIS\\Rigas_gerb_liels.jpg" \* MERGEFORMATINET </w:instrText>
      </w:r>
      <w:r w:rsidR="00EC29AE">
        <w:rPr>
          <w:rFonts w:ascii="Times New Roman" w:eastAsia="Times New Roman" w:hAnsi="Times New Roman" w:cs="Times New Roman"/>
          <w:sz w:val="40"/>
          <w:szCs w:val="40"/>
        </w:rPr>
        <w:fldChar w:fldCharType="separate"/>
      </w:r>
      <w:r w:rsidR="00502E6D">
        <w:rPr>
          <w:rFonts w:ascii="Times New Roman" w:eastAsia="Times New Roman" w:hAnsi="Times New Roman" w:cs="Times New Roman"/>
          <w:sz w:val="40"/>
          <w:szCs w:val="40"/>
        </w:rPr>
        <w:fldChar w:fldCharType="begin"/>
      </w:r>
      <w:r w:rsidR="00502E6D">
        <w:rPr>
          <w:rFonts w:ascii="Times New Roman" w:eastAsia="Times New Roman" w:hAnsi="Times New Roman" w:cs="Times New Roman"/>
          <w:sz w:val="40"/>
          <w:szCs w:val="40"/>
        </w:rPr>
        <w:instrText xml:space="preserve"> INCLUDEPICTURE  "Z:\\Juristi-kopa\\RDLIS\\Rigas_gerb_liels.jpg" \* MERGEFORMATINET </w:instrText>
      </w:r>
      <w:r w:rsidR="00502E6D">
        <w:rPr>
          <w:rFonts w:ascii="Times New Roman" w:eastAsia="Times New Roman" w:hAnsi="Times New Roman" w:cs="Times New Roman"/>
          <w:sz w:val="40"/>
          <w:szCs w:val="40"/>
        </w:rPr>
        <w:fldChar w:fldCharType="separate"/>
      </w:r>
      <w:r w:rsidR="003774E4">
        <w:rPr>
          <w:rFonts w:ascii="Times New Roman" w:eastAsia="Times New Roman" w:hAnsi="Times New Roman" w:cs="Times New Roman"/>
          <w:sz w:val="40"/>
          <w:szCs w:val="40"/>
        </w:rPr>
        <w:fldChar w:fldCharType="begin"/>
      </w:r>
      <w:r w:rsidR="003774E4">
        <w:rPr>
          <w:rFonts w:ascii="Times New Roman" w:eastAsia="Times New Roman" w:hAnsi="Times New Roman" w:cs="Times New Roman"/>
          <w:sz w:val="40"/>
          <w:szCs w:val="40"/>
        </w:rPr>
        <w:instrText xml:space="preserve"> INCLUDEPICTURE  "Z:\\Juristi-kopa\\RDLIS\\Rigas_gerb_liels.jpg" \* MERGEFORMATINET </w:instrText>
      </w:r>
      <w:r w:rsidR="003774E4">
        <w:rPr>
          <w:rFonts w:ascii="Times New Roman" w:eastAsia="Times New Roman" w:hAnsi="Times New Roman" w:cs="Times New Roman"/>
          <w:sz w:val="40"/>
          <w:szCs w:val="40"/>
        </w:rPr>
        <w:fldChar w:fldCharType="separate"/>
      </w:r>
      <w:r w:rsidR="00D27F24">
        <w:rPr>
          <w:rFonts w:ascii="Times New Roman" w:eastAsia="Times New Roman" w:hAnsi="Times New Roman" w:cs="Times New Roman"/>
          <w:sz w:val="40"/>
          <w:szCs w:val="40"/>
        </w:rPr>
        <w:fldChar w:fldCharType="begin"/>
      </w:r>
      <w:r w:rsidR="00D27F24">
        <w:rPr>
          <w:rFonts w:ascii="Times New Roman" w:eastAsia="Times New Roman" w:hAnsi="Times New Roman" w:cs="Times New Roman"/>
          <w:sz w:val="40"/>
          <w:szCs w:val="40"/>
        </w:rPr>
        <w:instrText xml:space="preserve"> INCLUDEPICTURE  "Z:\\Juristi-kopa\\RDLIS\\Rigas_gerb_liels.jpg" \* MERGEFORMATINET </w:instrText>
      </w:r>
      <w:r w:rsidR="00D27F24">
        <w:rPr>
          <w:rFonts w:ascii="Times New Roman" w:eastAsia="Times New Roman" w:hAnsi="Times New Roman" w:cs="Times New Roman"/>
          <w:sz w:val="40"/>
          <w:szCs w:val="40"/>
        </w:rPr>
        <w:fldChar w:fldCharType="separate"/>
      </w:r>
      <w:r w:rsidR="006E2979">
        <w:rPr>
          <w:rFonts w:ascii="Times New Roman" w:eastAsia="Times New Roman" w:hAnsi="Times New Roman" w:cs="Times New Roman"/>
          <w:sz w:val="40"/>
          <w:szCs w:val="40"/>
        </w:rPr>
        <w:fldChar w:fldCharType="begin"/>
      </w:r>
      <w:r w:rsidR="006E2979">
        <w:rPr>
          <w:rFonts w:ascii="Times New Roman" w:eastAsia="Times New Roman" w:hAnsi="Times New Roman" w:cs="Times New Roman"/>
          <w:sz w:val="40"/>
          <w:szCs w:val="40"/>
        </w:rPr>
        <w:instrText xml:space="preserve"> INCLUDEPICTURE  "Z:\\Juristi-kopa\\RDLIS\\Rigas_gerb_liels.jpg" \* MERGEFORMATINET </w:instrText>
      </w:r>
      <w:r w:rsidR="006E2979">
        <w:rPr>
          <w:rFonts w:ascii="Times New Roman" w:eastAsia="Times New Roman" w:hAnsi="Times New Roman" w:cs="Times New Roman"/>
          <w:sz w:val="40"/>
          <w:szCs w:val="40"/>
        </w:rPr>
        <w:fldChar w:fldCharType="separate"/>
      </w:r>
      <w:r w:rsidR="00E40857">
        <w:rPr>
          <w:rFonts w:ascii="Times New Roman" w:eastAsia="Times New Roman" w:hAnsi="Times New Roman" w:cs="Times New Roman"/>
          <w:sz w:val="40"/>
          <w:szCs w:val="40"/>
        </w:rPr>
        <w:fldChar w:fldCharType="begin"/>
      </w:r>
      <w:r w:rsidR="00E40857">
        <w:rPr>
          <w:rFonts w:ascii="Times New Roman" w:eastAsia="Times New Roman" w:hAnsi="Times New Roman" w:cs="Times New Roman"/>
          <w:sz w:val="40"/>
          <w:szCs w:val="40"/>
        </w:rPr>
        <w:instrText xml:space="preserve"> INCLUDEPICTURE  "Z:\\Juristi-kopa\\RDLIS\\Rigas_gerb_liels.jpg" \* MERGEFORMATINET </w:instrText>
      </w:r>
      <w:r w:rsidR="00E40857">
        <w:rPr>
          <w:rFonts w:ascii="Times New Roman" w:eastAsia="Times New Roman" w:hAnsi="Times New Roman" w:cs="Times New Roman"/>
          <w:sz w:val="40"/>
          <w:szCs w:val="40"/>
        </w:rPr>
        <w:fldChar w:fldCharType="separate"/>
      </w:r>
      <w:r w:rsidR="00130D8B">
        <w:rPr>
          <w:rFonts w:ascii="Times New Roman" w:eastAsia="Times New Roman" w:hAnsi="Times New Roman" w:cs="Times New Roman"/>
          <w:sz w:val="40"/>
          <w:szCs w:val="40"/>
        </w:rPr>
        <w:fldChar w:fldCharType="begin"/>
      </w:r>
      <w:r w:rsidR="00130D8B">
        <w:rPr>
          <w:rFonts w:ascii="Times New Roman" w:eastAsia="Times New Roman" w:hAnsi="Times New Roman" w:cs="Times New Roman"/>
          <w:sz w:val="40"/>
          <w:szCs w:val="40"/>
        </w:rPr>
        <w:instrText xml:space="preserve"> INCLUDEPICTURE  "Z:\\Juristi-kopa\\RDLIS\\Rigas_gerb_liels.jpg" \* MERGEFORMATINET </w:instrText>
      </w:r>
      <w:r w:rsidR="00130D8B">
        <w:rPr>
          <w:rFonts w:ascii="Times New Roman" w:eastAsia="Times New Roman" w:hAnsi="Times New Roman" w:cs="Times New Roman"/>
          <w:sz w:val="40"/>
          <w:szCs w:val="40"/>
        </w:rPr>
        <w:fldChar w:fldCharType="separate"/>
      </w:r>
      <w:r w:rsidR="008008C9">
        <w:rPr>
          <w:rFonts w:ascii="Times New Roman" w:eastAsia="Times New Roman" w:hAnsi="Times New Roman" w:cs="Times New Roman"/>
          <w:sz w:val="40"/>
          <w:szCs w:val="40"/>
        </w:rPr>
        <w:fldChar w:fldCharType="begin"/>
      </w:r>
      <w:r w:rsidR="008008C9">
        <w:rPr>
          <w:rFonts w:ascii="Times New Roman" w:eastAsia="Times New Roman" w:hAnsi="Times New Roman" w:cs="Times New Roman"/>
          <w:sz w:val="40"/>
          <w:szCs w:val="40"/>
        </w:rPr>
        <w:instrText xml:space="preserve"> INCLUDEPICTURE  "Z:\\Juristi-kopa\\RDLIS\\Rigas_gerb_liels.jpg" \* MERGEFORMATINET </w:instrText>
      </w:r>
      <w:r w:rsidR="008008C9">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Pr>
          <w:rFonts w:ascii="Times New Roman" w:eastAsia="Times New Roman" w:hAnsi="Times New Roman" w:cs="Times New Roman"/>
          <w:sz w:val="40"/>
          <w:szCs w:val="40"/>
        </w:rPr>
        <w:fldChar w:fldCharType="separate"/>
      </w:r>
      <w:r w:rsidR="0016557F">
        <w:rPr>
          <w:rFonts w:ascii="Times New Roman" w:eastAsia="Times New Roman" w:hAnsi="Times New Roman" w:cs="Times New Roman"/>
          <w:sz w:val="40"/>
          <w:szCs w:val="40"/>
        </w:rPr>
        <w:fldChar w:fldCharType="begin"/>
      </w:r>
      <w:r w:rsidR="0016557F">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16557F">
        <w:rPr>
          <w:rFonts w:ascii="Times New Roman" w:eastAsia="Times New Roman" w:hAnsi="Times New Roman" w:cs="Times New Roman"/>
          <w:sz w:val="40"/>
          <w:szCs w:val="40"/>
        </w:rPr>
        <w:fldChar w:fldCharType="separate"/>
      </w:r>
      <w:r w:rsidR="008F1258">
        <w:rPr>
          <w:rFonts w:ascii="Times New Roman" w:eastAsia="Times New Roman" w:hAnsi="Times New Roman" w:cs="Times New Roman"/>
          <w:sz w:val="40"/>
          <w:szCs w:val="40"/>
        </w:rPr>
        <w:fldChar w:fldCharType="begin"/>
      </w:r>
      <w:r w:rsidR="008F1258">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8F1258">
        <w:rPr>
          <w:rFonts w:ascii="Times New Roman" w:eastAsia="Times New Roman" w:hAnsi="Times New Roman" w:cs="Times New Roman"/>
          <w:sz w:val="40"/>
          <w:szCs w:val="40"/>
        </w:rPr>
        <w:fldChar w:fldCharType="separate"/>
      </w:r>
      <w:r w:rsidR="00BA0C8C">
        <w:rPr>
          <w:rFonts w:ascii="Times New Roman" w:eastAsia="Times New Roman" w:hAnsi="Times New Roman" w:cs="Times New Roman"/>
          <w:sz w:val="40"/>
          <w:szCs w:val="40"/>
        </w:rPr>
        <w:fldChar w:fldCharType="begin"/>
      </w:r>
      <w:r w:rsidR="00BA0C8C">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BA0C8C">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Pr>
          <w:rFonts w:ascii="Times New Roman" w:eastAsia="Times New Roman" w:hAnsi="Times New Roman" w:cs="Times New Roman"/>
          <w:sz w:val="40"/>
          <w:szCs w:val="40"/>
        </w:rPr>
        <w:fldChar w:fldCharType="separate"/>
      </w:r>
      <w:r w:rsidR="00307E01">
        <w:rPr>
          <w:rFonts w:ascii="Times New Roman" w:eastAsia="Times New Roman" w:hAnsi="Times New Roman" w:cs="Times New Roman"/>
          <w:sz w:val="40"/>
          <w:szCs w:val="40"/>
        </w:rPr>
        <w:fldChar w:fldCharType="begin"/>
      </w:r>
      <w:r w:rsidR="00307E01">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307E01">
        <w:rPr>
          <w:rFonts w:ascii="Times New Roman" w:eastAsia="Times New Roman" w:hAnsi="Times New Roman" w:cs="Times New Roman"/>
          <w:sz w:val="40"/>
          <w:szCs w:val="40"/>
        </w:rPr>
        <w:fldChar w:fldCharType="separate"/>
      </w:r>
      <w:r w:rsidR="00EF0FBC">
        <w:rPr>
          <w:rFonts w:ascii="Times New Roman" w:eastAsia="Times New Roman" w:hAnsi="Times New Roman" w:cs="Times New Roman"/>
          <w:sz w:val="40"/>
          <w:szCs w:val="40"/>
        </w:rPr>
        <w:fldChar w:fldCharType="begin"/>
      </w:r>
      <w:r w:rsidR="00EF0FBC">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EF0FBC">
        <w:rPr>
          <w:rFonts w:ascii="Times New Roman" w:eastAsia="Times New Roman" w:hAnsi="Times New Roman" w:cs="Times New Roman"/>
          <w:sz w:val="40"/>
          <w:szCs w:val="40"/>
        </w:rPr>
        <w:fldChar w:fldCharType="separate"/>
      </w:r>
      <w:r w:rsidR="00384EEE">
        <w:rPr>
          <w:rFonts w:ascii="Times New Roman" w:eastAsia="Times New Roman" w:hAnsi="Times New Roman" w:cs="Times New Roman"/>
          <w:sz w:val="40"/>
          <w:szCs w:val="40"/>
        </w:rPr>
        <w:fldChar w:fldCharType="begin"/>
      </w:r>
      <w:r w:rsidR="00384EEE">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384EEE">
        <w:rPr>
          <w:rFonts w:ascii="Times New Roman" w:eastAsia="Times New Roman" w:hAnsi="Times New Roman" w:cs="Times New Roman"/>
          <w:sz w:val="40"/>
          <w:szCs w:val="40"/>
        </w:rPr>
        <w:fldChar w:fldCharType="separate"/>
      </w:r>
      <w:r w:rsidR="007D22C3">
        <w:rPr>
          <w:rFonts w:ascii="Times New Roman" w:eastAsia="Times New Roman" w:hAnsi="Times New Roman" w:cs="Times New Roman"/>
          <w:sz w:val="40"/>
          <w:szCs w:val="40"/>
        </w:rPr>
        <w:fldChar w:fldCharType="begin"/>
      </w:r>
      <w:r w:rsidR="007D22C3">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7D22C3">
        <w:rPr>
          <w:rFonts w:ascii="Times New Roman" w:eastAsia="Times New Roman" w:hAnsi="Times New Roman" w:cs="Times New Roman"/>
          <w:sz w:val="40"/>
          <w:szCs w:val="40"/>
        </w:rPr>
        <w:fldChar w:fldCharType="separate"/>
      </w:r>
      <w:r w:rsidR="00DA0830">
        <w:rPr>
          <w:rFonts w:ascii="Times New Roman" w:eastAsia="Times New Roman" w:hAnsi="Times New Roman" w:cs="Times New Roman"/>
          <w:sz w:val="40"/>
          <w:szCs w:val="40"/>
        </w:rPr>
        <w:fldChar w:fldCharType="begin"/>
      </w:r>
      <w:r w:rsidR="00DA0830">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DA0830">
        <w:rPr>
          <w:rFonts w:ascii="Times New Roman" w:eastAsia="Times New Roman" w:hAnsi="Times New Roman" w:cs="Times New Roman"/>
          <w:sz w:val="40"/>
          <w:szCs w:val="40"/>
        </w:rPr>
        <w:fldChar w:fldCharType="separate"/>
      </w:r>
      <w:r w:rsidR="002939D8">
        <w:rPr>
          <w:rFonts w:ascii="Times New Roman" w:eastAsia="Times New Roman" w:hAnsi="Times New Roman" w:cs="Times New Roman"/>
          <w:sz w:val="40"/>
          <w:szCs w:val="40"/>
        </w:rPr>
        <w:fldChar w:fldCharType="begin"/>
      </w:r>
      <w:r w:rsidR="002939D8">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2939D8">
        <w:rPr>
          <w:rFonts w:ascii="Times New Roman" w:eastAsia="Times New Roman" w:hAnsi="Times New Roman" w:cs="Times New Roman"/>
          <w:sz w:val="40"/>
          <w:szCs w:val="40"/>
        </w:rPr>
        <w:fldChar w:fldCharType="separate"/>
      </w:r>
      <w:r w:rsidR="00AE1F58">
        <w:rPr>
          <w:rFonts w:ascii="Times New Roman" w:eastAsia="Times New Roman" w:hAnsi="Times New Roman" w:cs="Times New Roman"/>
          <w:sz w:val="40"/>
          <w:szCs w:val="40"/>
        </w:rPr>
        <w:fldChar w:fldCharType="begin"/>
      </w:r>
      <w:r w:rsidR="00AE1F58">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AE1F58">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Pr>
          <w:rFonts w:ascii="Times New Roman" w:eastAsia="Times New Roman" w:hAnsi="Times New Roman" w:cs="Times New Roman"/>
          <w:sz w:val="40"/>
          <w:szCs w:val="40"/>
        </w:rPr>
        <w:fldChar w:fldCharType="separate"/>
      </w:r>
      <w:r w:rsidR="008A178F">
        <w:rPr>
          <w:rFonts w:ascii="Times New Roman" w:eastAsia="Times New Roman" w:hAnsi="Times New Roman" w:cs="Times New Roman"/>
          <w:sz w:val="40"/>
          <w:szCs w:val="40"/>
        </w:rPr>
        <w:fldChar w:fldCharType="begin"/>
      </w:r>
      <w:r w:rsidR="008A178F">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sidR="008A178F">
        <w:rPr>
          <w:rFonts w:ascii="Times New Roman" w:eastAsia="Times New Roman" w:hAnsi="Times New Roman" w:cs="Times New Roman"/>
          <w:sz w:val="40"/>
          <w:szCs w:val="40"/>
        </w:rPr>
        <w:fldChar w:fldCharType="separate"/>
      </w:r>
      <w:r w:rsidR="001C2F66">
        <w:rPr>
          <w:rFonts w:ascii="Times New Roman" w:eastAsia="Times New Roman" w:hAnsi="Times New Roman" w:cs="Times New Roman"/>
          <w:sz w:val="40"/>
          <w:szCs w:val="40"/>
        </w:rPr>
        <w:fldChar w:fldCharType="begin"/>
      </w:r>
      <w:r w:rsidR="001C2F66">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sidR="001C2F66">
        <w:rPr>
          <w:rFonts w:ascii="Times New Roman" w:eastAsia="Times New Roman" w:hAnsi="Times New Roman" w:cs="Times New Roman"/>
          <w:sz w:val="40"/>
          <w:szCs w:val="40"/>
        </w:rPr>
        <w:fldChar w:fldCharType="separate"/>
      </w:r>
      <w:r w:rsidR="00B20906">
        <w:rPr>
          <w:rFonts w:ascii="Times New Roman" w:eastAsia="Times New Roman" w:hAnsi="Times New Roman" w:cs="Times New Roman"/>
          <w:sz w:val="40"/>
          <w:szCs w:val="40"/>
        </w:rPr>
        <w:fldChar w:fldCharType="begin"/>
      </w:r>
      <w:r w:rsidR="00B20906">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sidR="00B20906">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Pr>
          <w:rFonts w:ascii="Times New Roman" w:eastAsia="Times New Roman" w:hAnsi="Times New Roman" w:cs="Times New Roman"/>
          <w:sz w:val="40"/>
          <w:szCs w:val="40"/>
        </w:rPr>
        <w:fldChar w:fldCharType="separate"/>
      </w:r>
      <w:r w:rsidR="001844D9">
        <w:rPr>
          <w:rFonts w:ascii="Times New Roman" w:eastAsia="Times New Roman" w:hAnsi="Times New Roman" w:cs="Times New Roman"/>
          <w:sz w:val="40"/>
          <w:szCs w:val="40"/>
        </w:rPr>
        <w:fldChar w:fldCharType="begin"/>
      </w:r>
      <w:r w:rsidR="001844D9">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sidR="001844D9">
        <w:rPr>
          <w:rFonts w:ascii="Times New Roman" w:eastAsia="Times New Roman" w:hAnsi="Times New Roman" w:cs="Times New Roman"/>
          <w:sz w:val="40"/>
          <w:szCs w:val="40"/>
        </w:rPr>
        <w:fldChar w:fldCharType="separate"/>
      </w:r>
      <w:r w:rsidR="00792E2F">
        <w:rPr>
          <w:rFonts w:ascii="Times New Roman" w:eastAsia="Times New Roman" w:hAnsi="Times New Roman" w:cs="Times New Roman"/>
          <w:sz w:val="40"/>
          <w:szCs w:val="40"/>
        </w:rPr>
        <w:fldChar w:fldCharType="begin"/>
      </w:r>
      <w:r w:rsidR="00792E2F">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sidR="00792E2F">
        <w:rPr>
          <w:rFonts w:ascii="Times New Roman" w:eastAsia="Times New Roman" w:hAnsi="Times New Roman" w:cs="Times New Roman"/>
          <w:sz w:val="40"/>
          <w:szCs w:val="40"/>
        </w:rPr>
        <w:fldChar w:fldCharType="separate"/>
      </w:r>
      <w:r w:rsidR="003A48BE">
        <w:rPr>
          <w:rFonts w:ascii="Times New Roman" w:eastAsia="Times New Roman" w:hAnsi="Times New Roman" w:cs="Times New Roman"/>
          <w:sz w:val="40"/>
          <w:szCs w:val="40"/>
        </w:rPr>
        <w:fldChar w:fldCharType="begin"/>
      </w:r>
      <w:r w:rsidR="003A48BE">
        <w:rPr>
          <w:rFonts w:ascii="Times New Roman" w:eastAsia="Times New Roman" w:hAnsi="Times New Roman" w:cs="Times New Roman"/>
          <w:sz w:val="40"/>
          <w:szCs w:val="40"/>
        </w:rPr>
        <w:instrText xml:space="preserve"> INCLUDEPICTURE  "https://rigassatiksme.sharepoint.com/sites/IEPIRKUMIunKVALIFIKCIJASSISTMAS/Koplietojamie dokumenti/General/Iepirkumi 2024/RDLIS/Rigas_gerb_liels.jpg" \* MERGEFORMATINET </w:instrText>
      </w:r>
      <w:r w:rsidR="003A48BE">
        <w:rPr>
          <w:rFonts w:ascii="Times New Roman" w:eastAsia="Times New Roman" w:hAnsi="Times New Roman" w:cs="Times New Roman"/>
          <w:sz w:val="40"/>
          <w:szCs w:val="40"/>
        </w:rPr>
        <w:fldChar w:fldCharType="separate"/>
      </w:r>
      <w:r w:rsidR="0044678D">
        <w:rPr>
          <w:rFonts w:ascii="Times New Roman" w:eastAsia="Times New Roman" w:hAnsi="Times New Roman" w:cs="Times New Roman"/>
          <w:sz w:val="40"/>
          <w:szCs w:val="40"/>
        </w:rPr>
        <w:fldChar w:fldCharType="begin"/>
      </w:r>
      <w:r w:rsidR="0044678D">
        <w:rPr>
          <w:rFonts w:ascii="Times New Roman" w:eastAsia="Times New Roman" w:hAnsi="Times New Roman" w:cs="Times New Roman"/>
          <w:sz w:val="40"/>
          <w:szCs w:val="40"/>
        </w:rPr>
        <w:instrText xml:space="preserve"> </w:instrText>
      </w:r>
      <w:r w:rsidR="0044678D">
        <w:rPr>
          <w:rFonts w:ascii="Times New Roman" w:eastAsia="Times New Roman" w:hAnsi="Times New Roman" w:cs="Times New Roman"/>
          <w:sz w:val="40"/>
          <w:szCs w:val="40"/>
        </w:rPr>
        <w:instrText>INCLUDEPICTURE  "https://rigassatiksme.sharepoint.com/sites/IEPIRKUMIunKVALIFIKCIJASSISTMAS/Koplietojamie dokumenti/General/Iepirkumi 2024/RDLIS/Rigas_gerb_liels.jpg" \* MERGEFORMATINET</w:instrText>
      </w:r>
      <w:r w:rsidR="0044678D">
        <w:rPr>
          <w:rFonts w:ascii="Times New Roman" w:eastAsia="Times New Roman" w:hAnsi="Times New Roman" w:cs="Times New Roman"/>
          <w:sz w:val="40"/>
          <w:szCs w:val="40"/>
        </w:rPr>
        <w:instrText xml:space="preserve"> </w:instrText>
      </w:r>
      <w:r w:rsidR="0044678D">
        <w:rPr>
          <w:rFonts w:ascii="Times New Roman" w:eastAsia="Times New Roman" w:hAnsi="Times New Roman" w:cs="Times New Roman"/>
          <w:sz w:val="40"/>
          <w:szCs w:val="40"/>
        </w:rPr>
        <w:fldChar w:fldCharType="separate"/>
      </w:r>
      <w:r w:rsidR="0044678D">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62.5pt" o:bordertopcolor="this" o:borderleftcolor="this" o:borderbottomcolor="this" o:borderrightcolor="this">
            <v:imagedata r:id="rId21" r:href="rId22"/>
          </v:shape>
        </w:pict>
      </w:r>
      <w:r w:rsidR="0044678D">
        <w:rPr>
          <w:rFonts w:ascii="Times New Roman" w:eastAsia="Times New Roman" w:hAnsi="Times New Roman" w:cs="Times New Roman"/>
          <w:sz w:val="40"/>
          <w:szCs w:val="40"/>
        </w:rPr>
        <w:fldChar w:fldCharType="end"/>
      </w:r>
      <w:r w:rsidR="003A48BE">
        <w:rPr>
          <w:rFonts w:ascii="Times New Roman" w:eastAsia="Times New Roman" w:hAnsi="Times New Roman" w:cs="Times New Roman"/>
          <w:sz w:val="40"/>
          <w:szCs w:val="40"/>
        </w:rPr>
        <w:fldChar w:fldCharType="end"/>
      </w:r>
      <w:r w:rsidR="00792E2F">
        <w:rPr>
          <w:rFonts w:ascii="Times New Roman" w:eastAsia="Times New Roman" w:hAnsi="Times New Roman" w:cs="Times New Roman"/>
          <w:sz w:val="40"/>
          <w:szCs w:val="40"/>
        </w:rPr>
        <w:fldChar w:fldCharType="end"/>
      </w:r>
      <w:r w:rsidR="001844D9">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B20906">
        <w:rPr>
          <w:rFonts w:ascii="Times New Roman" w:eastAsia="Times New Roman" w:hAnsi="Times New Roman" w:cs="Times New Roman"/>
          <w:sz w:val="40"/>
          <w:szCs w:val="40"/>
        </w:rPr>
        <w:fldChar w:fldCharType="end"/>
      </w:r>
      <w:r w:rsidR="001C2F66">
        <w:rPr>
          <w:rFonts w:ascii="Times New Roman" w:eastAsia="Times New Roman" w:hAnsi="Times New Roman" w:cs="Times New Roman"/>
          <w:sz w:val="40"/>
          <w:szCs w:val="40"/>
        </w:rPr>
        <w:fldChar w:fldCharType="end"/>
      </w:r>
      <w:r w:rsidR="008A178F">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AE1F58">
        <w:rPr>
          <w:rFonts w:ascii="Times New Roman" w:eastAsia="Times New Roman" w:hAnsi="Times New Roman" w:cs="Times New Roman"/>
          <w:sz w:val="40"/>
          <w:szCs w:val="40"/>
        </w:rPr>
        <w:fldChar w:fldCharType="end"/>
      </w:r>
      <w:r w:rsidR="002939D8">
        <w:rPr>
          <w:rFonts w:ascii="Times New Roman" w:eastAsia="Times New Roman" w:hAnsi="Times New Roman" w:cs="Times New Roman"/>
          <w:sz w:val="40"/>
          <w:szCs w:val="40"/>
        </w:rPr>
        <w:fldChar w:fldCharType="end"/>
      </w:r>
      <w:r w:rsidR="00DA0830">
        <w:rPr>
          <w:rFonts w:ascii="Times New Roman" w:eastAsia="Times New Roman" w:hAnsi="Times New Roman" w:cs="Times New Roman"/>
          <w:sz w:val="40"/>
          <w:szCs w:val="40"/>
        </w:rPr>
        <w:fldChar w:fldCharType="end"/>
      </w:r>
      <w:r w:rsidR="007D22C3">
        <w:rPr>
          <w:rFonts w:ascii="Times New Roman" w:eastAsia="Times New Roman" w:hAnsi="Times New Roman" w:cs="Times New Roman"/>
          <w:sz w:val="40"/>
          <w:szCs w:val="40"/>
        </w:rPr>
        <w:fldChar w:fldCharType="end"/>
      </w:r>
      <w:r w:rsidR="00384EEE">
        <w:rPr>
          <w:rFonts w:ascii="Times New Roman" w:eastAsia="Times New Roman" w:hAnsi="Times New Roman" w:cs="Times New Roman"/>
          <w:sz w:val="40"/>
          <w:szCs w:val="40"/>
        </w:rPr>
        <w:fldChar w:fldCharType="end"/>
      </w:r>
      <w:r w:rsidR="00EF0FBC">
        <w:rPr>
          <w:rFonts w:ascii="Times New Roman" w:eastAsia="Times New Roman" w:hAnsi="Times New Roman" w:cs="Times New Roman"/>
          <w:sz w:val="40"/>
          <w:szCs w:val="40"/>
        </w:rPr>
        <w:fldChar w:fldCharType="end"/>
      </w:r>
      <w:r w:rsidR="00307E01">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BA0C8C">
        <w:rPr>
          <w:rFonts w:ascii="Times New Roman" w:eastAsia="Times New Roman" w:hAnsi="Times New Roman" w:cs="Times New Roman"/>
          <w:sz w:val="40"/>
          <w:szCs w:val="40"/>
        </w:rPr>
        <w:fldChar w:fldCharType="end"/>
      </w:r>
      <w:r w:rsidR="008F1258">
        <w:rPr>
          <w:rFonts w:ascii="Times New Roman" w:eastAsia="Times New Roman" w:hAnsi="Times New Roman" w:cs="Times New Roman"/>
          <w:sz w:val="40"/>
          <w:szCs w:val="40"/>
        </w:rPr>
        <w:fldChar w:fldCharType="end"/>
      </w:r>
      <w:r w:rsidR="0016557F">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8008C9">
        <w:rPr>
          <w:rFonts w:ascii="Times New Roman" w:eastAsia="Times New Roman" w:hAnsi="Times New Roman" w:cs="Times New Roman"/>
          <w:sz w:val="40"/>
          <w:szCs w:val="40"/>
        </w:rPr>
        <w:fldChar w:fldCharType="end"/>
      </w:r>
      <w:r w:rsidR="00130D8B">
        <w:rPr>
          <w:rFonts w:ascii="Times New Roman" w:eastAsia="Times New Roman" w:hAnsi="Times New Roman" w:cs="Times New Roman"/>
          <w:sz w:val="40"/>
          <w:szCs w:val="40"/>
        </w:rPr>
        <w:fldChar w:fldCharType="end"/>
      </w:r>
      <w:r w:rsidR="00E40857">
        <w:rPr>
          <w:rFonts w:ascii="Times New Roman" w:eastAsia="Times New Roman" w:hAnsi="Times New Roman" w:cs="Times New Roman"/>
          <w:sz w:val="40"/>
          <w:szCs w:val="40"/>
        </w:rPr>
        <w:fldChar w:fldCharType="end"/>
      </w:r>
      <w:r w:rsidR="006E2979">
        <w:rPr>
          <w:rFonts w:ascii="Times New Roman" w:eastAsia="Times New Roman" w:hAnsi="Times New Roman" w:cs="Times New Roman"/>
          <w:sz w:val="40"/>
          <w:szCs w:val="40"/>
        </w:rPr>
        <w:fldChar w:fldCharType="end"/>
      </w:r>
      <w:r w:rsidR="00D27F24">
        <w:rPr>
          <w:rFonts w:ascii="Times New Roman" w:eastAsia="Times New Roman" w:hAnsi="Times New Roman" w:cs="Times New Roman"/>
          <w:sz w:val="40"/>
          <w:szCs w:val="40"/>
        </w:rPr>
        <w:fldChar w:fldCharType="end"/>
      </w:r>
      <w:r w:rsidR="003774E4">
        <w:rPr>
          <w:rFonts w:ascii="Times New Roman" w:eastAsia="Times New Roman" w:hAnsi="Times New Roman" w:cs="Times New Roman"/>
          <w:sz w:val="40"/>
          <w:szCs w:val="40"/>
        </w:rPr>
        <w:fldChar w:fldCharType="end"/>
      </w:r>
      <w:r w:rsidR="00502E6D">
        <w:rPr>
          <w:rFonts w:ascii="Times New Roman" w:eastAsia="Times New Roman" w:hAnsi="Times New Roman" w:cs="Times New Roman"/>
          <w:sz w:val="40"/>
          <w:szCs w:val="40"/>
        </w:rPr>
        <w:fldChar w:fldCharType="end"/>
      </w:r>
      <w:r w:rsidR="00EC29AE">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1B2F81">
        <w:rPr>
          <w:rFonts w:ascii="Times New Roman" w:eastAsia="Times New Roman" w:hAnsi="Times New Roman" w:cs="Times New Roman"/>
          <w:sz w:val="40"/>
          <w:szCs w:val="40"/>
        </w:rPr>
        <w:fldChar w:fldCharType="end"/>
      </w:r>
      <w:r w:rsidR="00091D85">
        <w:rPr>
          <w:rFonts w:ascii="Times New Roman" w:eastAsia="Times New Roman" w:hAnsi="Times New Roman" w:cs="Times New Roman"/>
          <w:sz w:val="40"/>
          <w:szCs w:val="40"/>
        </w:rPr>
        <w:fldChar w:fldCharType="end"/>
      </w:r>
      <w:r w:rsidR="005319C1">
        <w:rPr>
          <w:rFonts w:ascii="Times New Roman" w:eastAsia="Times New Roman" w:hAnsi="Times New Roman" w:cs="Times New Roman"/>
          <w:sz w:val="40"/>
          <w:szCs w:val="40"/>
        </w:rPr>
        <w:fldChar w:fldCharType="end"/>
      </w:r>
      <w:r w:rsidR="00007544">
        <w:rPr>
          <w:rFonts w:ascii="Times New Roman" w:eastAsia="Times New Roman" w:hAnsi="Times New Roman" w:cs="Times New Roman"/>
          <w:sz w:val="40"/>
          <w:szCs w:val="40"/>
        </w:rPr>
        <w:fldChar w:fldCharType="end"/>
      </w:r>
      <w:r w:rsidR="00572F8D">
        <w:rPr>
          <w:rFonts w:ascii="Times New Roman" w:eastAsia="Times New Roman" w:hAnsi="Times New Roman" w:cs="Times New Roman"/>
          <w:sz w:val="40"/>
          <w:szCs w:val="40"/>
        </w:rPr>
        <w:fldChar w:fldCharType="end"/>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Meierovica bulvāri) ielas, pilsētas ielu kompleksā esošie tilti un satiksmes pārvadi, kas minēti noteikumu 2.pielikumā, kā arī velosipēdu ceļi un velojoslas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velojoslas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3"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Domes priekšsēdētāja p.i.</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A.Ameriks</w:t>
            </w:r>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Stapkēviča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228479D" w:rsidR="00CC1E54" w:rsidRPr="00F94F66" w:rsidRDefault="00CC1E54" w:rsidP="00F94F66">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Altonavas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15. Jorģa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20. Tilts pār Mārupīti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r w:rsidRPr="00F94F66">
              <w:rPr>
                <w:rFonts w:ascii="Times New Roman" w:hAnsi="Times New Roman" w:cs="Times New Roman"/>
                <w:sz w:val="26"/>
                <w:szCs w:val="26"/>
              </w:rPr>
              <w:t>N.Ušakovs</w:t>
            </w:r>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Virsraksts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Virsraksts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posmi ar krasām virsmas līmeņa izmaiņām (iesēdumi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Taisnos ielu posmos un liela rādiusa līknēs grants seguma šķērskritumam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Virsraksts4"/>
              <w:rPr>
                <w:color w:val="000000"/>
                <w:sz w:val="22"/>
                <w:szCs w:val="22"/>
              </w:rPr>
            </w:pPr>
          </w:p>
          <w:p w14:paraId="79F9689A" w14:textId="77777777" w:rsidR="00F94F66" w:rsidRPr="00F94F66" w:rsidRDefault="00F94F66">
            <w:pPr>
              <w:pStyle w:val="Virsraksts4"/>
              <w:rPr>
                <w:color w:val="000000"/>
                <w:sz w:val="22"/>
                <w:szCs w:val="22"/>
              </w:rPr>
            </w:pPr>
          </w:p>
          <w:p w14:paraId="702EE151" w14:textId="77777777" w:rsidR="00F94F66" w:rsidRPr="00F94F66" w:rsidRDefault="00F94F66">
            <w:pPr>
              <w:pStyle w:val="Virsraksts4"/>
              <w:rPr>
                <w:color w:val="000000"/>
                <w:sz w:val="22"/>
                <w:szCs w:val="22"/>
              </w:rPr>
            </w:pPr>
          </w:p>
          <w:p w14:paraId="5186C68D" w14:textId="77777777" w:rsidR="00F94F66" w:rsidRPr="00F94F66" w:rsidRDefault="00F94F66">
            <w:pPr>
              <w:pStyle w:val="Virsraksts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Virsraksts4"/>
              <w:rPr>
                <w:color w:val="000000"/>
                <w:sz w:val="22"/>
                <w:szCs w:val="22"/>
              </w:rPr>
            </w:pPr>
          </w:p>
          <w:p w14:paraId="41FBB634" w14:textId="77777777" w:rsidR="00F94F66" w:rsidRPr="00F94F66" w:rsidRDefault="00F94F66">
            <w:pPr>
              <w:pStyle w:val="Virsraksts4"/>
              <w:rPr>
                <w:color w:val="000000"/>
                <w:sz w:val="22"/>
                <w:szCs w:val="22"/>
              </w:rPr>
            </w:pPr>
          </w:p>
          <w:p w14:paraId="7089CA12" w14:textId="77777777" w:rsidR="00F94F66" w:rsidRPr="00F94F66" w:rsidRDefault="00F94F66">
            <w:pPr>
              <w:pStyle w:val="Virsraksts4"/>
              <w:rPr>
                <w:color w:val="000000"/>
                <w:sz w:val="22"/>
                <w:szCs w:val="22"/>
              </w:rPr>
            </w:pPr>
          </w:p>
          <w:p w14:paraId="711A04EE"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Virsraksts4"/>
              <w:rPr>
                <w:color w:val="000000"/>
                <w:sz w:val="22"/>
                <w:szCs w:val="22"/>
              </w:rPr>
            </w:pPr>
          </w:p>
          <w:p w14:paraId="5245ACD5"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Virsraksts4"/>
              <w:rPr>
                <w:color w:val="000000"/>
                <w:sz w:val="22"/>
                <w:szCs w:val="22"/>
              </w:rPr>
            </w:pPr>
          </w:p>
          <w:p w14:paraId="2C161F44" w14:textId="77777777" w:rsidR="00F94F66" w:rsidRPr="00F94F66" w:rsidRDefault="00F94F66">
            <w:pPr>
              <w:pStyle w:val="Virsraksts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Virsraksts4"/>
              <w:rPr>
                <w:color w:val="000000"/>
                <w:sz w:val="22"/>
                <w:szCs w:val="22"/>
              </w:rPr>
            </w:pPr>
          </w:p>
          <w:p w14:paraId="6D9D28F0"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Laikā no pavasara atkušņa līdz sala iestāšanās brīdim grants segums,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Virsraksts4"/>
              <w:rPr>
                <w:color w:val="000000"/>
                <w:sz w:val="22"/>
                <w:szCs w:val="22"/>
              </w:rPr>
            </w:pPr>
          </w:p>
          <w:p w14:paraId="798C6607" w14:textId="77777777" w:rsidR="00F94F66" w:rsidRPr="00F94F66" w:rsidRDefault="00F94F66">
            <w:pPr>
              <w:pStyle w:val="Virsraksts4"/>
              <w:rPr>
                <w:color w:val="000000"/>
                <w:sz w:val="22"/>
                <w:szCs w:val="22"/>
              </w:rPr>
            </w:pPr>
          </w:p>
          <w:p w14:paraId="1A331C2C" w14:textId="77777777" w:rsidR="00F94F66" w:rsidRPr="00F94F66" w:rsidRDefault="00F94F66">
            <w:pPr>
              <w:pStyle w:val="Virsraksts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Virsraksts4"/>
              <w:rPr>
                <w:color w:val="000000"/>
                <w:sz w:val="22"/>
                <w:szCs w:val="22"/>
              </w:rPr>
            </w:pPr>
          </w:p>
          <w:p w14:paraId="60B5C0F6" w14:textId="77777777" w:rsidR="00F94F66" w:rsidRPr="00F94F66" w:rsidRDefault="00F94F66">
            <w:pPr>
              <w:pStyle w:val="Virsraksts4"/>
              <w:rPr>
                <w:color w:val="000000"/>
                <w:sz w:val="22"/>
                <w:szCs w:val="22"/>
              </w:rPr>
            </w:pPr>
          </w:p>
          <w:p w14:paraId="37B89A0D"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segumā nav pieļaujami iesēdumi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Virsraksts4"/>
              <w:rPr>
                <w:color w:val="000000"/>
                <w:sz w:val="22"/>
                <w:szCs w:val="22"/>
              </w:rPr>
            </w:pPr>
          </w:p>
          <w:p w14:paraId="08DDF822" w14:textId="77777777" w:rsidR="00F94F66" w:rsidRPr="00F94F66" w:rsidRDefault="00F94F66">
            <w:pPr>
              <w:pStyle w:val="Virsraksts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Virsraksts4"/>
              <w:rPr>
                <w:color w:val="000000"/>
                <w:sz w:val="22"/>
                <w:szCs w:val="22"/>
              </w:rPr>
            </w:pPr>
          </w:p>
          <w:p w14:paraId="73C60671"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Virsraksts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Virsraksts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Virsraksts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Virsraksts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Virsraksts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Gūlijām, kanalizācijas, drenāžas, ūdensvada akām un skatakām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nomalei ar grants segumu jābūt šķērskritumam 3%–5%. Virāžās nomales šķērskritums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Nomalei ar grants segumu jābūt līdzenai. Laikā no pavasara atkušņa līdz sala iestāšanās brīdim grants seguma nomale,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Ja bojātos vai trūkstošos aku vākus vai gūliju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Virsraksts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Virsraksts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brauktuvēm, ūdens novades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zemtilta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ieteces un izteces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Tuneļiem jābūt tīriem, tajos nav pieļaujams stāvošs ūdens. Segumā nav pieļaujamas bedres. Caur tuneļa saduršuvēm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3. Attiecībā uz caurtekām, kurām iztecē ārpus ceļa joslas nav nodrošināta ūdens novade,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Virsraksts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Zīmes stiprinājuma elementu (statu, kronšteinu,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122. „Divvirzienu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elektrodrošinātāju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elektrouzskaites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N.Ušakovs</w:t>
      </w:r>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A0CCF" w14:textId="77777777" w:rsidR="000F5D72" w:rsidRDefault="000F5D72" w:rsidP="007E55BA">
      <w:pPr>
        <w:spacing w:after="0" w:line="240" w:lineRule="auto"/>
      </w:pPr>
      <w:r>
        <w:separator/>
      </w:r>
    </w:p>
  </w:endnote>
  <w:endnote w:type="continuationSeparator" w:id="0">
    <w:p w14:paraId="20A8DA2C" w14:textId="77777777" w:rsidR="000F5D72" w:rsidRDefault="000F5D72"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DE720C" w:rsidRDefault="00DE720C" w:rsidP="00B9029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FF921D9" w14:textId="77777777" w:rsidR="00DE720C" w:rsidRDefault="00DE720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DE720C" w:rsidRPr="00627189" w:rsidRDefault="00DE720C">
        <w:pPr>
          <w:pStyle w:val="Kjene"/>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DE720C" w:rsidRPr="00627189" w:rsidRDefault="00DE720C">
    <w:pPr>
      <w:pStyle w:val="Kjene"/>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A67B" w14:textId="77777777" w:rsidR="000F5D72" w:rsidRDefault="000F5D72" w:rsidP="007E55BA">
      <w:pPr>
        <w:spacing w:after="0" w:line="240" w:lineRule="auto"/>
      </w:pPr>
      <w:r>
        <w:separator/>
      </w:r>
    </w:p>
  </w:footnote>
  <w:footnote w:type="continuationSeparator" w:id="0">
    <w:p w14:paraId="650FEE2E" w14:textId="77777777" w:rsidR="000F5D72" w:rsidRDefault="000F5D72" w:rsidP="007E55BA">
      <w:pPr>
        <w:spacing w:after="0" w:line="240" w:lineRule="auto"/>
      </w:pPr>
      <w:r>
        <w:continuationSeparator/>
      </w:r>
    </w:p>
  </w:footnote>
  <w:footnote w:id="1">
    <w:p w14:paraId="4EFF7DAC" w14:textId="77777777" w:rsidR="00DE720C" w:rsidRDefault="00DE720C" w:rsidP="008B1B3F">
      <w:pPr>
        <w:pStyle w:val="Vresteksts"/>
        <w:jc w:val="both"/>
        <w:rPr>
          <w:rFonts w:ascii="Times New Roman" w:hAnsi="Times New Roman"/>
        </w:rPr>
      </w:pPr>
      <w:r w:rsidRPr="00BC0ADE">
        <w:rPr>
          <w:rStyle w:val="Vresatsau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DE720C" w:rsidRPr="00BC0ADE" w:rsidRDefault="00DE720C" w:rsidP="008B1B3F">
      <w:pPr>
        <w:pStyle w:val="Vresteksts"/>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DE720C" w:rsidRDefault="00DE720C" w:rsidP="00B90299">
    <w:pPr>
      <w:pStyle w:val="Galvene"/>
    </w:pPr>
  </w:p>
  <w:p w14:paraId="7F027B9A" w14:textId="77777777" w:rsidR="00DE720C" w:rsidRDefault="00DE720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23D0100"/>
    <w:multiLevelType w:val="hybridMultilevel"/>
    <w:tmpl w:val="01D46B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A71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CA6D61"/>
    <w:multiLevelType w:val="hybridMultilevel"/>
    <w:tmpl w:val="D5547B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CBE06EB"/>
    <w:multiLevelType w:val="multilevel"/>
    <w:tmpl w:val="410A86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2A56BAC"/>
    <w:multiLevelType w:val="multilevel"/>
    <w:tmpl w:val="7FF0899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bCs w:val="0"/>
      </w:rPr>
    </w:lvl>
    <w:lvl w:ilvl="2">
      <w:start w:val="1"/>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59232E4"/>
    <w:multiLevelType w:val="hybridMultilevel"/>
    <w:tmpl w:val="EB025C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5B6164B"/>
    <w:multiLevelType w:val="multilevel"/>
    <w:tmpl w:val="DFBE17BE"/>
    <w:lvl w:ilvl="0">
      <w:start w:val="17"/>
      <w:numFmt w:val="decimal"/>
      <w:lvlText w:val="%1."/>
      <w:lvlJc w:val="left"/>
      <w:pPr>
        <w:ind w:left="480" w:hanging="480"/>
      </w:pPr>
      <w:rPr>
        <w:rFonts w:hint="default"/>
        <w:b/>
        <w:i w:val="0"/>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1" w15:restartNumberingAfterBreak="0">
    <w:nsid w:val="1AFF66EA"/>
    <w:multiLevelType w:val="hybridMultilevel"/>
    <w:tmpl w:val="93C697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CB32A5F"/>
    <w:multiLevelType w:val="hybridMultilevel"/>
    <w:tmpl w:val="7402FF2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4" w15:restartNumberingAfterBreak="0">
    <w:nsid w:val="20B504B0"/>
    <w:multiLevelType w:val="hybridMultilevel"/>
    <w:tmpl w:val="177A18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222944CF"/>
    <w:multiLevelType w:val="multilevel"/>
    <w:tmpl w:val="FBB26994"/>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C77296"/>
    <w:multiLevelType w:val="multilevel"/>
    <w:tmpl w:val="E4D41E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2D04FBA"/>
    <w:multiLevelType w:val="multilevel"/>
    <w:tmpl w:val="86225D5A"/>
    <w:lvl w:ilvl="0">
      <w:start w:val="1"/>
      <w:numFmt w:val="decimal"/>
      <w:lvlText w:val="%1."/>
      <w:lvlJc w:val="left"/>
      <w:pPr>
        <w:ind w:left="720" w:hanging="360"/>
      </w:pPr>
      <w:rPr>
        <w:rFonts w:hint="default"/>
      </w:rPr>
    </w:lvl>
    <w:lvl w:ilvl="1">
      <w:start w:val="3"/>
      <w:numFmt w:val="decimal"/>
      <w:isLgl/>
      <w:lvlText w:val="%1.%2"/>
      <w:lvlJc w:val="left"/>
      <w:pPr>
        <w:ind w:left="990" w:hanging="45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34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060" w:hanging="1440"/>
      </w:pPr>
      <w:rPr>
        <w:rFonts w:hint="default"/>
        <w:color w:val="auto"/>
      </w:rPr>
    </w:lvl>
    <w:lvl w:ilvl="8">
      <w:start w:val="1"/>
      <w:numFmt w:val="decimal"/>
      <w:isLgl/>
      <w:lvlText w:val="%1.%2.%3.%4.%5.%6.%7.%8.%9"/>
      <w:lvlJc w:val="left"/>
      <w:pPr>
        <w:ind w:left="3240" w:hanging="1440"/>
      </w:pPr>
      <w:rPr>
        <w:rFonts w:hint="default"/>
        <w:color w:val="auto"/>
      </w:rPr>
    </w:lvl>
  </w:abstractNum>
  <w:abstractNum w:abstractNumId="19"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20" w15:restartNumberingAfterBreak="0">
    <w:nsid w:val="30B435D2"/>
    <w:multiLevelType w:val="multilevel"/>
    <w:tmpl w:val="FDA09360"/>
    <w:lvl w:ilvl="0">
      <w:start w:val="1"/>
      <w:numFmt w:val="decimal"/>
      <w:pStyle w:val="Nosaukums"/>
      <w:lvlText w:val="%1."/>
      <w:lvlJc w:val="left"/>
      <w:pPr>
        <w:ind w:left="720" w:hanging="360"/>
      </w:pPr>
      <w:rPr>
        <w:rFonts w:hint="default"/>
        <w:b w:val="0"/>
        <w:bCs w:val="0"/>
      </w:rPr>
    </w:lvl>
    <w:lvl w:ilvl="1">
      <w:start w:val="1"/>
      <w:numFmt w:val="decimal"/>
      <w:pStyle w:val="Apakvirsraksts"/>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1348EB"/>
    <w:multiLevelType w:val="hybridMultilevel"/>
    <w:tmpl w:val="641CDB88"/>
    <w:lvl w:ilvl="0" w:tplc="DAEE8250">
      <w:start w:val="1"/>
      <w:numFmt w:val="decimal"/>
      <w:lvlText w:val="%1."/>
      <w:lvlJc w:val="left"/>
      <w:pPr>
        <w:ind w:left="1287" w:hanging="360"/>
      </w:pPr>
    </w:lvl>
    <w:lvl w:ilvl="1" w:tplc="B426A288">
      <w:start w:val="1"/>
      <w:numFmt w:val="lowerLetter"/>
      <w:lvlText w:val="%2."/>
      <w:lvlJc w:val="left"/>
      <w:pPr>
        <w:ind w:left="2007" w:hanging="360"/>
      </w:pPr>
    </w:lvl>
    <w:lvl w:ilvl="2" w:tplc="E62A5E2E">
      <w:start w:val="1"/>
      <w:numFmt w:val="lowerRoman"/>
      <w:lvlText w:val="%3."/>
      <w:lvlJc w:val="right"/>
      <w:pPr>
        <w:ind w:left="2727" w:hanging="180"/>
      </w:pPr>
    </w:lvl>
    <w:lvl w:ilvl="3" w:tplc="A2D2F8EA" w:tentative="1">
      <w:start w:val="1"/>
      <w:numFmt w:val="decimal"/>
      <w:lvlText w:val="%4."/>
      <w:lvlJc w:val="left"/>
      <w:pPr>
        <w:ind w:left="3447" w:hanging="360"/>
      </w:pPr>
    </w:lvl>
    <w:lvl w:ilvl="4" w:tplc="F640B786" w:tentative="1">
      <w:start w:val="1"/>
      <w:numFmt w:val="lowerLetter"/>
      <w:lvlText w:val="%5."/>
      <w:lvlJc w:val="left"/>
      <w:pPr>
        <w:ind w:left="4167" w:hanging="360"/>
      </w:pPr>
    </w:lvl>
    <w:lvl w:ilvl="5" w:tplc="40DEF710" w:tentative="1">
      <w:start w:val="1"/>
      <w:numFmt w:val="lowerRoman"/>
      <w:lvlText w:val="%6."/>
      <w:lvlJc w:val="right"/>
      <w:pPr>
        <w:ind w:left="4887" w:hanging="180"/>
      </w:pPr>
    </w:lvl>
    <w:lvl w:ilvl="6" w:tplc="C622A056" w:tentative="1">
      <w:start w:val="1"/>
      <w:numFmt w:val="decimal"/>
      <w:lvlText w:val="%7."/>
      <w:lvlJc w:val="left"/>
      <w:pPr>
        <w:ind w:left="5607" w:hanging="360"/>
      </w:pPr>
    </w:lvl>
    <w:lvl w:ilvl="7" w:tplc="8D7C6D3C" w:tentative="1">
      <w:start w:val="1"/>
      <w:numFmt w:val="lowerLetter"/>
      <w:lvlText w:val="%8."/>
      <w:lvlJc w:val="left"/>
      <w:pPr>
        <w:ind w:left="6327" w:hanging="360"/>
      </w:pPr>
    </w:lvl>
    <w:lvl w:ilvl="8" w:tplc="38A0DACE" w:tentative="1">
      <w:start w:val="1"/>
      <w:numFmt w:val="lowerRoman"/>
      <w:lvlText w:val="%9."/>
      <w:lvlJc w:val="right"/>
      <w:pPr>
        <w:ind w:left="7047" w:hanging="180"/>
      </w:pPr>
    </w:lvl>
  </w:abstractNum>
  <w:abstractNum w:abstractNumId="23"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4" w15:restartNumberingAfterBreak="0">
    <w:nsid w:val="40577EC9"/>
    <w:multiLevelType w:val="multilevel"/>
    <w:tmpl w:val="46B2702E"/>
    <w:lvl w:ilvl="0">
      <w:start w:val="6"/>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6"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27"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30"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584B7C19"/>
    <w:multiLevelType w:val="multilevel"/>
    <w:tmpl w:val="94D42F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35" w15:restartNumberingAfterBreak="0">
    <w:nsid w:val="5BDC634E"/>
    <w:multiLevelType w:val="hybridMultilevel"/>
    <w:tmpl w:val="CCF0A6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15:restartNumberingAfterBreak="0">
    <w:nsid w:val="5D874220"/>
    <w:multiLevelType w:val="multilevel"/>
    <w:tmpl w:val="395A7B88"/>
    <w:lvl w:ilvl="0">
      <w:start w:val="1"/>
      <w:numFmt w:val="decimal"/>
      <w:pStyle w:val="Sarakstanumurs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7"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74F663C4"/>
    <w:multiLevelType w:val="hybridMultilevel"/>
    <w:tmpl w:val="36A834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75EE6A9E"/>
    <w:multiLevelType w:val="multilevel"/>
    <w:tmpl w:val="5776AE82"/>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973671"/>
    <w:multiLevelType w:val="multilevel"/>
    <w:tmpl w:val="2F8EA4D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11.1"/>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1."/>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15:restartNumberingAfterBreak="0">
    <w:nsid w:val="7C45235F"/>
    <w:multiLevelType w:val="hybridMultilevel"/>
    <w:tmpl w:val="4C26B2E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5"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7"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772815510">
    <w:abstractNumId w:val="45"/>
  </w:num>
  <w:num w:numId="2" w16cid:durableId="548181">
    <w:abstractNumId w:val="46"/>
  </w:num>
  <w:num w:numId="3" w16cid:durableId="2103601179">
    <w:abstractNumId w:val="42"/>
  </w:num>
  <w:num w:numId="4" w16cid:durableId="1423333845">
    <w:abstractNumId w:val="44"/>
  </w:num>
  <w:num w:numId="5" w16cid:durableId="1149053854">
    <w:abstractNumId w:val="34"/>
  </w:num>
  <w:num w:numId="6" w16cid:durableId="1924558575">
    <w:abstractNumId w:val="29"/>
  </w:num>
  <w:num w:numId="7" w16cid:durableId="747309040">
    <w:abstractNumId w:val="28"/>
  </w:num>
  <w:num w:numId="8" w16cid:durableId="641621292">
    <w:abstractNumId w:val="13"/>
  </w:num>
  <w:num w:numId="9" w16cid:durableId="1104688132">
    <w:abstractNumId w:val="37"/>
  </w:num>
  <w:num w:numId="10" w16cid:durableId="925772748">
    <w:abstractNumId w:val="38"/>
  </w:num>
  <w:num w:numId="11" w16cid:durableId="538661313">
    <w:abstractNumId w:val="36"/>
  </w:num>
  <w:num w:numId="12" w16cid:durableId="1881740238">
    <w:abstractNumId w:val="32"/>
  </w:num>
  <w:num w:numId="13" w16cid:durableId="1865483158">
    <w:abstractNumId w:val="25"/>
  </w:num>
  <w:num w:numId="14" w16cid:durableId="1172337895">
    <w:abstractNumId w:val="10"/>
  </w:num>
  <w:num w:numId="15" w16cid:durableId="529073287">
    <w:abstractNumId w:val="9"/>
  </w:num>
  <w:num w:numId="16" w16cid:durableId="321663078">
    <w:abstractNumId w:val="5"/>
  </w:num>
  <w:num w:numId="17" w16cid:durableId="1553157818">
    <w:abstractNumId w:val="19"/>
  </w:num>
  <w:num w:numId="18" w16cid:durableId="132816972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16cid:durableId="2106880692">
    <w:abstractNumId w:val="26"/>
  </w:num>
  <w:num w:numId="20" w16cid:durableId="23749310">
    <w:abstractNumId w:val="31"/>
  </w:num>
  <w:num w:numId="21" w16cid:durableId="407701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2131293">
    <w:abstractNumId w:val="18"/>
  </w:num>
  <w:num w:numId="23" w16cid:durableId="1117724218">
    <w:abstractNumId w:val="39"/>
  </w:num>
  <w:num w:numId="24" w16cid:durableId="208808738">
    <w:abstractNumId w:val="14"/>
  </w:num>
  <w:num w:numId="25" w16cid:durableId="468976717">
    <w:abstractNumId w:val="12"/>
  </w:num>
  <w:num w:numId="26" w16cid:durableId="1889025068">
    <w:abstractNumId w:val="3"/>
  </w:num>
  <w:num w:numId="27" w16cid:durableId="1206480868">
    <w:abstractNumId w:val="11"/>
  </w:num>
  <w:num w:numId="28" w16cid:durableId="983893527">
    <w:abstractNumId w:val="7"/>
  </w:num>
  <w:num w:numId="29" w16cid:durableId="1390693308">
    <w:abstractNumId w:val="35"/>
  </w:num>
  <w:num w:numId="30" w16cid:durableId="205987594">
    <w:abstractNumId w:val="27"/>
  </w:num>
  <w:num w:numId="31" w16cid:durableId="1203635781">
    <w:abstractNumId w:val="30"/>
  </w:num>
  <w:num w:numId="32" w16cid:durableId="1816145056">
    <w:abstractNumId w:val="8"/>
  </w:num>
  <w:num w:numId="33" w16cid:durableId="1730496018">
    <w:abstractNumId w:val="15"/>
  </w:num>
  <w:num w:numId="34" w16cid:durableId="1493453330">
    <w:abstractNumId w:val="6"/>
  </w:num>
  <w:num w:numId="35" w16cid:durableId="659429582">
    <w:abstractNumId w:val="16"/>
  </w:num>
  <w:num w:numId="36" w16cid:durableId="1699310913">
    <w:abstractNumId w:val="33"/>
  </w:num>
  <w:num w:numId="37" w16cid:durableId="1816414376">
    <w:abstractNumId w:val="22"/>
  </w:num>
  <w:num w:numId="38" w16cid:durableId="1496844896">
    <w:abstractNumId w:val="43"/>
  </w:num>
  <w:num w:numId="39" w16cid:durableId="842815425">
    <w:abstractNumId w:val="1"/>
  </w:num>
  <w:num w:numId="40" w16cid:durableId="759182150">
    <w:abstractNumId w:val="23"/>
  </w:num>
  <w:num w:numId="41" w16cid:durableId="1162892925">
    <w:abstractNumId w:val="21"/>
  </w:num>
  <w:num w:numId="42" w16cid:durableId="325595268">
    <w:abstractNumId w:val="4"/>
  </w:num>
  <w:num w:numId="43" w16cid:durableId="1440635961">
    <w:abstractNumId w:val="17"/>
  </w:num>
  <w:num w:numId="44" w16cid:durableId="2126541517">
    <w:abstractNumId w:val="20"/>
  </w:num>
  <w:num w:numId="45" w16cid:durableId="1366369247">
    <w:abstractNumId w:val="24"/>
  </w:num>
  <w:num w:numId="46" w16cid:durableId="1047484048">
    <w:abstractNumId w:val="40"/>
  </w:num>
  <w:num w:numId="47" w16cid:durableId="102193814">
    <w:abstractNumId w:val="47"/>
  </w:num>
  <w:num w:numId="48" w16cid:durableId="989165396">
    <w:abstractNumId w:val="41"/>
  </w:num>
  <w:num w:numId="49" w16cid:durableId="45379977">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B3A"/>
    <w:rsid w:val="0000518E"/>
    <w:rsid w:val="0000616B"/>
    <w:rsid w:val="00006D9B"/>
    <w:rsid w:val="0000731E"/>
    <w:rsid w:val="0000747B"/>
    <w:rsid w:val="00007544"/>
    <w:rsid w:val="00007CDB"/>
    <w:rsid w:val="00012261"/>
    <w:rsid w:val="000122B7"/>
    <w:rsid w:val="00012653"/>
    <w:rsid w:val="00014026"/>
    <w:rsid w:val="0001547B"/>
    <w:rsid w:val="000154B9"/>
    <w:rsid w:val="000160AB"/>
    <w:rsid w:val="0001745A"/>
    <w:rsid w:val="0002051D"/>
    <w:rsid w:val="000221D6"/>
    <w:rsid w:val="000227D4"/>
    <w:rsid w:val="00023ABC"/>
    <w:rsid w:val="00023BE3"/>
    <w:rsid w:val="00023F74"/>
    <w:rsid w:val="0002602C"/>
    <w:rsid w:val="00026F4E"/>
    <w:rsid w:val="00031C15"/>
    <w:rsid w:val="0003481B"/>
    <w:rsid w:val="00036C31"/>
    <w:rsid w:val="00036CE5"/>
    <w:rsid w:val="0003771B"/>
    <w:rsid w:val="00040E18"/>
    <w:rsid w:val="000419CC"/>
    <w:rsid w:val="00041FA1"/>
    <w:rsid w:val="000421D4"/>
    <w:rsid w:val="0004241D"/>
    <w:rsid w:val="00043CF1"/>
    <w:rsid w:val="00043DA0"/>
    <w:rsid w:val="00043FF5"/>
    <w:rsid w:val="0004618C"/>
    <w:rsid w:val="00046381"/>
    <w:rsid w:val="0004669A"/>
    <w:rsid w:val="000466CA"/>
    <w:rsid w:val="000474BF"/>
    <w:rsid w:val="000476AC"/>
    <w:rsid w:val="00047AE3"/>
    <w:rsid w:val="00050564"/>
    <w:rsid w:val="00051B2D"/>
    <w:rsid w:val="00052AE9"/>
    <w:rsid w:val="00052F30"/>
    <w:rsid w:val="000534DA"/>
    <w:rsid w:val="00054B67"/>
    <w:rsid w:val="000550E3"/>
    <w:rsid w:val="00055EF0"/>
    <w:rsid w:val="000570F7"/>
    <w:rsid w:val="00057120"/>
    <w:rsid w:val="000602B9"/>
    <w:rsid w:val="00060E36"/>
    <w:rsid w:val="00061778"/>
    <w:rsid w:val="00061987"/>
    <w:rsid w:val="00061EE4"/>
    <w:rsid w:val="000647CB"/>
    <w:rsid w:val="00064C21"/>
    <w:rsid w:val="00064E1F"/>
    <w:rsid w:val="0006651C"/>
    <w:rsid w:val="00066B52"/>
    <w:rsid w:val="00070C9B"/>
    <w:rsid w:val="00070FB5"/>
    <w:rsid w:val="0007268F"/>
    <w:rsid w:val="00072A48"/>
    <w:rsid w:val="00073820"/>
    <w:rsid w:val="000757EF"/>
    <w:rsid w:val="0007627B"/>
    <w:rsid w:val="00080B3D"/>
    <w:rsid w:val="000811DC"/>
    <w:rsid w:val="0008241A"/>
    <w:rsid w:val="00082FE9"/>
    <w:rsid w:val="00083252"/>
    <w:rsid w:val="00084EB0"/>
    <w:rsid w:val="00085AC5"/>
    <w:rsid w:val="0008602C"/>
    <w:rsid w:val="00086D2B"/>
    <w:rsid w:val="00087619"/>
    <w:rsid w:val="00087D40"/>
    <w:rsid w:val="000908CD"/>
    <w:rsid w:val="00091438"/>
    <w:rsid w:val="000914B4"/>
    <w:rsid w:val="000919FD"/>
    <w:rsid w:val="00091D85"/>
    <w:rsid w:val="00092258"/>
    <w:rsid w:val="00093206"/>
    <w:rsid w:val="0009357B"/>
    <w:rsid w:val="0009362A"/>
    <w:rsid w:val="000939B7"/>
    <w:rsid w:val="0009469F"/>
    <w:rsid w:val="0009480D"/>
    <w:rsid w:val="00094A91"/>
    <w:rsid w:val="00095980"/>
    <w:rsid w:val="00095E60"/>
    <w:rsid w:val="0009699B"/>
    <w:rsid w:val="00097304"/>
    <w:rsid w:val="000973AD"/>
    <w:rsid w:val="00097EF7"/>
    <w:rsid w:val="000A0EBE"/>
    <w:rsid w:val="000A1523"/>
    <w:rsid w:val="000A2139"/>
    <w:rsid w:val="000A2FCC"/>
    <w:rsid w:val="000A35E2"/>
    <w:rsid w:val="000A3614"/>
    <w:rsid w:val="000A4502"/>
    <w:rsid w:val="000A538B"/>
    <w:rsid w:val="000A568E"/>
    <w:rsid w:val="000A5D80"/>
    <w:rsid w:val="000A634D"/>
    <w:rsid w:val="000A66E1"/>
    <w:rsid w:val="000B0F62"/>
    <w:rsid w:val="000B13B4"/>
    <w:rsid w:val="000B1C41"/>
    <w:rsid w:val="000B420C"/>
    <w:rsid w:val="000B4F57"/>
    <w:rsid w:val="000B5012"/>
    <w:rsid w:val="000B5301"/>
    <w:rsid w:val="000B6869"/>
    <w:rsid w:val="000B7104"/>
    <w:rsid w:val="000B72D1"/>
    <w:rsid w:val="000B7890"/>
    <w:rsid w:val="000B78C4"/>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A25"/>
    <w:rsid w:val="000D1B00"/>
    <w:rsid w:val="000D27A1"/>
    <w:rsid w:val="000D2AB4"/>
    <w:rsid w:val="000D4A99"/>
    <w:rsid w:val="000D4E8C"/>
    <w:rsid w:val="000D5034"/>
    <w:rsid w:val="000D5319"/>
    <w:rsid w:val="000D5900"/>
    <w:rsid w:val="000D5F63"/>
    <w:rsid w:val="000D6B83"/>
    <w:rsid w:val="000D7A16"/>
    <w:rsid w:val="000E0052"/>
    <w:rsid w:val="000E0D0E"/>
    <w:rsid w:val="000E349A"/>
    <w:rsid w:val="000E41EA"/>
    <w:rsid w:val="000E43D6"/>
    <w:rsid w:val="000E477F"/>
    <w:rsid w:val="000E4990"/>
    <w:rsid w:val="000E50FC"/>
    <w:rsid w:val="000E5138"/>
    <w:rsid w:val="000E572E"/>
    <w:rsid w:val="000E63A9"/>
    <w:rsid w:val="000E65AB"/>
    <w:rsid w:val="000E6BA9"/>
    <w:rsid w:val="000E6DF4"/>
    <w:rsid w:val="000E7862"/>
    <w:rsid w:val="000E7E11"/>
    <w:rsid w:val="000E7ED8"/>
    <w:rsid w:val="000F01D7"/>
    <w:rsid w:val="000F04D0"/>
    <w:rsid w:val="000F050E"/>
    <w:rsid w:val="000F1839"/>
    <w:rsid w:val="000F24CD"/>
    <w:rsid w:val="000F3188"/>
    <w:rsid w:val="000F362D"/>
    <w:rsid w:val="000F46B0"/>
    <w:rsid w:val="000F5D72"/>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3942"/>
    <w:rsid w:val="00113A15"/>
    <w:rsid w:val="001140EB"/>
    <w:rsid w:val="0011486D"/>
    <w:rsid w:val="001152C7"/>
    <w:rsid w:val="001153BE"/>
    <w:rsid w:val="00115801"/>
    <w:rsid w:val="00117EFC"/>
    <w:rsid w:val="00121D5F"/>
    <w:rsid w:val="00122892"/>
    <w:rsid w:val="00122D31"/>
    <w:rsid w:val="00123B8E"/>
    <w:rsid w:val="00124289"/>
    <w:rsid w:val="00126496"/>
    <w:rsid w:val="00127623"/>
    <w:rsid w:val="00127A4D"/>
    <w:rsid w:val="00130688"/>
    <w:rsid w:val="001309C3"/>
    <w:rsid w:val="00130D8B"/>
    <w:rsid w:val="001315B2"/>
    <w:rsid w:val="001326F4"/>
    <w:rsid w:val="00132759"/>
    <w:rsid w:val="00132BD2"/>
    <w:rsid w:val="00133A81"/>
    <w:rsid w:val="00134B8C"/>
    <w:rsid w:val="001351B6"/>
    <w:rsid w:val="00135B87"/>
    <w:rsid w:val="0013705F"/>
    <w:rsid w:val="00137E0A"/>
    <w:rsid w:val="00137F57"/>
    <w:rsid w:val="001400B5"/>
    <w:rsid w:val="0014076A"/>
    <w:rsid w:val="001417B1"/>
    <w:rsid w:val="00142FB4"/>
    <w:rsid w:val="001434F0"/>
    <w:rsid w:val="00144412"/>
    <w:rsid w:val="00144CA1"/>
    <w:rsid w:val="00144FEC"/>
    <w:rsid w:val="00145EE8"/>
    <w:rsid w:val="0014645B"/>
    <w:rsid w:val="00146F88"/>
    <w:rsid w:val="0015005A"/>
    <w:rsid w:val="0015245F"/>
    <w:rsid w:val="00152CA6"/>
    <w:rsid w:val="00153675"/>
    <w:rsid w:val="00155106"/>
    <w:rsid w:val="0015513F"/>
    <w:rsid w:val="00157597"/>
    <w:rsid w:val="00157B00"/>
    <w:rsid w:val="00162E4A"/>
    <w:rsid w:val="00163B60"/>
    <w:rsid w:val="0016557F"/>
    <w:rsid w:val="0016603D"/>
    <w:rsid w:val="0016644F"/>
    <w:rsid w:val="00167B7F"/>
    <w:rsid w:val="00167DF3"/>
    <w:rsid w:val="001702AB"/>
    <w:rsid w:val="00170AA8"/>
    <w:rsid w:val="00170CBD"/>
    <w:rsid w:val="00172180"/>
    <w:rsid w:val="00172850"/>
    <w:rsid w:val="00173E67"/>
    <w:rsid w:val="001753D1"/>
    <w:rsid w:val="00175A5B"/>
    <w:rsid w:val="00175BB8"/>
    <w:rsid w:val="00176A12"/>
    <w:rsid w:val="001771B0"/>
    <w:rsid w:val="00177B38"/>
    <w:rsid w:val="00180372"/>
    <w:rsid w:val="00180C7A"/>
    <w:rsid w:val="0018180E"/>
    <w:rsid w:val="00181F7E"/>
    <w:rsid w:val="00182A90"/>
    <w:rsid w:val="001844D9"/>
    <w:rsid w:val="001848C6"/>
    <w:rsid w:val="00184CBA"/>
    <w:rsid w:val="00185120"/>
    <w:rsid w:val="0018587F"/>
    <w:rsid w:val="00186043"/>
    <w:rsid w:val="0018635B"/>
    <w:rsid w:val="00187187"/>
    <w:rsid w:val="001871A6"/>
    <w:rsid w:val="00187552"/>
    <w:rsid w:val="001908CC"/>
    <w:rsid w:val="001909B8"/>
    <w:rsid w:val="00190E27"/>
    <w:rsid w:val="00191798"/>
    <w:rsid w:val="001923FB"/>
    <w:rsid w:val="00192EFC"/>
    <w:rsid w:val="001937BF"/>
    <w:rsid w:val="00194F28"/>
    <w:rsid w:val="00195D61"/>
    <w:rsid w:val="001A1F15"/>
    <w:rsid w:val="001A399E"/>
    <w:rsid w:val="001A4D5E"/>
    <w:rsid w:val="001A4D90"/>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6E10"/>
    <w:rsid w:val="001B7926"/>
    <w:rsid w:val="001B7A85"/>
    <w:rsid w:val="001B7D02"/>
    <w:rsid w:val="001B7E90"/>
    <w:rsid w:val="001B7EDB"/>
    <w:rsid w:val="001C079B"/>
    <w:rsid w:val="001C0AEA"/>
    <w:rsid w:val="001C0C11"/>
    <w:rsid w:val="001C0F4D"/>
    <w:rsid w:val="001C1F0E"/>
    <w:rsid w:val="001C2F66"/>
    <w:rsid w:val="001C323A"/>
    <w:rsid w:val="001C3380"/>
    <w:rsid w:val="001C35EA"/>
    <w:rsid w:val="001C6F4B"/>
    <w:rsid w:val="001C713D"/>
    <w:rsid w:val="001C7CE3"/>
    <w:rsid w:val="001D066C"/>
    <w:rsid w:val="001D0CFD"/>
    <w:rsid w:val="001D0F0E"/>
    <w:rsid w:val="001D2114"/>
    <w:rsid w:val="001D2B45"/>
    <w:rsid w:val="001D378E"/>
    <w:rsid w:val="001D3A99"/>
    <w:rsid w:val="001D531F"/>
    <w:rsid w:val="001D5ACE"/>
    <w:rsid w:val="001D646B"/>
    <w:rsid w:val="001D6665"/>
    <w:rsid w:val="001D6F14"/>
    <w:rsid w:val="001E0957"/>
    <w:rsid w:val="001E09C5"/>
    <w:rsid w:val="001E1739"/>
    <w:rsid w:val="001E2A51"/>
    <w:rsid w:val="001E3F15"/>
    <w:rsid w:val="001E4599"/>
    <w:rsid w:val="001E4F28"/>
    <w:rsid w:val="001E52D1"/>
    <w:rsid w:val="001E63BB"/>
    <w:rsid w:val="001E7DD1"/>
    <w:rsid w:val="001F1FDC"/>
    <w:rsid w:val="001F2780"/>
    <w:rsid w:val="001F3B92"/>
    <w:rsid w:val="001F446F"/>
    <w:rsid w:val="001F62E9"/>
    <w:rsid w:val="001F7125"/>
    <w:rsid w:val="001F721B"/>
    <w:rsid w:val="001F7692"/>
    <w:rsid w:val="001F7AA9"/>
    <w:rsid w:val="0020070C"/>
    <w:rsid w:val="002033DA"/>
    <w:rsid w:val="00203F53"/>
    <w:rsid w:val="002047AB"/>
    <w:rsid w:val="00204F3A"/>
    <w:rsid w:val="00204FC1"/>
    <w:rsid w:val="002053A9"/>
    <w:rsid w:val="00205A00"/>
    <w:rsid w:val="00205CFD"/>
    <w:rsid w:val="00206AE3"/>
    <w:rsid w:val="00206C35"/>
    <w:rsid w:val="00206E48"/>
    <w:rsid w:val="00207FEE"/>
    <w:rsid w:val="00212312"/>
    <w:rsid w:val="00212714"/>
    <w:rsid w:val="00212C1E"/>
    <w:rsid w:val="00214794"/>
    <w:rsid w:val="00214C6C"/>
    <w:rsid w:val="00214E5B"/>
    <w:rsid w:val="00214EB7"/>
    <w:rsid w:val="002155BD"/>
    <w:rsid w:val="002160D8"/>
    <w:rsid w:val="002164D7"/>
    <w:rsid w:val="00216554"/>
    <w:rsid w:val="002170C6"/>
    <w:rsid w:val="002173D6"/>
    <w:rsid w:val="00217724"/>
    <w:rsid w:val="002178E3"/>
    <w:rsid w:val="00217B54"/>
    <w:rsid w:val="00217DCA"/>
    <w:rsid w:val="00220A21"/>
    <w:rsid w:val="002213BE"/>
    <w:rsid w:val="0022254E"/>
    <w:rsid w:val="00223023"/>
    <w:rsid w:val="00223ABD"/>
    <w:rsid w:val="00225C54"/>
    <w:rsid w:val="00230672"/>
    <w:rsid w:val="00231AB4"/>
    <w:rsid w:val="002324D6"/>
    <w:rsid w:val="00232ACA"/>
    <w:rsid w:val="00232E68"/>
    <w:rsid w:val="002335DD"/>
    <w:rsid w:val="002355A3"/>
    <w:rsid w:val="00235E5F"/>
    <w:rsid w:val="00236F44"/>
    <w:rsid w:val="00237053"/>
    <w:rsid w:val="00240005"/>
    <w:rsid w:val="0024000C"/>
    <w:rsid w:val="00240778"/>
    <w:rsid w:val="0024290D"/>
    <w:rsid w:val="00242F56"/>
    <w:rsid w:val="0024322E"/>
    <w:rsid w:val="0024332D"/>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576F0"/>
    <w:rsid w:val="00260EA4"/>
    <w:rsid w:val="002645E8"/>
    <w:rsid w:val="00264F51"/>
    <w:rsid w:val="00266D39"/>
    <w:rsid w:val="00266D40"/>
    <w:rsid w:val="0026754D"/>
    <w:rsid w:val="002706F0"/>
    <w:rsid w:val="002707D3"/>
    <w:rsid w:val="00270836"/>
    <w:rsid w:val="00270CB6"/>
    <w:rsid w:val="002729CF"/>
    <w:rsid w:val="00272B81"/>
    <w:rsid w:val="002731ED"/>
    <w:rsid w:val="00274C67"/>
    <w:rsid w:val="00275071"/>
    <w:rsid w:val="00281019"/>
    <w:rsid w:val="002813FC"/>
    <w:rsid w:val="00281520"/>
    <w:rsid w:val="00281910"/>
    <w:rsid w:val="00282462"/>
    <w:rsid w:val="00282F6A"/>
    <w:rsid w:val="002832B9"/>
    <w:rsid w:val="00283672"/>
    <w:rsid w:val="00283DD3"/>
    <w:rsid w:val="00285C21"/>
    <w:rsid w:val="00286C3F"/>
    <w:rsid w:val="00286C50"/>
    <w:rsid w:val="00286DCC"/>
    <w:rsid w:val="002872AD"/>
    <w:rsid w:val="00287A2F"/>
    <w:rsid w:val="002907BD"/>
    <w:rsid w:val="002912B1"/>
    <w:rsid w:val="00291BBA"/>
    <w:rsid w:val="00292062"/>
    <w:rsid w:val="002939D8"/>
    <w:rsid w:val="00295968"/>
    <w:rsid w:val="00297A05"/>
    <w:rsid w:val="00297E32"/>
    <w:rsid w:val="002A1768"/>
    <w:rsid w:val="002A1906"/>
    <w:rsid w:val="002A1B86"/>
    <w:rsid w:val="002A3187"/>
    <w:rsid w:val="002A5234"/>
    <w:rsid w:val="002A5444"/>
    <w:rsid w:val="002A545F"/>
    <w:rsid w:val="002A68E1"/>
    <w:rsid w:val="002A7BB3"/>
    <w:rsid w:val="002B0C14"/>
    <w:rsid w:val="002B1028"/>
    <w:rsid w:val="002B1450"/>
    <w:rsid w:val="002B1C56"/>
    <w:rsid w:val="002B1FC8"/>
    <w:rsid w:val="002B5ACF"/>
    <w:rsid w:val="002B6526"/>
    <w:rsid w:val="002B7A18"/>
    <w:rsid w:val="002B7AD5"/>
    <w:rsid w:val="002B7EA0"/>
    <w:rsid w:val="002C070D"/>
    <w:rsid w:val="002C1079"/>
    <w:rsid w:val="002C1C51"/>
    <w:rsid w:val="002C1DDB"/>
    <w:rsid w:val="002C24B2"/>
    <w:rsid w:val="002C456E"/>
    <w:rsid w:val="002C524C"/>
    <w:rsid w:val="002C57EF"/>
    <w:rsid w:val="002C5AB4"/>
    <w:rsid w:val="002C6284"/>
    <w:rsid w:val="002C7BD1"/>
    <w:rsid w:val="002D15EE"/>
    <w:rsid w:val="002D3195"/>
    <w:rsid w:val="002D35BA"/>
    <w:rsid w:val="002D3636"/>
    <w:rsid w:val="002D44F6"/>
    <w:rsid w:val="002D4578"/>
    <w:rsid w:val="002D4A08"/>
    <w:rsid w:val="002D5A5B"/>
    <w:rsid w:val="002D6337"/>
    <w:rsid w:val="002D67B2"/>
    <w:rsid w:val="002D6F6C"/>
    <w:rsid w:val="002D766D"/>
    <w:rsid w:val="002E01F7"/>
    <w:rsid w:val="002E1CC5"/>
    <w:rsid w:val="002E1F02"/>
    <w:rsid w:val="002E238B"/>
    <w:rsid w:val="002E3245"/>
    <w:rsid w:val="002E3DBD"/>
    <w:rsid w:val="002E4631"/>
    <w:rsid w:val="002E5081"/>
    <w:rsid w:val="002E51D2"/>
    <w:rsid w:val="002E56BD"/>
    <w:rsid w:val="002E642F"/>
    <w:rsid w:val="002F01E3"/>
    <w:rsid w:val="002F066A"/>
    <w:rsid w:val="002F19BD"/>
    <w:rsid w:val="002F1B74"/>
    <w:rsid w:val="002F20F7"/>
    <w:rsid w:val="002F3D7C"/>
    <w:rsid w:val="002F4DB9"/>
    <w:rsid w:val="002F4F99"/>
    <w:rsid w:val="002F51B5"/>
    <w:rsid w:val="002F6B76"/>
    <w:rsid w:val="002F7136"/>
    <w:rsid w:val="0030171E"/>
    <w:rsid w:val="00302FC1"/>
    <w:rsid w:val="00304284"/>
    <w:rsid w:val="00305194"/>
    <w:rsid w:val="0030547C"/>
    <w:rsid w:val="003068C3"/>
    <w:rsid w:val="00307391"/>
    <w:rsid w:val="00307621"/>
    <w:rsid w:val="00307E01"/>
    <w:rsid w:val="00310714"/>
    <w:rsid w:val="003108F4"/>
    <w:rsid w:val="00310A94"/>
    <w:rsid w:val="00310C6A"/>
    <w:rsid w:val="00311B70"/>
    <w:rsid w:val="00311E8F"/>
    <w:rsid w:val="00314113"/>
    <w:rsid w:val="003142E0"/>
    <w:rsid w:val="00314EC6"/>
    <w:rsid w:val="00315026"/>
    <w:rsid w:val="00316CD2"/>
    <w:rsid w:val="00317882"/>
    <w:rsid w:val="00317BFC"/>
    <w:rsid w:val="003203FE"/>
    <w:rsid w:val="0032131D"/>
    <w:rsid w:val="00321795"/>
    <w:rsid w:val="00322074"/>
    <w:rsid w:val="0032242D"/>
    <w:rsid w:val="0032276D"/>
    <w:rsid w:val="00324AF2"/>
    <w:rsid w:val="00325898"/>
    <w:rsid w:val="003265DE"/>
    <w:rsid w:val="00327AEF"/>
    <w:rsid w:val="00327B51"/>
    <w:rsid w:val="00327EAB"/>
    <w:rsid w:val="00330219"/>
    <w:rsid w:val="003315A6"/>
    <w:rsid w:val="00331761"/>
    <w:rsid w:val="00331874"/>
    <w:rsid w:val="003322F1"/>
    <w:rsid w:val="003323B2"/>
    <w:rsid w:val="00332E4D"/>
    <w:rsid w:val="003360C3"/>
    <w:rsid w:val="00336709"/>
    <w:rsid w:val="0033737C"/>
    <w:rsid w:val="003374BB"/>
    <w:rsid w:val="00337763"/>
    <w:rsid w:val="003378FD"/>
    <w:rsid w:val="003379CF"/>
    <w:rsid w:val="0034026C"/>
    <w:rsid w:val="00340A46"/>
    <w:rsid w:val="00340BC5"/>
    <w:rsid w:val="00340E19"/>
    <w:rsid w:val="003418CC"/>
    <w:rsid w:val="0034268B"/>
    <w:rsid w:val="00342888"/>
    <w:rsid w:val="0034311E"/>
    <w:rsid w:val="0034398D"/>
    <w:rsid w:val="003443C0"/>
    <w:rsid w:val="003453AE"/>
    <w:rsid w:val="003475DD"/>
    <w:rsid w:val="00347733"/>
    <w:rsid w:val="003479F4"/>
    <w:rsid w:val="00347F3A"/>
    <w:rsid w:val="003510F5"/>
    <w:rsid w:val="00351B3A"/>
    <w:rsid w:val="00351B83"/>
    <w:rsid w:val="00352F2C"/>
    <w:rsid w:val="003533E3"/>
    <w:rsid w:val="00353477"/>
    <w:rsid w:val="003546D8"/>
    <w:rsid w:val="00355569"/>
    <w:rsid w:val="003555F7"/>
    <w:rsid w:val="00356D25"/>
    <w:rsid w:val="00356E24"/>
    <w:rsid w:val="00357B9A"/>
    <w:rsid w:val="0036171F"/>
    <w:rsid w:val="00361942"/>
    <w:rsid w:val="00361975"/>
    <w:rsid w:val="00361A59"/>
    <w:rsid w:val="0036296B"/>
    <w:rsid w:val="00363359"/>
    <w:rsid w:val="0036356D"/>
    <w:rsid w:val="003650A2"/>
    <w:rsid w:val="00365349"/>
    <w:rsid w:val="00365604"/>
    <w:rsid w:val="0036587D"/>
    <w:rsid w:val="00366522"/>
    <w:rsid w:val="003667D4"/>
    <w:rsid w:val="00367587"/>
    <w:rsid w:val="00367FEB"/>
    <w:rsid w:val="00370FF2"/>
    <w:rsid w:val="00372D0F"/>
    <w:rsid w:val="00373070"/>
    <w:rsid w:val="00373F64"/>
    <w:rsid w:val="003743DC"/>
    <w:rsid w:val="00374689"/>
    <w:rsid w:val="0037694C"/>
    <w:rsid w:val="003774E4"/>
    <w:rsid w:val="00377AE9"/>
    <w:rsid w:val="0038076D"/>
    <w:rsid w:val="00380C0C"/>
    <w:rsid w:val="00381233"/>
    <w:rsid w:val="0038187C"/>
    <w:rsid w:val="00383F3D"/>
    <w:rsid w:val="00384B2E"/>
    <w:rsid w:val="00384E74"/>
    <w:rsid w:val="00384EEE"/>
    <w:rsid w:val="00386763"/>
    <w:rsid w:val="00387BFE"/>
    <w:rsid w:val="00390571"/>
    <w:rsid w:val="003905AF"/>
    <w:rsid w:val="0039205A"/>
    <w:rsid w:val="003920B3"/>
    <w:rsid w:val="0039244A"/>
    <w:rsid w:val="003940E1"/>
    <w:rsid w:val="00394984"/>
    <w:rsid w:val="003949A2"/>
    <w:rsid w:val="00395A61"/>
    <w:rsid w:val="00395C1C"/>
    <w:rsid w:val="00396359"/>
    <w:rsid w:val="00396951"/>
    <w:rsid w:val="003979D0"/>
    <w:rsid w:val="00397CF3"/>
    <w:rsid w:val="003A01B6"/>
    <w:rsid w:val="003A040B"/>
    <w:rsid w:val="003A1E2A"/>
    <w:rsid w:val="003A3957"/>
    <w:rsid w:val="003A3B9A"/>
    <w:rsid w:val="003A4007"/>
    <w:rsid w:val="003A48BE"/>
    <w:rsid w:val="003A6D39"/>
    <w:rsid w:val="003A7720"/>
    <w:rsid w:val="003A7749"/>
    <w:rsid w:val="003B05BC"/>
    <w:rsid w:val="003B08D8"/>
    <w:rsid w:val="003B11AF"/>
    <w:rsid w:val="003B16D7"/>
    <w:rsid w:val="003B2771"/>
    <w:rsid w:val="003B3D6F"/>
    <w:rsid w:val="003B553E"/>
    <w:rsid w:val="003B606F"/>
    <w:rsid w:val="003B72C8"/>
    <w:rsid w:val="003B7522"/>
    <w:rsid w:val="003C0408"/>
    <w:rsid w:val="003C1731"/>
    <w:rsid w:val="003C342A"/>
    <w:rsid w:val="003C4786"/>
    <w:rsid w:val="003C58E2"/>
    <w:rsid w:val="003C676C"/>
    <w:rsid w:val="003C70BD"/>
    <w:rsid w:val="003C70F2"/>
    <w:rsid w:val="003D2755"/>
    <w:rsid w:val="003D39BA"/>
    <w:rsid w:val="003D5C8B"/>
    <w:rsid w:val="003D5F17"/>
    <w:rsid w:val="003D69CB"/>
    <w:rsid w:val="003D6FDB"/>
    <w:rsid w:val="003E1567"/>
    <w:rsid w:val="003E2B84"/>
    <w:rsid w:val="003E337C"/>
    <w:rsid w:val="003E3782"/>
    <w:rsid w:val="003E39C1"/>
    <w:rsid w:val="003E3F17"/>
    <w:rsid w:val="003E52A5"/>
    <w:rsid w:val="003F00C1"/>
    <w:rsid w:val="003F094E"/>
    <w:rsid w:val="003F0DAE"/>
    <w:rsid w:val="003F0DBF"/>
    <w:rsid w:val="003F1291"/>
    <w:rsid w:val="003F17F1"/>
    <w:rsid w:val="003F2234"/>
    <w:rsid w:val="003F5194"/>
    <w:rsid w:val="003F72B0"/>
    <w:rsid w:val="004003D4"/>
    <w:rsid w:val="00400758"/>
    <w:rsid w:val="004008BA"/>
    <w:rsid w:val="00401BB9"/>
    <w:rsid w:val="00402D31"/>
    <w:rsid w:val="00403361"/>
    <w:rsid w:val="00404802"/>
    <w:rsid w:val="00407761"/>
    <w:rsid w:val="00411593"/>
    <w:rsid w:val="00412771"/>
    <w:rsid w:val="004149A0"/>
    <w:rsid w:val="00414B62"/>
    <w:rsid w:val="00415E54"/>
    <w:rsid w:val="00416795"/>
    <w:rsid w:val="00416B1C"/>
    <w:rsid w:val="004174E6"/>
    <w:rsid w:val="0042048B"/>
    <w:rsid w:val="00421F35"/>
    <w:rsid w:val="004227DF"/>
    <w:rsid w:val="004232D9"/>
    <w:rsid w:val="00424422"/>
    <w:rsid w:val="004253A6"/>
    <w:rsid w:val="00425A0C"/>
    <w:rsid w:val="004261BA"/>
    <w:rsid w:val="004272FC"/>
    <w:rsid w:val="0043078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BF4"/>
    <w:rsid w:val="00436D52"/>
    <w:rsid w:val="00437690"/>
    <w:rsid w:val="00437B6C"/>
    <w:rsid w:val="00441D1B"/>
    <w:rsid w:val="00441E6F"/>
    <w:rsid w:val="004421E3"/>
    <w:rsid w:val="00444730"/>
    <w:rsid w:val="00444963"/>
    <w:rsid w:val="00444CD3"/>
    <w:rsid w:val="00444E4C"/>
    <w:rsid w:val="004461BA"/>
    <w:rsid w:val="0044678D"/>
    <w:rsid w:val="00447E89"/>
    <w:rsid w:val="0045093C"/>
    <w:rsid w:val="00451371"/>
    <w:rsid w:val="00454D33"/>
    <w:rsid w:val="00456765"/>
    <w:rsid w:val="00463481"/>
    <w:rsid w:val="004637EF"/>
    <w:rsid w:val="00465CEB"/>
    <w:rsid w:val="00465EA6"/>
    <w:rsid w:val="00466077"/>
    <w:rsid w:val="004707A4"/>
    <w:rsid w:val="00470D49"/>
    <w:rsid w:val="004712CB"/>
    <w:rsid w:val="00471EDB"/>
    <w:rsid w:val="0047289A"/>
    <w:rsid w:val="00472D4D"/>
    <w:rsid w:val="00472FB5"/>
    <w:rsid w:val="00473232"/>
    <w:rsid w:val="00473CB6"/>
    <w:rsid w:val="00474E15"/>
    <w:rsid w:val="00474E1A"/>
    <w:rsid w:val="00474E9B"/>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ACF"/>
    <w:rsid w:val="004908A2"/>
    <w:rsid w:val="00490F41"/>
    <w:rsid w:val="00490F4E"/>
    <w:rsid w:val="0049102E"/>
    <w:rsid w:val="00491237"/>
    <w:rsid w:val="004917DF"/>
    <w:rsid w:val="004948A5"/>
    <w:rsid w:val="00496C68"/>
    <w:rsid w:val="004A0810"/>
    <w:rsid w:val="004A0B9C"/>
    <w:rsid w:val="004A28A6"/>
    <w:rsid w:val="004A3E94"/>
    <w:rsid w:val="004A4E2E"/>
    <w:rsid w:val="004A52ED"/>
    <w:rsid w:val="004A53A9"/>
    <w:rsid w:val="004A57CC"/>
    <w:rsid w:val="004A639A"/>
    <w:rsid w:val="004A743A"/>
    <w:rsid w:val="004A7AE4"/>
    <w:rsid w:val="004A7CCB"/>
    <w:rsid w:val="004B02FB"/>
    <w:rsid w:val="004B04C2"/>
    <w:rsid w:val="004B0B32"/>
    <w:rsid w:val="004B11E3"/>
    <w:rsid w:val="004B2E1F"/>
    <w:rsid w:val="004B2FCB"/>
    <w:rsid w:val="004B4C3E"/>
    <w:rsid w:val="004B548F"/>
    <w:rsid w:val="004B7895"/>
    <w:rsid w:val="004C104C"/>
    <w:rsid w:val="004C230F"/>
    <w:rsid w:val="004C3BA8"/>
    <w:rsid w:val="004C407E"/>
    <w:rsid w:val="004C4261"/>
    <w:rsid w:val="004C5A6C"/>
    <w:rsid w:val="004C7AFA"/>
    <w:rsid w:val="004D3A2E"/>
    <w:rsid w:val="004D3AD8"/>
    <w:rsid w:val="004D455F"/>
    <w:rsid w:val="004D553A"/>
    <w:rsid w:val="004D63CE"/>
    <w:rsid w:val="004D7043"/>
    <w:rsid w:val="004D7593"/>
    <w:rsid w:val="004E0C9E"/>
    <w:rsid w:val="004E12AA"/>
    <w:rsid w:val="004E2787"/>
    <w:rsid w:val="004E2DC0"/>
    <w:rsid w:val="004E41F0"/>
    <w:rsid w:val="004E614D"/>
    <w:rsid w:val="004E6526"/>
    <w:rsid w:val="004E709C"/>
    <w:rsid w:val="004F449D"/>
    <w:rsid w:val="004F56FB"/>
    <w:rsid w:val="004F5EC6"/>
    <w:rsid w:val="004F76FC"/>
    <w:rsid w:val="0050077B"/>
    <w:rsid w:val="005014A6"/>
    <w:rsid w:val="00501FB5"/>
    <w:rsid w:val="0050287E"/>
    <w:rsid w:val="00502E6D"/>
    <w:rsid w:val="00503C10"/>
    <w:rsid w:val="00505F4F"/>
    <w:rsid w:val="00506509"/>
    <w:rsid w:val="00511313"/>
    <w:rsid w:val="0051259E"/>
    <w:rsid w:val="00513082"/>
    <w:rsid w:val="005144D3"/>
    <w:rsid w:val="0052012D"/>
    <w:rsid w:val="00520AE4"/>
    <w:rsid w:val="00520B79"/>
    <w:rsid w:val="005211D1"/>
    <w:rsid w:val="005227C5"/>
    <w:rsid w:val="00523C32"/>
    <w:rsid w:val="0052438F"/>
    <w:rsid w:val="0052489D"/>
    <w:rsid w:val="00526C4F"/>
    <w:rsid w:val="00530D03"/>
    <w:rsid w:val="005318A3"/>
    <w:rsid w:val="005319C1"/>
    <w:rsid w:val="00532398"/>
    <w:rsid w:val="00533E40"/>
    <w:rsid w:val="0053403E"/>
    <w:rsid w:val="00534C3A"/>
    <w:rsid w:val="00534C6E"/>
    <w:rsid w:val="0053509E"/>
    <w:rsid w:val="00535CBE"/>
    <w:rsid w:val="00536B76"/>
    <w:rsid w:val="005373AB"/>
    <w:rsid w:val="005373D3"/>
    <w:rsid w:val="005408DB"/>
    <w:rsid w:val="00540C94"/>
    <w:rsid w:val="005416AB"/>
    <w:rsid w:val="00543F49"/>
    <w:rsid w:val="005444F5"/>
    <w:rsid w:val="005457FF"/>
    <w:rsid w:val="00545D54"/>
    <w:rsid w:val="0054780C"/>
    <w:rsid w:val="00552381"/>
    <w:rsid w:val="00552BB1"/>
    <w:rsid w:val="00553B69"/>
    <w:rsid w:val="00553DBA"/>
    <w:rsid w:val="00554BA0"/>
    <w:rsid w:val="005554EC"/>
    <w:rsid w:val="00555576"/>
    <w:rsid w:val="00556CA0"/>
    <w:rsid w:val="005570A0"/>
    <w:rsid w:val="0055756B"/>
    <w:rsid w:val="00557962"/>
    <w:rsid w:val="0056022D"/>
    <w:rsid w:val="00561C14"/>
    <w:rsid w:val="00561E04"/>
    <w:rsid w:val="0056204A"/>
    <w:rsid w:val="00562F06"/>
    <w:rsid w:val="00565BE9"/>
    <w:rsid w:val="00565D7F"/>
    <w:rsid w:val="00565F21"/>
    <w:rsid w:val="005663C5"/>
    <w:rsid w:val="00566740"/>
    <w:rsid w:val="00567289"/>
    <w:rsid w:val="00567AEE"/>
    <w:rsid w:val="00567BFD"/>
    <w:rsid w:val="00570800"/>
    <w:rsid w:val="00571897"/>
    <w:rsid w:val="00571AA1"/>
    <w:rsid w:val="00571D38"/>
    <w:rsid w:val="00572F8D"/>
    <w:rsid w:val="00574FE1"/>
    <w:rsid w:val="00576B24"/>
    <w:rsid w:val="00577B77"/>
    <w:rsid w:val="00580022"/>
    <w:rsid w:val="005816C5"/>
    <w:rsid w:val="0058218F"/>
    <w:rsid w:val="005826D1"/>
    <w:rsid w:val="00584120"/>
    <w:rsid w:val="00585A82"/>
    <w:rsid w:val="00586345"/>
    <w:rsid w:val="00586974"/>
    <w:rsid w:val="005876BF"/>
    <w:rsid w:val="005901AA"/>
    <w:rsid w:val="005905CF"/>
    <w:rsid w:val="00591008"/>
    <w:rsid w:val="005910BA"/>
    <w:rsid w:val="00591EBD"/>
    <w:rsid w:val="00592DB5"/>
    <w:rsid w:val="0059309B"/>
    <w:rsid w:val="005937C1"/>
    <w:rsid w:val="00594919"/>
    <w:rsid w:val="0059498F"/>
    <w:rsid w:val="00595465"/>
    <w:rsid w:val="00595F03"/>
    <w:rsid w:val="00596E23"/>
    <w:rsid w:val="0059726B"/>
    <w:rsid w:val="00597DF2"/>
    <w:rsid w:val="005A0218"/>
    <w:rsid w:val="005A324D"/>
    <w:rsid w:val="005A347C"/>
    <w:rsid w:val="005A468C"/>
    <w:rsid w:val="005A5C64"/>
    <w:rsid w:val="005A6346"/>
    <w:rsid w:val="005A7723"/>
    <w:rsid w:val="005A7AA7"/>
    <w:rsid w:val="005B0F31"/>
    <w:rsid w:val="005B135B"/>
    <w:rsid w:val="005B148F"/>
    <w:rsid w:val="005B2F32"/>
    <w:rsid w:val="005B37ED"/>
    <w:rsid w:val="005B3833"/>
    <w:rsid w:val="005B44E5"/>
    <w:rsid w:val="005B4C17"/>
    <w:rsid w:val="005B5A5A"/>
    <w:rsid w:val="005B6ABF"/>
    <w:rsid w:val="005B7B05"/>
    <w:rsid w:val="005B7DC1"/>
    <w:rsid w:val="005C10F3"/>
    <w:rsid w:val="005C2FCC"/>
    <w:rsid w:val="005C3415"/>
    <w:rsid w:val="005C34BE"/>
    <w:rsid w:val="005C73A8"/>
    <w:rsid w:val="005C7A4A"/>
    <w:rsid w:val="005D13E7"/>
    <w:rsid w:val="005D1AC2"/>
    <w:rsid w:val="005D1CCB"/>
    <w:rsid w:val="005D2312"/>
    <w:rsid w:val="005D23F9"/>
    <w:rsid w:val="005D28FF"/>
    <w:rsid w:val="005D2B43"/>
    <w:rsid w:val="005D31B1"/>
    <w:rsid w:val="005D3BC8"/>
    <w:rsid w:val="005D3EA8"/>
    <w:rsid w:val="005D3F35"/>
    <w:rsid w:val="005D48E9"/>
    <w:rsid w:val="005D62BB"/>
    <w:rsid w:val="005D67B0"/>
    <w:rsid w:val="005D68A1"/>
    <w:rsid w:val="005D6B20"/>
    <w:rsid w:val="005D7009"/>
    <w:rsid w:val="005D7235"/>
    <w:rsid w:val="005E0C5E"/>
    <w:rsid w:val="005E0F26"/>
    <w:rsid w:val="005E1315"/>
    <w:rsid w:val="005E1C77"/>
    <w:rsid w:val="005E1D80"/>
    <w:rsid w:val="005E1F4D"/>
    <w:rsid w:val="005E2679"/>
    <w:rsid w:val="005E3927"/>
    <w:rsid w:val="005E451F"/>
    <w:rsid w:val="005E498E"/>
    <w:rsid w:val="005E55D6"/>
    <w:rsid w:val="005E7566"/>
    <w:rsid w:val="005E7BA3"/>
    <w:rsid w:val="005F0094"/>
    <w:rsid w:val="005F0876"/>
    <w:rsid w:val="005F09A3"/>
    <w:rsid w:val="005F0A29"/>
    <w:rsid w:val="005F1748"/>
    <w:rsid w:val="005F1FA4"/>
    <w:rsid w:val="005F2F21"/>
    <w:rsid w:val="005F2FF7"/>
    <w:rsid w:val="005F3AEE"/>
    <w:rsid w:val="005F44B0"/>
    <w:rsid w:val="005F4537"/>
    <w:rsid w:val="005F5D5B"/>
    <w:rsid w:val="006000DC"/>
    <w:rsid w:val="006008E0"/>
    <w:rsid w:val="00600F06"/>
    <w:rsid w:val="006014A8"/>
    <w:rsid w:val="00603065"/>
    <w:rsid w:val="0060332C"/>
    <w:rsid w:val="006033B9"/>
    <w:rsid w:val="006036D8"/>
    <w:rsid w:val="0060378C"/>
    <w:rsid w:val="006046F3"/>
    <w:rsid w:val="00605207"/>
    <w:rsid w:val="006058B5"/>
    <w:rsid w:val="0061086F"/>
    <w:rsid w:val="006120F5"/>
    <w:rsid w:val="0061259E"/>
    <w:rsid w:val="00612893"/>
    <w:rsid w:val="00613DC0"/>
    <w:rsid w:val="0061420A"/>
    <w:rsid w:val="00614EC6"/>
    <w:rsid w:val="006157D9"/>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77E7"/>
    <w:rsid w:val="006302E0"/>
    <w:rsid w:val="00630808"/>
    <w:rsid w:val="006316E6"/>
    <w:rsid w:val="00631C41"/>
    <w:rsid w:val="00632884"/>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0DC"/>
    <w:rsid w:val="00640BA4"/>
    <w:rsid w:val="00640D5F"/>
    <w:rsid w:val="0064472D"/>
    <w:rsid w:val="00644D1E"/>
    <w:rsid w:val="00645834"/>
    <w:rsid w:val="00645EAF"/>
    <w:rsid w:val="00646C60"/>
    <w:rsid w:val="006474E4"/>
    <w:rsid w:val="00650588"/>
    <w:rsid w:val="00651447"/>
    <w:rsid w:val="0065300C"/>
    <w:rsid w:val="00653FDD"/>
    <w:rsid w:val="006549C1"/>
    <w:rsid w:val="00654A24"/>
    <w:rsid w:val="00655481"/>
    <w:rsid w:val="00655842"/>
    <w:rsid w:val="006571FA"/>
    <w:rsid w:val="00657506"/>
    <w:rsid w:val="006606B2"/>
    <w:rsid w:val="00660CF8"/>
    <w:rsid w:val="006611B7"/>
    <w:rsid w:val="00661B3C"/>
    <w:rsid w:val="0066247F"/>
    <w:rsid w:val="00662B63"/>
    <w:rsid w:val="00663B02"/>
    <w:rsid w:val="00664A89"/>
    <w:rsid w:val="00664D95"/>
    <w:rsid w:val="006700C4"/>
    <w:rsid w:val="00670CA2"/>
    <w:rsid w:val="006717C8"/>
    <w:rsid w:val="006717E3"/>
    <w:rsid w:val="0067196A"/>
    <w:rsid w:val="00672F83"/>
    <w:rsid w:val="00673974"/>
    <w:rsid w:val="00674F67"/>
    <w:rsid w:val="00675A2E"/>
    <w:rsid w:val="00675D2A"/>
    <w:rsid w:val="00675DF4"/>
    <w:rsid w:val="00681375"/>
    <w:rsid w:val="006815EE"/>
    <w:rsid w:val="00681F2E"/>
    <w:rsid w:val="0068255F"/>
    <w:rsid w:val="0068260C"/>
    <w:rsid w:val="006833DA"/>
    <w:rsid w:val="00683CBF"/>
    <w:rsid w:val="006842A1"/>
    <w:rsid w:val="00684329"/>
    <w:rsid w:val="00686881"/>
    <w:rsid w:val="00687866"/>
    <w:rsid w:val="00687C6A"/>
    <w:rsid w:val="00691141"/>
    <w:rsid w:val="00691CDD"/>
    <w:rsid w:val="00692144"/>
    <w:rsid w:val="00692628"/>
    <w:rsid w:val="00693F71"/>
    <w:rsid w:val="00694441"/>
    <w:rsid w:val="00694621"/>
    <w:rsid w:val="00696159"/>
    <w:rsid w:val="00697F3A"/>
    <w:rsid w:val="00697FA7"/>
    <w:rsid w:val="006A0645"/>
    <w:rsid w:val="006A0EB7"/>
    <w:rsid w:val="006A0EBC"/>
    <w:rsid w:val="006A15F1"/>
    <w:rsid w:val="006A20EA"/>
    <w:rsid w:val="006A2814"/>
    <w:rsid w:val="006A373B"/>
    <w:rsid w:val="006A405F"/>
    <w:rsid w:val="006A4625"/>
    <w:rsid w:val="006A5530"/>
    <w:rsid w:val="006A7781"/>
    <w:rsid w:val="006B0268"/>
    <w:rsid w:val="006B277E"/>
    <w:rsid w:val="006B2AF0"/>
    <w:rsid w:val="006B4D3C"/>
    <w:rsid w:val="006B6052"/>
    <w:rsid w:val="006B6B44"/>
    <w:rsid w:val="006C0D3F"/>
    <w:rsid w:val="006C1A01"/>
    <w:rsid w:val="006C30FC"/>
    <w:rsid w:val="006C4F35"/>
    <w:rsid w:val="006C4F43"/>
    <w:rsid w:val="006C4FD4"/>
    <w:rsid w:val="006C50FD"/>
    <w:rsid w:val="006C51FB"/>
    <w:rsid w:val="006C5863"/>
    <w:rsid w:val="006C5B45"/>
    <w:rsid w:val="006C63DC"/>
    <w:rsid w:val="006C7509"/>
    <w:rsid w:val="006C7901"/>
    <w:rsid w:val="006C7EF1"/>
    <w:rsid w:val="006D017A"/>
    <w:rsid w:val="006D2AD5"/>
    <w:rsid w:val="006D3CBE"/>
    <w:rsid w:val="006D3D02"/>
    <w:rsid w:val="006D42EF"/>
    <w:rsid w:val="006D4FE3"/>
    <w:rsid w:val="006D5D7C"/>
    <w:rsid w:val="006D7225"/>
    <w:rsid w:val="006D7662"/>
    <w:rsid w:val="006D77E6"/>
    <w:rsid w:val="006E0606"/>
    <w:rsid w:val="006E07A3"/>
    <w:rsid w:val="006E0A81"/>
    <w:rsid w:val="006E0F74"/>
    <w:rsid w:val="006E16F0"/>
    <w:rsid w:val="006E2979"/>
    <w:rsid w:val="006E2A16"/>
    <w:rsid w:val="006E411B"/>
    <w:rsid w:val="006E458A"/>
    <w:rsid w:val="006E47DC"/>
    <w:rsid w:val="006E4F2A"/>
    <w:rsid w:val="006E555A"/>
    <w:rsid w:val="006E657E"/>
    <w:rsid w:val="006E6797"/>
    <w:rsid w:val="006E7510"/>
    <w:rsid w:val="006F1C8C"/>
    <w:rsid w:val="006F2163"/>
    <w:rsid w:val="006F257A"/>
    <w:rsid w:val="006F2A6C"/>
    <w:rsid w:val="006F2D7C"/>
    <w:rsid w:val="006F356C"/>
    <w:rsid w:val="006F39A5"/>
    <w:rsid w:val="006F3FD5"/>
    <w:rsid w:val="006F48A3"/>
    <w:rsid w:val="006F490C"/>
    <w:rsid w:val="006F4BC5"/>
    <w:rsid w:val="006F4D86"/>
    <w:rsid w:val="006F58E2"/>
    <w:rsid w:val="006F6C89"/>
    <w:rsid w:val="006F72EA"/>
    <w:rsid w:val="006F77F5"/>
    <w:rsid w:val="006F7BD2"/>
    <w:rsid w:val="00700E0A"/>
    <w:rsid w:val="00701280"/>
    <w:rsid w:val="00701488"/>
    <w:rsid w:val="007014A7"/>
    <w:rsid w:val="00701A4D"/>
    <w:rsid w:val="00701DB7"/>
    <w:rsid w:val="007028C0"/>
    <w:rsid w:val="00702CF3"/>
    <w:rsid w:val="0070375F"/>
    <w:rsid w:val="007044DD"/>
    <w:rsid w:val="0070533D"/>
    <w:rsid w:val="00705CBA"/>
    <w:rsid w:val="00706EE7"/>
    <w:rsid w:val="00706FBD"/>
    <w:rsid w:val="00711B90"/>
    <w:rsid w:val="00712260"/>
    <w:rsid w:val="007125EB"/>
    <w:rsid w:val="0071285B"/>
    <w:rsid w:val="00712B0C"/>
    <w:rsid w:val="007131A0"/>
    <w:rsid w:val="00713264"/>
    <w:rsid w:val="00714A35"/>
    <w:rsid w:val="00716332"/>
    <w:rsid w:val="007168B1"/>
    <w:rsid w:val="00716916"/>
    <w:rsid w:val="00716E5A"/>
    <w:rsid w:val="007201E8"/>
    <w:rsid w:val="00720297"/>
    <w:rsid w:val="00720C36"/>
    <w:rsid w:val="007214F3"/>
    <w:rsid w:val="00722302"/>
    <w:rsid w:val="00722A16"/>
    <w:rsid w:val="0072328B"/>
    <w:rsid w:val="007237F6"/>
    <w:rsid w:val="00725C27"/>
    <w:rsid w:val="00726EB9"/>
    <w:rsid w:val="00726FAB"/>
    <w:rsid w:val="00731265"/>
    <w:rsid w:val="007323CD"/>
    <w:rsid w:val="00732B15"/>
    <w:rsid w:val="00732DC3"/>
    <w:rsid w:val="00733017"/>
    <w:rsid w:val="00733AA8"/>
    <w:rsid w:val="00733BE5"/>
    <w:rsid w:val="0073431E"/>
    <w:rsid w:val="0073488C"/>
    <w:rsid w:val="00734B86"/>
    <w:rsid w:val="00734BFC"/>
    <w:rsid w:val="00734C90"/>
    <w:rsid w:val="00736956"/>
    <w:rsid w:val="00737368"/>
    <w:rsid w:val="0073768D"/>
    <w:rsid w:val="0074064D"/>
    <w:rsid w:val="007415BB"/>
    <w:rsid w:val="00741D48"/>
    <w:rsid w:val="00742BC0"/>
    <w:rsid w:val="00744008"/>
    <w:rsid w:val="0074435E"/>
    <w:rsid w:val="007448D0"/>
    <w:rsid w:val="00744E2C"/>
    <w:rsid w:val="007450CE"/>
    <w:rsid w:val="00745AB9"/>
    <w:rsid w:val="00746A13"/>
    <w:rsid w:val="00747A74"/>
    <w:rsid w:val="00747BC3"/>
    <w:rsid w:val="00747C1A"/>
    <w:rsid w:val="00750B40"/>
    <w:rsid w:val="00751BEB"/>
    <w:rsid w:val="007522A7"/>
    <w:rsid w:val="00752D42"/>
    <w:rsid w:val="0075333E"/>
    <w:rsid w:val="00755168"/>
    <w:rsid w:val="00755867"/>
    <w:rsid w:val="00760B8E"/>
    <w:rsid w:val="00761E4D"/>
    <w:rsid w:val="00763533"/>
    <w:rsid w:val="00764B63"/>
    <w:rsid w:val="0076513A"/>
    <w:rsid w:val="007652C6"/>
    <w:rsid w:val="007656B6"/>
    <w:rsid w:val="007660D3"/>
    <w:rsid w:val="00766463"/>
    <w:rsid w:val="00766BE9"/>
    <w:rsid w:val="007672DD"/>
    <w:rsid w:val="007674AE"/>
    <w:rsid w:val="00770A67"/>
    <w:rsid w:val="00770D42"/>
    <w:rsid w:val="0077164C"/>
    <w:rsid w:val="00771828"/>
    <w:rsid w:val="0077194B"/>
    <w:rsid w:val="00772E6F"/>
    <w:rsid w:val="007730DC"/>
    <w:rsid w:val="0077335A"/>
    <w:rsid w:val="00774060"/>
    <w:rsid w:val="00774193"/>
    <w:rsid w:val="00775BBC"/>
    <w:rsid w:val="00775BD9"/>
    <w:rsid w:val="007765DB"/>
    <w:rsid w:val="00777049"/>
    <w:rsid w:val="00777C8F"/>
    <w:rsid w:val="00777E82"/>
    <w:rsid w:val="007817DB"/>
    <w:rsid w:val="00781B14"/>
    <w:rsid w:val="00781C23"/>
    <w:rsid w:val="00781F53"/>
    <w:rsid w:val="0078252A"/>
    <w:rsid w:val="00782950"/>
    <w:rsid w:val="0078315E"/>
    <w:rsid w:val="00783362"/>
    <w:rsid w:val="00783B72"/>
    <w:rsid w:val="00783CA9"/>
    <w:rsid w:val="00784BF9"/>
    <w:rsid w:val="00785F4A"/>
    <w:rsid w:val="007869E3"/>
    <w:rsid w:val="00787227"/>
    <w:rsid w:val="0079038F"/>
    <w:rsid w:val="00792426"/>
    <w:rsid w:val="00792E2F"/>
    <w:rsid w:val="0079470A"/>
    <w:rsid w:val="00794BBD"/>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FFE"/>
    <w:rsid w:val="007A36A5"/>
    <w:rsid w:val="007A47B6"/>
    <w:rsid w:val="007A57C4"/>
    <w:rsid w:val="007A6247"/>
    <w:rsid w:val="007B0387"/>
    <w:rsid w:val="007B2636"/>
    <w:rsid w:val="007B4D39"/>
    <w:rsid w:val="007B56BE"/>
    <w:rsid w:val="007B6279"/>
    <w:rsid w:val="007B64D3"/>
    <w:rsid w:val="007B6B41"/>
    <w:rsid w:val="007B7004"/>
    <w:rsid w:val="007B78C8"/>
    <w:rsid w:val="007C017F"/>
    <w:rsid w:val="007C01C2"/>
    <w:rsid w:val="007C0F82"/>
    <w:rsid w:val="007C1467"/>
    <w:rsid w:val="007C18F1"/>
    <w:rsid w:val="007C294A"/>
    <w:rsid w:val="007C318B"/>
    <w:rsid w:val="007C5194"/>
    <w:rsid w:val="007C59FB"/>
    <w:rsid w:val="007C5CCB"/>
    <w:rsid w:val="007C71ED"/>
    <w:rsid w:val="007C7DF4"/>
    <w:rsid w:val="007C7E3A"/>
    <w:rsid w:val="007D218F"/>
    <w:rsid w:val="007D22C3"/>
    <w:rsid w:val="007D2CB6"/>
    <w:rsid w:val="007D36AD"/>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E6F31"/>
    <w:rsid w:val="007F24AA"/>
    <w:rsid w:val="007F2784"/>
    <w:rsid w:val="007F2FAC"/>
    <w:rsid w:val="007F314F"/>
    <w:rsid w:val="007F3A0C"/>
    <w:rsid w:val="007F3EEA"/>
    <w:rsid w:val="007F4293"/>
    <w:rsid w:val="007F4947"/>
    <w:rsid w:val="007F5682"/>
    <w:rsid w:val="007F58F0"/>
    <w:rsid w:val="007F75F0"/>
    <w:rsid w:val="008008C9"/>
    <w:rsid w:val="00800DB9"/>
    <w:rsid w:val="008026F4"/>
    <w:rsid w:val="00802E62"/>
    <w:rsid w:val="00804F92"/>
    <w:rsid w:val="00806669"/>
    <w:rsid w:val="008068CE"/>
    <w:rsid w:val="00810393"/>
    <w:rsid w:val="00811081"/>
    <w:rsid w:val="008131B9"/>
    <w:rsid w:val="0081592A"/>
    <w:rsid w:val="00815D25"/>
    <w:rsid w:val="00817251"/>
    <w:rsid w:val="00817851"/>
    <w:rsid w:val="00817BFD"/>
    <w:rsid w:val="0082043F"/>
    <w:rsid w:val="00820BAE"/>
    <w:rsid w:val="00820EAC"/>
    <w:rsid w:val="00821C70"/>
    <w:rsid w:val="00821EAC"/>
    <w:rsid w:val="00824BEB"/>
    <w:rsid w:val="0082654E"/>
    <w:rsid w:val="00827ED5"/>
    <w:rsid w:val="008315E9"/>
    <w:rsid w:val="00832C69"/>
    <w:rsid w:val="00832FEC"/>
    <w:rsid w:val="00833C3A"/>
    <w:rsid w:val="00835320"/>
    <w:rsid w:val="008376AE"/>
    <w:rsid w:val="008401FA"/>
    <w:rsid w:val="00840750"/>
    <w:rsid w:val="008420BB"/>
    <w:rsid w:val="0084483A"/>
    <w:rsid w:val="0084494F"/>
    <w:rsid w:val="00845B23"/>
    <w:rsid w:val="00845F9C"/>
    <w:rsid w:val="0084670A"/>
    <w:rsid w:val="008476B4"/>
    <w:rsid w:val="00850D12"/>
    <w:rsid w:val="00850FCE"/>
    <w:rsid w:val="008528B2"/>
    <w:rsid w:val="0085389E"/>
    <w:rsid w:val="008542F7"/>
    <w:rsid w:val="0085670A"/>
    <w:rsid w:val="008609A0"/>
    <w:rsid w:val="008612AD"/>
    <w:rsid w:val="00861858"/>
    <w:rsid w:val="00861F05"/>
    <w:rsid w:val="0086261A"/>
    <w:rsid w:val="00862F9A"/>
    <w:rsid w:val="00862FF8"/>
    <w:rsid w:val="008630C0"/>
    <w:rsid w:val="0086359B"/>
    <w:rsid w:val="00863681"/>
    <w:rsid w:val="00864F1C"/>
    <w:rsid w:val="008651C0"/>
    <w:rsid w:val="008665ED"/>
    <w:rsid w:val="008666BA"/>
    <w:rsid w:val="00866863"/>
    <w:rsid w:val="00867211"/>
    <w:rsid w:val="008675EE"/>
    <w:rsid w:val="00870086"/>
    <w:rsid w:val="00870239"/>
    <w:rsid w:val="0087057E"/>
    <w:rsid w:val="00870B22"/>
    <w:rsid w:val="00870CBF"/>
    <w:rsid w:val="008712A8"/>
    <w:rsid w:val="00871B51"/>
    <w:rsid w:val="00872F36"/>
    <w:rsid w:val="00873D7F"/>
    <w:rsid w:val="008760BF"/>
    <w:rsid w:val="00876453"/>
    <w:rsid w:val="008765CE"/>
    <w:rsid w:val="00877DED"/>
    <w:rsid w:val="00880237"/>
    <w:rsid w:val="008807F8"/>
    <w:rsid w:val="00880861"/>
    <w:rsid w:val="00880AA7"/>
    <w:rsid w:val="00880B29"/>
    <w:rsid w:val="00880B58"/>
    <w:rsid w:val="00882202"/>
    <w:rsid w:val="0088282D"/>
    <w:rsid w:val="00885CBC"/>
    <w:rsid w:val="0088626B"/>
    <w:rsid w:val="00886771"/>
    <w:rsid w:val="00886983"/>
    <w:rsid w:val="00887103"/>
    <w:rsid w:val="0088774A"/>
    <w:rsid w:val="00891498"/>
    <w:rsid w:val="0089186D"/>
    <w:rsid w:val="0089247C"/>
    <w:rsid w:val="00893D3A"/>
    <w:rsid w:val="00894206"/>
    <w:rsid w:val="008949F3"/>
    <w:rsid w:val="00895846"/>
    <w:rsid w:val="00896C4E"/>
    <w:rsid w:val="0089748F"/>
    <w:rsid w:val="008A06DC"/>
    <w:rsid w:val="008A136F"/>
    <w:rsid w:val="008A178F"/>
    <w:rsid w:val="008A1DB2"/>
    <w:rsid w:val="008A20F5"/>
    <w:rsid w:val="008A221A"/>
    <w:rsid w:val="008A24BD"/>
    <w:rsid w:val="008A318E"/>
    <w:rsid w:val="008A3A21"/>
    <w:rsid w:val="008A7524"/>
    <w:rsid w:val="008A7B08"/>
    <w:rsid w:val="008B1B3F"/>
    <w:rsid w:val="008B2FFC"/>
    <w:rsid w:val="008B4FB7"/>
    <w:rsid w:val="008B54B1"/>
    <w:rsid w:val="008B5851"/>
    <w:rsid w:val="008B68A0"/>
    <w:rsid w:val="008B71AE"/>
    <w:rsid w:val="008C0EF3"/>
    <w:rsid w:val="008C1AD8"/>
    <w:rsid w:val="008C1BFC"/>
    <w:rsid w:val="008C229C"/>
    <w:rsid w:val="008C26A2"/>
    <w:rsid w:val="008C3169"/>
    <w:rsid w:val="008C3C17"/>
    <w:rsid w:val="008C50E7"/>
    <w:rsid w:val="008C510A"/>
    <w:rsid w:val="008C6F51"/>
    <w:rsid w:val="008C7E0E"/>
    <w:rsid w:val="008D0A2B"/>
    <w:rsid w:val="008D13D6"/>
    <w:rsid w:val="008D1490"/>
    <w:rsid w:val="008D17BC"/>
    <w:rsid w:val="008D18BC"/>
    <w:rsid w:val="008D1938"/>
    <w:rsid w:val="008D1973"/>
    <w:rsid w:val="008D2FDB"/>
    <w:rsid w:val="008D391B"/>
    <w:rsid w:val="008D3DAC"/>
    <w:rsid w:val="008D4455"/>
    <w:rsid w:val="008D576A"/>
    <w:rsid w:val="008D618F"/>
    <w:rsid w:val="008D6413"/>
    <w:rsid w:val="008D6972"/>
    <w:rsid w:val="008E095F"/>
    <w:rsid w:val="008E2107"/>
    <w:rsid w:val="008E282B"/>
    <w:rsid w:val="008E2D28"/>
    <w:rsid w:val="008E2D35"/>
    <w:rsid w:val="008E3A89"/>
    <w:rsid w:val="008E413C"/>
    <w:rsid w:val="008E48A9"/>
    <w:rsid w:val="008E5013"/>
    <w:rsid w:val="008E508D"/>
    <w:rsid w:val="008E6775"/>
    <w:rsid w:val="008F00EF"/>
    <w:rsid w:val="008F10F5"/>
    <w:rsid w:val="008F11A5"/>
    <w:rsid w:val="008F1258"/>
    <w:rsid w:val="008F183E"/>
    <w:rsid w:val="008F3263"/>
    <w:rsid w:val="008F3882"/>
    <w:rsid w:val="008F3924"/>
    <w:rsid w:val="008F3C58"/>
    <w:rsid w:val="008F3DE0"/>
    <w:rsid w:val="008F42CA"/>
    <w:rsid w:val="008F485D"/>
    <w:rsid w:val="008F4863"/>
    <w:rsid w:val="008F571E"/>
    <w:rsid w:val="008F5910"/>
    <w:rsid w:val="008F5E4C"/>
    <w:rsid w:val="008F60E9"/>
    <w:rsid w:val="008F6E85"/>
    <w:rsid w:val="008F7525"/>
    <w:rsid w:val="008F7630"/>
    <w:rsid w:val="00900C69"/>
    <w:rsid w:val="00900DDF"/>
    <w:rsid w:val="00902B10"/>
    <w:rsid w:val="0090330E"/>
    <w:rsid w:val="009043A1"/>
    <w:rsid w:val="00904A6E"/>
    <w:rsid w:val="009054B8"/>
    <w:rsid w:val="009057AE"/>
    <w:rsid w:val="00906141"/>
    <w:rsid w:val="00906AF8"/>
    <w:rsid w:val="00906DA1"/>
    <w:rsid w:val="0090773B"/>
    <w:rsid w:val="00907E2F"/>
    <w:rsid w:val="0091002B"/>
    <w:rsid w:val="009107D1"/>
    <w:rsid w:val="00910B08"/>
    <w:rsid w:val="00913D0D"/>
    <w:rsid w:val="00913DB8"/>
    <w:rsid w:val="00914E25"/>
    <w:rsid w:val="00915A97"/>
    <w:rsid w:val="00916565"/>
    <w:rsid w:val="009166E5"/>
    <w:rsid w:val="0091686F"/>
    <w:rsid w:val="00917C44"/>
    <w:rsid w:val="00920C99"/>
    <w:rsid w:val="009229C6"/>
    <w:rsid w:val="00923854"/>
    <w:rsid w:val="00923932"/>
    <w:rsid w:val="00923E59"/>
    <w:rsid w:val="0092554C"/>
    <w:rsid w:val="00925B04"/>
    <w:rsid w:val="00927F5F"/>
    <w:rsid w:val="0093034A"/>
    <w:rsid w:val="009307EA"/>
    <w:rsid w:val="00931B5F"/>
    <w:rsid w:val="00931E03"/>
    <w:rsid w:val="009329A9"/>
    <w:rsid w:val="00933965"/>
    <w:rsid w:val="00933C7F"/>
    <w:rsid w:val="00935065"/>
    <w:rsid w:val="00935157"/>
    <w:rsid w:val="0093523F"/>
    <w:rsid w:val="009356D1"/>
    <w:rsid w:val="00935836"/>
    <w:rsid w:val="00936BD4"/>
    <w:rsid w:val="0093763B"/>
    <w:rsid w:val="00940609"/>
    <w:rsid w:val="00940E95"/>
    <w:rsid w:val="0094235F"/>
    <w:rsid w:val="00943565"/>
    <w:rsid w:val="0094576C"/>
    <w:rsid w:val="00945A14"/>
    <w:rsid w:val="009469C7"/>
    <w:rsid w:val="00946CEE"/>
    <w:rsid w:val="009475C7"/>
    <w:rsid w:val="009505BA"/>
    <w:rsid w:val="009505CF"/>
    <w:rsid w:val="0095107B"/>
    <w:rsid w:val="0095156F"/>
    <w:rsid w:val="00954137"/>
    <w:rsid w:val="009546F7"/>
    <w:rsid w:val="009553CC"/>
    <w:rsid w:val="00955488"/>
    <w:rsid w:val="009566DC"/>
    <w:rsid w:val="009609A3"/>
    <w:rsid w:val="00960A9A"/>
    <w:rsid w:val="00960D63"/>
    <w:rsid w:val="00961212"/>
    <w:rsid w:val="009619C1"/>
    <w:rsid w:val="00961E3D"/>
    <w:rsid w:val="00961F0E"/>
    <w:rsid w:val="00962421"/>
    <w:rsid w:val="00962859"/>
    <w:rsid w:val="00962C76"/>
    <w:rsid w:val="00962DB6"/>
    <w:rsid w:val="00963843"/>
    <w:rsid w:val="00963C98"/>
    <w:rsid w:val="00965F13"/>
    <w:rsid w:val="009665D4"/>
    <w:rsid w:val="00966F40"/>
    <w:rsid w:val="00967527"/>
    <w:rsid w:val="0097012F"/>
    <w:rsid w:val="00971724"/>
    <w:rsid w:val="00971EE5"/>
    <w:rsid w:val="00972AAD"/>
    <w:rsid w:val="00972B25"/>
    <w:rsid w:val="00973242"/>
    <w:rsid w:val="00973740"/>
    <w:rsid w:val="00974345"/>
    <w:rsid w:val="0097478D"/>
    <w:rsid w:val="00975251"/>
    <w:rsid w:val="00975AD4"/>
    <w:rsid w:val="00975E40"/>
    <w:rsid w:val="009777E6"/>
    <w:rsid w:val="00977BEB"/>
    <w:rsid w:val="00980005"/>
    <w:rsid w:val="00980DC4"/>
    <w:rsid w:val="00980E26"/>
    <w:rsid w:val="00981B2D"/>
    <w:rsid w:val="00982290"/>
    <w:rsid w:val="00983BAB"/>
    <w:rsid w:val="0098540B"/>
    <w:rsid w:val="00985E2A"/>
    <w:rsid w:val="00985E8F"/>
    <w:rsid w:val="00986534"/>
    <w:rsid w:val="00987192"/>
    <w:rsid w:val="0099017A"/>
    <w:rsid w:val="00990BEF"/>
    <w:rsid w:val="00991302"/>
    <w:rsid w:val="009927D8"/>
    <w:rsid w:val="00993903"/>
    <w:rsid w:val="009954DB"/>
    <w:rsid w:val="00995B42"/>
    <w:rsid w:val="00995B44"/>
    <w:rsid w:val="009973B9"/>
    <w:rsid w:val="009973C1"/>
    <w:rsid w:val="009975B6"/>
    <w:rsid w:val="009A01CE"/>
    <w:rsid w:val="009A041C"/>
    <w:rsid w:val="009A1FB8"/>
    <w:rsid w:val="009A36E9"/>
    <w:rsid w:val="009A455B"/>
    <w:rsid w:val="009A523D"/>
    <w:rsid w:val="009A5242"/>
    <w:rsid w:val="009A5D06"/>
    <w:rsid w:val="009A6460"/>
    <w:rsid w:val="009A7209"/>
    <w:rsid w:val="009A7828"/>
    <w:rsid w:val="009A7B1C"/>
    <w:rsid w:val="009A7CB0"/>
    <w:rsid w:val="009B078F"/>
    <w:rsid w:val="009B328F"/>
    <w:rsid w:val="009B432C"/>
    <w:rsid w:val="009B519C"/>
    <w:rsid w:val="009B5652"/>
    <w:rsid w:val="009B59A2"/>
    <w:rsid w:val="009B5AE5"/>
    <w:rsid w:val="009B634B"/>
    <w:rsid w:val="009B6BF4"/>
    <w:rsid w:val="009C0250"/>
    <w:rsid w:val="009C1EAD"/>
    <w:rsid w:val="009C26BF"/>
    <w:rsid w:val="009C2E39"/>
    <w:rsid w:val="009C33DC"/>
    <w:rsid w:val="009C3BAD"/>
    <w:rsid w:val="009C45E0"/>
    <w:rsid w:val="009C7778"/>
    <w:rsid w:val="009C7F3F"/>
    <w:rsid w:val="009D0491"/>
    <w:rsid w:val="009D05A2"/>
    <w:rsid w:val="009D1CEF"/>
    <w:rsid w:val="009D1E22"/>
    <w:rsid w:val="009D2B0A"/>
    <w:rsid w:val="009D3BF9"/>
    <w:rsid w:val="009D428B"/>
    <w:rsid w:val="009D5B1B"/>
    <w:rsid w:val="009D6EF6"/>
    <w:rsid w:val="009D78B3"/>
    <w:rsid w:val="009E017D"/>
    <w:rsid w:val="009E033E"/>
    <w:rsid w:val="009E039F"/>
    <w:rsid w:val="009E07D9"/>
    <w:rsid w:val="009E10B3"/>
    <w:rsid w:val="009E2C9B"/>
    <w:rsid w:val="009E342E"/>
    <w:rsid w:val="009E34C5"/>
    <w:rsid w:val="009E379B"/>
    <w:rsid w:val="009E3F36"/>
    <w:rsid w:val="009E40FD"/>
    <w:rsid w:val="009E5D1B"/>
    <w:rsid w:val="009E7202"/>
    <w:rsid w:val="009E7266"/>
    <w:rsid w:val="009E7A8C"/>
    <w:rsid w:val="009F1EB5"/>
    <w:rsid w:val="009F5BFC"/>
    <w:rsid w:val="009F7AD9"/>
    <w:rsid w:val="00A00676"/>
    <w:rsid w:val="00A01547"/>
    <w:rsid w:val="00A02C8F"/>
    <w:rsid w:val="00A037A7"/>
    <w:rsid w:val="00A0420D"/>
    <w:rsid w:val="00A046E9"/>
    <w:rsid w:val="00A04BF2"/>
    <w:rsid w:val="00A053C1"/>
    <w:rsid w:val="00A05C3B"/>
    <w:rsid w:val="00A06546"/>
    <w:rsid w:val="00A066F4"/>
    <w:rsid w:val="00A0680B"/>
    <w:rsid w:val="00A071F5"/>
    <w:rsid w:val="00A077DF"/>
    <w:rsid w:val="00A07902"/>
    <w:rsid w:val="00A10E9B"/>
    <w:rsid w:val="00A10EBB"/>
    <w:rsid w:val="00A11796"/>
    <w:rsid w:val="00A11802"/>
    <w:rsid w:val="00A1216B"/>
    <w:rsid w:val="00A130CD"/>
    <w:rsid w:val="00A14B95"/>
    <w:rsid w:val="00A16600"/>
    <w:rsid w:val="00A16B18"/>
    <w:rsid w:val="00A16B7D"/>
    <w:rsid w:val="00A1778D"/>
    <w:rsid w:val="00A17B17"/>
    <w:rsid w:val="00A17DE3"/>
    <w:rsid w:val="00A204F0"/>
    <w:rsid w:val="00A21319"/>
    <w:rsid w:val="00A2178E"/>
    <w:rsid w:val="00A21F0B"/>
    <w:rsid w:val="00A22F9B"/>
    <w:rsid w:val="00A236D8"/>
    <w:rsid w:val="00A24AD8"/>
    <w:rsid w:val="00A25882"/>
    <w:rsid w:val="00A26E74"/>
    <w:rsid w:val="00A27909"/>
    <w:rsid w:val="00A27E45"/>
    <w:rsid w:val="00A30C92"/>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5623"/>
    <w:rsid w:val="00A4596F"/>
    <w:rsid w:val="00A46A1B"/>
    <w:rsid w:val="00A46BD2"/>
    <w:rsid w:val="00A518E8"/>
    <w:rsid w:val="00A51EE4"/>
    <w:rsid w:val="00A5248F"/>
    <w:rsid w:val="00A52C60"/>
    <w:rsid w:val="00A53CBB"/>
    <w:rsid w:val="00A53DAF"/>
    <w:rsid w:val="00A53E71"/>
    <w:rsid w:val="00A53FB9"/>
    <w:rsid w:val="00A54084"/>
    <w:rsid w:val="00A55105"/>
    <w:rsid w:val="00A55D6C"/>
    <w:rsid w:val="00A56030"/>
    <w:rsid w:val="00A57655"/>
    <w:rsid w:val="00A61337"/>
    <w:rsid w:val="00A61AD4"/>
    <w:rsid w:val="00A62340"/>
    <w:rsid w:val="00A62507"/>
    <w:rsid w:val="00A62E85"/>
    <w:rsid w:val="00A63297"/>
    <w:rsid w:val="00A649BD"/>
    <w:rsid w:val="00A64EB9"/>
    <w:rsid w:val="00A67647"/>
    <w:rsid w:val="00A70FF4"/>
    <w:rsid w:val="00A714CC"/>
    <w:rsid w:val="00A73877"/>
    <w:rsid w:val="00A73BCF"/>
    <w:rsid w:val="00A7445A"/>
    <w:rsid w:val="00A747E2"/>
    <w:rsid w:val="00A75D7E"/>
    <w:rsid w:val="00A77678"/>
    <w:rsid w:val="00A80030"/>
    <w:rsid w:val="00A807CE"/>
    <w:rsid w:val="00A81BFA"/>
    <w:rsid w:val="00A81E22"/>
    <w:rsid w:val="00A8359C"/>
    <w:rsid w:val="00A841DC"/>
    <w:rsid w:val="00A8424A"/>
    <w:rsid w:val="00A85253"/>
    <w:rsid w:val="00A876EB"/>
    <w:rsid w:val="00A9090B"/>
    <w:rsid w:val="00A91DDC"/>
    <w:rsid w:val="00A920C4"/>
    <w:rsid w:val="00A92291"/>
    <w:rsid w:val="00A93D44"/>
    <w:rsid w:val="00A942A9"/>
    <w:rsid w:val="00A94B73"/>
    <w:rsid w:val="00A950CD"/>
    <w:rsid w:val="00A960A1"/>
    <w:rsid w:val="00A964C0"/>
    <w:rsid w:val="00A9708F"/>
    <w:rsid w:val="00AA01FF"/>
    <w:rsid w:val="00AA0264"/>
    <w:rsid w:val="00AA1B86"/>
    <w:rsid w:val="00AA2BD5"/>
    <w:rsid w:val="00AA338C"/>
    <w:rsid w:val="00AA4898"/>
    <w:rsid w:val="00AA4915"/>
    <w:rsid w:val="00AA50DC"/>
    <w:rsid w:val="00AA5261"/>
    <w:rsid w:val="00AA5426"/>
    <w:rsid w:val="00AA6186"/>
    <w:rsid w:val="00AA6E14"/>
    <w:rsid w:val="00AA700A"/>
    <w:rsid w:val="00AA7492"/>
    <w:rsid w:val="00AA7CDA"/>
    <w:rsid w:val="00AB1267"/>
    <w:rsid w:val="00AB24DD"/>
    <w:rsid w:val="00AB2539"/>
    <w:rsid w:val="00AB2A08"/>
    <w:rsid w:val="00AB2BB1"/>
    <w:rsid w:val="00AB2FBB"/>
    <w:rsid w:val="00AB3031"/>
    <w:rsid w:val="00AB3BD5"/>
    <w:rsid w:val="00AB4ADE"/>
    <w:rsid w:val="00AB57F7"/>
    <w:rsid w:val="00AB5C96"/>
    <w:rsid w:val="00AB7738"/>
    <w:rsid w:val="00AB793D"/>
    <w:rsid w:val="00AC039D"/>
    <w:rsid w:val="00AC108F"/>
    <w:rsid w:val="00AC27C5"/>
    <w:rsid w:val="00AC30D6"/>
    <w:rsid w:val="00AC63A0"/>
    <w:rsid w:val="00AC6519"/>
    <w:rsid w:val="00AC6CB7"/>
    <w:rsid w:val="00AC76C9"/>
    <w:rsid w:val="00AC7B48"/>
    <w:rsid w:val="00AD0077"/>
    <w:rsid w:val="00AD01E0"/>
    <w:rsid w:val="00AD0F24"/>
    <w:rsid w:val="00AD1864"/>
    <w:rsid w:val="00AD1D1F"/>
    <w:rsid w:val="00AD2D04"/>
    <w:rsid w:val="00AD413C"/>
    <w:rsid w:val="00AD46BB"/>
    <w:rsid w:val="00AD4F42"/>
    <w:rsid w:val="00AD5514"/>
    <w:rsid w:val="00AD5840"/>
    <w:rsid w:val="00AD59EA"/>
    <w:rsid w:val="00AE0826"/>
    <w:rsid w:val="00AE0969"/>
    <w:rsid w:val="00AE1D8B"/>
    <w:rsid w:val="00AE1F58"/>
    <w:rsid w:val="00AE2A33"/>
    <w:rsid w:val="00AE2C85"/>
    <w:rsid w:val="00AE2D44"/>
    <w:rsid w:val="00AE36CB"/>
    <w:rsid w:val="00AE3F70"/>
    <w:rsid w:val="00AE4C69"/>
    <w:rsid w:val="00AE61DB"/>
    <w:rsid w:val="00AE622F"/>
    <w:rsid w:val="00AE653C"/>
    <w:rsid w:val="00AE72BC"/>
    <w:rsid w:val="00AE7BEE"/>
    <w:rsid w:val="00AF4024"/>
    <w:rsid w:val="00AF51C7"/>
    <w:rsid w:val="00AF649D"/>
    <w:rsid w:val="00AF689A"/>
    <w:rsid w:val="00AF6996"/>
    <w:rsid w:val="00AF77D5"/>
    <w:rsid w:val="00B004C1"/>
    <w:rsid w:val="00B01859"/>
    <w:rsid w:val="00B03C25"/>
    <w:rsid w:val="00B03D68"/>
    <w:rsid w:val="00B049FA"/>
    <w:rsid w:val="00B056E7"/>
    <w:rsid w:val="00B06132"/>
    <w:rsid w:val="00B0624D"/>
    <w:rsid w:val="00B0676A"/>
    <w:rsid w:val="00B06D47"/>
    <w:rsid w:val="00B07771"/>
    <w:rsid w:val="00B11776"/>
    <w:rsid w:val="00B140A7"/>
    <w:rsid w:val="00B14387"/>
    <w:rsid w:val="00B152A1"/>
    <w:rsid w:val="00B15396"/>
    <w:rsid w:val="00B166A1"/>
    <w:rsid w:val="00B167C1"/>
    <w:rsid w:val="00B16C64"/>
    <w:rsid w:val="00B207BB"/>
    <w:rsid w:val="00B2089B"/>
    <w:rsid w:val="00B20906"/>
    <w:rsid w:val="00B2247D"/>
    <w:rsid w:val="00B22B12"/>
    <w:rsid w:val="00B232B2"/>
    <w:rsid w:val="00B248D6"/>
    <w:rsid w:val="00B24E44"/>
    <w:rsid w:val="00B26E37"/>
    <w:rsid w:val="00B270AE"/>
    <w:rsid w:val="00B278C7"/>
    <w:rsid w:val="00B3090E"/>
    <w:rsid w:val="00B32136"/>
    <w:rsid w:val="00B322F2"/>
    <w:rsid w:val="00B32F6A"/>
    <w:rsid w:val="00B33B95"/>
    <w:rsid w:val="00B349F7"/>
    <w:rsid w:val="00B355ED"/>
    <w:rsid w:val="00B3605D"/>
    <w:rsid w:val="00B36099"/>
    <w:rsid w:val="00B366B1"/>
    <w:rsid w:val="00B373E1"/>
    <w:rsid w:val="00B37540"/>
    <w:rsid w:val="00B37E95"/>
    <w:rsid w:val="00B37EB4"/>
    <w:rsid w:val="00B4025C"/>
    <w:rsid w:val="00B40A4D"/>
    <w:rsid w:val="00B40D6E"/>
    <w:rsid w:val="00B41ABC"/>
    <w:rsid w:val="00B42692"/>
    <w:rsid w:val="00B4309A"/>
    <w:rsid w:val="00B43505"/>
    <w:rsid w:val="00B43E80"/>
    <w:rsid w:val="00B4529B"/>
    <w:rsid w:val="00B472F0"/>
    <w:rsid w:val="00B477F9"/>
    <w:rsid w:val="00B47C86"/>
    <w:rsid w:val="00B506F7"/>
    <w:rsid w:val="00B51EB3"/>
    <w:rsid w:val="00B529D0"/>
    <w:rsid w:val="00B538C4"/>
    <w:rsid w:val="00B546A3"/>
    <w:rsid w:val="00B56784"/>
    <w:rsid w:val="00B57159"/>
    <w:rsid w:val="00B57570"/>
    <w:rsid w:val="00B60884"/>
    <w:rsid w:val="00B62747"/>
    <w:rsid w:val="00B62A52"/>
    <w:rsid w:val="00B62F81"/>
    <w:rsid w:val="00B634BF"/>
    <w:rsid w:val="00B647AC"/>
    <w:rsid w:val="00B654E7"/>
    <w:rsid w:val="00B6573A"/>
    <w:rsid w:val="00B665A1"/>
    <w:rsid w:val="00B66FE6"/>
    <w:rsid w:val="00B671D4"/>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151C"/>
    <w:rsid w:val="00B818B8"/>
    <w:rsid w:val="00B81B7E"/>
    <w:rsid w:val="00B82CC1"/>
    <w:rsid w:val="00B85933"/>
    <w:rsid w:val="00B859F1"/>
    <w:rsid w:val="00B86610"/>
    <w:rsid w:val="00B86A29"/>
    <w:rsid w:val="00B87A34"/>
    <w:rsid w:val="00B90299"/>
    <w:rsid w:val="00B90728"/>
    <w:rsid w:val="00B91383"/>
    <w:rsid w:val="00B92866"/>
    <w:rsid w:val="00B92E18"/>
    <w:rsid w:val="00B93F4B"/>
    <w:rsid w:val="00B95454"/>
    <w:rsid w:val="00B95E70"/>
    <w:rsid w:val="00B969D3"/>
    <w:rsid w:val="00B96A22"/>
    <w:rsid w:val="00BA0AC9"/>
    <w:rsid w:val="00BA0C8C"/>
    <w:rsid w:val="00BA0D8D"/>
    <w:rsid w:val="00BA1585"/>
    <w:rsid w:val="00BA2D9F"/>
    <w:rsid w:val="00BA3099"/>
    <w:rsid w:val="00BA50CC"/>
    <w:rsid w:val="00BA5304"/>
    <w:rsid w:val="00BA5363"/>
    <w:rsid w:val="00BA59AE"/>
    <w:rsid w:val="00BA5CF1"/>
    <w:rsid w:val="00BA5D0D"/>
    <w:rsid w:val="00BA687F"/>
    <w:rsid w:val="00BA6BE0"/>
    <w:rsid w:val="00BA7891"/>
    <w:rsid w:val="00BB0674"/>
    <w:rsid w:val="00BB0B01"/>
    <w:rsid w:val="00BB21C4"/>
    <w:rsid w:val="00BB3297"/>
    <w:rsid w:val="00BB3C11"/>
    <w:rsid w:val="00BB44EC"/>
    <w:rsid w:val="00BB4FC6"/>
    <w:rsid w:val="00BB565F"/>
    <w:rsid w:val="00BB5A41"/>
    <w:rsid w:val="00BB703B"/>
    <w:rsid w:val="00BB74BE"/>
    <w:rsid w:val="00BC03CF"/>
    <w:rsid w:val="00BC1EDC"/>
    <w:rsid w:val="00BC2058"/>
    <w:rsid w:val="00BC2FD1"/>
    <w:rsid w:val="00BC3D7E"/>
    <w:rsid w:val="00BC3EDA"/>
    <w:rsid w:val="00BC4451"/>
    <w:rsid w:val="00BC662D"/>
    <w:rsid w:val="00BC7E67"/>
    <w:rsid w:val="00BD0914"/>
    <w:rsid w:val="00BD0BF9"/>
    <w:rsid w:val="00BD0E67"/>
    <w:rsid w:val="00BD22DD"/>
    <w:rsid w:val="00BD2894"/>
    <w:rsid w:val="00BD41E8"/>
    <w:rsid w:val="00BD4B62"/>
    <w:rsid w:val="00BD5FDA"/>
    <w:rsid w:val="00BD6373"/>
    <w:rsid w:val="00BD6513"/>
    <w:rsid w:val="00BD7331"/>
    <w:rsid w:val="00BE1335"/>
    <w:rsid w:val="00BE13FE"/>
    <w:rsid w:val="00BE17CD"/>
    <w:rsid w:val="00BE1D60"/>
    <w:rsid w:val="00BE2636"/>
    <w:rsid w:val="00BE46BF"/>
    <w:rsid w:val="00BE4B80"/>
    <w:rsid w:val="00BE542A"/>
    <w:rsid w:val="00BE5723"/>
    <w:rsid w:val="00BE575E"/>
    <w:rsid w:val="00BE661C"/>
    <w:rsid w:val="00BE6632"/>
    <w:rsid w:val="00BE781A"/>
    <w:rsid w:val="00BE7959"/>
    <w:rsid w:val="00BF0F60"/>
    <w:rsid w:val="00BF2054"/>
    <w:rsid w:val="00BF27C0"/>
    <w:rsid w:val="00BF56FB"/>
    <w:rsid w:val="00BF5809"/>
    <w:rsid w:val="00BF5B07"/>
    <w:rsid w:val="00BF5C32"/>
    <w:rsid w:val="00BF7E1B"/>
    <w:rsid w:val="00C00485"/>
    <w:rsid w:val="00C00A5E"/>
    <w:rsid w:val="00C01E70"/>
    <w:rsid w:val="00C0478C"/>
    <w:rsid w:val="00C04F2C"/>
    <w:rsid w:val="00C0604D"/>
    <w:rsid w:val="00C06897"/>
    <w:rsid w:val="00C1062D"/>
    <w:rsid w:val="00C10779"/>
    <w:rsid w:val="00C10D97"/>
    <w:rsid w:val="00C119A1"/>
    <w:rsid w:val="00C15E2F"/>
    <w:rsid w:val="00C16B97"/>
    <w:rsid w:val="00C17D88"/>
    <w:rsid w:val="00C20866"/>
    <w:rsid w:val="00C21DE0"/>
    <w:rsid w:val="00C2484C"/>
    <w:rsid w:val="00C24E0A"/>
    <w:rsid w:val="00C25695"/>
    <w:rsid w:val="00C25E2B"/>
    <w:rsid w:val="00C2714A"/>
    <w:rsid w:val="00C27DC2"/>
    <w:rsid w:val="00C30B97"/>
    <w:rsid w:val="00C3216E"/>
    <w:rsid w:val="00C345F4"/>
    <w:rsid w:val="00C34A4B"/>
    <w:rsid w:val="00C35AD4"/>
    <w:rsid w:val="00C366DD"/>
    <w:rsid w:val="00C37076"/>
    <w:rsid w:val="00C406D9"/>
    <w:rsid w:val="00C40799"/>
    <w:rsid w:val="00C40999"/>
    <w:rsid w:val="00C40E41"/>
    <w:rsid w:val="00C41D94"/>
    <w:rsid w:val="00C41D9D"/>
    <w:rsid w:val="00C41E93"/>
    <w:rsid w:val="00C42E48"/>
    <w:rsid w:val="00C433B2"/>
    <w:rsid w:val="00C4347D"/>
    <w:rsid w:val="00C435B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43D3"/>
    <w:rsid w:val="00C645D0"/>
    <w:rsid w:val="00C64FD6"/>
    <w:rsid w:val="00C66E0E"/>
    <w:rsid w:val="00C673E4"/>
    <w:rsid w:val="00C67F6F"/>
    <w:rsid w:val="00C7033E"/>
    <w:rsid w:val="00C704E8"/>
    <w:rsid w:val="00C70840"/>
    <w:rsid w:val="00C714C1"/>
    <w:rsid w:val="00C71621"/>
    <w:rsid w:val="00C737A0"/>
    <w:rsid w:val="00C742BC"/>
    <w:rsid w:val="00C74412"/>
    <w:rsid w:val="00C747A7"/>
    <w:rsid w:val="00C747B8"/>
    <w:rsid w:val="00C766CD"/>
    <w:rsid w:val="00C80B9E"/>
    <w:rsid w:val="00C8259C"/>
    <w:rsid w:val="00C82CCC"/>
    <w:rsid w:val="00C82E6B"/>
    <w:rsid w:val="00C84BBE"/>
    <w:rsid w:val="00C85647"/>
    <w:rsid w:val="00C85DDE"/>
    <w:rsid w:val="00C85F2F"/>
    <w:rsid w:val="00C8609A"/>
    <w:rsid w:val="00C86B15"/>
    <w:rsid w:val="00C8740C"/>
    <w:rsid w:val="00C87900"/>
    <w:rsid w:val="00C90C9C"/>
    <w:rsid w:val="00C92D52"/>
    <w:rsid w:val="00C92F3E"/>
    <w:rsid w:val="00C93ED5"/>
    <w:rsid w:val="00C94806"/>
    <w:rsid w:val="00C95153"/>
    <w:rsid w:val="00C95195"/>
    <w:rsid w:val="00C953C5"/>
    <w:rsid w:val="00C964DE"/>
    <w:rsid w:val="00CA07E1"/>
    <w:rsid w:val="00CA0E8E"/>
    <w:rsid w:val="00CA1B13"/>
    <w:rsid w:val="00CA1E4A"/>
    <w:rsid w:val="00CA33DB"/>
    <w:rsid w:val="00CA384F"/>
    <w:rsid w:val="00CA3975"/>
    <w:rsid w:val="00CA4800"/>
    <w:rsid w:val="00CA4A27"/>
    <w:rsid w:val="00CA5C52"/>
    <w:rsid w:val="00CA6075"/>
    <w:rsid w:val="00CA7BB1"/>
    <w:rsid w:val="00CB05DD"/>
    <w:rsid w:val="00CB0C2E"/>
    <w:rsid w:val="00CB1285"/>
    <w:rsid w:val="00CB1730"/>
    <w:rsid w:val="00CB35FA"/>
    <w:rsid w:val="00CB36C8"/>
    <w:rsid w:val="00CB3FF1"/>
    <w:rsid w:val="00CB403B"/>
    <w:rsid w:val="00CB4EBC"/>
    <w:rsid w:val="00CB562D"/>
    <w:rsid w:val="00CB57E2"/>
    <w:rsid w:val="00CB6D91"/>
    <w:rsid w:val="00CB731E"/>
    <w:rsid w:val="00CB743F"/>
    <w:rsid w:val="00CC00DF"/>
    <w:rsid w:val="00CC033E"/>
    <w:rsid w:val="00CC1038"/>
    <w:rsid w:val="00CC181C"/>
    <w:rsid w:val="00CC1E54"/>
    <w:rsid w:val="00CC245A"/>
    <w:rsid w:val="00CC4341"/>
    <w:rsid w:val="00CC4987"/>
    <w:rsid w:val="00CC4AFA"/>
    <w:rsid w:val="00CC4D9A"/>
    <w:rsid w:val="00CC4FE1"/>
    <w:rsid w:val="00CC69BD"/>
    <w:rsid w:val="00CC7556"/>
    <w:rsid w:val="00CC7B03"/>
    <w:rsid w:val="00CD1EBD"/>
    <w:rsid w:val="00CD36AA"/>
    <w:rsid w:val="00CD4BFD"/>
    <w:rsid w:val="00CD5397"/>
    <w:rsid w:val="00CD5B1E"/>
    <w:rsid w:val="00CD5CF0"/>
    <w:rsid w:val="00CE10DE"/>
    <w:rsid w:val="00CE2816"/>
    <w:rsid w:val="00CE379E"/>
    <w:rsid w:val="00CE3930"/>
    <w:rsid w:val="00CE5821"/>
    <w:rsid w:val="00CE5A9E"/>
    <w:rsid w:val="00CE5EA6"/>
    <w:rsid w:val="00CE68B6"/>
    <w:rsid w:val="00CE7133"/>
    <w:rsid w:val="00CE77AA"/>
    <w:rsid w:val="00CE7CA1"/>
    <w:rsid w:val="00CF0983"/>
    <w:rsid w:val="00CF16E1"/>
    <w:rsid w:val="00CF3030"/>
    <w:rsid w:val="00CF35D2"/>
    <w:rsid w:val="00CF44F9"/>
    <w:rsid w:val="00CF5DE0"/>
    <w:rsid w:val="00CF6947"/>
    <w:rsid w:val="00D00FF0"/>
    <w:rsid w:val="00D010E9"/>
    <w:rsid w:val="00D021B1"/>
    <w:rsid w:val="00D03F2C"/>
    <w:rsid w:val="00D05065"/>
    <w:rsid w:val="00D055FF"/>
    <w:rsid w:val="00D05C24"/>
    <w:rsid w:val="00D06F20"/>
    <w:rsid w:val="00D07FB2"/>
    <w:rsid w:val="00D1097C"/>
    <w:rsid w:val="00D12B1B"/>
    <w:rsid w:val="00D130AB"/>
    <w:rsid w:val="00D13D36"/>
    <w:rsid w:val="00D13D46"/>
    <w:rsid w:val="00D14057"/>
    <w:rsid w:val="00D14297"/>
    <w:rsid w:val="00D1472A"/>
    <w:rsid w:val="00D149DF"/>
    <w:rsid w:val="00D15C19"/>
    <w:rsid w:val="00D17ADC"/>
    <w:rsid w:val="00D17C2D"/>
    <w:rsid w:val="00D20328"/>
    <w:rsid w:val="00D20FD1"/>
    <w:rsid w:val="00D21105"/>
    <w:rsid w:val="00D21C6B"/>
    <w:rsid w:val="00D21CEC"/>
    <w:rsid w:val="00D230AC"/>
    <w:rsid w:val="00D2363F"/>
    <w:rsid w:val="00D241F7"/>
    <w:rsid w:val="00D24CA4"/>
    <w:rsid w:val="00D26162"/>
    <w:rsid w:val="00D26355"/>
    <w:rsid w:val="00D2654F"/>
    <w:rsid w:val="00D2695E"/>
    <w:rsid w:val="00D26A42"/>
    <w:rsid w:val="00D27EEC"/>
    <w:rsid w:val="00D27F24"/>
    <w:rsid w:val="00D30DAE"/>
    <w:rsid w:val="00D310DF"/>
    <w:rsid w:val="00D311D9"/>
    <w:rsid w:val="00D32134"/>
    <w:rsid w:val="00D33E20"/>
    <w:rsid w:val="00D35FB6"/>
    <w:rsid w:val="00D36633"/>
    <w:rsid w:val="00D40A3B"/>
    <w:rsid w:val="00D40AFA"/>
    <w:rsid w:val="00D41545"/>
    <w:rsid w:val="00D4261B"/>
    <w:rsid w:val="00D42985"/>
    <w:rsid w:val="00D4317B"/>
    <w:rsid w:val="00D43F80"/>
    <w:rsid w:val="00D46D2F"/>
    <w:rsid w:val="00D51973"/>
    <w:rsid w:val="00D51A7C"/>
    <w:rsid w:val="00D54D1B"/>
    <w:rsid w:val="00D627BB"/>
    <w:rsid w:val="00D636D3"/>
    <w:rsid w:val="00D64363"/>
    <w:rsid w:val="00D65189"/>
    <w:rsid w:val="00D65518"/>
    <w:rsid w:val="00D67B61"/>
    <w:rsid w:val="00D7013E"/>
    <w:rsid w:val="00D702A3"/>
    <w:rsid w:val="00D70F13"/>
    <w:rsid w:val="00D7157C"/>
    <w:rsid w:val="00D71D84"/>
    <w:rsid w:val="00D72385"/>
    <w:rsid w:val="00D72C1E"/>
    <w:rsid w:val="00D72E9F"/>
    <w:rsid w:val="00D73433"/>
    <w:rsid w:val="00D739B5"/>
    <w:rsid w:val="00D75202"/>
    <w:rsid w:val="00D75C9B"/>
    <w:rsid w:val="00D7607B"/>
    <w:rsid w:val="00D773F8"/>
    <w:rsid w:val="00D776DD"/>
    <w:rsid w:val="00D77B80"/>
    <w:rsid w:val="00D77DFD"/>
    <w:rsid w:val="00D81458"/>
    <w:rsid w:val="00D8150F"/>
    <w:rsid w:val="00D82573"/>
    <w:rsid w:val="00D82611"/>
    <w:rsid w:val="00D82693"/>
    <w:rsid w:val="00D8272B"/>
    <w:rsid w:val="00D830D3"/>
    <w:rsid w:val="00D846CE"/>
    <w:rsid w:val="00D84DF9"/>
    <w:rsid w:val="00D850F1"/>
    <w:rsid w:val="00D8636F"/>
    <w:rsid w:val="00D872F7"/>
    <w:rsid w:val="00D91C14"/>
    <w:rsid w:val="00D91EA0"/>
    <w:rsid w:val="00D928FE"/>
    <w:rsid w:val="00D92A62"/>
    <w:rsid w:val="00D93139"/>
    <w:rsid w:val="00D93BDD"/>
    <w:rsid w:val="00D94675"/>
    <w:rsid w:val="00D94C27"/>
    <w:rsid w:val="00D9654A"/>
    <w:rsid w:val="00D96F34"/>
    <w:rsid w:val="00D97075"/>
    <w:rsid w:val="00D97BC9"/>
    <w:rsid w:val="00DA0830"/>
    <w:rsid w:val="00DA12D5"/>
    <w:rsid w:val="00DA143C"/>
    <w:rsid w:val="00DA2947"/>
    <w:rsid w:val="00DA3B17"/>
    <w:rsid w:val="00DA4267"/>
    <w:rsid w:val="00DA4EB8"/>
    <w:rsid w:val="00DA5927"/>
    <w:rsid w:val="00DA5B0C"/>
    <w:rsid w:val="00DA5CC3"/>
    <w:rsid w:val="00DA5DBB"/>
    <w:rsid w:val="00DA6686"/>
    <w:rsid w:val="00DA6A6C"/>
    <w:rsid w:val="00DA6ADC"/>
    <w:rsid w:val="00DA6BB4"/>
    <w:rsid w:val="00DA6BCD"/>
    <w:rsid w:val="00DA6CD0"/>
    <w:rsid w:val="00DA6CEF"/>
    <w:rsid w:val="00DA6D67"/>
    <w:rsid w:val="00DA70C8"/>
    <w:rsid w:val="00DB04BE"/>
    <w:rsid w:val="00DB0BB3"/>
    <w:rsid w:val="00DB1CBA"/>
    <w:rsid w:val="00DB23D6"/>
    <w:rsid w:val="00DB2719"/>
    <w:rsid w:val="00DB4249"/>
    <w:rsid w:val="00DB5612"/>
    <w:rsid w:val="00DB6E36"/>
    <w:rsid w:val="00DB7ED8"/>
    <w:rsid w:val="00DC005F"/>
    <w:rsid w:val="00DC0B34"/>
    <w:rsid w:val="00DC0C42"/>
    <w:rsid w:val="00DC13C3"/>
    <w:rsid w:val="00DC1AE0"/>
    <w:rsid w:val="00DC20F2"/>
    <w:rsid w:val="00DC37F9"/>
    <w:rsid w:val="00DC4A00"/>
    <w:rsid w:val="00DC4AC1"/>
    <w:rsid w:val="00DC5017"/>
    <w:rsid w:val="00DC5417"/>
    <w:rsid w:val="00DC7A26"/>
    <w:rsid w:val="00DD2B3D"/>
    <w:rsid w:val="00DD2E58"/>
    <w:rsid w:val="00DD538A"/>
    <w:rsid w:val="00DD55CE"/>
    <w:rsid w:val="00DD59FE"/>
    <w:rsid w:val="00DD5B26"/>
    <w:rsid w:val="00DD640A"/>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720C"/>
    <w:rsid w:val="00DF0B35"/>
    <w:rsid w:val="00DF0D02"/>
    <w:rsid w:val="00DF1812"/>
    <w:rsid w:val="00DF2023"/>
    <w:rsid w:val="00DF21CA"/>
    <w:rsid w:val="00DF2C84"/>
    <w:rsid w:val="00DF3875"/>
    <w:rsid w:val="00DF45BC"/>
    <w:rsid w:val="00DF76BA"/>
    <w:rsid w:val="00DF7709"/>
    <w:rsid w:val="00E00664"/>
    <w:rsid w:val="00E010FB"/>
    <w:rsid w:val="00E02C88"/>
    <w:rsid w:val="00E03888"/>
    <w:rsid w:val="00E039EA"/>
    <w:rsid w:val="00E03C63"/>
    <w:rsid w:val="00E03DCE"/>
    <w:rsid w:val="00E04DA5"/>
    <w:rsid w:val="00E07435"/>
    <w:rsid w:val="00E10DDD"/>
    <w:rsid w:val="00E114B1"/>
    <w:rsid w:val="00E127CA"/>
    <w:rsid w:val="00E13CCD"/>
    <w:rsid w:val="00E14C61"/>
    <w:rsid w:val="00E152AC"/>
    <w:rsid w:val="00E15959"/>
    <w:rsid w:val="00E1616B"/>
    <w:rsid w:val="00E20619"/>
    <w:rsid w:val="00E210C4"/>
    <w:rsid w:val="00E21B1F"/>
    <w:rsid w:val="00E21CC4"/>
    <w:rsid w:val="00E234AD"/>
    <w:rsid w:val="00E24015"/>
    <w:rsid w:val="00E24518"/>
    <w:rsid w:val="00E249EF"/>
    <w:rsid w:val="00E25F32"/>
    <w:rsid w:val="00E306F7"/>
    <w:rsid w:val="00E33AA7"/>
    <w:rsid w:val="00E33EBF"/>
    <w:rsid w:val="00E33FA1"/>
    <w:rsid w:val="00E35424"/>
    <w:rsid w:val="00E356D3"/>
    <w:rsid w:val="00E35DA8"/>
    <w:rsid w:val="00E36633"/>
    <w:rsid w:val="00E37774"/>
    <w:rsid w:val="00E37A29"/>
    <w:rsid w:val="00E40857"/>
    <w:rsid w:val="00E40998"/>
    <w:rsid w:val="00E41D6B"/>
    <w:rsid w:val="00E42FCD"/>
    <w:rsid w:val="00E438D2"/>
    <w:rsid w:val="00E43EAB"/>
    <w:rsid w:val="00E470A1"/>
    <w:rsid w:val="00E47BBB"/>
    <w:rsid w:val="00E47C8C"/>
    <w:rsid w:val="00E47E6A"/>
    <w:rsid w:val="00E5197F"/>
    <w:rsid w:val="00E52FA0"/>
    <w:rsid w:val="00E54008"/>
    <w:rsid w:val="00E540E1"/>
    <w:rsid w:val="00E5474E"/>
    <w:rsid w:val="00E55815"/>
    <w:rsid w:val="00E6054C"/>
    <w:rsid w:val="00E62158"/>
    <w:rsid w:val="00E63C64"/>
    <w:rsid w:val="00E63E5A"/>
    <w:rsid w:val="00E64E2D"/>
    <w:rsid w:val="00E655C0"/>
    <w:rsid w:val="00E66143"/>
    <w:rsid w:val="00E661EB"/>
    <w:rsid w:val="00E66267"/>
    <w:rsid w:val="00E663E2"/>
    <w:rsid w:val="00E67228"/>
    <w:rsid w:val="00E70A0B"/>
    <w:rsid w:val="00E70E1F"/>
    <w:rsid w:val="00E7193D"/>
    <w:rsid w:val="00E72E9C"/>
    <w:rsid w:val="00E731BA"/>
    <w:rsid w:val="00E7394B"/>
    <w:rsid w:val="00E73EB7"/>
    <w:rsid w:val="00E74EE9"/>
    <w:rsid w:val="00E7632D"/>
    <w:rsid w:val="00E768D9"/>
    <w:rsid w:val="00E80566"/>
    <w:rsid w:val="00E805FF"/>
    <w:rsid w:val="00E8103A"/>
    <w:rsid w:val="00E816B2"/>
    <w:rsid w:val="00E81A17"/>
    <w:rsid w:val="00E84E58"/>
    <w:rsid w:val="00E858A0"/>
    <w:rsid w:val="00E85E68"/>
    <w:rsid w:val="00E86454"/>
    <w:rsid w:val="00E867A1"/>
    <w:rsid w:val="00E87328"/>
    <w:rsid w:val="00E877F5"/>
    <w:rsid w:val="00E91158"/>
    <w:rsid w:val="00E926F6"/>
    <w:rsid w:val="00E948A0"/>
    <w:rsid w:val="00E94954"/>
    <w:rsid w:val="00E9506F"/>
    <w:rsid w:val="00E95815"/>
    <w:rsid w:val="00E963EC"/>
    <w:rsid w:val="00E9660A"/>
    <w:rsid w:val="00E96A53"/>
    <w:rsid w:val="00E96BFD"/>
    <w:rsid w:val="00E97138"/>
    <w:rsid w:val="00E9764C"/>
    <w:rsid w:val="00EA07F9"/>
    <w:rsid w:val="00EA0A02"/>
    <w:rsid w:val="00EA1BAF"/>
    <w:rsid w:val="00EA1E44"/>
    <w:rsid w:val="00EA22F6"/>
    <w:rsid w:val="00EA2DC4"/>
    <w:rsid w:val="00EA35B8"/>
    <w:rsid w:val="00EA39E7"/>
    <w:rsid w:val="00EA3AF6"/>
    <w:rsid w:val="00EA3E3B"/>
    <w:rsid w:val="00EA6902"/>
    <w:rsid w:val="00EA744F"/>
    <w:rsid w:val="00EA75CC"/>
    <w:rsid w:val="00EA7CB7"/>
    <w:rsid w:val="00EB0151"/>
    <w:rsid w:val="00EB0CF6"/>
    <w:rsid w:val="00EB33FC"/>
    <w:rsid w:val="00EB37CA"/>
    <w:rsid w:val="00EB47FD"/>
    <w:rsid w:val="00EB4F37"/>
    <w:rsid w:val="00EB645A"/>
    <w:rsid w:val="00EB653E"/>
    <w:rsid w:val="00EB693F"/>
    <w:rsid w:val="00EB6AA8"/>
    <w:rsid w:val="00EB6D85"/>
    <w:rsid w:val="00EB73AA"/>
    <w:rsid w:val="00EC0B90"/>
    <w:rsid w:val="00EC29AE"/>
    <w:rsid w:val="00EC4DFB"/>
    <w:rsid w:val="00EC5CB7"/>
    <w:rsid w:val="00EC623C"/>
    <w:rsid w:val="00EC672F"/>
    <w:rsid w:val="00EC6CD6"/>
    <w:rsid w:val="00EC7244"/>
    <w:rsid w:val="00EC759F"/>
    <w:rsid w:val="00ED0674"/>
    <w:rsid w:val="00ED0870"/>
    <w:rsid w:val="00ED0E16"/>
    <w:rsid w:val="00ED0F61"/>
    <w:rsid w:val="00ED2222"/>
    <w:rsid w:val="00ED22AB"/>
    <w:rsid w:val="00ED32CD"/>
    <w:rsid w:val="00ED40D7"/>
    <w:rsid w:val="00ED4386"/>
    <w:rsid w:val="00ED45AD"/>
    <w:rsid w:val="00ED511A"/>
    <w:rsid w:val="00ED56D0"/>
    <w:rsid w:val="00ED587A"/>
    <w:rsid w:val="00ED72B7"/>
    <w:rsid w:val="00ED78CB"/>
    <w:rsid w:val="00ED7CAE"/>
    <w:rsid w:val="00EE0744"/>
    <w:rsid w:val="00EE17D5"/>
    <w:rsid w:val="00EE1EE5"/>
    <w:rsid w:val="00EE2F1C"/>
    <w:rsid w:val="00EE34E0"/>
    <w:rsid w:val="00EE5EDB"/>
    <w:rsid w:val="00EE63E1"/>
    <w:rsid w:val="00EE6474"/>
    <w:rsid w:val="00EE64D7"/>
    <w:rsid w:val="00EF0032"/>
    <w:rsid w:val="00EF0B66"/>
    <w:rsid w:val="00EF0F8D"/>
    <w:rsid w:val="00EF0FBC"/>
    <w:rsid w:val="00EF116A"/>
    <w:rsid w:val="00EF116E"/>
    <w:rsid w:val="00EF29DA"/>
    <w:rsid w:val="00EF30A3"/>
    <w:rsid w:val="00EF3CDE"/>
    <w:rsid w:val="00EF40C7"/>
    <w:rsid w:val="00EF436E"/>
    <w:rsid w:val="00EF5F86"/>
    <w:rsid w:val="00EF6D46"/>
    <w:rsid w:val="00EF7179"/>
    <w:rsid w:val="00F00853"/>
    <w:rsid w:val="00F014C1"/>
    <w:rsid w:val="00F01722"/>
    <w:rsid w:val="00F02DB7"/>
    <w:rsid w:val="00F054BD"/>
    <w:rsid w:val="00F0581E"/>
    <w:rsid w:val="00F07342"/>
    <w:rsid w:val="00F10012"/>
    <w:rsid w:val="00F10241"/>
    <w:rsid w:val="00F103F3"/>
    <w:rsid w:val="00F11F80"/>
    <w:rsid w:val="00F135E8"/>
    <w:rsid w:val="00F147A5"/>
    <w:rsid w:val="00F149CE"/>
    <w:rsid w:val="00F14D82"/>
    <w:rsid w:val="00F15B87"/>
    <w:rsid w:val="00F16178"/>
    <w:rsid w:val="00F20736"/>
    <w:rsid w:val="00F21248"/>
    <w:rsid w:val="00F21600"/>
    <w:rsid w:val="00F21680"/>
    <w:rsid w:val="00F21A19"/>
    <w:rsid w:val="00F22B63"/>
    <w:rsid w:val="00F230F0"/>
    <w:rsid w:val="00F25290"/>
    <w:rsid w:val="00F253E3"/>
    <w:rsid w:val="00F2580F"/>
    <w:rsid w:val="00F26098"/>
    <w:rsid w:val="00F274E2"/>
    <w:rsid w:val="00F32ABD"/>
    <w:rsid w:val="00F33B0C"/>
    <w:rsid w:val="00F33F58"/>
    <w:rsid w:val="00F34BBA"/>
    <w:rsid w:val="00F352C3"/>
    <w:rsid w:val="00F36401"/>
    <w:rsid w:val="00F40201"/>
    <w:rsid w:val="00F402EB"/>
    <w:rsid w:val="00F40614"/>
    <w:rsid w:val="00F4067D"/>
    <w:rsid w:val="00F40C49"/>
    <w:rsid w:val="00F413CD"/>
    <w:rsid w:val="00F41496"/>
    <w:rsid w:val="00F420B2"/>
    <w:rsid w:val="00F446BA"/>
    <w:rsid w:val="00F45E95"/>
    <w:rsid w:val="00F46752"/>
    <w:rsid w:val="00F479E2"/>
    <w:rsid w:val="00F50481"/>
    <w:rsid w:val="00F50BFA"/>
    <w:rsid w:val="00F514F5"/>
    <w:rsid w:val="00F52023"/>
    <w:rsid w:val="00F525B2"/>
    <w:rsid w:val="00F5292A"/>
    <w:rsid w:val="00F534F7"/>
    <w:rsid w:val="00F54F9D"/>
    <w:rsid w:val="00F553A6"/>
    <w:rsid w:val="00F55504"/>
    <w:rsid w:val="00F577E5"/>
    <w:rsid w:val="00F57FCB"/>
    <w:rsid w:val="00F600D3"/>
    <w:rsid w:val="00F6398A"/>
    <w:rsid w:val="00F64CE7"/>
    <w:rsid w:val="00F6562F"/>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490B"/>
    <w:rsid w:val="00F86B2E"/>
    <w:rsid w:val="00F876DE"/>
    <w:rsid w:val="00F877D8"/>
    <w:rsid w:val="00F905CE"/>
    <w:rsid w:val="00F90746"/>
    <w:rsid w:val="00F9077D"/>
    <w:rsid w:val="00F908CA"/>
    <w:rsid w:val="00F90DEF"/>
    <w:rsid w:val="00F919BE"/>
    <w:rsid w:val="00F922F8"/>
    <w:rsid w:val="00F92953"/>
    <w:rsid w:val="00F929FC"/>
    <w:rsid w:val="00F93C04"/>
    <w:rsid w:val="00F94F66"/>
    <w:rsid w:val="00F96A57"/>
    <w:rsid w:val="00F96CB9"/>
    <w:rsid w:val="00F96E50"/>
    <w:rsid w:val="00F96FE6"/>
    <w:rsid w:val="00FA1425"/>
    <w:rsid w:val="00FA17AC"/>
    <w:rsid w:val="00FA1B9C"/>
    <w:rsid w:val="00FA1DBC"/>
    <w:rsid w:val="00FA2638"/>
    <w:rsid w:val="00FA3EF8"/>
    <w:rsid w:val="00FA4D10"/>
    <w:rsid w:val="00FA4FAD"/>
    <w:rsid w:val="00FA6088"/>
    <w:rsid w:val="00FA6465"/>
    <w:rsid w:val="00FA65DC"/>
    <w:rsid w:val="00FA6D98"/>
    <w:rsid w:val="00FA6E51"/>
    <w:rsid w:val="00FA7774"/>
    <w:rsid w:val="00FB0F96"/>
    <w:rsid w:val="00FB2F90"/>
    <w:rsid w:val="00FB368F"/>
    <w:rsid w:val="00FB38C7"/>
    <w:rsid w:val="00FB45EF"/>
    <w:rsid w:val="00FB4CAA"/>
    <w:rsid w:val="00FB6B87"/>
    <w:rsid w:val="00FB7622"/>
    <w:rsid w:val="00FC0088"/>
    <w:rsid w:val="00FC0791"/>
    <w:rsid w:val="00FC29E0"/>
    <w:rsid w:val="00FC3638"/>
    <w:rsid w:val="00FC44BA"/>
    <w:rsid w:val="00FC57FD"/>
    <w:rsid w:val="00FC5D8D"/>
    <w:rsid w:val="00FC67BD"/>
    <w:rsid w:val="00FC6C22"/>
    <w:rsid w:val="00FC732B"/>
    <w:rsid w:val="00FC7431"/>
    <w:rsid w:val="00FC76AE"/>
    <w:rsid w:val="00FC7D05"/>
    <w:rsid w:val="00FC7F08"/>
    <w:rsid w:val="00FD331A"/>
    <w:rsid w:val="00FD42A4"/>
    <w:rsid w:val="00FD44B3"/>
    <w:rsid w:val="00FD45AF"/>
    <w:rsid w:val="00FD53C5"/>
    <w:rsid w:val="00FD5751"/>
    <w:rsid w:val="00FD6084"/>
    <w:rsid w:val="00FD7C55"/>
    <w:rsid w:val="00FE0304"/>
    <w:rsid w:val="00FE07C6"/>
    <w:rsid w:val="00FE08D3"/>
    <w:rsid w:val="00FE0FE2"/>
    <w:rsid w:val="00FE1599"/>
    <w:rsid w:val="00FE2D01"/>
    <w:rsid w:val="00FE2FF7"/>
    <w:rsid w:val="00FE30BD"/>
    <w:rsid w:val="00FE3E5C"/>
    <w:rsid w:val="00FE4412"/>
    <w:rsid w:val="00FE4449"/>
    <w:rsid w:val="00FE455F"/>
    <w:rsid w:val="00FE4FD1"/>
    <w:rsid w:val="00FE590F"/>
    <w:rsid w:val="00FE6481"/>
    <w:rsid w:val="00FE6697"/>
    <w:rsid w:val="00FE6DC9"/>
    <w:rsid w:val="00FE78F8"/>
    <w:rsid w:val="00FF252E"/>
    <w:rsid w:val="00FF2D8A"/>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61DB"/>
  </w:style>
  <w:style w:type="paragraph" w:styleId="Virsraksts1">
    <w:name w:val="heading 1"/>
    <w:basedOn w:val="Parasts"/>
    <w:next w:val="Parasts"/>
    <w:link w:val="Virsraksts1Rakstz"/>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Virsraksts6">
    <w:name w:val="heading 6"/>
    <w:basedOn w:val="Parasts"/>
    <w:next w:val="Parasts"/>
    <w:link w:val="Virsraksts6Rakstz"/>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Numurets,PPS_Bullet,H&amp;P List Paragraph,2,Strip,Normal bullet 2,Bullet list,List Paragraph1,Colorful List - Accent 12,Virsraksti,Subtle Emphasis1,Akapit z listą BS,Numbered Para 1,Dot pt,No Spacing1"/>
    <w:basedOn w:val="Parasts"/>
    <w:link w:val="SarakstarindkopaRakstz"/>
    <w:uiPriority w:val="34"/>
    <w:qFormat/>
    <w:rsid w:val="00AE61DB"/>
    <w:pPr>
      <w:ind w:left="720"/>
      <w:contextualSpacing/>
    </w:p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34"/>
    <w:qFormat/>
    <w:locked/>
    <w:rsid w:val="00AE61DB"/>
  </w:style>
  <w:style w:type="character" w:styleId="Hipersaite">
    <w:name w:val="Hyperlink"/>
    <w:basedOn w:val="Noklusjumarindkopasfonts"/>
    <w:uiPriority w:val="99"/>
    <w:unhideWhenUsed/>
    <w:rsid w:val="00124289"/>
    <w:rPr>
      <w:color w:val="0563C1" w:themeColor="hyperlink"/>
      <w:u w:val="single"/>
    </w:rPr>
  </w:style>
  <w:style w:type="character" w:styleId="Neatrisintapieminana">
    <w:name w:val="Unresolved Mention"/>
    <w:basedOn w:val="Noklusjumarindkopasfonts"/>
    <w:uiPriority w:val="99"/>
    <w:semiHidden/>
    <w:unhideWhenUsed/>
    <w:rsid w:val="00124289"/>
    <w:rPr>
      <w:color w:val="808080"/>
      <w:shd w:val="clear" w:color="auto" w:fill="E6E6E6"/>
    </w:rPr>
  </w:style>
  <w:style w:type="paragraph" w:styleId="Pamatteksts2">
    <w:name w:val="Body Text 2"/>
    <w:basedOn w:val="Parasts"/>
    <w:link w:val="Pamatteksts2Rakstz"/>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Pamatteksts2Rakstz">
    <w:name w:val="Pamatteksts 2 Rakstz."/>
    <w:basedOn w:val="Noklusjumarindkopasfonts"/>
    <w:link w:val="Pamatteksts2"/>
    <w:rsid w:val="00821C70"/>
    <w:rPr>
      <w:rFonts w:ascii="Belwe Lt TL" w:eastAsia="Times New Roman" w:hAnsi="Belwe Lt TL" w:cs="Times New Roman"/>
      <w:sz w:val="24"/>
      <w:szCs w:val="20"/>
    </w:rPr>
  </w:style>
  <w:style w:type="paragraph" w:styleId="Pamattekstsaratkpi">
    <w:name w:val="Body Text Indent"/>
    <w:basedOn w:val="Parasts"/>
    <w:link w:val="PamattekstsaratkpiRakstz"/>
    <w:uiPriority w:val="99"/>
    <w:semiHidden/>
    <w:unhideWhenUsed/>
    <w:rsid w:val="009B328F"/>
    <w:pPr>
      <w:spacing w:after="120"/>
      <w:ind w:left="283"/>
    </w:pPr>
  </w:style>
  <w:style w:type="character" w:customStyle="1" w:styleId="PamattekstsaratkpiRakstz">
    <w:name w:val="Pamatteksts ar atkāpi Rakstz."/>
    <w:basedOn w:val="Noklusjumarindkopasfonts"/>
    <w:link w:val="Pamattekstsaratkpi"/>
    <w:uiPriority w:val="99"/>
    <w:semiHidden/>
    <w:rsid w:val="009B328F"/>
  </w:style>
  <w:style w:type="table" w:styleId="Reatabula">
    <w:name w:val="Table Grid"/>
    <w:basedOn w:val="Parastatabula"/>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rsid w:val="007E55BA"/>
    <w:pPr>
      <w:spacing w:after="0" w:line="240" w:lineRule="auto"/>
    </w:pPr>
    <w:rPr>
      <w:rFonts w:ascii="Arial" w:eastAsia="Times New Roman" w:hAnsi="Arial" w:cs="Times New Roman"/>
      <w:sz w:val="20"/>
      <w:szCs w:val="20"/>
    </w:rPr>
  </w:style>
  <w:style w:type="character" w:customStyle="1" w:styleId="VrestekstsRakstz">
    <w:name w:val="Vēres teksts Rakstz."/>
    <w:basedOn w:val="Noklusjumarindkopasfonts"/>
    <w:link w:val="Vresteksts"/>
    <w:uiPriority w:val="99"/>
    <w:rsid w:val="007E55BA"/>
    <w:rPr>
      <w:rFonts w:ascii="Arial" w:eastAsia="Times New Roman" w:hAnsi="Arial" w:cs="Times New Roman"/>
      <w:sz w:val="20"/>
      <w:szCs w:val="20"/>
    </w:rPr>
  </w:style>
  <w:style w:type="character" w:styleId="Vresatsauce">
    <w:name w:val="footnote reference"/>
    <w:uiPriority w:val="99"/>
    <w:rsid w:val="007E55BA"/>
    <w:rPr>
      <w:vertAlign w:val="superscript"/>
    </w:rPr>
  </w:style>
  <w:style w:type="table" w:customStyle="1" w:styleId="TableGrid1">
    <w:name w:val="Table Grid1"/>
    <w:basedOn w:val="Parastatabula"/>
    <w:next w:val="Reatabula"/>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semiHidden/>
    <w:unhideWhenUsed/>
    <w:rsid w:val="00B37E9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Komentraatsauce">
    <w:name w:val="annotation reference"/>
    <w:basedOn w:val="Noklusjumarindkopasfonts"/>
    <w:semiHidden/>
    <w:unhideWhenUsed/>
    <w:rsid w:val="00B4529B"/>
    <w:rPr>
      <w:sz w:val="16"/>
      <w:szCs w:val="16"/>
    </w:rPr>
  </w:style>
  <w:style w:type="paragraph" w:styleId="Komentrateksts">
    <w:name w:val="annotation text"/>
    <w:basedOn w:val="Parasts"/>
    <w:link w:val="KomentratekstsRakstz"/>
    <w:unhideWhenUsed/>
    <w:rsid w:val="00B4529B"/>
    <w:pPr>
      <w:spacing w:line="240" w:lineRule="auto"/>
    </w:pPr>
    <w:rPr>
      <w:sz w:val="20"/>
      <w:szCs w:val="20"/>
    </w:rPr>
  </w:style>
  <w:style w:type="character" w:customStyle="1" w:styleId="KomentratekstsRakstz">
    <w:name w:val="Komentāra teksts Rakstz."/>
    <w:basedOn w:val="Noklusjumarindkopasfonts"/>
    <w:link w:val="Komentrateksts"/>
    <w:rsid w:val="00B4529B"/>
    <w:rPr>
      <w:sz w:val="20"/>
      <w:szCs w:val="20"/>
    </w:rPr>
  </w:style>
  <w:style w:type="paragraph" w:styleId="Komentratma">
    <w:name w:val="annotation subject"/>
    <w:basedOn w:val="Komentrateksts"/>
    <w:next w:val="Komentrateksts"/>
    <w:link w:val="KomentratmaRakstz"/>
    <w:semiHidden/>
    <w:unhideWhenUsed/>
    <w:rsid w:val="00B4529B"/>
    <w:rPr>
      <w:b/>
      <w:bCs/>
    </w:rPr>
  </w:style>
  <w:style w:type="character" w:customStyle="1" w:styleId="KomentratmaRakstz">
    <w:name w:val="Komentāra tēma Rakstz."/>
    <w:basedOn w:val="KomentratekstsRakstz"/>
    <w:link w:val="Komentratma"/>
    <w:semiHidden/>
    <w:rsid w:val="00B4529B"/>
    <w:rPr>
      <w:b/>
      <w:bCs/>
      <w:sz w:val="20"/>
      <w:szCs w:val="20"/>
    </w:rPr>
  </w:style>
  <w:style w:type="paragraph" w:styleId="Galvene">
    <w:name w:val="header"/>
    <w:aliases w:val="Message,HD"/>
    <w:basedOn w:val="Parasts"/>
    <w:link w:val="GalveneRakstz"/>
    <w:unhideWhenUsed/>
    <w:rsid w:val="0063495B"/>
    <w:pPr>
      <w:tabs>
        <w:tab w:val="center" w:pos="4153"/>
        <w:tab w:val="right" w:pos="8306"/>
      </w:tabs>
      <w:spacing w:after="0" w:line="240" w:lineRule="auto"/>
    </w:pPr>
  </w:style>
  <w:style w:type="character" w:customStyle="1" w:styleId="GalveneRakstz">
    <w:name w:val="Galvene Rakstz."/>
    <w:aliases w:val="Message Rakstz.,HD Rakstz."/>
    <w:basedOn w:val="Noklusjumarindkopasfonts"/>
    <w:link w:val="Galvene"/>
    <w:uiPriority w:val="99"/>
    <w:rsid w:val="0063495B"/>
  </w:style>
  <w:style w:type="paragraph" w:styleId="Kjene">
    <w:name w:val="footer"/>
    <w:basedOn w:val="Parasts"/>
    <w:link w:val="KjeneRakstz"/>
    <w:uiPriority w:val="99"/>
    <w:unhideWhenUsed/>
    <w:rsid w:val="006349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495B"/>
  </w:style>
  <w:style w:type="table" w:customStyle="1" w:styleId="TableGrid2">
    <w:name w:val="Table Grid2"/>
    <w:basedOn w:val="Parastatabula"/>
    <w:next w:val="Reatabula"/>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Noklusjumarindkopasfonts"/>
    <w:rsid w:val="008C3169"/>
  </w:style>
  <w:style w:type="character" w:customStyle="1" w:styleId="eop">
    <w:name w:val="eop"/>
    <w:basedOn w:val="Noklusjumarindkopasfonts"/>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Prskatjums">
    <w:name w:val="Revision"/>
    <w:hidden/>
    <w:uiPriority w:val="99"/>
    <w:semiHidden/>
    <w:rsid w:val="008C3169"/>
    <w:pPr>
      <w:spacing w:after="0" w:line="240" w:lineRule="auto"/>
    </w:pPr>
  </w:style>
  <w:style w:type="character" w:customStyle="1" w:styleId="Virsraksts4Rakstz">
    <w:name w:val="Virsraksts 4 Rakstz."/>
    <w:basedOn w:val="Noklusjumarindkopasfonts"/>
    <w:link w:val="Virsraksts4"/>
    <w:rsid w:val="009D5B1B"/>
    <w:rPr>
      <w:rFonts w:ascii="Times New Roman" w:eastAsia="Times New Roman" w:hAnsi="Times New Roman" w:cs="Times New Roman"/>
      <w:b/>
      <w:bCs/>
      <w:sz w:val="28"/>
      <w:szCs w:val="28"/>
    </w:rPr>
  </w:style>
  <w:style w:type="paragraph" w:customStyle="1" w:styleId="Considrant">
    <w:name w:val="Considérant"/>
    <w:basedOn w:val="Parasts"/>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Parastatabula"/>
    <w:next w:val="Reatabula"/>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935836"/>
    <w:rPr>
      <w:color w:val="954F72"/>
      <w:u w:val="single"/>
    </w:rPr>
  </w:style>
  <w:style w:type="paragraph" w:customStyle="1" w:styleId="msonormal0">
    <w:name w:val="msonormal"/>
    <w:basedOn w:val="Parasts"/>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Parasts"/>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Parasts"/>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Parasts"/>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Parasts"/>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Parasts"/>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Parasts"/>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Parasts"/>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Parasts"/>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Parasts"/>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Parasts"/>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Parasts"/>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Parasts"/>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Parasts"/>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Parasts"/>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Pamatteksts3">
    <w:name w:val="Body Text 3"/>
    <w:basedOn w:val="Parasts"/>
    <w:link w:val="Pamatteksts3Rakstz"/>
    <w:uiPriority w:val="99"/>
    <w:semiHidden/>
    <w:unhideWhenUsed/>
    <w:rsid w:val="002A1B86"/>
    <w:pPr>
      <w:spacing w:after="120"/>
    </w:pPr>
    <w:rPr>
      <w:sz w:val="16"/>
      <w:szCs w:val="16"/>
    </w:rPr>
  </w:style>
  <w:style w:type="character" w:customStyle="1" w:styleId="Pamatteksts3Rakstz">
    <w:name w:val="Pamatteksts 3 Rakstz."/>
    <w:basedOn w:val="Noklusjumarindkopasfonts"/>
    <w:link w:val="Pamatteksts3"/>
    <w:uiPriority w:val="99"/>
    <w:semiHidden/>
    <w:rsid w:val="002A1B86"/>
    <w:rPr>
      <w:sz w:val="16"/>
      <w:szCs w:val="16"/>
    </w:rPr>
  </w:style>
  <w:style w:type="paragraph" w:customStyle="1" w:styleId="1Tabulaiiiiii">
    <w:name w:val="1.Tabulaiiiiii"/>
    <w:basedOn w:val="Parasts"/>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Parastatabula"/>
    <w:next w:val="Reatabula"/>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Noklusjumarindkopasfonts"/>
    <w:rsid w:val="00E63E5A"/>
  </w:style>
  <w:style w:type="character" w:styleId="Izteiksmgs">
    <w:name w:val="Strong"/>
    <w:uiPriority w:val="22"/>
    <w:qFormat/>
    <w:rsid w:val="00E63E5A"/>
    <w:rPr>
      <w:b/>
      <w:bCs/>
    </w:rPr>
  </w:style>
  <w:style w:type="paragraph" w:customStyle="1" w:styleId="naisf">
    <w:name w:val="naisf"/>
    <w:basedOn w:val="Parasts"/>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Lappusesnumurs">
    <w:name w:val="page number"/>
    <w:basedOn w:val="Noklusjumarindkopasfonts"/>
    <w:rsid w:val="00E63E5A"/>
  </w:style>
  <w:style w:type="character" w:customStyle="1" w:styleId="Virsraksts1Rakstz">
    <w:name w:val="Virsraksts 1 Rakstz."/>
    <w:basedOn w:val="Noklusjumarindkopasfonts"/>
    <w:link w:val="Virsraksts1"/>
    <w:uiPriority w:val="9"/>
    <w:rsid w:val="005B7DC1"/>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semiHidden/>
    <w:rsid w:val="005B7DC1"/>
    <w:rPr>
      <w:rFonts w:asciiTheme="majorHAnsi" w:eastAsiaTheme="majorEastAsia" w:hAnsiTheme="majorHAnsi" w:cstheme="majorBidi"/>
      <w:color w:val="2F5496" w:themeColor="accent1" w:themeShade="BF"/>
      <w:sz w:val="26"/>
      <w:szCs w:val="26"/>
    </w:rPr>
  </w:style>
  <w:style w:type="paragraph" w:styleId="Bezatstarpm">
    <w:name w:val="No Spacing"/>
    <w:link w:val="BezatstarpmRakstz"/>
    <w:uiPriority w:val="1"/>
    <w:qFormat/>
    <w:rsid w:val="005B7DC1"/>
    <w:pPr>
      <w:spacing w:after="0" w:line="240" w:lineRule="auto"/>
    </w:pPr>
    <w:rPr>
      <w:rFonts w:ascii="Calibri" w:eastAsia="Times New Roman" w:hAnsi="Calibri" w:cs="Times New Roman"/>
    </w:rPr>
  </w:style>
  <w:style w:type="character" w:customStyle="1" w:styleId="BezatstarpmRakstz">
    <w:name w:val="Bez atstarpēm Rakstz."/>
    <w:link w:val="Bezatstarpm"/>
    <w:uiPriority w:val="1"/>
    <w:locked/>
    <w:rsid w:val="005B7DC1"/>
    <w:rPr>
      <w:rFonts w:ascii="Calibri" w:eastAsia="Times New Roman" w:hAnsi="Calibri" w:cs="Times New Roman"/>
    </w:rPr>
  </w:style>
  <w:style w:type="table" w:customStyle="1" w:styleId="TableGrid6">
    <w:name w:val="Table Grid6"/>
    <w:basedOn w:val="Parastatabula"/>
    <w:next w:val="Reatabula"/>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Virsraksts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Virsraksts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Sarakstanumurs2">
    <w:name w:val="List Number 2"/>
    <w:basedOn w:val="Parasts"/>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Pamattekstaatkpe2">
    <w:name w:val="Body Text Indent 2"/>
    <w:basedOn w:val="Parasts"/>
    <w:link w:val="Pamattekstaatkpe2Rakstz"/>
    <w:uiPriority w:val="99"/>
    <w:semiHidden/>
    <w:unhideWhenUsed/>
    <w:rsid w:val="008807F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807F8"/>
  </w:style>
  <w:style w:type="paragraph" w:styleId="Paraststmeklis">
    <w:name w:val="Normal (Web)"/>
    <w:basedOn w:val="Parasts"/>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Virsraksts3Rakstz">
    <w:name w:val="Virsraksts 3 Rakstz."/>
    <w:basedOn w:val="Noklusjumarindkopasfonts"/>
    <w:link w:val="Virsraksts3"/>
    <w:semiHidden/>
    <w:rsid w:val="00F94F66"/>
    <w:rPr>
      <w:rFonts w:asciiTheme="majorHAnsi" w:eastAsiaTheme="majorEastAsia" w:hAnsiTheme="majorHAnsi" w:cstheme="majorBidi"/>
      <w:color w:val="1F3763" w:themeColor="accent1" w:themeShade="7F"/>
      <w:sz w:val="24"/>
      <w:szCs w:val="24"/>
    </w:rPr>
  </w:style>
  <w:style w:type="character" w:customStyle="1" w:styleId="Virsraksts6Rakstz">
    <w:name w:val="Virsraksts 6 Rakstz."/>
    <w:basedOn w:val="Noklusjumarindkopasfonts"/>
    <w:link w:val="Virsraksts6"/>
    <w:semiHidden/>
    <w:rsid w:val="00F94F66"/>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semiHidden/>
    <w:rsid w:val="00F94F66"/>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semiHidden/>
    <w:rsid w:val="00F94F66"/>
    <w:rPr>
      <w:rFonts w:asciiTheme="majorHAnsi" w:eastAsiaTheme="majorEastAsia" w:hAnsiTheme="majorHAnsi" w:cstheme="majorBidi"/>
      <w:color w:val="272727" w:themeColor="text1" w:themeTint="D8"/>
      <w:sz w:val="21"/>
      <w:szCs w:val="21"/>
    </w:rPr>
  </w:style>
  <w:style w:type="paragraph" w:styleId="Dokumentakarte">
    <w:name w:val="Document Map"/>
    <w:basedOn w:val="Parasts"/>
    <w:link w:val="DokumentakarteRakstz"/>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kumentakarteRakstz">
    <w:name w:val="Dokumenta karte Rakstz."/>
    <w:basedOn w:val="Noklusjumarindkopasfonts"/>
    <w:link w:val="Dokumentakarte"/>
    <w:semiHidden/>
    <w:rsid w:val="00F94F66"/>
    <w:rPr>
      <w:rFonts w:ascii="Tahoma" w:eastAsia="Times New Roman" w:hAnsi="Tahoma" w:cs="Tahoma"/>
      <w:sz w:val="20"/>
      <w:szCs w:val="20"/>
      <w:shd w:val="clear" w:color="auto" w:fill="000080"/>
      <w:lang w:eastAsia="lv-LV"/>
    </w:rPr>
  </w:style>
  <w:style w:type="paragraph" w:customStyle="1" w:styleId="tv213">
    <w:name w:val="tv213"/>
    <w:basedOn w:val="Parasts"/>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aatkpe3">
    <w:name w:val="Body Text Indent 3"/>
    <w:basedOn w:val="Parasts"/>
    <w:link w:val="Pamattekstaatkpe3Rakstz"/>
    <w:uiPriority w:val="99"/>
    <w:semiHidden/>
    <w:unhideWhenUsed/>
    <w:rsid w:val="008B1B3F"/>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8B1B3F"/>
    <w:rPr>
      <w:sz w:val="16"/>
      <w:szCs w:val="16"/>
    </w:rPr>
  </w:style>
  <w:style w:type="paragraph" w:customStyle="1" w:styleId="DefinitionList">
    <w:name w:val="Definition List"/>
    <w:basedOn w:val="Parasts"/>
    <w:next w:val="Parasts"/>
    <w:rsid w:val="008B1B3F"/>
    <w:pPr>
      <w:spacing w:after="0" w:line="240" w:lineRule="auto"/>
      <w:ind w:left="360"/>
    </w:pPr>
    <w:rPr>
      <w:rFonts w:ascii="Times New Roman" w:eastAsia="Times New Roman" w:hAnsi="Times New Roman" w:cs="Times New Roman"/>
      <w:snapToGrid w:val="0"/>
      <w:sz w:val="24"/>
      <w:szCs w:val="20"/>
    </w:rPr>
  </w:style>
  <w:style w:type="paragraph" w:styleId="Nosaukums">
    <w:name w:val="Title"/>
    <w:basedOn w:val="Sarakstarindkopa"/>
    <w:next w:val="Parasts"/>
    <w:link w:val="NosaukumsRakstz"/>
    <w:uiPriority w:val="10"/>
    <w:qFormat/>
    <w:rsid w:val="00FB38C7"/>
    <w:pPr>
      <w:numPr>
        <w:numId w:val="44"/>
      </w:numPr>
      <w:spacing w:after="0" w:line="240" w:lineRule="auto"/>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uiPriority w:val="10"/>
    <w:rsid w:val="00FB38C7"/>
    <w:rPr>
      <w:rFonts w:ascii="Times New Roman" w:eastAsia="Times New Roman" w:hAnsi="Times New Roman" w:cs="Times New Roman"/>
      <w:b/>
      <w:bCs/>
      <w:sz w:val="24"/>
      <w:szCs w:val="24"/>
    </w:rPr>
  </w:style>
  <w:style w:type="paragraph" w:styleId="Apakvirsraksts">
    <w:name w:val="Subtitle"/>
    <w:basedOn w:val="Sarakstarindkopa"/>
    <w:next w:val="Parasts"/>
    <w:link w:val="ApakvirsrakstsRakstz"/>
    <w:uiPriority w:val="11"/>
    <w:qFormat/>
    <w:rsid w:val="00FB38C7"/>
    <w:pPr>
      <w:numPr>
        <w:ilvl w:val="1"/>
        <w:numId w:val="44"/>
      </w:numPr>
      <w:spacing w:after="0" w:line="240" w:lineRule="auto"/>
      <w:ind w:left="993" w:hanging="633"/>
      <w:jc w:val="both"/>
    </w:pPr>
    <w:rPr>
      <w:rFonts w:ascii="Times New Roman" w:eastAsia="Times New Roman" w:hAnsi="Times New Roman" w:cs="Times New Roman"/>
      <w:b/>
      <w:bCs/>
      <w:sz w:val="24"/>
    </w:rPr>
  </w:style>
  <w:style w:type="character" w:customStyle="1" w:styleId="ApakvirsrakstsRakstz">
    <w:name w:val="Apakšvirsraksts Rakstz."/>
    <w:basedOn w:val="Noklusjumarindkopasfonts"/>
    <w:link w:val="Apakvirsraksts"/>
    <w:uiPriority w:val="11"/>
    <w:rsid w:val="00FB38C7"/>
    <w:rPr>
      <w:rFonts w:ascii="Times New Roman" w:eastAsia="Times New Roman" w:hAnsi="Times New Roman" w:cs="Times New Roman"/>
      <w:b/>
      <w:bCs/>
      <w:sz w:val="24"/>
    </w:rPr>
  </w:style>
  <w:style w:type="paragraph" w:styleId="Beiguvresteksts">
    <w:name w:val="endnote text"/>
    <w:basedOn w:val="Parasts"/>
    <w:link w:val="BeiguvrestekstsRakstz"/>
    <w:uiPriority w:val="99"/>
    <w:semiHidden/>
    <w:unhideWhenUsed/>
    <w:rsid w:val="00D84DF9"/>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4DF9"/>
    <w:rPr>
      <w:sz w:val="20"/>
      <w:szCs w:val="20"/>
    </w:rPr>
  </w:style>
  <w:style w:type="character" w:styleId="Beiguvresatsauce">
    <w:name w:val="endnote reference"/>
    <w:basedOn w:val="Noklusjumarindkopasfonts"/>
    <w:uiPriority w:val="99"/>
    <w:semiHidden/>
    <w:unhideWhenUsed/>
    <w:rsid w:val="00D84DF9"/>
    <w:rPr>
      <w:vertAlign w:val="superscript"/>
    </w:rPr>
  </w:style>
  <w:style w:type="paragraph" w:customStyle="1" w:styleId="DefinitionTerm">
    <w:name w:val="Definition Term"/>
    <w:basedOn w:val="Parasts"/>
    <w:next w:val="Parasts"/>
    <w:rsid w:val="008C1AD8"/>
    <w:pPr>
      <w:snapToGrid w:val="0"/>
      <w:spacing w:after="0" w:line="240" w:lineRule="auto"/>
    </w:pPr>
    <w:rPr>
      <w:rFonts w:ascii="Times New Roman" w:eastAsia="Times New Roman" w:hAnsi="Times New Roman" w:cs="Times New Roman"/>
      <w:sz w:val="24"/>
      <w:szCs w:val="20"/>
    </w:rPr>
  </w:style>
  <w:style w:type="character" w:customStyle="1" w:styleId="cf01">
    <w:name w:val="cf01"/>
    <w:basedOn w:val="Noklusjumarindkopasfonts"/>
    <w:rsid w:val="00A04BF2"/>
    <w:rPr>
      <w:rFonts w:ascii="Segoe UI" w:hAnsi="Segoe UI" w:cs="Segoe UI" w:hint="default"/>
      <w:sz w:val="18"/>
      <w:szCs w:val="18"/>
    </w:rPr>
  </w:style>
  <w:style w:type="character" w:customStyle="1" w:styleId="cf11">
    <w:name w:val="cf11"/>
    <w:basedOn w:val="Noklusjumarindkopasfonts"/>
    <w:rsid w:val="00A04BF2"/>
    <w:rPr>
      <w:rFonts w:ascii="Segoe UI" w:hAnsi="Segoe UI" w:cs="Segoe UI" w:hint="default"/>
      <w:sz w:val="18"/>
      <w:szCs w:val="18"/>
    </w:rPr>
  </w:style>
  <w:style w:type="character" w:customStyle="1" w:styleId="ui-provider">
    <w:name w:val="ui-provider"/>
    <w:basedOn w:val="Noklusjumarindkopasfonts"/>
    <w:rsid w:val="0079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www.bis.gov.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Volkova@rigassatiksme.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hyperlink" Target="http://www.rdsd.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image" Target="../../../../RDLIS/Rigas_gerb_liel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FFA56E09-ACDC-48C9-8C6E-A0B1F77984EC}">
  <ds:schemaRefs>
    <ds:schemaRef ds:uri="http://schemas.openxmlformats.org/officeDocument/2006/bibliography"/>
  </ds:schemaRefs>
</ds:datastoreItem>
</file>

<file path=customXml/itemProps4.xml><?xml version="1.0" encoding="utf-8"?>
<ds:datastoreItem xmlns:ds="http://schemas.openxmlformats.org/officeDocument/2006/customXml" ds:itemID="{DFC2B240-1B4A-447C-AE5D-D7397D8F8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56</Pages>
  <Words>97589</Words>
  <Characters>55626</Characters>
  <Application>Microsoft Office Word</Application>
  <DocSecurity>0</DocSecurity>
  <Lines>463</Lines>
  <Paragraphs>305</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18</cp:revision>
  <cp:lastPrinted>2023-01-19T10:20:00Z</cp:lastPrinted>
  <dcterms:created xsi:type="dcterms:W3CDTF">2024-05-30T11:27:00Z</dcterms:created>
  <dcterms:modified xsi:type="dcterms:W3CDTF">2024-06-06T07:30:00Z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