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F3CCDF3" w:rsidR="005D1BC8" w:rsidRPr="009C6AF3" w:rsidRDefault="005D1BC8" w:rsidP="002F1862">
      <w:pPr>
        <w:spacing w:after="0" w:line="240" w:lineRule="auto"/>
        <w:contextualSpacing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9C6AF3">
        <w:rPr>
          <w:rFonts w:cstheme="minorHAnsi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9C6AF3">
        <w:rPr>
          <w:rFonts w:cstheme="minorHAnsi"/>
          <w:b/>
          <w:bCs/>
          <w:color w:val="000000" w:themeColor="text1"/>
          <w:sz w:val="28"/>
          <w:szCs w:val="28"/>
        </w:rPr>
        <w:t xml:space="preserve">UN PIEDĀVĀJUMS </w:t>
      </w:r>
      <w:r w:rsidR="00DE4811" w:rsidRPr="009C6AF3">
        <w:rPr>
          <w:rFonts w:cstheme="minorHAnsi"/>
          <w:b/>
          <w:bCs/>
          <w:color w:val="000000" w:themeColor="text1"/>
          <w:sz w:val="28"/>
          <w:szCs w:val="28"/>
        </w:rPr>
        <w:t>PIEGĀDĀTĀJU APSPRIEDEI</w:t>
      </w:r>
    </w:p>
    <w:p w14:paraId="796EBACD" w14:textId="6D648556" w:rsidR="0027486D" w:rsidRPr="009C6AF3" w:rsidRDefault="002141BB" w:rsidP="002141BB">
      <w:pPr>
        <w:spacing w:after="0" w:line="240" w:lineRule="auto"/>
        <w:contextualSpacing/>
        <w:jc w:val="center"/>
        <w:rPr>
          <w:rFonts w:cstheme="minorHAnsi"/>
          <w:color w:val="000000" w:themeColor="text1"/>
          <w:sz w:val="24"/>
          <w:szCs w:val="24"/>
        </w:rPr>
      </w:pPr>
      <w:r w:rsidRPr="002141BB">
        <w:rPr>
          <w:rFonts w:cstheme="minorHAnsi"/>
          <w:i/>
          <w:iCs/>
          <w:color w:val="000000" w:themeColor="text1"/>
          <w:sz w:val="24"/>
          <w:szCs w:val="24"/>
        </w:rPr>
        <w:t>Digitālo biļešu sistēmas attīstība</w:t>
      </w:r>
    </w:p>
    <w:p w14:paraId="437648C3" w14:textId="45AC2E08" w:rsidR="005D1BC8" w:rsidRPr="009C6AF3" w:rsidRDefault="005D1BC8" w:rsidP="002F1862">
      <w:pPr>
        <w:spacing w:after="0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9C6AF3">
        <w:rPr>
          <w:rFonts w:cstheme="minorHAnsi"/>
          <w:color w:val="000000" w:themeColor="text1"/>
          <w:sz w:val="24"/>
          <w:szCs w:val="24"/>
        </w:rPr>
        <w:t>Datums:</w:t>
      </w:r>
      <w:r w:rsidR="00E562E6" w:rsidRPr="009C6AF3">
        <w:rPr>
          <w:rFonts w:cstheme="minorHAnsi"/>
          <w:color w:val="000000" w:themeColor="text1"/>
          <w:sz w:val="24"/>
          <w:szCs w:val="24"/>
        </w:rPr>
        <w:t xml:space="preserve"> </w:t>
      </w:r>
      <w:r w:rsidR="0027486D" w:rsidRPr="009C6AF3">
        <w:rPr>
          <w:rFonts w:cstheme="minorHAnsi"/>
          <w:color w:val="000000" w:themeColor="text1"/>
          <w:sz w:val="24"/>
          <w:szCs w:val="24"/>
        </w:rPr>
        <w:t>2023. gada ____. __________</w:t>
      </w:r>
    </w:p>
    <w:p w14:paraId="2BD2276D" w14:textId="784317CA" w:rsidR="005D1BC8" w:rsidRPr="00D01C0F" w:rsidRDefault="0027486D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5491"/>
      </w:tblGrid>
      <w:tr w:rsidR="00D37599" w:rsidRPr="00D37599" w14:paraId="261596F5" w14:textId="77777777" w:rsidTr="005419F6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6EC880A9" w14:textId="77777777" w:rsidR="00D37599" w:rsidRPr="00D37599" w:rsidRDefault="00D37599" w:rsidP="002F1862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7599">
              <w:rPr>
                <w:rFonts w:cstheme="minorHAnsi"/>
                <w:b/>
                <w:color w:val="000000" w:themeColor="text1"/>
                <w:sz w:val="24"/>
                <w:szCs w:val="24"/>
              </w:rPr>
              <w:t>Sabiedrības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CFCB76D" w14:textId="77777777" w:rsidR="00D37599" w:rsidRPr="00D37599" w:rsidRDefault="00D37599" w:rsidP="002F1862">
            <w:pPr>
              <w:spacing w:after="0" w:line="240" w:lineRule="auto"/>
              <w:ind w:left="357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37599" w:rsidRPr="00D37599" w14:paraId="628F9B11" w14:textId="77777777" w:rsidTr="005419F6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54CFDFC" w14:textId="6CB2C9AA" w:rsidR="00D37599" w:rsidRPr="00D37599" w:rsidRDefault="00D37599" w:rsidP="002F1862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37599">
              <w:rPr>
                <w:rFonts w:cstheme="minorHAnsi"/>
                <w:b/>
                <w:color w:val="000000" w:themeColor="text1"/>
                <w:sz w:val="24"/>
                <w:szCs w:val="24"/>
              </w:rPr>
              <w:t>Sabiedrības reģistrācijas numurs</w:t>
            </w:r>
          </w:p>
        </w:tc>
        <w:tc>
          <w:tcPr>
            <w:tcW w:w="3030" w:type="pct"/>
          </w:tcPr>
          <w:p w14:paraId="15B8833E" w14:textId="77777777" w:rsidR="00D37599" w:rsidRPr="00D37599" w:rsidRDefault="00D37599" w:rsidP="002F1862">
            <w:pPr>
              <w:spacing w:after="0" w:line="240" w:lineRule="auto"/>
              <w:ind w:left="357"/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4C6A72AC" w:rsidR="005D1BC8" w:rsidRPr="00D01C0F" w:rsidRDefault="0027486D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 xml:space="preserve">PRETENDENTA </w:t>
      </w:r>
      <w:r w:rsidR="005D1BC8" w:rsidRPr="00D01C0F">
        <w:rPr>
          <w:rFonts w:cstheme="minorHAnsi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5491"/>
      </w:tblGrid>
      <w:tr w:rsidR="002F1862" w:rsidRPr="009C6AF3" w14:paraId="57FAA071" w14:textId="77777777" w:rsidTr="005419F6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A338896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160BA661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862" w:rsidRPr="009C6AF3" w14:paraId="6FB8C3F9" w14:textId="77777777" w:rsidTr="005419F6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4E9FAA6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5F4185D9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862" w:rsidRPr="009C6AF3" w14:paraId="2696D0C8" w14:textId="77777777" w:rsidTr="005419F6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E43281C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Tālruņa numurs</w:t>
            </w:r>
          </w:p>
        </w:tc>
        <w:tc>
          <w:tcPr>
            <w:tcW w:w="3030" w:type="pct"/>
          </w:tcPr>
          <w:p w14:paraId="11668F5E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862" w:rsidRPr="009C6AF3" w14:paraId="498C3145" w14:textId="77777777" w:rsidTr="005419F6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02D45503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C6AF3">
              <w:rPr>
                <w:rFonts w:cstheme="minorHAnsi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3030" w:type="pct"/>
          </w:tcPr>
          <w:p w14:paraId="26CE0B17" w14:textId="77777777" w:rsidR="002F1862" w:rsidRPr="009C6AF3" w:rsidRDefault="002F1862" w:rsidP="002F186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E53269C" w14:textId="304520BD" w:rsidR="00DD770E" w:rsidRPr="009C6AF3" w:rsidRDefault="00DD770E" w:rsidP="002F1862">
      <w:pPr>
        <w:spacing w:after="0" w:line="240" w:lineRule="auto"/>
        <w:ind w:left="357"/>
        <w:contextualSpacing/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D01C0F" w:rsidRDefault="005D1BC8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PIETEIKUMS</w:t>
      </w:r>
    </w:p>
    <w:p w14:paraId="46591C66" w14:textId="5DFBF621" w:rsidR="006F4303" w:rsidRPr="009C6AF3" w:rsidRDefault="006F4303" w:rsidP="002F1862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/>
          <w:color w:val="000000" w:themeColor="text1"/>
          <w:sz w:val="24"/>
          <w:szCs w:val="24"/>
        </w:rPr>
        <w:t>3.</w:t>
      </w:r>
      <w:r w:rsidR="00C65FF9" w:rsidRPr="009C6AF3">
        <w:rPr>
          <w:rFonts w:cstheme="minorHAnsi"/>
          <w:b/>
          <w:color w:val="000000" w:themeColor="text1"/>
          <w:sz w:val="24"/>
          <w:szCs w:val="24"/>
        </w:rPr>
        <w:t>1</w:t>
      </w:r>
      <w:r w:rsidRPr="009C6AF3">
        <w:rPr>
          <w:rFonts w:cstheme="minorHAnsi"/>
          <w:b/>
          <w:color w:val="000000" w:themeColor="text1"/>
          <w:sz w:val="24"/>
          <w:szCs w:val="24"/>
        </w:rPr>
        <w:t>.</w:t>
      </w:r>
      <w:r w:rsidRPr="009C6AF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637FC" w:rsidRPr="009C6AF3">
        <w:rPr>
          <w:rFonts w:cstheme="minorHAnsi"/>
          <w:bCs/>
          <w:sz w:val="24"/>
          <w:szCs w:val="24"/>
          <w:lang w:eastAsia="ar-SA"/>
        </w:rPr>
        <w:t>Pretendenta interes</w:t>
      </w:r>
      <w:r w:rsidR="00CF67AC" w:rsidRPr="009C6AF3">
        <w:rPr>
          <w:rFonts w:cstheme="minorHAnsi"/>
          <w:bCs/>
          <w:sz w:val="24"/>
          <w:szCs w:val="24"/>
          <w:lang w:eastAsia="ar-SA"/>
        </w:rPr>
        <w:t>e</w:t>
      </w:r>
      <w:r w:rsidR="00D637FC" w:rsidRPr="009C6AF3">
        <w:rPr>
          <w:rFonts w:cstheme="minorHAnsi"/>
          <w:bCs/>
          <w:sz w:val="24"/>
          <w:szCs w:val="24"/>
          <w:lang w:eastAsia="ar-SA"/>
        </w:rPr>
        <w:t xml:space="preserve"> piedalīties iepirkumā:</w:t>
      </w:r>
    </w:p>
    <w:p w14:paraId="72F5855E" w14:textId="73E054AB" w:rsidR="000D1444" w:rsidRPr="009C6AF3" w:rsidRDefault="001A0C96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4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0D1444" w:rsidRPr="009C6AF3">
        <w:rPr>
          <w:rFonts w:cstheme="minorHAnsi"/>
          <w:bCs/>
          <w:sz w:val="24"/>
          <w:szCs w:val="24"/>
          <w:lang w:eastAsia="ar-SA"/>
        </w:rPr>
        <w:t> ir ieinteresēts piedalīties plānotajā iepirkum</w:t>
      </w:r>
      <w:r w:rsidR="002141BB">
        <w:rPr>
          <w:rFonts w:cstheme="minorHAnsi"/>
          <w:bCs/>
          <w:sz w:val="24"/>
          <w:szCs w:val="24"/>
          <w:lang w:eastAsia="ar-SA"/>
        </w:rPr>
        <w:t>a procedūrā</w:t>
      </w:r>
      <w:r w:rsidR="000D1444" w:rsidRPr="009C6AF3">
        <w:rPr>
          <w:rFonts w:cstheme="minorHAnsi"/>
          <w:bCs/>
          <w:sz w:val="24"/>
          <w:szCs w:val="24"/>
          <w:lang w:eastAsia="ar-SA"/>
        </w:rPr>
        <w:t>;</w:t>
      </w:r>
    </w:p>
    <w:p w14:paraId="500A5A8A" w14:textId="38CE2918" w:rsidR="000D1444" w:rsidRPr="009C6AF3" w:rsidRDefault="001A0C96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4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0D1444" w:rsidRPr="009C6AF3">
        <w:rPr>
          <w:rFonts w:cstheme="minorHAnsi"/>
          <w:bCs/>
          <w:sz w:val="24"/>
          <w:szCs w:val="24"/>
          <w:lang w:eastAsia="ar-SA"/>
        </w:rPr>
        <w:t xml:space="preserve"> nav ieinteresēts piedalīties plānotajā </w:t>
      </w:r>
      <w:r w:rsidR="002141BB" w:rsidRPr="002141BB">
        <w:rPr>
          <w:rFonts w:cstheme="minorHAnsi"/>
          <w:bCs/>
          <w:sz w:val="24"/>
          <w:szCs w:val="24"/>
          <w:lang w:eastAsia="ar-SA"/>
        </w:rPr>
        <w:t>iepirkuma procedūrā</w:t>
      </w:r>
      <w:r w:rsidR="000D1444" w:rsidRPr="009C6AF3">
        <w:rPr>
          <w:rFonts w:cstheme="minorHAnsi"/>
          <w:bCs/>
          <w:sz w:val="24"/>
          <w:szCs w:val="24"/>
          <w:lang w:eastAsia="ar-SA"/>
        </w:rPr>
        <w:t>.</w:t>
      </w:r>
    </w:p>
    <w:p w14:paraId="0B023953" w14:textId="6C7D946A" w:rsidR="000C38A2" w:rsidRPr="009C6AF3" w:rsidRDefault="000C38A2" w:rsidP="002F1862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/>
          <w:color w:val="000000" w:themeColor="text1"/>
          <w:sz w:val="24"/>
          <w:szCs w:val="24"/>
        </w:rPr>
        <w:t>3.</w:t>
      </w:r>
      <w:r w:rsidR="00952AE5" w:rsidRPr="009C6AF3">
        <w:rPr>
          <w:rFonts w:cstheme="minorHAnsi"/>
          <w:b/>
          <w:color w:val="000000" w:themeColor="text1"/>
          <w:sz w:val="24"/>
          <w:szCs w:val="24"/>
        </w:rPr>
        <w:t>2</w:t>
      </w:r>
      <w:r w:rsidRPr="009C6AF3">
        <w:rPr>
          <w:rFonts w:cstheme="minorHAnsi"/>
          <w:b/>
          <w:color w:val="000000" w:themeColor="text1"/>
          <w:sz w:val="24"/>
          <w:szCs w:val="24"/>
        </w:rPr>
        <w:t>.</w:t>
      </w:r>
      <w:r w:rsidR="00D01C0F">
        <w:rPr>
          <w:rFonts w:cstheme="minorHAnsi"/>
          <w:bCs/>
          <w:color w:val="000000" w:themeColor="text1"/>
          <w:sz w:val="24"/>
          <w:szCs w:val="24"/>
        </w:rPr>
        <w:t> </w:t>
      </w:r>
      <w:r w:rsidRPr="009C6AF3">
        <w:rPr>
          <w:rFonts w:cstheme="minorHAnsi"/>
          <w:bCs/>
          <w:color w:val="000000" w:themeColor="text1"/>
          <w:sz w:val="24"/>
          <w:szCs w:val="24"/>
        </w:rPr>
        <w:t xml:space="preserve">Apliecinām, ka pretendenta rīcībā ir pietiekamie tehniskie un cilvēku resursi, lai nodrošinātu kvalitatīvu un prasībām atbilstošu </w:t>
      </w:r>
      <w:r w:rsidR="002141BB">
        <w:rPr>
          <w:rFonts w:cstheme="minorHAnsi"/>
          <w:bCs/>
          <w:color w:val="000000" w:themeColor="text1"/>
          <w:sz w:val="24"/>
          <w:szCs w:val="24"/>
        </w:rPr>
        <w:t>pakalpojumu</w:t>
      </w:r>
      <w:r w:rsidR="00051BBC" w:rsidRPr="009C6AF3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77D15C36" w14:textId="6C16AD88" w:rsidR="003E0940" w:rsidRPr="009C6AF3" w:rsidRDefault="003E0940" w:rsidP="7786B50A">
      <w:pPr>
        <w:pStyle w:val="BodyText2"/>
        <w:contextualSpacing/>
        <w:rPr>
          <w:rFonts w:asciiTheme="minorHAnsi" w:hAnsiTheme="minorHAnsi" w:cstheme="minorBidi"/>
        </w:rPr>
      </w:pPr>
      <w:r w:rsidRPr="7786B50A">
        <w:rPr>
          <w:rFonts w:asciiTheme="minorHAnsi" w:hAnsiTheme="minorHAnsi" w:cstheme="minorBidi"/>
          <w:b/>
          <w:bCs/>
        </w:rPr>
        <w:t>3.</w:t>
      </w:r>
      <w:r w:rsidR="00462797" w:rsidRPr="7786B50A">
        <w:rPr>
          <w:rFonts w:asciiTheme="minorHAnsi" w:hAnsiTheme="minorHAnsi" w:cstheme="minorBidi"/>
          <w:b/>
          <w:bCs/>
        </w:rPr>
        <w:t>3</w:t>
      </w:r>
      <w:r w:rsidRPr="7786B50A">
        <w:rPr>
          <w:rFonts w:asciiTheme="minorHAnsi" w:hAnsiTheme="minorHAnsi" w:cstheme="minorBidi"/>
          <w:b/>
          <w:bCs/>
        </w:rPr>
        <w:t xml:space="preserve">. </w:t>
      </w:r>
      <w:r w:rsidRPr="7786B50A">
        <w:rPr>
          <w:rFonts w:asciiTheme="minorHAnsi" w:hAnsiTheme="minorHAnsi" w:cstheme="minorBidi"/>
        </w:rPr>
        <w:t>Esam iepazinušies</w:t>
      </w:r>
      <w:r w:rsidR="64063180" w:rsidRPr="7786B50A">
        <w:rPr>
          <w:rFonts w:asciiTheme="minorHAnsi" w:hAnsiTheme="minorHAnsi" w:cstheme="minorBidi"/>
        </w:rPr>
        <w:t xml:space="preserve"> ar</w:t>
      </w:r>
      <w:r w:rsidRPr="7786B50A">
        <w:rPr>
          <w:rFonts w:asciiTheme="minorHAnsi" w:hAnsiTheme="minorHAnsi" w:cstheme="minorBidi"/>
        </w:rPr>
        <w:t xml:space="preserve"> </w:t>
      </w:r>
      <w:r w:rsidR="00462797" w:rsidRPr="7786B50A">
        <w:rPr>
          <w:rFonts w:asciiTheme="minorHAnsi" w:hAnsiTheme="minorHAnsi" w:cstheme="minorBidi"/>
        </w:rPr>
        <w:t>tehnisko specifikāciju</w:t>
      </w:r>
      <w:r w:rsidR="00006DA5" w:rsidRPr="7786B50A">
        <w:rPr>
          <w:rFonts w:asciiTheme="minorHAnsi" w:hAnsiTheme="minorHAnsi" w:cstheme="minorBidi"/>
        </w:rPr>
        <w:t xml:space="preserve"> </w:t>
      </w:r>
      <w:r w:rsidR="009D43B6" w:rsidRPr="7786B50A">
        <w:rPr>
          <w:rFonts w:asciiTheme="minorHAnsi" w:hAnsiTheme="minorHAnsi" w:cstheme="minorBidi"/>
        </w:rPr>
        <w:t xml:space="preserve">un </w:t>
      </w:r>
      <w:r w:rsidRPr="7786B50A">
        <w:rPr>
          <w:rFonts w:asciiTheme="minorHAnsi" w:hAnsiTheme="minorHAnsi" w:cstheme="minorBidi"/>
        </w:rPr>
        <w:t>atzīstam to par:</w:t>
      </w:r>
    </w:p>
    <w:p w14:paraId="35CB6E8A" w14:textId="0FC5DC84" w:rsidR="003E0940" w:rsidRPr="009C6AF3" w:rsidRDefault="001A0C96" w:rsidP="002F1862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E0940" w:rsidRPr="009C6AF3">
        <w:rPr>
          <w:rFonts w:asciiTheme="minorHAnsi" w:hAnsiTheme="minorHAnsi" w:cstheme="minorHAnsi"/>
          <w:szCs w:val="24"/>
        </w:rPr>
        <w:t xml:space="preserve">  Izpildām</w:t>
      </w:r>
      <w:r w:rsidR="00C85FED" w:rsidRPr="009C6AF3">
        <w:rPr>
          <w:rFonts w:asciiTheme="minorHAnsi" w:hAnsiTheme="minorHAnsi" w:cstheme="minorHAnsi"/>
          <w:szCs w:val="24"/>
        </w:rPr>
        <w:t>u</w:t>
      </w:r>
      <w:r w:rsidR="003E0940" w:rsidRPr="009C6AF3">
        <w:rPr>
          <w:rFonts w:asciiTheme="minorHAnsi" w:hAnsiTheme="minorHAnsi" w:cstheme="minorHAnsi"/>
          <w:szCs w:val="24"/>
        </w:rPr>
        <w:t xml:space="preserve"> un to saturs ir pietiekams, lai iesniegtu piedāvājumu;</w:t>
      </w:r>
    </w:p>
    <w:p w14:paraId="585C85C3" w14:textId="5CE84F71" w:rsidR="003E0940" w:rsidRPr="009C6AF3" w:rsidRDefault="001A0C96" w:rsidP="002F1862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E0940" w:rsidRPr="009C6AF3">
        <w:rPr>
          <w:rFonts w:asciiTheme="minorHAnsi" w:hAnsiTheme="minorHAnsi" w:cstheme="minorHAnsi"/>
          <w:szCs w:val="24"/>
        </w:rPr>
        <w:t xml:space="preserve">  Pilnveidojam</w:t>
      </w:r>
      <w:r w:rsidR="00A25C8A" w:rsidRPr="009C6AF3">
        <w:rPr>
          <w:rFonts w:asciiTheme="minorHAnsi" w:hAnsiTheme="minorHAnsi" w:cstheme="minorHAnsi"/>
          <w:szCs w:val="24"/>
        </w:rPr>
        <w:t>u</w:t>
      </w:r>
      <w:r w:rsidR="003E0940" w:rsidRPr="009C6AF3">
        <w:rPr>
          <w:rFonts w:asciiTheme="minorHAnsi" w:hAnsiTheme="minorHAnsi" w:cstheme="minorHAnsi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9C6AF3" w14:paraId="25D64F02" w14:textId="77777777" w:rsidTr="005419F6">
        <w:trPr>
          <w:jc w:val="center"/>
        </w:trPr>
        <w:tc>
          <w:tcPr>
            <w:tcW w:w="9209" w:type="dxa"/>
          </w:tcPr>
          <w:p w14:paraId="70847DAD" w14:textId="16227394" w:rsidR="003E0940" w:rsidRPr="009C6AF3" w:rsidRDefault="003E0940" w:rsidP="002F1862">
            <w:pPr>
              <w:pStyle w:val="BodyText2"/>
              <w:tabs>
                <w:tab w:val="clear" w:pos="0"/>
              </w:tabs>
              <w:contextualSpacing/>
              <w:jc w:val="center"/>
              <w:outlineLvl w:val="9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751C31"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tirgus </w:t>
            </w:r>
            <w:r w:rsidR="006C2781"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tehniskā specifikācija </w:t>
            </w:r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ir pilnveidojam</w:t>
            </w:r>
            <w:r w:rsidR="00A25C8A"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lūdzu</w:t>
            </w:r>
            <w:proofErr w:type="gramEnd"/>
            <w:r w:rsidRPr="009C6AF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norādiet, kas tieši ir pilnveidojams vai kāda informācija ir neskaidra vai nepietiekoša</w:t>
            </w:r>
          </w:p>
        </w:tc>
      </w:tr>
    </w:tbl>
    <w:p w14:paraId="793677B0" w14:textId="4A807C93" w:rsidR="00663516" w:rsidRPr="00D01C0F" w:rsidRDefault="00EB2FC7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PIEREDZE</w:t>
      </w:r>
      <w:r w:rsidR="0004173E">
        <w:rPr>
          <w:rFonts w:cstheme="minorHAnsi"/>
          <w:b/>
          <w:sz w:val="24"/>
          <w:szCs w:val="24"/>
        </w:rPr>
        <w:t xml:space="preserve"> UN SPECIĀLISTI</w:t>
      </w:r>
    </w:p>
    <w:p w14:paraId="69ED2DD8" w14:textId="3C9F7705" w:rsidR="00EB2FC7" w:rsidRPr="009C6AF3" w:rsidRDefault="00250DDE" w:rsidP="7786B50A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7786B50A">
        <w:rPr>
          <w:b/>
          <w:bCs/>
          <w:color w:val="000000" w:themeColor="text1"/>
          <w:sz w:val="24"/>
          <w:szCs w:val="24"/>
        </w:rPr>
        <w:t>4.1.</w:t>
      </w:r>
      <w:r w:rsidRPr="7786B50A">
        <w:rPr>
          <w:color w:val="000000" w:themeColor="text1"/>
          <w:sz w:val="24"/>
          <w:szCs w:val="24"/>
        </w:rPr>
        <w:t> Pretendentam</w:t>
      </w:r>
      <w:proofErr w:type="gramStart"/>
      <w:r w:rsidRPr="7786B50A">
        <w:rPr>
          <w:color w:val="000000" w:themeColor="text1"/>
          <w:sz w:val="24"/>
          <w:szCs w:val="24"/>
        </w:rPr>
        <w:t xml:space="preserve">  </w:t>
      </w:r>
      <w:proofErr w:type="gramEnd"/>
      <w:r w:rsidR="41BAB93A" w:rsidRPr="7786B50A">
        <w:rPr>
          <w:color w:val="000000" w:themeColor="text1"/>
          <w:sz w:val="24"/>
          <w:szCs w:val="24"/>
        </w:rPr>
        <w:t>iepriekšējo</w:t>
      </w:r>
      <w:r w:rsidRPr="7786B50A">
        <w:rPr>
          <w:color w:val="000000" w:themeColor="text1"/>
          <w:sz w:val="24"/>
          <w:szCs w:val="24"/>
        </w:rPr>
        <w:t xml:space="preserve"> trīs gadu laikā ir pieredze vismaz divos informācijas sistēmas migrācijas, papildinājumu izstrādes projektos, kuru izstrādes līgumcena nav mazāka par 250 000 EUR (divi simti piecdesmit tūkstoši euro, 00 centu)</w:t>
      </w:r>
      <w:r w:rsidR="00D53805" w:rsidRPr="7786B50A">
        <w:rPr>
          <w:color w:val="000000" w:themeColor="text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570"/>
        <w:gridCol w:w="2082"/>
        <w:gridCol w:w="2080"/>
      </w:tblGrid>
      <w:tr w:rsidR="00250DDE" w:rsidRPr="009C6AF3" w14:paraId="009A61D0" w14:textId="5D64C7DB" w:rsidTr="00E10B54">
        <w:trPr>
          <w:cantSplit/>
          <w:trHeight w:val="888"/>
        </w:trPr>
        <w:tc>
          <w:tcPr>
            <w:tcW w:w="1285" w:type="pct"/>
            <w:shd w:val="clear" w:color="auto" w:fill="DEEAF6"/>
            <w:vAlign w:val="center"/>
          </w:tcPr>
          <w:p w14:paraId="276C2E6C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bookmarkStart w:id="0" w:name="_Hlk143757708"/>
            <w:r w:rsidRPr="009C6AF3">
              <w:rPr>
                <w:rFonts w:cstheme="minorHAnsi"/>
                <w:b/>
                <w:lang w:eastAsia="ar-SA"/>
              </w:rPr>
              <w:t xml:space="preserve">Pasūtītājs </w:t>
            </w:r>
          </w:p>
        </w:tc>
        <w:tc>
          <w:tcPr>
            <w:tcW w:w="1418" w:type="pct"/>
            <w:shd w:val="clear" w:color="auto" w:fill="DEEAF6"/>
            <w:vAlign w:val="center"/>
          </w:tcPr>
          <w:p w14:paraId="7C3DA884" w14:textId="6795AC16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Projekta priekšmets, īss apraksts</w:t>
            </w:r>
          </w:p>
        </w:tc>
        <w:tc>
          <w:tcPr>
            <w:tcW w:w="1149" w:type="pct"/>
            <w:shd w:val="clear" w:color="auto" w:fill="DEEAF6"/>
            <w:vAlign w:val="center"/>
          </w:tcPr>
          <w:p w14:paraId="3DC318C7" w14:textId="1BE8FF00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Periods</w:t>
            </w:r>
          </w:p>
        </w:tc>
        <w:tc>
          <w:tcPr>
            <w:tcW w:w="1148" w:type="pct"/>
            <w:shd w:val="clear" w:color="auto" w:fill="DEEAF6"/>
            <w:vAlign w:val="center"/>
          </w:tcPr>
          <w:p w14:paraId="7E53F1C0" w14:textId="347DA317" w:rsidR="00250DDE" w:rsidRPr="009C6AF3" w:rsidRDefault="00250DDE" w:rsidP="00E10B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Līgum</w:t>
            </w:r>
            <w:r w:rsidR="00E10B54">
              <w:rPr>
                <w:rFonts w:cstheme="minorHAnsi"/>
                <w:b/>
                <w:lang w:eastAsia="ar-SA"/>
              </w:rPr>
              <w:t>cena</w:t>
            </w:r>
          </w:p>
        </w:tc>
      </w:tr>
      <w:tr w:rsidR="00250DDE" w:rsidRPr="009C6AF3" w14:paraId="5B0519CD" w14:textId="77E74F18" w:rsidTr="00250DDE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4FD172F6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31341572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22A2CFA8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7FD238F6" w14:textId="77777777" w:rsidR="00250DDE" w:rsidRPr="009C6AF3" w:rsidRDefault="00250DDE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685ED7" w:rsidRPr="009C6AF3" w14:paraId="41640B52" w14:textId="77777777" w:rsidTr="00250DDE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159DBED0" w14:textId="361329F9" w:rsidR="00685ED7" w:rsidRPr="009C6AF3" w:rsidRDefault="00685ED7" w:rsidP="00685E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5FADF346" w14:textId="77777777" w:rsidR="00685ED7" w:rsidRPr="009C6AF3" w:rsidRDefault="00685ED7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2F5AA9BC" w14:textId="77777777" w:rsidR="00685ED7" w:rsidRPr="009C6AF3" w:rsidRDefault="00685ED7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442E5AF4" w14:textId="77777777" w:rsidR="00685ED7" w:rsidRPr="009C6AF3" w:rsidRDefault="00685ED7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</w:tbl>
    <w:bookmarkEnd w:id="0"/>
    <w:p w14:paraId="1029813B" w14:textId="68C2D63D" w:rsidR="00685ED7" w:rsidRPr="00685ED7" w:rsidRDefault="00685ED7" w:rsidP="00685ED7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85ED7">
        <w:rPr>
          <w:rFonts w:cstheme="minorHAnsi"/>
          <w:b/>
          <w:color w:val="000000" w:themeColor="text1"/>
          <w:sz w:val="24"/>
          <w:szCs w:val="24"/>
        </w:rPr>
        <w:t>4.2.</w:t>
      </w:r>
      <w:r>
        <w:rPr>
          <w:rFonts w:cstheme="minorHAnsi"/>
          <w:bCs/>
          <w:color w:val="000000" w:themeColor="text1"/>
          <w:sz w:val="24"/>
          <w:szCs w:val="24"/>
        </w:rPr>
        <w:t> </w:t>
      </w:r>
      <w:r w:rsidRPr="00685ED7">
        <w:rPr>
          <w:rFonts w:cstheme="minorHAnsi"/>
          <w:bCs/>
          <w:color w:val="000000" w:themeColor="text1"/>
          <w:sz w:val="24"/>
          <w:szCs w:val="24"/>
        </w:rPr>
        <w:t xml:space="preserve">Pretendentam iepriekšējo trīs gadu laikā ir pieredze vismaz divu informācijas sistēmu migrācijas, informācijas sistēmu papildinājumu izstrādes projektos, kuros izmantotas šādas tehnoloģijas: </w:t>
      </w:r>
    </w:p>
    <w:p w14:paraId="234F6B22" w14:textId="04F7D35D" w:rsidR="00685ED7" w:rsidRPr="00685ED7" w:rsidRDefault="00685ED7" w:rsidP="00685ED7">
      <w:pPr>
        <w:pStyle w:val="ListBullet4"/>
        <w:numPr>
          <w:ilvl w:val="0"/>
          <w:numId w:val="8"/>
        </w:numPr>
        <w:rPr>
          <w:rFonts w:asciiTheme="minorHAnsi" w:hAnsiTheme="minorHAnsi" w:cstheme="minorHAnsi"/>
        </w:rPr>
      </w:pPr>
      <w:r w:rsidRPr="00685ED7">
        <w:rPr>
          <w:rFonts w:asciiTheme="minorHAnsi" w:hAnsiTheme="minorHAnsi" w:cstheme="minorHAnsi"/>
        </w:rPr>
        <w:t xml:space="preserve">kontroliera mobilās lietotnes Android versija (turpmāk – Kontroles lietotne); </w:t>
      </w:r>
    </w:p>
    <w:p w14:paraId="38CDC1C2" w14:textId="4CA5D39B" w:rsidR="00685ED7" w:rsidRPr="00685ED7" w:rsidRDefault="00685ED7" w:rsidP="7786B50A">
      <w:pPr>
        <w:pStyle w:val="ListBullet4"/>
        <w:numPr>
          <w:ilvl w:val="0"/>
          <w:numId w:val="8"/>
        </w:numPr>
        <w:rPr>
          <w:rFonts w:asciiTheme="minorHAnsi" w:hAnsiTheme="minorHAnsi" w:cstheme="minorBidi"/>
        </w:rPr>
      </w:pPr>
      <w:r w:rsidRPr="7786B50A">
        <w:rPr>
          <w:rFonts w:asciiTheme="minorHAnsi" w:hAnsiTheme="minorHAnsi" w:cstheme="minorBidi"/>
        </w:rPr>
        <w:t>IT infrastruktūras vide</w:t>
      </w:r>
      <w:proofErr w:type="gramStart"/>
      <w:r w:rsidRPr="7786B50A">
        <w:rPr>
          <w:rFonts w:asciiTheme="minorHAnsi" w:hAnsiTheme="minorHAnsi" w:cstheme="minorBidi"/>
        </w:rPr>
        <w:t xml:space="preserve">  </w:t>
      </w:r>
      <w:proofErr w:type="gramEnd"/>
      <w:r w:rsidRPr="7786B50A">
        <w:rPr>
          <w:rFonts w:asciiTheme="minorHAnsi" w:hAnsiTheme="minorHAnsi" w:cstheme="minorBidi"/>
        </w:rPr>
        <w:t xml:space="preserve">– </w:t>
      </w:r>
      <w:proofErr w:type="spellStart"/>
      <w:r w:rsidRPr="7786B50A">
        <w:rPr>
          <w:rFonts w:asciiTheme="minorHAnsi" w:hAnsiTheme="minorHAnsi" w:cstheme="minorBidi"/>
        </w:rPr>
        <w:t>Kubernetes</w:t>
      </w:r>
      <w:proofErr w:type="spellEnd"/>
      <w:r w:rsidRPr="7786B50A">
        <w:rPr>
          <w:rFonts w:asciiTheme="minorHAnsi" w:hAnsiTheme="minorHAnsi" w:cstheme="minorBidi"/>
        </w:rPr>
        <w:t xml:space="preserve"> klasteri (</w:t>
      </w:r>
      <w:proofErr w:type="spellStart"/>
      <w:r w:rsidRPr="7786B50A">
        <w:rPr>
          <w:rFonts w:asciiTheme="minorHAnsi" w:hAnsiTheme="minorHAnsi" w:cstheme="minorBidi"/>
        </w:rPr>
        <w:t>Azure</w:t>
      </w:r>
      <w:proofErr w:type="spellEnd"/>
      <w:r w:rsidRPr="7786B50A">
        <w:rPr>
          <w:rFonts w:asciiTheme="minorHAnsi" w:hAnsiTheme="minorHAnsi" w:cstheme="minorBidi"/>
        </w:rPr>
        <w:t xml:space="preserve"> </w:t>
      </w:r>
      <w:proofErr w:type="spellStart"/>
      <w:r w:rsidRPr="7786B50A">
        <w:rPr>
          <w:rFonts w:asciiTheme="minorHAnsi" w:hAnsiTheme="minorHAnsi" w:cstheme="minorBidi"/>
        </w:rPr>
        <w:t>Kubernetes</w:t>
      </w:r>
      <w:proofErr w:type="spellEnd"/>
      <w:r w:rsidRPr="7786B50A">
        <w:rPr>
          <w:rFonts w:asciiTheme="minorHAnsi" w:hAnsiTheme="minorHAnsi" w:cstheme="minorBidi"/>
        </w:rPr>
        <w:t xml:space="preserve"> </w:t>
      </w:r>
      <w:proofErr w:type="spellStart"/>
      <w:r w:rsidRPr="7786B50A">
        <w:rPr>
          <w:rFonts w:asciiTheme="minorHAnsi" w:hAnsiTheme="minorHAnsi" w:cstheme="minorBidi"/>
        </w:rPr>
        <w:t>service</w:t>
      </w:r>
      <w:proofErr w:type="spellEnd"/>
      <w:r w:rsidRPr="7786B50A">
        <w:rPr>
          <w:rFonts w:asciiTheme="minorHAnsi" w:hAnsiTheme="minorHAnsi" w:cstheme="minorBidi"/>
        </w:rPr>
        <w:t xml:space="preserve">), </w:t>
      </w:r>
      <w:proofErr w:type="spellStart"/>
      <w:r w:rsidRPr="7786B50A">
        <w:rPr>
          <w:rFonts w:asciiTheme="minorHAnsi" w:hAnsiTheme="minorHAnsi" w:cstheme="minorBidi"/>
        </w:rPr>
        <w:t>PostgreSQL</w:t>
      </w:r>
      <w:proofErr w:type="spellEnd"/>
      <w:r w:rsidRPr="7786B50A">
        <w:rPr>
          <w:rFonts w:asciiTheme="minorHAnsi" w:hAnsiTheme="minorHAnsi" w:cstheme="minorBidi"/>
        </w:rPr>
        <w:t xml:space="preserve"> DB (</w:t>
      </w:r>
      <w:proofErr w:type="spellStart"/>
      <w:r w:rsidRPr="7786B50A">
        <w:rPr>
          <w:rFonts w:asciiTheme="minorHAnsi" w:hAnsiTheme="minorHAnsi" w:cstheme="minorBidi"/>
        </w:rPr>
        <w:t>Azure</w:t>
      </w:r>
      <w:proofErr w:type="spellEnd"/>
      <w:r w:rsidRPr="7786B50A">
        <w:rPr>
          <w:rFonts w:asciiTheme="minorHAnsi" w:hAnsiTheme="minorHAnsi" w:cstheme="minorBidi"/>
        </w:rPr>
        <w:t xml:space="preserve"> </w:t>
      </w:r>
      <w:proofErr w:type="spellStart"/>
      <w:r w:rsidRPr="7786B50A">
        <w:rPr>
          <w:rFonts w:asciiTheme="minorHAnsi" w:hAnsiTheme="minorHAnsi" w:cstheme="minorBidi"/>
        </w:rPr>
        <w:t>PostgreSQL</w:t>
      </w:r>
      <w:proofErr w:type="spellEnd"/>
      <w:r w:rsidRPr="7786B50A">
        <w:rPr>
          <w:rFonts w:asciiTheme="minorHAnsi" w:hAnsiTheme="minorHAnsi" w:cstheme="minorBidi"/>
        </w:rPr>
        <w:t xml:space="preserve"> </w:t>
      </w:r>
      <w:proofErr w:type="spellStart"/>
      <w:r w:rsidRPr="7786B50A">
        <w:rPr>
          <w:rFonts w:asciiTheme="minorHAnsi" w:hAnsiTheme="minorHAnsi" w:cstheme="minorBidi"/>
        </w:rPr>
        <w:t>flexible</w:t>
      </w:r>
      <w:proofErr w:type="spellEnd"/>
      <w:r w:rsidRPr="7786B50A">
        <w:rPr>
          <w:rFonts w:asciiTheme="minorHAnsi" w:hAnsiTheme="minorHAnsi" w:cstheme="minorBidi"/>
        </w:rPr>
        <w:t xml:space="preserve"> server);</w:t>
      </w:r>
    </w:p>
    <w:p w14:paraId="488EF11D" w14:textId="578869F3" w:rsidR="00685ED7" w:rsidRPr="00685ED7" w:rsidRDefault="00685ED7" w:rsidP="00685ED7">
      <w:pPr>
        <w:pStyle w:val="ListBullet4"/>
        <w:numPr>
          <w:ilvl w:val="0"/>
          <w:numId w:val="8"/>
        </w:numPr>
        <w:rPr>
          <w:rFonts w:asciiTheme="minorHAnsi" w:hAnsiTheme="minorHAnsi" w:cstheme="minorHAnsi"/>
        </w:rPr>
      </w:pPr>
      <w:r w:rsidRPr="00685ED7">
        <w:rPr>
          <w:rFonts w:asciiTheme="minorHAnsi" w:hAnsiTheme="minorHAnsi" w:cstheme="minorHAnsi"/>
        </w:rPr>
        <w:t xml:space="preserve">programmatūras piegāžu vide – </w:t>
      </w:r>
      <w:proofErr w:type="spellStart"/>
      <w:r w:rsidRPr="00685ED7">
        <w:rPr>
          <w:rFonts w:asciiTheme="minorHAnsi" w:hAnsiTheme="minorHAnsi" w:cstheme="minorHAnsi"/>
        </w:rPr>
        <w:t>GitLab</w:t>
      </w:r>
      <w:proofErr w:type="spellEnd"/>
      <w:r w:rsidRPr="00685ED7">
        <w:rPr>
          <w:rFonts w:asciiTheme="minorHAnsi" w:hAnsiTheme="minorHAnsi" w:cstheme="minorHAnsi"/>
        </w:rPr>
        <w:t>/</w:t>
      </w:r>
      <w:proofErr w:type="spellStart"/>
      <w:r w:rsidRPr="00685ED7">
        <w:rPr>
          <w:rFonts w:asciiTheme="minorHAnsi" w:hAnsiTheme="minorHAnsi" w:cstheme="minorHAnsi"/>
        </w:rPr>
        <w:t>Git</w:t>
      </w:r>
      <w:proofErr w:type="spellEnd"/>
      <w:r w:rsidRPr="00685ED7">
        <w:rPr>
          <w:rFonts w:asciiTheme="minorHAnsi" w:hAnsiTheme="minorHAnsi" w:cstheme="minorHAnsi"/>
        </w:rPr>
        <w:t xml:space="preserve"> SaaS un </w:t>
      </w:r>
      <w:proofErr w:type="spellStart"/>
      <w:r w:rsidRPr="00685ED7">
        <w:rPr>
          <w:rFonts w:asciiTheme="minorHAnsi" w:hAnsiTheme="minorHAnsi" w:cstheme="minorHAnsi"/>
        </w:rPr>
        <w:t>Azure</w:t>
      </w:r>
      <w:proofErr w:type="spellEnd"/>
      <w:r w:rsidRPr="00685ED7">
        <w:rPr>
          <w:rFonts w:asciiTheme="minorHAnsi" w:hAnsiTheme="minorHAnsi" w:cstheme="minorHAnsi"/>
        </w:rPr>
        <w:t xml:space="preserve"> konteineru reģistrs;</w:t>
      </w:r>
    </w:p>
    <w:p w14:paraId="2EC4C3DF" w14:textId="0985EB70" w:rsidR="00685ED7" w:rsidRPr="00685ED7" w:rsidRDefault="00685ED7" w:rsidP="00685ED7">
      <w:pPr>
        <w:pStyle w:val="ListBullet4"/>
        <w:numPr>
          <w:ilvl w:val="0"/>
          <w:numId w:val="8"/>
        </w:numPr>
        <w:rPr>
          <w:rFonts w:asciiTheme="minorHAnsi" w:hAnsiTheme="minorHAnsi" w:cstheme="minorHAnsi"/>
        </w:rPr>
      </w:pPr>
      <w:r w:rsidRPr="00685ED7">
        <w:rPr>
          <w:rFonts w:asciiTheme="minorHAnsi" w:hAnsiTheme="minorHAnsi" w:cstheme="minorHAnsi"/>
        </w:rPr>
        <w:t xml:space="preserve">API arhitektūras stilam </w:t>
      </w:r>
      <w:proofErr w:type="spellStart"/>
      <w:r w:rsidRPr="00685ED7">
        <w:rPr>
          <w:rFonts w:asciiTheme="minorHAnsi" w:hAnsiTheme="minorHAnsi" w:cstheme="minorHAnsi"/>
        </w:rPr>
        <w:t>RESTful</w:t>
      </w:r>
      <w:proofErr w:type="spellEnd"/>
      <w:r w:rsidRPr="00685ED7">
        <w:rPr>
          <w:rFonts w:asciiTheme="minorHAnsi" w:hAnsiTheme="minorHAnsi" w:cstheme="minorHAnsi"/>
        </w:rPr>
        <w:t>;</w:t>
      </w:r>
    </w:p>
    <w:p w14:paraId="1C14DCE4" w14:textId="0EA27597" w:rsidR="00685ED7" w:rsidRPr="00685ED7" w:rsidRDefault="00685ED7" w:rsidP="00685ED7">
      <w:pPr>
        <w:pStyle w:val="ListBullet4"/>
        <w:numPr>
          <w:ilvl w:val="0"/>
          <w:numId w:val="8"/>
        </w:numPr>
        <w:rPr>
          <w:rFonts w:asciiTheme="minorHAnsi" w:hAnsiTheme="minorHAnsi" w:cstheme="minorHAnsi"/>
        </w:rPr>
      </w:pPr>
      <w:r w:rsidRPr="00685ED7">
        <w:rPr>
          <w:rFonts w:asciiTheme="minorHAnsi" w:hAnsiTheme="minorHAnsi" w:cstheme="minorHAnsi"/>
        </w:rPr>
        <w:t xml:space="preserve">vismaz </w:t>
      </w:r>
      <w:proofErr w:type="gramStart"/>
      <w:r w:rsidRPr="00685ED7">
        <w:rPr>
          <w:rFonts w:asciiTheme="minorHAnsi" w:hAnsiTheme="minorHAnsi" w:cstheme="minorHAnsi"/>
        </w:rPr>
        <w:t>šādās programmēšanas</w:t>
      </w:r>
      <w:proofErr w:type="gramEnd"/>
      <w:r w:rsidRPr="00685ED7">
        <w:rPr>
          <w:rFonts w:asciiTheme="minorHAnsi" w:hAnsiTheme="minorHAnsi" w:cstheme="minorHAnsi"/>
        </w:rPr>
        <w:t xml:space="preserve"> valodās: </w:t>
      </w:r>
      <w:proofErr w:type="spellStart"/>
      <w:r w:rsidRPr="00685ED7">
        <w:rPr>
          <w:rFonts w:asciiTheme="minorHAnsi" w:hAnsiTheme="minorHAnsi" w:cstheme="minorHAnsi"/>
        </w:rPr>
        <w:t>Python</w:t>
      </w:r>
      <w:proofErr w:type="spellEnd"/>
      <w:r w:rsidRPr="00685ED7">
        <w:rPr>
          <w:rFonts w:asciiTheme="minorHAnsi" w:hAnsiTheme="minorHAnsi" w:cstheme="minorHAnsi"/>
        </w:rPr>
        <w:t>, Java, C#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570"/>
        <w:gridCol w:w="2082"/>
        <w:gridCol w:w="2080"/>
      </w:tblGrid>
      <w:tr w:rsidR="00685ED7" w:rsidRPr="009C6AF3" w14:paraId="54E84FB9" w14:textId="77777777" w:rsidTr="005419F6">
        <w:trPr>
          <w:cantSplit/>
          <w:trHeight w:val="888"/>
        </w:trPr>
        <w:tc>
          <w:tcPr>
            <w:tcW w:w="1285" w:type="pct"/>
            <w:shd w:val="clear" w:color="auto" w:fill="DEEAF6"/>
            <w:vAlign w:val="center"/>
          </w:tcPr>
          <w:p w14:paraId="599F0924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 xml:space="preserve">Pasūtītājs </w:t>
            </w:r>
          </w:p>
        </w:tc>
        <w:tc>
          <w:tcPr>
            <w:tcW w:w="1418" w:type="pct"/>
            <w:shd w:val="clear" w:color="auto" w:fill="DEEAF6"/>
            <w:vAlign w:val="center"/>
          </w:tcPr>
          <w:p w14:paraId="452E8CFC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Projekta priekšmets, īss apraksts</w:t>
            </w:r>
          </w:p>
        </w:tc>
        <w:tc>
          <w:tcPr>
            <w:tcW w:w="1149" w:type="pct"/>
            <w:shd w:val="clear" w:color="auto" w:fill="DEEAF6"/>
            <w:vAlign w:val="center"/>
          </w:tcPr>
          <w:p w14:paraId="25E37065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Periods</w:t>
            </w:r>
          </w:p>
        </w:tc>
        <w:tc>
          <w:tcPr>
            <w:tcW w:w="1148" w:type="pct"/>
            <w:shd w:val="clear" w:color="auto" w:fill="DEEAF6"/>
            <w:vAlign w:val="center"/>
          </w:tcPr>
          <w:p w14:paraId="215BAC28" w14:textId="633B1936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 xml:space="preserve">Izmantotā </w:t>
            </w:r>
            <w:r w:rsidRPr="00685ED7">
              <w:rPr>
                <w:rFonts w:cstheme="minorHAnsi"/>
                <w:b/>
                <w:lang w:eastAsia="ar-SA"/>
              </w:rPr>
              <w:t>tehnoloģija</w:t>
            </w:r>
          </w:p>
        </w:tc>
      </w:tr>
      <w:tr w:rsidR="00685ED7" w:rsidRPr="009C6AF3" w14:paraId="737C0AA4" w14:textId="77777777" w:rsidTr="005419F6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6F475A33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1F5C493F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3272ACF6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7462203F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685ED7" w:rsidRPr="009C6AF3" w14:paraId="7E3FC2CE" w14:textId="77777777" w:rsidTr="005419F6">
        <w:trPr>
          <w:trHeight w:val="210"/>
        </w:trPr>
        <w:tc>
          <w:tcPr>
            <w:tcW w:w="1285" w:type="pct"/>
            <w:shd w:val="clear" w:color="auto" w:fill="auto"/>
            <w:vAlign w:val="bottom"/>
          </w:tcPr>
          <w:p w14:paraId="78B13C39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lang w:eastAsia="ar-SA"/>
              </w:rPr>
            </w:pPr>
          </w:p>
        </w:tc>
        <w:tc>
          <w:tcPr>
            <w:tcW w:w="1418" w:type="pct"/>
          </w:tcPr>
          <w:p w14:paraId="42604048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9" w:type="pct"/>
            <w:shd w:val="clear" w:color="auto" w:fill="auto"/>
            <w:vAlign w:val="bottom"/>
          </w:tcPr>
          <w:p w14:paraId="018EE174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148" w:type="pct"/>
          </w:tcPr>
          <w:p w14:paraId="616BC3B4" w14:textId="77777777" w:rsidR="00685ED7" w:rsidRPr="009C6AF3" w:rsidRDefault="00685ED7" w:rsidP="005419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</w:p>
        </w:tc>
      </w:tr>
    </w:tbl>
    <w:p w14:paraId="42A7F5EF" w14:textId="5F803A6A" w:rsidR="003424E8" w:rsidRDefault="00193A6D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93A6D">
        <w:rPr>
          <w:rFonts w:cstheme="minorHAnsi"/>
          <w:b/>
          <w:color w:val="000000" w:themeColor="text1"/>
          <w:sz w:val="24"/>
          <w:szCs w:val="24"/>
        </w:rPr>
        <w:t xml:space="preserve">4.3. </w:t>
      </w:r>
      <w:r w:rsidR="00606142">
        <w:rPr>
          <w:rFonts w:cstheme="minorHAnsi"/>
          <w:bCs/>
          <w:color w:val="000000" w:themeColor="text1"/>
          <w:sz w:val="24"/>
          <w:szCs w:val="24"/>
        </w:rPr>
        <w:t xml:space="preserve">Informācija par pretendenta </w:t>
      </w:r>
      <w:r w:rsidR="003424E8">
        <w:rPr>
          <w:rFonts w:cstheme="minorHAnsi"/>
          <w:bCs/>
          <w:color w:val="000000" w:themeColor="text1"/>
          <w:sz w:val="24"/>
          <w:szCs w:val="24"/>
        </w:rPr>
        <w:t>speciālistiem, kurus pretendents plāno iesaistīt pakalpojuma izpildē:</w:t>
      </w:r>
    </w:p>
    <w:p w14:paraId="7FE97EA4" w14:textId="6A14CA8F" w:rsidR="00193A6D" w:rsidRDefault="003424E8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4.3.1. P</w:t>
      </w:r>
      <w:r w:rsidR="00606142" w:rsidRPr="00606142">
        <w:rPr>
          <w:rFonts w:cstheme="minorHAnsi"/>
          <w:bCs/>
          <w:color w:val="000000" w:themeColor="text1"/>
          <w:sz w:val="24"/>
          <w:szCs w:val="24"/>
        </w:rPr>
        <w:t>rojekta vadītāj</w:t>
      </w:r>
      <w:r>
        <w:rPr>
          <w:rFonts w:cstheme="minorHAnsi"/>
          <w:bCs/>
          <w:color w:val="000000" w:themeColor="text1"/>
          <w:sz w:val="24"/>
          <w:szCs w:val="24"/>
        </w:rPr>
        <w:t>s</w:t>
      </w:r>
      <w:r w:rsidR="00606142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20C7F784" w14:textId="67ADF40F" w:rsidR="00010512" w:rsidRDefault="0063400D" w:rsidP="7786B50A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7786B50A">
        <w:rPr>
          <w:color w:val="000000" w:themeColor="text1"/>
          <w:sz w:val="24"/>
          <w:szCs w:val="24"/>
        </w:rPr>
        <w:t xml:space="preserve">- </w:t>
      </w:r>
      <w:r w:rsidR="00010512" w:rsidRPr="7786B50A">
        <w:rPr>
          <w:color w:val="000000" w:themeColor="text1"/>
          <w:sz w:val="24"/>
          <w:szCs w:val="24"/>
        </w:rPr>
        <w:t xml:space="preserve">Vai </w:t>
      </w:r>
      <w:r w:rsidR="005C2136" w:rsidRPr="7786B50A">
        <w:rPr>
          <w:color w:val="000000" w:themeColor="text1"/>
          <w:sz w:val="24"/>
          <w:szCs w:val="24"/>
        </w:rPr>
        <w:t>projekta vadītājam, kurš tiks piesaistīts līguma izpild</w:t>
      </w:r>
      <w:r w:rsidR="003424E8" w:rsidRPr="7786B50A">
        <w:rPr>
          <w:color w:val="000000" w:themeColor="text1"/>
          <w:sz w:val="24"/>
          <w:szCs w:val="24"/>
        </w:rPr>
        <w:t>ē</w:t>
      </w:r>
      <w:r w:rsidR="005C2136" w:rsidRPr="7786B50A">
        <w:rPr>
          <w:color w:val="000000" w:themeColor="text1"/>
          <w:sz w:val="24"/>
          <w:szCs w:val="24"/>
        </w:rPr>
        <w:t>, ir augstākā izglītība (vismaz bakalaura grāds) vadības zinātnēs vai dat</w:t>
      </w:r>
      <w:r w:rsidR="00AB2CB9" w:rsidRPr="7786B50A">
        <w:rPr>
          <w:color w:val="000000" w:themeColor="text1"/>
          <w:sz w:val="24"/>
          <w:szCs w:val="24"/>
        </w:rPr>
        <w:t>o</w:t>
      </w:r>
      <w:r w:rsidR="005C2136" w:rsidRPr="7786B50A">
        <w:rPr>
          <w:color w:val="000000" w:themeColor="text1"/>
          <w:sz w:val="24"/>
          <w:szCs w:val="24"/>
        </w:rPr>
        <w:t>rzin</w:t>
      </w:r>
      <w:r w:rsidR="00AB2CB9" w:rsidRPr="7786B50A">
        <w:rPr>
          <w:color w:val="000000" w:themeColor="text1"/>
          <w:sz w:val="24"/>
          <w:szCs w:val="24"/>
        </w:rPr>
        <w:t>ā</w:t>
      </w:r>
      <w:r w:rsidR="005C2136" w:rsidRPr="7786B50A">
        <w:rPr>
          <w:color w:val="000000" w:themeColor="text1"/>
          <w:sz w:val="24"/>
          <w:szCs w:val="24"/>
        </w:rPr>
        <w:t>tn</w:t>
      </w:r>
      <w:r w:rsidR="00AB2CB9" w:rsidRPr="7786B50A">
        <w:rPr>
          <w:color w:val="000000" w:themeColor="text1"/>
          <w:sz w:val="24"/>
          <w:szCs w:val="24"/>
        </w:rPr>
        <w:t>ē</w:t>
      </w:r>
      <w:r w:rsidR="005C2136" w:rsidRPr="7786B50A">
        <w:rPr>
          <w:color w:val="000000" w:themeColor="text1"/>
          <w:sz w:val="24"/>
          <w:szCs w:val="24"/>
        </w:rPr>
        <w:t>s</w:t>
      </w:r>
      <w:r w:rsidR="5363AEC3" w:rsidRPr="7786B50A">
        <w:rPr>
          <w:color w:val="000000" w:themeColor="text1"/>
          <w:sz w:val="24"/>
          <w:szCs w:val="24"/>
        </w:rPr>
        <w:t>,</w:t>
      </w:r>
      <w:r w:rsidR="005C2136" w:rsidRPr="7786B50A">
        <w:rPr>
          <w:color w:val="000000" w:themeColor="text1"/>
          <w:sz w:val="24"/>
          <w:szCs w:val="24"/>
        </w:rPr>
        <w:t xml:space="preserve"> vai ir atbilstošā projekta vadītāja kvalifikācija:</w:t>
      </w:r>
    </w:p>
    <w:p w14:paraId="523404BF" w14:textId="7A061992" w:rsidR="005C2136" w:rsidRDefault="001A0C96" w:rsidP="005C2136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2935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136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C2136" w:rsidRPr="009C6AF3">
        <w:rPr>
          <w:rFonts w:asciiTheme="minorHAnsi" w:hAnsiTheme="minorHAnsi" w:cstheme="minorHAnsi"/>
          <w:szCs w:val="24"/>
        </w:rPr>
        <w:t xml:space="preserve">  </w:t>
      </w:r>
      <w:r w:rsidR="005C2136">
        <w:rPr>
          <w:rFonts w:asciiTheme="minorHAnsi" w:hAnsiTheme="minorHAnsi" w:cstheme="minorHAnsi"/>
          <w:szCs w:val="24"/>
        </w:rPr>
        <w:t xml:space="preserve">Jā, augstākā </w:t>
      </w:r>
      <w:r w:rsidR="0063400D">
        <w:rPr>
          <w:rFonts w:asciiTheme="minorHAnsi" w:hAnsiTheme="minorHAnsi" w:cstheme="minorHAnsi"/>
          <w:szCs w:val="24"/>
        </w:rPr>
        <w:t>– bakalaura līmenis</w:t>
      </w:r>
      <w:r w:rsidR="005C2136" w:rsidRPr="009C6AF3">
        <w:rPr>
          <w:rFonts w:asciiTheme="minorHAnsi" w:hAnsiTheme="minorHAnsi" w:cstheme="minorHAnsi"/>
          <w:szCs w:val="24"/>
        </w:rPr>
        <w:t>;</w:t>
      </w:r>
    </w:p>
    <w:p w14:paraId="6E7DE906" w14:textId="053C4BD2" w:rsidR="0063400D" w:rsidRDefault="0063400D" w:rsidP="005C2136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r w:rsidRPr="0063400D">
        <w:rPr>
          <w:rFonts w:ascii="Segoe UI Symbol" w:hAnsi="Segoe UI Symbol" w:cs="Segoe UI Symbol"/>
          <w:szCs w:val="24"/>
        </w:rPr>
        <w:t>☐</w:t>
      </w:r>
      <w:proofErr w:type="gramStart"/>
      <w:r w:rsidRPr="0063400D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63400D">
        <w:rPr>
          <w:rFonts w:asciiTheme="minorHAnsi" w:hAnsiTheme="minorHAnsi" w:cstheme="minorHAnsi"/>
          <w:szCs w:val="24"/>
        </w:rPr>
        <w:t>J</w:t>
      </w:r>
      <w:r w:rsidRPr="0063400D">
        <w:rPr>
          <w:rFonts w:ascii="Calibri" w:hAnsi="Calibri" w:cs="Calibri"/>
          <w:szCs w:val="24"/>
        </w:rPr>
        <w:t>ā</w:t>
      </w:r>
      <w:r w:rsidRPr="0063400D">
        <w:rPr>
          <w:rFonts w:asciiTheme="minorHAnsi" w:hAnsiTheme="minorHAnsi" w:cstheme="minorHAnsi"/>
          <w:szCs w:val="24"/>
        </w:rPr>
        <w:t>, augst</w:t>
      </w:r>
      <w:r w:rsidRPr="0063400D">
        <w:rPr>
          <w:rFonts w:ascii="Calibri" w:hAnsi="Calibri" w:cs="Calibri"/>
          <w:szCs w:val="24"/>
        </w:rPr>
        <w:t>ā</w:t>
      </w:r>
      <w:r w:rsidRPr="0063400D">
        <w:rPr>
          <w:rFonts w:asciiTheme="minorHAnsi" w:hAnsiTheme="minorHAnsi" w:cstheme="minorHAnsi"/>
          <w:szCs w:val="24"/>
        </w:rPr>
        <w:t>k</w:t>
      </w:r>
      <w:r w:rsidRPr="0063400D">
        <w:rPr>
          <w:rFonts w:ascii="Calibri" w:hAnsi="Calibri" w:cs="Calibri"/>
          <w:szCs w:val="24"/>
        </w:rPr>
        <w:t>ā</w:t>
      </w:r>
      <w:r w:rsidRPr="0063400D">
        <w:rPr>
          <w:rFonts w:asciiTheme="minorHAnsi" w:hAnsiTheme="minorHAnsi" w:cstheme="minorHAnsi"/>
          <w:szCs w:val="24"/>
        </w:rPr>
        <w:t xml:space="preserve"> </w:t>
      </w:r>
      <w:r w:rsidRPr="0063400D">
        <w:rPr>
          <w:rFonts w:ascii="Calibri" w:hAnsi="Calibri" w:cs="Calibri"/>
          <w:szCs w:val="24"/>
        </w:rPr>
        <w:t>–</w:t>
      </w:r>
      <w:r w:rsidRPr="006340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maģistrantūras</w:t>
      </w:r>
      <w:r w:rsidRPr="0063400D">
        <w:rPr>
          <w:rFonts w:asciiTheme="minorHAnsi" w:hAnsiTheme="minorHAnsi" w:cstheme="minorHAnsi"/>
          <w:szCs w:val="24"/>
        </w:rPr>
        <w:t xml:space="preserve"> l</w:t>
      </w:r>
      <w:r w:rsidRPr="0063400D">
        <w:rPr>
          <w:rFonts w:ascii="Calibri" w:hAnsi="Calibri" w:cs="Calibri"/>
          <w:szCs w:val="24"/>
        </w:rPr>
        <w:t>ī</w:t>
      </w:r>
      <w:r w:rsidRPr="0063400D">
        <w:rPr>
          <w:rFonts w:asciiTheme="minorHAnsi" w:hAnsiTheme="minorHAnsi" w:cstheme="minorHAnsi"/>
          <w:szCs w:val="24"/>
        </w:rPr>
        <w:t>menis;</w:t>
      </w:r>
    </w:p>
    <w:p w14:paraId="30A6EF53" w14:textId="3EC799B7" w:rsidR="005C2136" w:rsidRPr="009C6AF3" w:rsidRDefault="001A0C96" w:rsidP="005C2136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3262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136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C2136" w:rsidRPr="009C6AF3">
        <w:rPr>
          <w:rFonts w:asciiTheme="minorHAnsi" w:hAnsiTheme="minorHAnsi" w:cstheme="minorHAnsi"/>
          <w:szCs w:val="24"/>
        </w:rPr>
        <w:t xml:space="preserve">  </w:t>
      </w:r>
      <w:r w:rsidR="0063400D">
        <w:rPr>
          <w:rFonts w:asciiTheme="minorHAnsi" w:hAnsiTheme="minorHAnsi" w:cstheme="minorHAnsi"/>
          <w:szCs w:val="24"/>
        </w:rPr>
        <w:t>Nē.</w:t>
      </w:r>
    </w:p>
    <w:p w14:paraId="0CD5B9AC" w14:textId="12D50099" w:rsidR="005C2136" w:rsidRDefault="7B972D3D" w:rsidP="17210CB4">
      <w:pPr>
        <w:spacing w:after="0" w:line="240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17210CB4">
        <w:rPr>
          <w:b/>
          <w:bCs/>
          <w:color w:val="000000" w:themeColor="text1"/>
          <w:sz w:val="24"/>
          <w:szCs w:val="24"/>
        </w:rPr>
        <w:t xml:space="preserve">- </w:t>
      </w:r>
      <w:r w:rsidR="523769FF" w:rsidRPr="17210CB4">
        <w:rPr>
          <w:color w:val="000000" w:themeColor="text1"/>
          <w:sz w:val="24"/>
          <w:szCs w:val="24"/>
        </w:rPr>
        <w:t>Vai projekta vadītājam, kurš tiks piesaistīts pie līguma izpildes, ir pieredze vismaz 2 (divu) projekt</w:t>
      </w:r>
      <w:r w:rsidR="7F8B0593" w:rsidRPr="17210CB4">
        <w:rPr>
          <w:color w:val="000000" w:themeColor="text1"/>
          <w:sz w:val="24"/>
          <w:szCs w:val="24"/>
        </w:rPr>
        <w:t>u</w:t>
      </w:r>
      <w:r w:rsidR="523769FF" w:rsidRPr="17210CB4">
        <w:rPr>
          <w:color w:val="000000" w:themeColor="text1"/>
          <w:sz w:val="24"/>
          <w:szCs w:val="24"/>
        </w:rPr>
        <w:t xml:space="preserve"> vadībā, kuru līgumcena nav mazāka par 200 000 EUR (divi simti tūkstoši euro) katram: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62"/>
        <w:gridCol w:w="2590"/>
        <w:gridCol w:w="1300"/>
        <w:gridCol w:w="1294"/>
      </w:tblGrid>
      <w:tr w:rsidR="003424E8" w:rsidRPr="00363AF4" w14:paraId="2BA8CBE5" w14:textId="77777777" w:rsidTr="003424E8">
        <w:trPr>
          <w:cantSplit/>
          <w:trHeight w:val="888"/>
        </w:trPr>
        <w:tc>
          <w:tcPr>
            <w:tcW w:w="1093" w:type="pct"/>
            <w:shd w:val="clear" w:color="auto" w:fill="DEEAF6"/>
          </w:tcPr>
          <w:p w14:paraId="02BBDA88" w14:textId="514E1934" w:rsidR="00AC15E3" w:rsidRPr="00DA4EA8" w:rsidRDefault="00AC15E3" w:rsidP="00363AF4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Speciālista vārds, uzvārds, amats</w:t>
            </w:r>
          </w:p>
        </w:tc>
        <w:tc>
          <w:tcPr>
            <w:tcW w:w="939" w:type="pct"/>
            <w:shd w:val="clear" w:color="auto" w:fill="DEEAF6"/>
            <w:vAlign w:val="center"/>
          </w:tcPr>
          <w:p w14:paraId="0A68308F" w14:textId="64731BAE" w:rsidR="00AC15E3" w:rsidRPr="00DA4EA8" w:rsidRDefault="00AC15E3" w:rsidP="00363AF4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Pasūtītājs, pasūtītāja atbildīgā persona, amats, kontaktinformācija</w:t>
            </w:r>
          </w:p>
        </w:tc>
        <w:tc>
          <w:tcPr>
            <w:tcW w:w="1465" w:type="pct"/>
            <w:shd w:val="clear" w:color="auto" w:fill="DEEAF6"/>
            <w:vAlign w:val="center"/>
          </w:tcPr>
          <w:p w14:paraId="5A1B91CC" w14:textId="1F8F66E6" w:rsidR="00AC15E3" w:rsidRPr="00DA4EA8" w:rsidRDefault="00AC15E3" w:rsidP="00363AF4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Īss pakalpojuma apraksts pieredzes apliecināšanai, norādot arī ieviestās Sistēmas nosaukumu</w:t>
            </w:r>
          </w:p>
        </w:tc>
        <w:tc>
          <w:tcPr>
            <w:tcW w:w="753" w:type="pct"/>
            <w:shd w:val="clear" w:color="auto" w:fill="DEEAF6"/>
            <w:vAlign w:val="center"/>
          </w:tcPr>
          <w:p w14:paraId="6EB5339F" w14:textId="63EE7A5E" w:rsidR="00AC15E3" w:rsidRPr="00DA4EA8" w:rsidRDefault="00AC15E3" w:rsidP="00363AF4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Periods</w:t>
            </w:r>
          </w:p>
        </w:tc>
        <w:tc>
          <w:tcPr>
            <w:tcW w:w="751" w:type="pct"/>
            <w:shd w:val="clear" w:color="auto" w:fill="DEEAF6"/>
            <w:vAlign w:val="center"/>
          </w:tcPr>
          <w:p w14:paraId="388A45E9" w14:textId="74D24843" w:rsidR="00AC15E3" w:rsidRPr="00DA4EA8" w:rsidRDefault="00AC15E3" w:rsidP="00363AF4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Līgumcena</w:t>
            </w:r>
          </w:p>
        </w:tc>
      </w:tr>
      <w:tr w:rsidR="003424E8" w:rsidRPr="00363AF4" w14:paraId="289734C7" w14:textId="77777777" w:rsidTr="003424E8">
        <w:trPr>
          <w:trHeight w:val="210"/>
        </w:trPr>
        <w:tc>
          <w:tcPr>
            <w:tcW w:w="1093" w:type="pct"/>
          </w:tcPr>
          <w:p w14:paraId="5B55F55E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bottom"/>
          </w:tcPr>
          <w:p w14:paraId="05A2D847" w14:textId="7BBB4BC0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pct"/>
          </w:tcPr>
          <w:p w14:paraId="534FC53A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bottom"/>
          </w:tcPr>
          <w:p w14:paraId="364E2D12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</w:tcPr>
          <w:p w14:paraId="7023CDB3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424E8" w:rsidRPr="00363AF4" w14:paraId="60BCBCA5" w14:textId="77777777" w:rsidTr="003424E8">
        <w:trPr>
          <w:trHeight w:val="210"/>
        </w:trPr>
        <w:tc>
          <w:tcPr>
            <w:tcW w:w="1093" w:type="pct"/>
          </w:tcPr>
          <w:p w14:paraId="6E4F037D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bottom"/>
          </w:tcPr>
          <w:p w14:paraId="4BD08DBC" w14:textId="0BB30838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pct"/>
          </w:tcPr>
          <w:p w14:paraId="1ADA3E2A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bottom"/>
          </w:tcPr>
          <w:p w14:paraId="418F9511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pct"/>
          </w:tcPr>
          <w:p w14:paraId="3C5695C7" w14:textId="77777777" w:rsidR="00AC15E3" w:rsidRPr="00363AF4" w:rsidRDefault="00AC15E3" w:rsidP="00363AF4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A9009AB" w14:textId="15B947EA" w:rsidR="00363AF4" w:rsidRPr="006977F7" w:rsidRDefault="006977F7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6977F7">
        <w:rPr>
          <w:rFonts w:cstheme="minorHAnsi"/>
          <w:bCs/>
          <w:color w:val="000000" w:themeColor="text1"/>
          <w:sz w:val="24"/>
          <w:szCs w:val="24"/>
        </w:rPr>
        <w:t>- Vai projekta vadītājam, kurš tiks piesaistīts pie līguma izpildes, ir pieredze vismaz viena projekta vadībā, k</w:t>
      </w:r>
      <w:r w:rsidR="00033629">
        <w:rPr>
          <w:rFonts w:cstheme="minorHAnsi"/>
          <w:bCs/>
          <w:color w:val="000000" w:themeColor="text1"/>
          <w:sz w:val="24"/>
          <w:szCs w:val="24"/>
        </w:rPr>
        <w:t>as</w:t>
      </w:r>
      <w:r w:rsidRPr="006977F7">
        <w:rPr>
          <w:rFonts w:cstheme="minorHAnsi"/>
          <w:bCs/>
          <w:color w:val="000000" w:themeColor="text1"/>
          <w:sz w:val="24"/>
          <w:szCs w:val="24"/>
        </w:rPr>
        <w:t xml:space="preserve"> realizēts, izmantojot spējās programmatūras izstrādes metodiku: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412"/>
        <w:gridCol w:w="1551"/>
      </w:tblGrid>
      <w:tr w:rsidR="003424E8" w:rsidRPr="00363AF4" w14:paraId="378911AE" w14:textId="77777777" w:rsidTr="00033629">
        <w:trPr>
          <w:cantSplit/>
          <w:trHeight w:val="888"/>
        </w:trPr>
        <w:tc>
          <w:tcPr>
            <w:tcW w:w="1014" w:type="pct"/>
            <w:shd w:val="clear" w:color="auto" w:fill="DEEAF6"/>
            <w:vAlign w:val="center"/>
          </w:tcPr>
          <w:p w14:paraId="62F30642" w14:textId="1084ABC7" w:rsidR="003424E8" w:rsidRPr="00DA4EA8" w:rsidRDefault="003424E8" w:rsidP="005419F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Speciālista vārds, uzvārds, amats</w:t>
            </w:r>
            <w:r w:rsidRPr="00DA4EA8" w:rsidDel="003424E8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799" w:type="pct"/>
            <w:shd w:val="clear" w:color="auto" w:fill="DEEAF6"/>
            <w:vAlign w:val="center"/>
          </w:tcPr>
          <w:p w14:paraId="716F5B53" w14:textId="6C556925" w:rsidR="003424E8" w:rsidRPr="00DA4EA8" w:rsidRDefault="003424E8" w:rsidP="005419F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Pasūtītājs, pasūtītāja atbildīgā persona, amats, kontaktinformācija</w:t>
            </w:r>
          </w:p>
        </w:tc>
        <w:tc>
          <w:tcPr>
            <w:tcW w:w="1331" w:type="pct"/>
            <w:shd w:val="clear" w:color="auto" w:fill="DEEAF6"/>
            <w:vAlign w:val="center"/>
          </w:tcPr>
          <w:p w14:paraId="580F6487" w14:textId="77777777" w:rsidR="003424E8" w:rsidRPr="00DA4EA8" w:rsidRDefault="003424E8" w:rsidP="005419F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Projekta priekšmets, īss apraksts</w:t>
            </w:r>
          </w:p>
        </w:tc>
        <w:tc>
          <w:tcPr>
            <w:tcW w:w="856" w:type="pct"/>
            <w:shd w:val="clear" w:color="auto" w:fill="DEEAF6"/>
            <w:vAlign w:val="center"/>
          </w:tcPr>
          <w:p w14:paraId="6190861A" w14:textId="77777777" w:rsidR="003424E8" w:rsidRPr="00DA4EA8" w:rsidRDefault="003424E8" w:rsidP="005419F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DA4EA8">
              <w:rPr>
                <w:rFonts w:cstheme="minorHAnsi"/>
                <w:b/>
                <w:color w:val="000000" w:themeColor="text1"/>
              </w:rPr>
              <w:t>Periods</w:t>
            </w:r>
          </w:p>
        </w:tc>
      </w:tr>
      <w:tr w:rsidR="003424E8" w:rsidRPr="00363AF4" w14:paraId="60A3E4FA" w14:textId="77777777" w:rsidTr="00033629">
        <w:trPr>
          <w:trHeight w:val="210"/>
        </w:trPr>
        <w:tc>
          <w:tcPr>
            <w:tcW w:w="1014" w:type="pct"/>
            <w:shd w:val="clear" w:color="auto" w:fill="auto"/>
            <w:vAlign w:val="bottom"/>
          </w:tcPr>
          <w:p w14:paraId="10465A05" w14:textId="77777777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  <w:vAlign w:val="bottom"/>
          </w:tcPr>
          <w:p w14:paraId="20780719" w14:textId="37D56311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</w:tcPr>
          <w:p w14:paraId="37B50294" w14:textId="77777777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3630BFF5" w14:textId="77777777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424E8" w:rsidRPr="00363AF4" w14:paraId="04D607D1" w14:textId="77777777" w:rsidTr="00033629">
        <w:trPr>
          <w:trHeight w:val="210"/>
        </w:trPr>
        <w:tc>
          <w:tcPr>
            <w:tcW w:w="1014" w:type="pct"/>
            <w:shd w:val="clear" w:color="auto" w:fill="auto"/>
            <w:vAlign w:val="bottom"/>
          </w:tcPr>
          <w:p w14:paraId="2D856C6A" w14:textId="77777777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pct"/>
            <w:shd w:val="clear" w:color="auto" w:fill="auto"/>
            <w:vAlign w:val="bottom"/>
          </w:tcPr>
          <w:p w14:paraId="0A94372C" w14:textId="24495D1A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1" w:type="pct"/>
          </w:tcPr>
          <w:p w14:paraId="7315391F" w14:textId="77777777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103D4590" w14:textId="77777777" w:rsidR="003424E8" w:rsidRPr="00363AF4" w:rsidRDefault="003424E8" w:rsidP="005419F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0E0843" w14:textId="77777777" w:rsidR="00CD1FC7" w:rsidRPr="00CD1FC7" w:rsidRDefault="00CD1FC7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12"/>
          <w:szCs w:val="12"/>
        </w:rPr>
      </w:pPr>
    </w:p>
    <w:p w14:paraId="2D8CF067" w14:textId="3E443E12" w:rsidR="006977F7" w:rsidRDefault="002B320D" w:rsidP="00193A6D">
      <w:pP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320D">
        <w:rPr>
          <w:rFonts w:cstheme="minorHAnsi"/>
          <w:bCs/>
          <w:color w:val="000000" w:themeColor="text1"/>
          <w:sz w:val="24"/>
          <w:szCs w:val="24"/>
        </w:rPr>
        <w:t>4.3.2.</w:t>
      </w:r>
      <w:r w:rsidR="00E86969">
        <w:rPr>
          <w:rFonts w:cstheme="minorHAnsi"/>
          <w:b/>
          <w:color w:val="000000" w:themeColor="text1"/>
          <w:sz w:val="24"/>
          <w:szCs w:val="24"/>
        </w:rPr>
        <w:t> </w:t>
      </w:r>
      <w:r>
        <w:rPr>
          <w:rFonts w:cstheme="minorHAnsi"/>
          <w:bCs/>
          <w:color w:val="000000" w:themeColor="text1"/>
          <w:sz w:val="24"/>
          <w:szCs w:val="24"/>
        </w:rPr>
        <w:t>Pretendenta projekta komanda:</w:t>
      </w:r>
    </w:p>
    <w:p w14:paraId="68B73240" w14:textId="24CC3D08" w:rsidR="00F51281" w:rsidRPr="00E73DF0" w:rsidRDefault="00E73DF0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- </w:t>
      </w:r>
      <w:r w:rsidR="00F51281" w:rsidRPr="00E73DF0">
        <w:rPr>
          <w:rFonts w:cstheme="minorHAnsi"/>
          <w:bCs/>
          <w:color w:val="000000" w:themeColor="text1"/>
          <w:sz w:val="24"/>
          <w:szCs w:val="24"/>
        </w:rPr>
        <w:t>Vai projekta komand</w:t>
      </w:r>
      <w:r w:rsidRPr="00E73DF0">
        <w:rPr>
          <w:rFonts w:cstheme="minorHAnsi"/>
          <w:bCs/>
          <w:color w:val="000000" w:themeColor="text1"/>
          <w:sz w:val="24"/>
          <w:szCs w:val="24"/>
        </w:rPr>
        <w:t>ā būs vismaz viens programmēšanas speciālists, kuram ir vismaz 3 (trīs) gadu darba pieredze programmēšanas darbā</w:t>
      </w:r>
      <w:r w:rsidR="006B645E">
        <w:rPr>
          <w:rFonts w:cstheme="minorHAnsi"/>
          <w:bCs/>
          <w:color w:val="000000" w:themeColor="text1"/>
          <w:sz w:val="24"/>
          <w:szCs w:val="24"/>
        </w:rPr>
        <w:t xml:space="preserve"> ar 4.2.punktā minētajām tehnoloģijām</w:t>
      </w:r>
      <w:r w:rsidRPr="00E73DF0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1806FDD2" w14:textId="48496521" w:rsidR="00E73DF0" w:rsidRDefault="00E73DF0" w:rsidP="00E73DF0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r w:rsidRPr="0063400D">
        <w:rPr>
          <w:rFonts w:ascii="Segoe UI Symbol" w:hAnsi="Segoe UI Symbol" w:cs="Segoe UI Symbol"/>
          <w:szCs w:val="24"/>
        </w:rPr>
        <w:t>☐</w:t>
      </w:r>
      <w:proofErr w:type="gramStart"/>
      <w:r w:rsidRPr="0063400D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63400D">
        <w:rPr>
          <w:rFonts w:asciiTheme="minorHAnsi" w:hAnsiTheme="minorHAnsi" w:cstheme="minorHAnsi"/>
          <w:szCs w:val="24"/>
        </w:rPr>
        <w:t>J</w:t>
      </w:r>
      <w:r w:rsidRPr="0063400D">
        <w:rPr>
          <w:rFonts w:ascii="Calibri" w:hAnsi="Calibri" w:cs="Calibri"/>
          <w:szCs w:val="24"/>
        </w:rPr>
        <w:t>ā</w:t>
      </w:r>
      <w:r w:rsidRPr="0063400D">
        <w:rPr>
          <w:rFonts w:asciiTheme="minorHAnsi" w:hAnsiTheme="minorHAnsi" w:cstheme="minorHAnsi"/>
          <w:szCs w:val="24"/>
        </w:rPr>
        <w:t>;</w:t>
      </w:r>
    </w:p>
    <w:p w14:paraId="0D345136" w14:textId="1B3CA19A" w:rsidR="002B320D" w:rsidRPr="009C6AF3" w:rsidRDefault="001A0C96" w:rsidP="002B320D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96411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DF0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3DF0" w:rsidRPr="009C6AF3">
        <w:rPr>
          <w:rFonts w:asciiTheme="minorHAnsi" w:hAnsiTheme="minorHAnsi" w:cstheme="minorHAnsi"/>
          <w:szCs w:val="24"/>
        </w:rPr>
        <w:t xml:space="preserve">  </w:t>
      </w:r>
      <w:r w:rsidR="00E73DF0">
        <w:rPr>
          <w:rFonts w:asciiTheme="minorHAnsi" w:hAnsiTheme="minorHAnsi" w:cstheme="minorHAnsi"/>
          <w:szCs w:val="24"/>
        </w:rPr>
        <w:t>Nē.</w:t>
      </w:r>
    </w:p>
    <w:p w14:paraId="66B96BDC" w14:textId="0346F336" w:rsidR="00E73DF0" w:rsidRDefault="005C011E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705C">
        <w:rPr>
          <w:rFonts w:cstheme="minorHAnsi"/>
          <w:bCs/>
          <w:color w:val="000000" w:themeColor="text1"/>
          <w:sz w:val="24"/>
          <w:szCs w:val="24"/>
        </w:rPr>
        <w:t xml:space="preserve">- Vai projekta komandā būs vismaz viens speciālists, </w:t>
      </w:r>
      <w:r w:rsidR="00F42D08" w:rsidRPr="0089705C">
        <w:rPr>
          <w:rFonts w:cstheme="minorHAnsi"/>
          <w:bCs/>
          <w:color w:val="000000" w:themeColor="text1"/>
          <w:sz w:val="24"/>
          <w:szCs w:val="24"/>
        </w:rPr>
        <w:t>kurš specializējies testēšanā</w:t>
      </w:r>
      <w:r w:rsidRPr="0089705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F42D08" w:rsidRPr="0089705C">
        <w:rPr>
          <w:rFonts w:cstheme="minorHAnsi"/>
          <w:bCs/>
          <w:color w:val="000000" w:themeColor="text1"/>
          <w:sz w:val="24"/>
          <w:szCs w:val="24"/>
        </w:rPr>
        <w:t>un</w:t>
      </w:r>
      <w:r w:rsidR="002B320D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F42D08" w:rsidRPr="0089705C">
        <w:rPr>
          <w:rFonts w:cstheme="minorHAnsi"/>
          <w:bCs/>
          <w:color w:val="000000" w:themeColor="text1"/>
          <w:sz w:val="24"/>
          <w:szCs w:val="24"/>
        </w:rPr>
        <w:t xml:space="preserve">kuram </w:t>
      </w:r>
      <w:r w:rsidRPr="0089705C">
        <w:rPr>
          <w:rFonts w:cstheme="minorHAnsi"/>
          <w:bCs/>
          <w:color w:val="000000" w:themeColor="text1"/>
          <w:sz w:val="24"/>
          <w:szCs w:val="24"/>
        </w:rPr>
        <w:t>ir vismaz 3 (trīs) gadu darba pieredze</w:t>
      </w:r>
      <w:r w:rsidR="00424B34">
        <w:rPr>
          <w:rFonts w:cstheme="minorHAnsi"/>
          <w:bCs/>
          <w:color w:val="000000" w:themeColor="text1"/>
          <w:sz w:val="24"/>
          <w:szCs w:val="24"/>
        </w:rPr>
        <w:t xml:space="preserve"> testēšanas </w:t>
      </w:r>
      <w:r w:rsidRPr="0089705C">
        <w:rPr>
          <w:rFonts w:cstheme="minorHAnsi"/>
          <w:bCs/>
          <w:color w:val="000000" w:themeColor="text1"/>
          <w:sz w:val="24"/>
          <w:szCs w:val="24"/>
        </w:rPr>
        <w:t>darbā</w:t>
      </w:r>
      <w:r w:rsidR="002B320D">
        <w:rPr>
          <w:rFonts w:cstheme="minorHAnsi"/>
          <w:bCs/>
          <w:color w:val="000000" w:themeColor="text1"/>
          <w:sz w:val="24"/>
          <w:szCs w:val="24"/>
        </w:rPr>
        <w:t xml:space="preserve"> ar 4.2.punktā minētajām tehnoloģijām</w:t>
      </w:r>
      <w:r w:rsidRPr="0089705C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201848FF" w14:textId="77777777" w:rsidR="0089705C" w:rsidRDefault="0089705C" w:rsidP="0089705C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bookmarkStart w:id="1" w:name="_Hlk143759356"/>
      <w:r w:rsidRPr="0063400D">
        <w:rPr>
          <w:rFonts w:ascii="Segoe UI Symbol" w:hAnsi="Segoe UI Symbol" w:cs="Segoe UI Symbol"/>
          <w:szCs w:val="24"/>
        </w:rPr>
        <w:t>☐</w:t>
      </w:r>
      <w:proofErr w:type="gramStart"/>
      <w:r w:rsidRPr="0063400D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63400D">
        <w:rPr>
          <w:rFonts w:asciiTheme="minorHAnsi" w:hAnsiTheme="minorHAnsi" w:cstheme="minorHAnsi"/>
          <w:szCs w:val="24"/>
        </w:rPr>
        <w:t>J</w:t>
      </w:r>
      <w:r w:rsidRPr="0063400D">
        <w:rPr>
          <w:rFonts w:ascii="Calibri" w:hAnsi="Calibri" w:cs="Calibri"/>
          <w:szCs w:val="24"/>
        </w:rPr>
        <w:t>ā</w:t>
      </w:r>
      <w:r w:rsidRPr="0063400D">
        <w:rPr>
          <w:rFonts w:asciiTheme="minorHAnsi" w:hAnsiTheme="minorHAnsi" w:cstheme="minorHAnsi"/>
          <w:szCs w:val="24"/>
        </w:rPr>
        <w:t>;</w:t>
      </w:r>
    </w:p>
    <w:p w14:paraId="5EB531A8" w14:textId="77777777" w:rsidR="0089705C" w:rsidRPr="009C6AF3" w:rsidRDefault="001A0C96" w:rsidP="0089705C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32620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5C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705C" w:rsidRPr="009C6AF3">
        <w:rPr>
          <w:rFonts w:asciiTheme="minorHAnsi" w:hAnsiTheme="minorHAnsi" w:cstheme="minorHAnsi"/>
          <w:szCs w:val="24"/>
        </w:rPr>
        <w:t xml:space="preserve">  </w:t>
      </w:r>
      <w:r w:rsidR="0089705C">
        <w:rPr>
          <w:rFonts w:asciiTheme="minorHAnsi" w:hAnsiTheme="minorHAnsi" w:cstheme="minorHAnsi"/>
          <w:szCs w:val="24"/>
        </w:rPr>
        <w:t>Nē.</w:t>
      </w:r>
    </w:p>
    <w:bookmarkEnd w:id="1"/>
    <w:p w14:paraId="04A5F60A" w14:textId="63D38693" w:rsidR="0089705C" w:rsidRDefault="004156B5" w:rsidP="00193A6D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156B5">
        <w:rPr>
          <w:rFonts w:cstheme="minorHAnsi"/>
          <w:bCs/>
          <w:color w:val="000000" w:themeColor="text1"/>
          <w:sz w:val="24"/>
          <w:szCs w:val="24"/>
        </w:rPr>
        <w:t xml:space="preserve">- Vai projekta komandā būs vismaz viens </w:t>
      </w:r>
      <w:r w:rsidR="00EE4BAF" w:rsidRPr="00EE4BAF">
        <w:rPr>
          <w:rFonts w:cstheme="minorHAnsi"/>
          <w:bCs/>
          <w:color w:val="000000" w:themeColor="text1"/>
          <w:sz w:val="24"/>
          <w:szCs w:val="24"/>
        </w:rPr>
        <w:t xml:space="preserve">aplikāciju </w:t>
      </w:r>
      <w:proofErr w:type="spellStart"/>
      <w:r w:rsidR="00EE4BAF" w:rsidRPr="00EE4BAF">
        <w:rPr>
          <w:rFonts w:cstheme="minorHAnsi"/>
          <w:bCs/>
          <w:color w:val="000000" w:themeColor="text1"/>
          <w:sz w:val="24"/>
          <w:szCs w:val="24"/>
        </w:rPr>
        <w:t>dizaineris</w:t>
      </w:r>
      <w:proofErr w:type="spellEnd"/>
      <w:r w:rsidRPr="004156B5">
        <w:rPr>
          <w:rFonts w:cstheme="minorHAnsi"/>
          <w:bCs/>
          <w:color w:val="000000" w:themeColor="text1"/>
          <w:sz w:val="24"/>
          <w:szCs w:val="24"/>
        </w:rPr>
        <w:t xml:space="preserve">, kurš </w:t>
      </w:r>
      <w:r w:rsidR="004007C6" w:rsidRPr="004007C6">
        <w:rPr>
          <w:rFonts w:cstheme="minorHAnsi"/>
          <w:bCs/>
          <w:color w:val="000000" w:themeColor="text1"/>
          <w:sz w:val="24"/>
          <w:szCs w:val="24"/>
        </w:rPr>
        <w:t>nodrošin</w:t>
      </w:r>
      <w:r w:rsidR="004007C6">
        <w:rPr>
          <w:rFonts w:cstheme="minorHAnsi"/>
          <w:bCs/>
          <w:color w:val="000000" w:themeColor="text1"/>
          <w:sz w:val="24"/>
          <w:szCs w:val="24"/>
        </w:rPr>
        <w:t>ās</w:t>
      </w:r>
      <w:r w:rsidR="004007C6" w:rsidRPr="004007C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007C6">
        <w:rPr>
          <w:rFonts w:cstheme="minorHAnsi"/>
          <w:bCs/>
          <w:color w:val="000000" w:themeColor="text1"/>
          <w:sz w:val="24"/>
          <w:szCs w:val="24"/>
        </w:rPr>
        <w:t>t</w:t>
      </w:r>
      <w:r w:rsidR="004007C6" w:rsidRPr="004007C6">
        <w:rPr>
          <w:rFonts w:cstheme="minorHAnsi"/>
          <w:bCs/>
          <w:color w:val="000000" w:themeColor="text1"/>
          <w:sz w:val="24"/>
          <w:szCs w:val="24"/>
        </w:rPr>
        <w:t>ehniskajā specifikācijā definēto prasību realizāciju un ir vismaz 3</w:t>
      </w:r>
      <w:r w:rsidR="004007C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4007C6" w:rsidRPr="004007C6">
        <w:rPr>
          <w:rFonts w:cstheme="minorHAnsi"/>
          <w:bCs/>
          <w:color w:val="000000" w:themeColor="text1"/>
          <w:sz w:val="24"/>
          <w:szCs w:val="24"/>
        </w:rPr>
        <w:t>(trīs) gadu darba pieredze</w:t>
      </w:r>
      <w:r w:rsidR="00AC15E3">
        <w:rPr>
          <w:rFonts w:cstheme="minorHAnsi"/>
          <w:bCs/>
          <w:color w:val="000000" w:themeColor="text1"/>
          <w:sz w:val="24"/>
          <w:szCs w:val="24"/>
        </w:rPr>
        <w:t xml:space="preserve"> sistēmu un dizaina pielāgošanas darbā</w:t>
      </w:r>
      <w:r w:rsidR="004007C6">
        <w:rPr>
          <w:rFonts w:cstheme="minorHAnsi"/>
          <w:bCs/>
          <w:color w:val="000000" w:themeColor="text1"/>
          <w:sz w:val="24"/>
          <w:szCs w:val="24"/>
        </w:rPr>
        <w:t>:</w:t>
      </w:r>
    </w:p>
    <w:p w14:paraId="583E4905" w14:textId="77777777" w:rsidR="004007C6" w:rsidRDefault="004007C6" w:rsidP="004007C6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r w:rsidRPr="0063400D">
        <w:rPr>
          <w:rFonts w:ascii="Segoe UI Symbol" w:hAnsi="Segoe UI Symbol" w:cs="Segoe UI Symbol"/>
          <w:szCs w:val="24"/>
        </w:rPr>
        <w:t>☐</w:t>
      </w:r>
      <w:proofErr w:type="gramStart"/>
      <w:r w:rsidRPr="0063400D">
        <w:rPr>
          <w:rFonts w:asciiTheme="minorHAnsi" w:hAnsiTheme="minorHAnsi" w:cstheme="minorHAnsi"/>
          <w:szCs w:val="24"/>
        </w:rPr>
        <w:t xml:space="preserve">  </w:t>
      </w:r>
      <w:proofErr w:type="gramEnd"/>
      <w:r w:rsidRPr="0063400D">
        <w:rPr>
          <w:rFonts w:asciiTheme="minorHAnsi" w:hAnsiTheme="minorHAnsi" w:cstheme="minorHAnsi"/>
          <w:szCs w:val="24"/>
        </w:rPr>
        <w:t>J</w:t>
      </w:r>
      <w:r w:rsidRPr="0063400D">
        <w:rPr>
          <w:rFonts w:ascii="Calibri" w:hAnsi="Calibri" w:cs="Calibri"/>
          <w:szCs w:val="24"/>
        </w:rPr>
        <w:t>ā</w:t>
      </w:r>
      <w:r w:rsidRPr="0063400D">
        <w:rPr>
          <w:rFonts w:asciiTheme="minorHAnsi" w:hAnsiTheme="minorHAnsi" w:cstheme="minorHAnsi"/>
          <w:szCs w:val="24"/>
        </w:rPr>
        <w:t>;</w:t>
      </w:r>
    </w:p>
    <w:p w14:paraId="4B15A8F7" w14:textId="257E0E79" w:rsidR="00CD1FC7" w:rsidRDefault="001A0C96" w:rsidP="00CD1FC7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75639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7C6" w:rsidRPr="009C6AF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007C6" w:rsidRPr="009C6AF3">
        <w:rPr>
          <w:rFonts w:asciiTheme="minorHAnsi" w:hAnsiTheme="minorHAnsi" w:cstheme="minorHAnsi"/>
          <w:szCs w:val="24"/>
        </w:rPr>
        <w:t xml:space="preserve">  </w:t>
      </w:r>
      <w:r w:rsidR="004007C6">
        <w:rPr>
          <w:rFonts w:asciiTheme="minorHAnsi" w:hAnsiTheme="minorHAnsi" w:cstheme="minorHAnsi"/>
          <w:szCs w:val="24"/>
        </w:rPr>
        <w:t>Nē.</w:t>
      </w:r>
    </w:p>
    <w:p w14:paraId="6FFDF0AD" w14:textId="77777777" w:rsidR="00CD1FC7" w:rsidRDefault="00CD1FC7" w:rsidP="00CD1FC7">
      <w:pPr>
        <w:pStyle w:val="BodyText2"/>
        <w:tabs>
          <w:tab w:val="clear" w:pos="0"/>
        </w:tabs>
        <w:ind w:firstLine="567"/>
        <w:contextualSpacing/>
        <w:outlineLvl w:val="9"/>
        <w:rPr>
          <w:rFonts w:asciiTheme="minorHAnsi" w:hAnsiTheme="minorHAnsi" w:cstheme="minorHAnsi"/>
          <w:szCs w:val="24"/>
        </w:rPr>
      </w:pPr>
    </w:p>
    <w:p w14:paraId="0829C269" w14:textId="21C78FEF" w:rsidR="00353EA5" w:rsidRPr="00D01C0F" w:rsidRDefault="00353EA5" w:rsidP="00D01C0F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 w:rsidRPr="00D01C0F">
        <w:rPr>
          <w:rFonts w:cstheme="minorHAnsi"/>
          <w:b/>
          <w:sz w:val="24"/>
          <w:szCs w:val="24"/>
        </w:rPr>
        <w:t>FINANŠU RĀDĪTĀJI</w:t>
      </w:r>
      <w:r w:rsidR="00831797" w:rsidRPr="00D01C0F">
        <w:rPr>
          <w:rFonts w:cstheme="minorHAnsi"/>
          <w:b/>
          <w:sz w:val="24"/>
          <w:szCs w:val="24"/>
        </w:rPr>
        <w:t xml:space="preserve"> </w:t>
      </w:r>
      <w:r w:rsidRPr="00D01C0F">
        <w:rPr>
          <w:rFonts w:cstheme="minorHAnsi"/>
          <w:b/>
          <w:sz w:val="24"/>
          <w:szCs w:val="24"/>
        </w:rPr>
        <w:t>UN APAKŠUZŅĒMĒJI</w:t>
      </w:r>
    </w:p>
    <w:p w14:paraId="4513DB29" w14:textId="484EB910" w:rsidR="00353EA5" w:rsidRPr="009C6AF3" w:rsidRDefault="00F51D38" w:rsidP="002F1862">
      <w:pPr>
        <w:spacing w:after="0" w:line="240" w:lineRule="auto"/>
        <w:contextualSpacing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9C6AF3">
        <w:rPr>
          <w:rFonts w:cstheme="minorHAnsi"/>
          <w:b/>
          <w:color w:val="000000" w:themeColor="text1"/>
          <w:sz w:val="24"/>
          <w:szCs w:val="24"/>
        </w:rPr>
        <w:t>5.1.</w:t>
      </w:r>
      <w:r w:rsidR="00353EA5" w:rsidRPr="009C6AF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9C6AF3">
        <w:rPr>
          <w:rFonts w:cstheme="minorHAnsi"/>
          <w:bCs/>
          <w:color w:val="000000" w:themeColor="text1"/>
          <w:sz w:val="24"/>
          <w:szCs w:val="24"/>
        </w:rPr>
        <w:t>Saimnieciskās un finanšu spējas</w:t>
      </w:r>
      <w:r w:rsidR="001D6783" w:rsidRPr="009C6AF3">
        <w:rPr>
          <w:rStyle w:val="FootnoteReference"/>
          <w:rFonts w:cstheme="minorHAnsi"/>
          <w:bCs/>
          <w:color w:val="000000" w:themeColor="text1"/>
          <w:sz w:val="24"/>
          <w:szCs w:val="24"/>
        </w:rPr>
        <w:footnoteReference w:id="2"/>
      </w:r>
      <w:r w:rsidRPr="009C6AF3">
        <w:rPr>
          <w:rFonts w:cstheme="minorHAnsi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9"/>
        <w:gridCol w:w="2222"/>
      </w:tblGrid>
      <w:tr w:rsidR="00B4595A" w:rsidRPr="009C6AF3" w14:paraId="00A44B6B" w14:textId="77777777" w:rsidTr="009C6AF3">
        <w:trPr>
          <w:trHeight w:val="422"/>
        </w:trPr>
        <w:tc>
          <w:tcPr>
            <w:tcW w:w="3774" w:type="pct"/>
            <w:shd w:val="clear" w:color="auto" w:fill="DEEAF6" w:themeFill="accent5" w:themeFillTint="33"/>
          </w:tcPr>
          <w:p w14:paraId="1D31FE64" w14:textId="77777777" w:rsidR="00B4595A" w:rsidRPr="009C6AF3" w:rsidRDefault="00B4595A" w:rsidP="002F1862">
            <w:pPr>
              <w:contextualSpacing/>
              <w:rPr>
                <w:rFonts w:cstheme="minorHAnsi"/>
                <w:b/>
              </w:rPr>
            </w:pPr>
            <w:r w:rsidRPr="009C6AF3">
              <w:rPr>
                <w:rFonts w:cstheme="minorHAnsi"/>
                <w:b/>
              </w:rPr>
              <w:t xml:space="preserve">Pozitīvs pašu kapitāls </w:t>
            </w:r>
            <w:proofErr w:type="gramStart"/>
            <w:r w:rsidRPr="009C6AF3">
              <w:rPr>
                <w:rFonts w:cstheme="minorHAnsi"/>
                <w:b/>
              </w:rPr>
              <w:t>2022.gadā</w:t>
            </w:r>
            <w:proofErr w:type="gramEnd"/>
          </w:p>
        </w:tc>
        <w:tc>
          <w:tcPr>
            <w:tcW w:w="1226" w:type="pct"/>
            <w:vAlign w:val="center"/>
          </w:tcPr>
          <w:p w14:paraId="21F912BA" w14:textId="77777777" w:rsidR="00B4595A" w:rsidRPr="009C6AF3" w:rsidRDefault="001A0C96" w:rsidP="002F1862">
            <w:pPr>
              <w:pStyle w:val="BodyText2"/>
              <w:tabs>
                <w:tab w:val="clear" w:pos="0"/>
              </w:tabs>
              <w:ind w:firstLine="567"/>
              <w:contextualSpacing/>
              <w:jc w:val="left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9C6AF3">
              <w:rPr>
                <w:rFonts w:asciiTheme="minorHAnsi" w:hAnsiTheme="minorHAnsi" w:cstheme="minorHAnsi"/>
                <w:sz w:val="22"/>
                <w:szCs w:val="22"/>
              </w:rPr>
              <w:t xml:space="preserve">  Atbilst</w:t>
            </w:r>
          </w:p>
          <w:p w14:paraId="6B503F96" w14:textId="77777777" w:rsidR="00B4595A" w:rsidRPr="009C6AF3" w:rsidRDefault="001A0C96" w:rsidP="002F1862">
            <w:pPr>
              <w:pStyle w:val="BodyText2"/>
              <w:tabs>
                <w:tab w:val="clear" w:pos="0"/>
              </w:tabs>
              <w:ind w:firstLine="567"/>
              <w:contextualSpacing/>
              <w:jc w:val="left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9C6AF3">
              <w:rPr>
                <w:rFonts w:asciiTheme="minorHAnsi" w:hAnsiTheme="minorHAnsi" w:cstheme="minorHAnsi"/>
                <w:sz w:val="22"/>
                <w:szCs w:val="22"/>
              </w:rPr>
              <w:t xml:space="preserve">  Neatbilst</w:t>
            </w:r>
          </w:p>
        </w:tc>
      </w:tr>
      <w:tr w:rsidR="00B4595A" w:rsidRPr="009C6AF3" w14:paraId="3B2E418D" w14:textId="77777777" w:rsidTr="009C6AF3">
        <w:trPr>
          <w:trHeight w:val="246"/>
        </w:trPr>
        <w:tc>
          <w:tcPr>
            <w:tcW w:w="3774" w:type="pct"/>
            <w:shd w:val="clear" w:color="auto" w:fill="DEEAF6" w:themeFill="accent5" w:themeFillTint="33"/>
          </w:tcPr>
          <w:p w14:paraId="39EDE6F8" w14:textId="4C6D6D57" w:rsidR="00B4595A" w:rsidRPr="009C6AF3" w:rsidRDefault="00B4595A" w:rsidP="002F1862">
            <w:pPr>
              <w:contextualSpacing/>
              <w:rPr>
                <w:rFonts w:cstheme="minorHAnsi"/>
                <w:b/>
              </w:rPr>
            </w:pPr>
            <w:r w:rsidRPr="009C6AF3">
              <w:rPr>
                <w:rFonts w:cstheme="minorHAnsi"/>
                <w:b/>
              </w:rPr>
              <w:t xml:space="preserve">Likviditātes koeficients </w:t>
            </w:r>
            <w:r w:rsidRPr="009C6AF3">
              <w:rPr>
                <w:rFonts w:cstheme="minorHAnsi"/>
                <w:bCs/>
              </w:rPr>
              <w:t>(</w:t>
            </w:r>
            <w:r w:rsidR="009C6AF3" w:rsidRPr="009C6AF3">
              <w:rPr>
                <w:rFonts w:cstheme="minorHAnsi"/>
                <w:bCs/>
              </w:rPr>
              <w:t>„</w:t>
            </w:r>
            <w:r w:rsidRPr="009C6AF3">
              <w:rPr>
                <w:rFonts w:cstheme="minorHAnsi"/>
                <w:bCs/>
              </w:rPr>
              <w:t xml:space="preserve">Apgrozāmie līdzekļi kopā” dalījums ar bilances rindu </w:t>
            </w:r>
            <w:r w:rsidR="009C6AF3" w:rsidRPr="009C6AF3">
              <w:rPr>
                <w:rFonts w:cstheme="minorHAnsi"/>
                <w:bCs/>
              </w:rPr>
              <w:t>„</w:t>
            </w:r>
            <w:r w:rsidRPr="009C6AF3">
              <w:rPr>
                <w:rFonts w:cstheme="minorHAnsi"/>
                <w:bCs/>
              </w:rPr>
              <w:t>Īstermiņa kreditori kopā”</w:t>
            </w:r>
            <w:r w:rsidRPr="009C6AF3">
              <w:rPr>
                <w:rFonts w:cstheme="minorHAnsi"/>
                <w:b/>
              </w:rPr>
              <w:t>) 2022. gadā ir vismaz 1</w:t>
            </w:r>
          </w:p>
        </w:tc>
        <w:tc>
          <w:tcPr>
            <w:tcW w:w="1226" w:type="pct"/>
            <w:vAlign w:val="center"/>
          </w:tcPr>
          <w:p w14:paraId="76C27A2E" w14:textId="77777777" w:rsidR="00B4595A" w:rsidRPr="009C6AF3" w:rsidRDefault="001A0C96" w:rsidP="002F1862">
            <w:pPr>
              <w:pStyle w:val="BodyText2"/>
              <w:tabs>
                <w:tab w:val="clear" w:pos="0"/>
              </w:tabs>
              <w:ind w:left="319" w:firstLine="248"/>
              <w:contextualSpacing/>
              <w:jc w:val="left"/>
              <w:outlineLvl w:val="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595A" w:rsidRPr="009C6AF3">
              <w:rPr>
                <w:rFonts w:asciiTheme="minorHAnsi" w:hAnsiTheme="minorHAnsi" w:cstheme="minorHAnsi"/>
                <w:sz w:val="22"/>
                <w:szCs w:val="22"/>
              </w:rPr>
              <w:t xml:space="preserve">  Atbilst</w:t>
            </w:r>
          </w:p>
          <w:p w14:paraId="1DD623F5" w14:textId="77777777" w:rsidR="00B4595A" w:rsidRPr="009C6AF3" w:rsidRDefault="001A0C96" w:rsidP="002F1862">
            <w:pPr>
              <w:ind w:left="319" w:firstLine="248"/>
              <w:contextualSpacing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95A" w:rsidRPr="009C6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595A" w:rsidRPr="009C6AF3">
              <w:rPr>
                <w:rFonts w:cstheme="minorHAnsi"/>
              </w:rPr>
              <w:t xml:space="preserve">  Neatbilst</w:t>
            </w:r>
          </w:p>
        </w:tc>
      </w:tr>
    </w:tbl>
    <w:p w14:paraId="60A32B11" w14:textId="1A8D6D35" w:rsidR="00C76386" w:rsidRPr="009C6AF3" w:rsidRDefault="00022DBA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eastAsia="ar-SA"/>
        </w:rPr>
      </w:pPr>
      <w:r w:rsidRPr="009C6AF3">
        <w:rPr>
          <w:rFonts w:cstheme="minorHAnsi"/>
          <w:b/>
          <w:sz w:val="24"/>
          <w:szCs w:val="24"/>
          <w:lang w:eastAsia="ar-SA"/>
        </w:rPr>
        <w:t>5.</w:t>
      </w:r>
      <w:r w:rsidR="00831797" w:rsidRPr="009C6AF3">
        <w:rPr>
          <w:rFonts w:cstheme="minorHAnsi"/>
          <w:b/>
          <w:sz w:val="24"/>
          <w:szCs w:val="24"/>
          <w:lang w:eastAsia="ar-SA"/>
        </w:rPr>
        <w:t>2</w:t>
      </w:r>
      <w:r w:rsidRPr="009C6AF3">
        <w:rPr>
          <w:rFonts w:cstheme="minorHAnsi"/>
          <w:b/>
          <w:sz w:val="24"/>
          <w:szCs w:val="24"/>
          <w:lang w:eastAsia="ar-SA"/>
        </w:rPr>
        <w:t>.</w:t>
      </w:r>
      <w:r w:rsidR="0004695C" w:rsidRPr="009C6AF3">
        <w:rPr>
          <w:rFonts w:cstheme="minorHAnsi"/>
          <w:b/>
          <w:sz w:val="24"/>
          <w:szCs w:val="24"/>
          <w:lang w:eastAsia="ar-SA"/>
        </w:rPr>
        <w:t xml:space="preserve"> </w:t>
      </w:r>
      <w:r w:rsidR="00C76386" w:rsidRPr="009C6AF3">
        <w:rPr>
          <w:rFonts w:cstheme="minorHAnsi"/>
          <w:bCs/>
          <w:sz w:val="24"/>
          <w:szCs w:val="24"/>
          <w:lang w:eastAsia="ar-SA"/>
        </w:rPr>
        <w:t>Apakšuzņēmēju piesaiste:</w:t>
      </w:r>
    </w:p>
    <w:p w14:paraId="43DE90C4" w14:textId="2F3A6228" w:rsidR="00CA5FE0" w:rsidRPr="009C6AF3" w:rsidRDefault="001A0C96" w:rsidP="002F1862">
      <w:pPr>
        <w:tabs>
          <w:tab w:val="left" w:pos="426"/>
          <w:tab w:val="left" w:pos="7025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20320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FE0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A5FE0" w:rsidRPr="009C6AF3">
        <w:rPr>
          <w:rFonts w:cstheme="minorHAnsi"/>
          <w:bCs/>
          <w:sz w:val="24"/>
          <w:szCs w:val="24"/>
          <w:lang w:eastAsia="ar-SA"/>
        </w:rPr>
        <w:t> </w:t>
      </w:r>
      <w:r w:rsidR="007B0B9A" w:rsidRPr="009C6AF3">
        <w:rPr>
          <w:rFonts w:cstheme="minorHAnsi"/>
          <w:bCs/>
          <w:sz w:val="24"/>
          <w:szCs w:val="24"/>
          <w:lang w:eastAsia="ar-SA"/>
        </w:rPr>
        <w:t xml:space="preserve">Apliecinām, ka </w:t>
      </w:r>
      <w:r w:rsidR="00240414">
        <w:rPr>
          <w:rFonts w:cstheme="minorHAnsi"/>
          <w:bCs/>
          <w:sz w:val="24"/>
          <w:szCs w:val="24"/>
          <w:lang w:eastAsia="ar-SA"/>
        </w:rPr>
        <w:t>pakalpojumu</w:t>
      </w:r>
      <w:r w:rsidR="009C6AF3" w:rsidRPr="009C6AF3">
        <w:rPr>
          <w:rFonts w:cstheme="minorHAnsi"/>
          <w:bCs/>
          <w:sz w:val="24"/>
          <w:szCs w:val="24"/>
          <w:lang w:eastAsia="ar-SA"/>
        </w:rPr>
        <w:t xml:space="preserve"> veiksim</w:t>
      </w:r>
      <w:r w:rsidR="007B0B9A" w:rsidRPr="009C6AF3">
        <w:rPr>
          <w:rFonts w:cstheme="minorHAnsi"/>
          <w:bCs/>
          <w:sz w:val="24"/>
          <w:szCs w:val="24"/>
          <w:lang w:eastAsia="ar-SA"/>
        </w:rPr>
        <w:t xml:space="preserve"> patstāvīgi, nepiesaistot apakšuzņēmējus;</w:t>
      </w:r>
      <w:r w:rsidR="00CA5FE0" w:rsidRPr="009C6AF3">
        <w:rPr>
          <w:rFonts w:cstheme="minorHAnsi"/>
          <w:bCs/>
          <w:sz w:val="24"/>
          <w:szCs w:val="24"/>
          <w:lang w:eastAsia="ar-SA"/>
        </w:rPr>
        <w:tab/>
      </w:r>
    </w:p>
    <w:p w14:paraId="4C647676" w14:textId="03287F95" w:rsidR="00CA5FE0" w:rsidRPr="009C6AF3" w:rsidRDefault="001A0C96" w:rsidP="002F18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bCs/>
          <w:sz w:val="24"/>
          <w:szCs w:val="24"/>
          <w:lang w:eastAsia="ar-SA"/>
        </w:rPr>
      </w:pPr>
      <w:sdt>
        <w:sdtPr>
          <w:rPr>
            <w:rFonts w:cstheme="minorHAnsi"/>
            <w:bCs/>
            <w:sz w:val="24"/>
            <w:szCs w:val="24"/>
            <w:lang w:eastAsia="ar-SA"/>
          </w:rPr>
          <w:id w:val="-70726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FE0" w:rsidRPr="009C6AF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A5FE0" w:rsidRPr="009C6AF3">
        <w:rPr>
          <w:rFonts w:cstheme="minorHAnsi"/>
          <w:bCs/>
          <w:sz w:val="24"/>
          <w:szCs w:val="24"/>
          <w:lang w:eastAsia="ar-SA"/>
        </w:rPr>
        <w:t> </w:t>
      </w:r>
      <w:r w:rsidR="0006794D" w:rsidRPr="009C6AF3">
        <w:rPr>
          <w:rFonts w:cstheme="minorHAnsi"/>
          <w:bCs/>
          <w:sz w:val="24"/>
          <w:szCs w:val="24"/>
          <w:lang w:eastAsia="ar-SA"/>
        </w:rPr>
        <w:t>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47"/>
      </w:tblGrid>
      <w:tr w:rsidR="00B3670D" w:rsidRPr="009C6AF3" w14:paraId="5A0ABDAC" w14:textId="77777777" w:rsidTr="00E73672">
        <w:trPr>
          <w:cantSplit/>
          <w:trHeight w:val="907"/>
        </w:trPr>
        <w:tc>
          <w:tcPr>
            <w:tcW w:w="2546" w:type="pct"/>
            <w:shd w:val="clear" w:color="auto" w:fill="DEEAF6"/>
            <w:vAlign w:val="center"/>
          </w:tcPr>
          <w:p w14:paraId="04B37319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454" w:type="pct"/>
            <w:shd w:val="clear" w:color="auto" w:fill="DEEAF6"/>
            <w:vAlign w:val="center"/>
          </w:tcPr>
          <w:p w14:paraId="7353344F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lang w:eastAsia="ar-SA"/>
              </w:rPr>
            </w:pPr>
            <w:r w:rsidRPr="009C6AF3">
              <w:rPr>
                <w:rFonts w:cstheme="minorHAnsi"/>
                <w:b/>
                <w:lang w:eastAsia="ar-SA"/>
              </w:rPr>
              <w:t>Nododamie darba uzdevumi</w:t>
            </w:r>
          </w:p>
        </w:tc>
      </w:tr>
      <w:tr w:rsidR="00B3670D" w:rsidRPr="009C6AF3" w14:paraId="61E8F6F0" w14:textId="77777777" w:rsidTr="00E73672">
        <w:trPr>
          <w:trHeight w:val="239"/>
        </w:trPr>
        <w:tc>
          <w:tcPr>
            <w:tcW w:w="2546" w:type="pct"/>
            <w:shd w:val="clear" w:color="auto" w:fill="auto"/>
          </w:tcPr>
          <w:p w14:paraId="59C42533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4" w:type="pct"/>
            <w:shd w:val="clear" w:color="auto" w:fill="auto"/>
          </w:tcPr>
          <w:p w14:paraId="54D3F19D" w14:textId="77777777" w:rsidR="00B3670D" w:rsidRPr="009C6AF3" w:rsidRDefault="00B3670D" w:rsidP="002F18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  <w:lang w:eastAsia="ar-SA"/>
              </w:rPr>
            </w:pPr>
          </w:p>
        </w:tc>
      </w:tr>
    </w:tbl>
    <w:p w14:paraId="19F246E6" w14:textId="77777777" w:rsidR="009C6AF3" w:rsidRPr="009C6AF3" w:rsidRDefault="009C6AF3" w:rsidP="002F1862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14:paraId="57000FF0" w14:textId="6BF7BBF3" w:rsidR="00126A66" w:rsidRDefault="001B68F5" w:rsidP="002F1862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9C6AF3">
        <w:rPr>
          <w:rFonts w:cstheme="minorHAnsi"/>
          <w:color w:val="000000" w:themeColor="text1"/>
          <w:sz w:val="20"/>
          <w:szCs w:val="20"/>
          <w:u w:val="single"/>
        </w:rPr>
        <w:t>Piezīme:</w:t>
      </w:r>
      <w:r w:rsidRPr="009C6AF3">
        <w:rPr>
          <w:rFonts w:cstheme="minorHAnsi"/>
          <w:color w:val="000000" w:themeColor="text1"/>
          <w:sz w:val="20"/>
          <w:szCs w:val="20"/>
        </w:rPr>
        <w:t xml:space="preserve"> Līguma izpild</w:t>
      </w:r>
      <w:r w:rsidR="00EE78E6" w:rsidRPr="009C6AF3">
        <w:rPr>
          <w:rFonts w:cstheme="minorHAnsi"/>
          <w:color w:val="000000" w:themeColor="text1"/>
          <w:sz w:val="20"/>
          <w:szCs w:val="20"/>
        </w:rPr>
        <w:t>ē v</w:t>
      </w:r>
      <w:r w:rsidRPr="009C6AF3">
        <w:rPr>
          <w:rFonts w:cstheme="minorHAnsi"/>
          <w:color w:val="000000" w:themeColor="text1"/>
          <w:sz w:val="20"/>
          <w:szCs w:val="20"/>
        </w:rPr>
        <w:t xml:space="preserve">ar balstīties uz citu personu iespējām vai piesaistīt apakšuzņēmējus tikai tad, ja šīs personas </w:t>
      </w:r>
      <w:r w:rsidR="00204AA3" w:rsidRPr="009C6AF3">
        <w:rPr>
          <w:rFonts w:cstheme="minorHAnsi"/>
          <w:color w:val="000000" w:themeColor="text1"/>
          <w:sz w:val="20"/>
          <w:szCs w:val="20"/>
        </w:rPr>
        <w:t>veiks darbus</w:t>
      </w:r>
      <w:r w:rsidRPr="009C6AF3">
        <w:rPr>
          <w:rFonts w:cstheme="minorHAnsi"/>
          <w:color w:val="000000" w:themeColor="text1"/>
          <w:sz w:val="20"/>
          <w:szCs w:val="20"/>
        </w:rPr>
        <w:t>, kuru izpildei attiecīgās spējas ir nepieciešamas.</w:t>
      </w:r>
    </w:p>
    <w:p w14:paraId="09DB5C32" w14:textId="77777777" w:rsidR="00240414" w:rsidRPr="00CD1FC7" w:rsidRDefault="00240414" w:rsidP="002F1862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8"/>
          <w:szCs w:val="8"/>
        </w:rPr>
      </w:pPr>
    </w:p>
    <w:p w14:paraId="46BFD90A" w14:textId="70DFAF19" w:rsidR="00240414" w:rsidRDefault="00524E5A" w:rsidP="00240414">
      <w:pPr>
        <w:numPr>
          <w:ilvl w:val="0"/>
          <w:numId w:val="2"/>
        </w:numPr>
        <w:spacing w:before="160" w:line="240" w:lineRule="auto"/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INFORMATĪVAIS FINANŠU PIEDĀVĀJUMS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"/>
        <w:gridCol w:w="2515"/>
        <w:gridCol w:w="1424"/>
        <w:gridCol w:w="2075"/>
        <w:gridCol w:w="2088"/>
      </w:tblGrid>
      <w:tr w:rsidR="00C9639F" w:rsidRPr="00C9639F" w14:paraId="67BB81E7" w14:textId="77777777" w:rsidTr="00E73672">
        <w:tc>
          <w:tcPr>
            <w:tcW w:w="529" w:type="pct"/>
            <w:shd w:val="clear" w:color="auto" w:fill="DEEAF6" w:themeFill="accent5" w:themeFillTint="33"/>
            <w:vAlign w:val="center"/>
          </w:tcPr>
          <w:p w14:paraId="21252074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Nr.p.k.</w:t>
            </w:r>
          </w:p>
        </w:tc>
        <w:tc>
          <w:tcPr>
            <w:tcW w:w="1388" w:type="pct"/>
            <w:shd w:val="clear" w:color="auto" w:fill="DEEAF6" w:themeFill="accent5" w:themeFillTint="33"/>
            <w:vAlign w:val="center"/>
          </w:tcPr>
          <w:p w14:paraId="285AD863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Pakalpojums</w:t>
            </w:r>
          </w:p>
        </w:tc>
        <w:tc>
          <w:tcPr>
            <w:tcW w:w="786" w:type="pct"/>
            <w:shd w:val="clear" w:color="auto" w:fill="DEEAF6" w:themeFill="accent5" w:themeFillTint="33"/>
            <w:vAlign w:val="center"/>
          </w:tcPr>
          <w:p w14:paraId="402C0410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Mērvienība</w:t>
            </w:r>
          </w:p>
        </w:tc>
        <w:tc>
          <w:tcPr>
            <w:tcW w:w="1145" w:type="pct"/>
            <w:shd w:val="clear" w:color="auto" w:fill="DEEAF6" w:themeFill="accent5" w:themeFillTint="33"/>
            <w:vAlign w:val="center"/>
          </w:tcPr>
          <w:p w14:paraId="73A4B932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Provizoriskais daudzums</w:t>
            </w:r>
          </w:p>
        </w:tc>
        <w:tc>
          <w:tcPr>
            <w:tcW w:w="1152" w:type="pct"/>
            <w:shd w:val="clear" w:color="auto" w:fill="DEEAF6" w:themeFill="accent5" w:themeFillTint="33"/>
            <w:vAlign w:val="center"/>
          </w:tcPr>
          <w:p w14:paraId="116195C6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Cena EUR bez PVN par vienu mērvienību</w:t>
            </w:r>
            <w:r w:rsidRPr="00C9639F">
              <w:rPr>
                <w:rFonts w:cstheme="minorHAnsi"/>
                <w:b/>
                <w:vertAlign w:val="superscript"/>
              </w:rPr>
              <w:footnoteReference w:id="3"/>
            </w:r>
          </w:p>
        </w:tc>
      </w:tr>
      <w:tr w:rsidR="00C9639F" w:rsidRPr="00C9639F" w14:paraId="591E157D" w14:textId="77777777" w:rsidTr="00E73672">
        <w:tc>
          <w:tcPr>
            <w:tcW w:w="529" w:type="pct"/>
            <w:vAlign w:val="center"/>
          </w:tcPr>
          <w:p w14:paraId="1F7364DE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1</w:t>
            </w:r>
          </w:p>
        </w:tc>
        <w:tc>
          <w:tcPr>
            <w:tcW w:w="1388" w:type="pct"/>
            <w:vAlign w:val="center"/>
          </w:tcPr>
          <w:p w14:paraId="28F16C58" w14:textId="399EC3CB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  <w:r w:rsidRPr="00C9639F">
              <w:rPr>
                <w:rFonts w:cstheme="minorHAnsi"/>
                <w:b/>
              </w:rPr>
              <w:t>Tehniskā risinājuma</w:t>
            </w:r>
            <w:r w:rsidRPr="00C9639F">
              <w:rPr>
                <w:rFonts w:cstheme="minorHAnsi"/>
                <w:b/>
                <w:bCs/>
              </w:rPr>
              <w:t xml:space="preserve"> Digitālo biļešu sistēmas migrācija uz jaunu tehnoloģisko platformu</w:t>
            </w:r>
          </w:p>
        </w:tc>
        <w:tc>
          <w:tcPr>
            <w:tcW w:w="786" w:type="pct"/>
            <w:vAlign w:val="center"/>
          </w:tcPr>
          <w:p w14:paraId="50D641B0" w14:textId="48C07E45" w:rsidR="00C9639F" w:rsidRPr="00C9639F" w:rsidRDefault="00424B34" w:rsidP="00C963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diena</w:t>
            </w:r>
          </w:p>
        </w:tc>
        <w:tc>
          <w:tcPr>
            <w:tcW w:w="1145" w:type="pct"/>
            <w:vAlign w:val="center"/>
          </w:tcPr>
          <w:p w14:paraId="46A2CEFC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52" w:type="pct"/>
            <w:vAlign w:val="center"/>
          </w:tcPr>
          <w:p w14:paraId="6EEB6F6A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9639F" w:rsidRPr="00C9639F" w14:paraId="222F06FE" w14:textId="77777777" w:rsidTr="00E73672">
        <w:tc>
          <w:tcPr>
            <w:tcW w:w="529" w:type="pct"/>
            <w:vAlign w:val="center"/>
          </w:tcPr>
          <w:p w14:paraId="722B5079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2.</w:t>
            </w:r>
          </w:p>
        </w:tc>
        <w:tc>
          <w:tcPr>
            <w:tcW w:w="1388" w:type="pct"/>
            <w:vAlign w:val="center"/>
          </w:tcPr>
          <w:p w14:paraId="02BB19A9" w14:textId="1ACA20C9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  <w:r w:rsidRPr="00C9639F">
              <w:rPr>
                <w:rFonts w:cstheme="minorHAnsi"/>
                <w:b/>
              </w:rPr>
              <w:t>Tehniskā risinājuma</w:t>
            </w:r>
          </w:p>
          <w:p w14:paraId="5ED42ADB" w14:textId="329FEBD2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  <w:r w:rsidRPr="00C9639F">
              <w:rPr>
                <w:rFonts w:cstheme="minorHAnsi"/>
                <w:b/>
                <w:bCs/>
              </w:rPr>
              <w:t>Jaunās funkcionalitātes izstrāde Digitālo biļešu sistēmā un API metodes</w:t>
            </w:r>
          </w:p>
        </w:tc>
        <w:tc>
          <w:tcPr>
            <w:tcW w:w="786" w:type="pct"/>
            <w:vAlign w:val="center"/>
          </w:tcPr>
          <w:p w14:paraId="0C7CF1D3" w14:textId="1BB8E9B8" w:rsidR="00C9639F" w:rsidRPr="00C9639F" w:rsidRDefault="00424B34" w:rsidP="00C963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diena</w:t>
            </w:r>
          </w:p>
        </w:tc>
        <w:tc>
          <w:tcPr>
            <w:tcW w:w="1145" w:type="pct"/>
            <w:vAlign w:val="center"/>
          </w:tcPr>
          <w:p w14:paraId="3055E31A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52" w:type="pct"/>
            <w:vAlign w:val="center"/>
          </w:tcPr>
          <w:p w14:paraId="69F61FCE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9639F" w:rsidRPr="00C9639F" w14:paraId="3377BC0C" w14:textId="77777777" w:rsidTr="00E73672">
        <w:tc>
          <w:tcPr>
            <w:tcW w:w="529" w:type="pct"/>
            <w:vAlign w:val="center"/>
          </w:tcPr>
          <w:p w14:paraId="012BF9FF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3.</w:t>
            </w:r>
          </w:p>
        </w:tc>
        <w:tc>
          <w:tcPr>
            <w:tcW w:w="1388" w:type="pct"/>
            <w:vAlign w:val="center"/>
          </w:tcPr>
          <w:p w14:paraId="0F225633" w14:textId="76F0E685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  <w:r w:rsidRPr="00C9639F">
              <w:rPr>
                <w:rFonts w:cstheme="minorHAnsi"/>
                <w:b/>
              </w:rPr>
              <w:t>Tehniskā risinājuma</w:t>
            </w:r>
          </w:p>
          <w:p w14:paraId="33519C99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  <w:bCs/>
              </w:rPr>
              <w:t>Jaunās funkcionalitātes izstrāde Kontroles lietotnē</w:t>
            </w:r>
          </w:p>
        </w:tc>
        <w:tc>
          <w:tcPr>
            <w:tcW w:w="786" w:type="pct"/>
            <w:vAlign w:val="center"/>
          </w:tcPr>
          <w:p w14:paraId="5CF17628" w14:textId="1FEB0AB7" w:rsidR="00C9639F" w:rsidRPr="00C9639F" w:rsidRDefault="00424B34" w:rsidP="00C963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diena</w:t>
            </w:r>
          </w:p>
        </w:tc>
        <w:tc>
          <w:tcPr>
            <w:tcW w:w="1145" w:type="pct"/>
            <w:vAlign w:val="center"/>
          </w:tcPr>
          <w:p w14:paraId="364EB330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52" w:type="pct"/>
            <w:vAlign w:val="center"/>
          </w:tcPr>
          <w:p w14:paraId="043D01B9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9639F" w:rsidRPr="00C9639F" w14:paraId="0B5BC9C3" w14:textId="77777777" w:rsidTr="00E73672">
        <w:tc>
          <w:tcPr>
            <w:tcW w:w="529" w:type="pct"/>
            <w:vAlign w:val="center"/>
          </w:tcPr>
          <w:p w14:paraId="1375E7C9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4.</w:t>
            </w:r>
          </w:p>
        </w:tc>
        <w:tc>
          <w:tcPr>
            <w:tcW w:w="1388" w:type="pct"/>
            <w:vAlign w:val="center"/>
          </w:tcPr>
          <w:p w14:paraId="2D49D22D" w14:textId="12C885E3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  <w:r w:rsidRPr="00C9639F">
              <w:rPr>
                <w:rFonts w:cstheme="minorHAnsi"/>
                <w:b/>
              </w:rPr>
              <w:t>Tehniskā risinājuma</w:t>
            </w:r>
          </w:p>
          <w:p w14:paraId="0410DF1E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  <w:bCs/>
              </w:rPr>
              <w:t>Nefunkcionālās prasības</w:t>
            </w:r>
          </w:p>
        </w:tc>
        <w:tc>
          <w:tcPr>
            <w:tcW w:w="786" w:type="pct"/>
            <w:vAlign w:val="center"/>
          </w:tcPr>
          <w:p w14:paraId="164C426A" w14:textId="1706E447" w:rsidR="00C9639F" w:rsidRPr="00C9639F" w:rsidRDefault="00424B34" w:rsidP="00C963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diena</w:t>
            </w:r>
          </w:p>
        </w:tc>
        <w:tc>
          <w:tcPr>
            <w:tcW w:w="1145" w:type="pct"/>
            <w:vAlign w:val="center"/>
          </w:tcPr>
          <w:p w14:paraId="069C9F0C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52" w:type="pct"/>
            <w:vAlign w:val="center"/>
          </w:tcPr>
          <w:p w14:paraId="418E4E39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9639F" w:rsidRPr="00C9639F" w14:paraId="4E75CE48" w14:textId="77777777" w:rsidTr="00E73672">
        <w:tc>
          <w:tcPr>
            <w:tcW w:w="529" w:type="pct"/>
            <w:vAlign w:val="center"/>
          </w:tcPr>
          <w:p w14:paraId="5B57E447" w14:textId="77777777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5.</w:t>
            </w:r>
          </w:p>
        </w:tc>
        <w:tc>
          <w:tcPr>
            <w:tcW w:w="1388" w:type="pct"/>
            <w:vAlign w:val="center"/>
          </w:tcPr>
          <w:p w14:paraId="55DD5899" w14:textId="31C51BD3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  <w:r w:rsidRPr="00C9639F">
              <w:rPr>
                <w:rFonts w:cstheme="minorHAnsi"/>
                <w:b/>
              </w:rPr>
              <w:t>Tehniskā risinājuma</w:t>
            </w:r>
          </w:p>
          <w:p w14:paraId="279CD97F" w14:textId="0D41B18A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  <w:bCs/>
              </w:rPr>
              <w:t>Uzturēšanas prasības</w:t>
            </w:r>
          </w:p>
        </w:tc>
        <w:tc>
          <w:tcPr>
            <w:tcW w:w="786" w:type="pct"/>
            <w:vAlign w:val="center"/>
          </w:tcPr>
          <w:p w14:paraId="4750B6E7" w14:textId="2FF0D5C1" w:rsidR="00C9639F" w:rsidRPr="00C9639F" w:rsidRDefault="00CD1FC7" w:rsidP="00C9639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="00C9639F" w:rsidRPr="001920E0">
              <w:rPr>
                <w:rFonts w:cstheme="minorHAnsi"/>
                <w:b/>
                <w:bCs/>
              </w:rPr>
              <w:t>ēnesis</w:t>
            </w:r>
            <w:r w:rsidR="006B645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45" w:type="pct"/>
            <w:vAlign w:val="center"/>
          </w:tcPr>
          <w:p w14:paraId="7E85869E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52" w:type="pct"/>
            <w:vAlign w:val="center"/>
          </w:tcPr>
          <w:p w14:paraId="638A5F45" w14:textId="77777777" w:rsidR="00C9639F" w:rsidRPr="00C9639F" w:rsidRDefault="00C9639F" w:rsidP="00C9639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9639F" w:rsidRPr="00C9639F" w14:paraId="042D4682" w14:textId="77777777" w:rsidTr="00CD1FC7">
        <w:trPr>
          <w:trHeight w:val="417"/>
        </w:trPr>
        <w:tc>
          <w:tcPr>
            <w:tcW w:w="3848" w:type="pct"/>
            <w:gridSpan w:val="4"/>
            <w:vAlign w:val="center"/>
          </w:tcPr>
          <w:p w14:paraId="18776F6F" w14:textId="55284E54" w:rsidR="00C9639F" w:rsidRPr="00C9639F" w:rsidRDefault="00C9639F" w:rsidP="00C9639F">
            <w:pPr>
              <w:spacing w:before="160" w:after="16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C9639F">
              <w:rPr>
                <w:rFonts w:cstheme="minorHAnsi"/>
                <w:b/>
                <w:sz w:val="24"/>
                <w:szCs w:val="24"/>
              </w:rPr>
              <w:t>Kopā EUR bez PVN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152" w:type="pct"/>
            <w:vAlign w:val="center"/>
          </w:tcPr>
          <w:p w14:paraId="38FAAF8B" w14:textId="77777777" w:rsidR="00C9639F" w:rsidRPr="00C9639F" w:rsidRDefault="00C9639F" w:rsidP="00C9639F">
            <w:pPr>
              <w:spacing w:before="160" w:after="1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639F" w:rsidRPr="00C9639F" w14:paraId="550C8F06" w14:textId="77777777" w:rsidTr="00E73672">
        <w:tc>
          <w:tcPr>
            <w:tcW w:w="529" w:type="pct"/>
            <w:vAlign w:val="center"/>
          </w:tcPr>
          <w:p w14:paraId="57F6A8FD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639F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388" w:type="pct"/>
            <w:vAlign w:val="center"/>
          </w:tcPr>
          <w:p w14:paraId="0B8E5046" w14:textId="5D412324" w:rsidR="00C9639F" w:rsidRPr="00C9639F" w:rsidRDefault="00C9639F" w:rsidP="00C9639F">
            <w:pPr>
              <w:jc w:val="center"/>
              <w:rPr>
                <w:rFonts w:cstheme="minorHAnsi"/>
                <w:b/>
              </w:rPr>
            </w:pPr>
            <w:r w:rsidRPr="00C9639F">
              <w:rPr>
                <w:rFonts w:cstheme="minorHAnsi"/>
                <w:b/>
              </w:rPr>
              <w:t>Stundas likme Pasūtītāja papildu pasūtījumu izpildei saskaņā ar Tehniskās specifikācijas 6. kategorijas darbiem</w:t>
            </w:r>
          </w:p>
        </w:tc>
        <w:tc>
          <w:tcPr>
            <w:tcW w:w="786" w:type="pct"/>
            <w:vAlign w:val="center"/>
          </w:tcPr>
          <w:p w14:paraId="6DAA4C5E" w14:textId="77777777" w:rsidR="00C9639F" w:rsidRPr="00CD1FC7" w:rsidRDefault="00C9639F" w:rsidP="00C9639F">
            <w:pPr>
              <w:spacing w:before="160" w:after="160"/>
              <w:jc w:val="center"/>
              <w:rPr>
                <w:rFonts w:cstheme="minorHAnsi"/>
                <w:b/>
                <w:bCs/>
              </w:rPr>
            </w:pPr>
            <w:r w:rsidRPr="00CD1FC7">
              <w:rPr>
                <w:rFonts w:cstheme="minorHAnsi"/>
                <w:b/>
                <w:bCs/>
              </w:rPr>
              <w:t>stunda</w:t>
            </w:r>
          </w:p>
        </w:tc>
        <w:tc>
          <w:tcPr>
            <w:tcW w:w="1145" w:type="pct"/>
            <w:vAlign w:val="center"/>
          </w:tcPr>
          <w:p w14:paraId="3940A22B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639F">
              <w:rPr>
                <w:rFonts w:cstheme="minorHAns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152" w:type="pct"/>
            <w:vAlign w:val="center"/>
          </w:tcPr>
          <w:p w14:paraId="7F9A145F" w14:textId="77777777" w:rsidR="00C9639F" w:rsidRPr="00C9639F" w:rsidRDefault="00C9639F" w:rsidP="00C9639F">
            <w:pPr>
              <w:spacing w:before="160" w:after="1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F580357" w14:textId="77777777" w:rsidR="00524E5A" w:rsidRPr="00240414" w:rsidRDefault="00524E5A" w:rsidP="00524E5A">
      <w:pPr>
        <w:spacing w:before="160" w:line="240" w:lineRule="auto"/>
        <w:rPr>
          <w:rFonts w:cstheme="minorHAnsi"/>
          <w:b/>
          <w:sz w:val="24"/>
          <w:szCs w:val="24"/>
        </w:rPr>
      </w:pPr>
    </w:p>
    <w:sectPr w:rsidR="00524E5A" w:rsidRPr="00240414" w:rsidSect="00CD1FC7">
      <w:footerReference w:type="default" r:id="rId11"/>
      <w:pgSz w:w="11906" w:h="16838"/>
      <w:pgMar w:top="1077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7EFE" w14:textId="77777777" w:rsidR="001A0C96" w:rsidRDefault="001A0C96" w:rsidP="00F150DE">
      <w:pPr>
        <w:spacing w:after="0" w:line="240" w:lineRule="auto"/>
      </w:pPr>
      <w:r>
        <w:separator/>
      </w:r>
    </w:p>
  </w:endnote>
  <w:endnote w:type="continuationSeparator" w:id="0">
    <w:p w14:paraId="29BDFA36" w14:textId="77777777" w:rsidR="001A0C96" w:rsidRDefault="001A0C96" w:rsidP="00F150DE">
      <w:pPr>
        <w:spacing w:after="0" w:line="240" w:lineRule="auto"/>
      </w:pPr>
      <w:r>
        <w:continuationSeparator/>
      </w:r>
    </w:p>
  </w:endnote>
  <w:endnote w:type="continuationNotice" w:id="1">
    <w:p w14:paraId="18867059" w14:textId="77777777" w:rsidR="001A0C96" w:rsidRDefault="001A0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3397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4A66F889" w:rsidR="009213FC" w:rsidRDefault="00D01C0F" w:rsidP="00D01C0F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9DEB" w14:textId="77777777" w:rsidR="001A0C96" w:rsidRDefault="001A0C96" w:rsidP="00F150DE">
      <w:pPr>
        <w:spacing w:after="0" w:line="240" w:lineRule="auto"/>
      </w:pPr>
      <w:r>
        <w:separator/>
      </w:r>
    </w:p>
  </w:footnote>
  <w:footnote w:type="continuationSeparator" w:id="0">
    <w:p w14:paraId="52B94785" w14:textId="77777777" w:rsidR="001A0C96" w:rsidRDefault="001A0C96" w:rsidP="00F150DE">
      <w:pPr>
        <w:spacing w:after="0" w:line="240" w:lineRule="auto"/>
      </w:pPr>
      <w:r>
        <w:continuationSeparator/>
      </w:r>
    </w:p>
  </w:footnote>
  <w:footnote w:type="continuationNotice" w:id="1">
    <w:p w14:paraId="07FCC950" w14:textId="77777777" w:rsidR="001A0C96" w:rsidRDefault="001A0C96">
      <w:pPr>
        <w:spacing w:after="0" w:line="240" w:lineRule="auto"/>
      </w:pPr>
    </w:p>
  </w:footnote>
  <w:footnote w:id="2">
    <w:p w14:paraId="0F1E830B" w14:textId="1F5ECBF4" w:rsidR="001D6783" w:rsidRPr="00D01C0F" w:rsidRDefault="001D6783" w:rsidP="00F76F77">
      <w:pPr>
        <w:pStyle w:val="FootnoteText"/>
        <w:jc w:val="both"/>
        <w:rPr>
          <w:rFonts w:asciiTheme="minorHAnsi" w:hAnsiTheme="minorHAnsi" w:cstheme="minorHAnsi"/>
        </w:rPr>
      </w:pPr>
      <w:r w:rsidRPr="00D01C0F">
        <w:rPr>
          <w:rStyle w:val="FootnoteReference"/>
          <w:rFonts w:asciiTheme="minorHAnsi" w:hAnsiTheme="minorHAnsi" w:cstheme="minorHAnsi"/>
        </w:rPr>
        <w:footnoteRef/>
      </w:r>
      <w:r w:rsidRPr="00D01C0F">
        <w:rPr>
          <w:rFonts w:asciiTheme="minorHAnsi" w:hAnsiTheme="minorHAnsi" w:cstheme="minorHAnsi"/>
        </w:rPr>
        <w:t xml:space="preserve"> Ja Pretendents ir apvienība, tad vismaz vienam no piegādātāju apvienības dalībniekiem, uz kura finansiālajām spējām piegādātājs balstās un kurš būs finansiāli atbildīgs par līguma izpildi, ir jāatbilst 5.1. punktā noteiktajai prasībai.</w:t>
      </w:r>
    </w:p>
  </w:footnote>
  <w:footnote w:id="3">
    <w:p w14:paraId="5DD7C599" w14:textId="77777777" w:rsidR="00C9639F" w:rsidRPr="00E663E2" w:rsidRDefault="00C9639F" w:rsidP="00C9639F">
      <w:pPr>
        <w:pStyle w:val="FootnoteText"/>
      </w:pPr>
      <w:r w:rsidRPr="00E663E2">
        <w:rPr>
          <w:rStyle w:val="FootnoteReference"/>
        </w:rPr>
        <w:footnoteRef/>
      </w:r>
      <w:r w:rsidRPr="00E663E2">
        <w:t xml:space="preserve"> Cenas norādāmas ar divām zīmēm aiz komata.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8B2"/>
    <w:multiLevelType w:val="multilevel"/>
    <w:tmpl w:val="23780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7077">
    <w:abstractNumId w:val="4"/>
  </w:num>
  <w:num w:numId="2" w16cid:durableId="1276524453">
    <w:abstractNumId w:val="2"/>
  </w:num>
  <w:num w:numId="3" w16cid:durableId="1925341022">
    <w:abstractNumId w:val="6"/>
  </w:num>
  <w:num w:numId="4" w16cid:durableId="611472485">
    <w:abstractNumId w:val="3"/>
  </w:num>
  <w:num w:numId="5" w16cid:durableId="1297878550">
    <w:abstractNumId w:val="0"/>
  </w:num>
  <w:num w:numId="6" w16cid:durableId="5107753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301447">
    <w:abstractNumId w:val="5"/>
  </w:num>
  <w:num w:numId="8" w16cid:durableId="92237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DD4"/>
    <w:rsid w:val="00003DBF"/>
    <w:rsid w:val="000057B4"/>
    <w:rsid w:val="00005D59"/>
    <w:rsid w:val="00006DA5"/>
    <w:rsid w:val="00007DD4"/>
    <w:rsid w:val="00010512"/>
    <w:rsid w:val="00010556"/>
    <w:rsid w:val="000137AB"/>
    <w:rsid w:val="00014E25"/>
    <w:rsid w:val="00015580"/>
    <w:rsid w:val="00017109"/>
    <w:rsid w:val="0001789B"/>
    <w:rsid w:val="00022140"/>
    <w:rsid w:val="0002278D"/>
    <w:rsid w:val="00022DBA"/>
    <w:rsid w:val="00023609"/>
    <w:rsid w:val="00024DEA"/>
    <w:rsid w:val="0002533F"/>
    <w:rsid w:val="00025CFF"/>
    <w:rsid w:val="00025F20"/>
    <w:rsid w:val="000304B0"/>
    <w:rsid w:val="00031361"/>
    <w:rsid w:val="000328D3"/>
    <w:rsid w:val="0003330E"/>
    <w:rsid w:val="00033629"/>
    <w:rsid w:val="00033C88"/>
    <w:rsid w:val="000345BC"/>
    <w:rsid w:val="00036641"/>
    <w:rsid w:val="00037857"/>
    <w:rsid w:val="0004117C"/>
    <w:rsid w:val="0004173E"/>
    <w:rsid w:val="00041AC6"/>
    <w:rsid w:val="00043E4F"/>
    <w:rsid w:val="00044A19"/>
    <w:rsid w:val="00045EC2"/>
    <w:rsid w:val="0004695C"/>
    <w:rsid w:val="00047EA1"/>
    <w:rsid w:val="00050A1E"/>
    <w:rsid w:val="00050C10"/>
    <w:rsid w:val="00051379"/>
    <w:rsid w:val="00051BBC"/>
    <w:rsid w:val="000524C1"/>
    <w:rsid w:val="00052A4B"/>
    <w:rsid w:val="00052C8B"/>
    <w:rsid w:val="00052F02"/>
    <w:rsid w:val="0005473E"/>
    <w:rsid w:val="00054BB0"/>
    <w:rsid w:val="00062BA0"/>
    <w:rsid w:val="00062F92"/>
    <w:rsid w:val="00063317"/>
    <w:rsid w:val="000637F6"/>
    <w:rsid w:val="000643CB"/>
    <w:rsid w:val="00067601"/>
    <w:rsid w:val="0006794D"/>
    <w:rsid w:val="00070C11"/>
    <w:rsid w:val="00070ECD"/>
    <w:rsid w:val="0007210B"/>
    <w:rsid w:val="00072320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5555"/>
    <w:rsid w:val="00086345"/>
    <w:rsid w:val="00086A57"/>
    <w:rsid w:val="0008741E"/>
    <w:rsid w:val="00087B08"/>
    <w:rsid w:val="000900D9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6FC"/>
    <w:rsid w:val="000B092D"/>
    <w:rsid w:val="000B16C5"/>
    <w:rsid w:val="000B28ED"/>
    <w:rsid w:val="000B3871"/>
    <w:rsid w:val="000B3E30"/>
    <w:rsid w:val="000B42F8"/>
    <w:rsid w:val="000B446A"/>
    <w:rsid w:val="000B487E"/>
    <w:rsid w:val="000B609E"/>
    <w:rsid w:val="000B6944"/>
    <w:rsid w:val="000B6FE5"/>
    <w:rsid w:val="000C2A45"/>
    <w:rsid w:val="000C38A2"/>
    <w:rsid w:val="000C4441"/>
    <w:rsid w:val="000C74C3"/>
    <w:rsid w:val="000C7E18"/>
    <w:rsid w:val="000D1444"/>
    <w:rsid w:val="000D176E"/>
    <w:rsid w:val="000D1A3A"/>
    <w:rsid w:val="000D21F9"/>
    <w:rsid w:val="000D235C"/>
    <w:rsid w:val="000D2ADD"/>
    <w:rsid w:val="000D402D"/>
    <w:rsid w:val="000D44F0"/>
    <w:rsid w:val="000D6058"/>
    <w:rsid w:val="000D63CA"/>
    <w:rsid w:val="000E2F9D"/>
    <w:rsid w:val="000E7569"/>
    <w:rsid w:val="000F1872"/>
    <w:rsid w:val="000F2AB4"/>
    <w:rsid w:val="000F40B8"/>
    <w:rsid w:val="000F44BB"/>
    <w:rsid w:val="000F5B3A"/>
    <w:rsid w:val="000F782D"/>
    <w:rsid w:val="000F7D4B"/>
    <w:rsid w:val="0010168C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2FE6"/>
    <w:rsid w:val="00113FBC"/>
    <w:rsid w:val="00114074"/>
    <w:rsid w:val="00114530"/>
    <w:rsid w:val="00116AA8"/>
    <w:rsid w:val="00116FF4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EDD"/>
    <w:rsid w:val="0013051C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5713"/>
    <w:rsid w:val="001564E2"/>
    <w:rsid w:val="00156F99"/>
    <w:rsid w:val="0015772D"/>
    <w:rsid w:val="0016005B"/>
    <w:rsid w:val="0016190C"/>
    <w:rsid w:val="00163D21"/>
    <w:rsid w:val="00165AB3"/>
    <w:rsid w:val="00167E91"/>
    <w:rsid w:val="00171185"/>
    <w:rsid w:val="001714AC"/>
    <w:rsid w:val="0017177B"/>
    <w:rsid w:val="00172DBB"/>
    <w:rsid w:val="001735AB"/>
    <w:rsid w:val="001834E1"/>
    <w:rsid w:val="00183C1F"/>
    <w:rsid w:val="00186CA0"/>
    <w:rsid w:val="0019096F"/>
    <w:rsid w:val="00190C69"/>
    <w:rsid w:val="0019124F"/>
    <w:rsid w:val="001925BB"/>
    <w:rsid w:val="001930D0"/>
    <w:rsid w:val="0019371D"/>
    <w:rsid w:val="00193A6D"/>
    <w:rsid w:val="00196A3A"/>
    <w:rsid w:val="001A0C96"/>
    <w:rsid w:val="001A0F13"/>
    <w:rsid w:val="001B1025"/>
    <w:rsid w:val="001B5270"/>
    <w:rsid w:val="001B68F5"/>
    <w:rsid w:val="001B6FE1"/>
    <w:rsid w:val="001B7D21"/>
    <w:rsid w:val="001C1DDF"/>
    <w:rsid w:val="001C28FB"/>
    <w:rsid w:val="001C30F3"/>
    <w:rsid w:val="001C5AB1"/>
    <w:rsid w:val="001C5F1F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6330"/>
    <w:rsid w:val="001D6783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429"/>
    <w:rsid w:val="001F3C89"/>
    <w:rsid w:val="002019FA"/>
    <w:rsid w:val="002023DD"/>
    <w:rsid w:val="002024D9"/>
    <w:rsid w:val="00204AA3"/>
    <w:rsid w:val="002071A5"/>
    <w:rsid w:val="00207271"/>
    <w:rsid w:val="00212C4D"/>
    <w:rsid w:val="00212EB6"/>
    <w:rsid w:val="00213B09"/>
    <w:rsid w:val="002141BB"/>
    <w:rsid w:val="00214D14"/>
    <w:rsid w:val="00214EBE"/>
    <w:rsid w:val="00215667"/>
    <w:rsid w:val="002158E2"/>
    <w:rsid w:val="0021794D"/>
    <w:rsid w:val="00220945"/>
    <w:rsid w:val="00222695"/>
    <w:rsid w:val="0022424E"/>
    <w:rsid w:val="002242AB"/>
    <w:rsid w:val="002253F9"/>
    <w:rsid w:val="0022542A"/>
    <w:rsid w:val="0022597B"/>
    <w:rsid w:val="00226664"/>
    <w:rsid w:val="00226717"/>
    <w:rsid w:val="002330E6"/>
    <w:rsid w:val="002337B7"/>
    <w:rsid w:val="00237446"/>
    <w:rsid w:val="00240414"/>
    <w:rsid w:val="00241484"/>
    <w:rsid w:val="002419CB"/>
    <w:rsid w:val="00245807"/>
    <w:rsid w:val="00245B5C"/>
    <w:rsid w:val="002462B8"/>
    <w:rsid w:val="00250396"/>
    <w:rsid w:val="00250DDE"/>
    <w:rsid w:val="00251059"/>
    <w:rsid w:val="00251593"/>
    <w:rsid w:val="00253307"/>
    <w:rsid w:val="00253D7B"/>
    <w:rsid w:val="00254898"/>
    <w:rsid w:val="00254A1E"/>
    <w:rsid w:val="002575D1"/>
    <w:rsid w:val="00257ADD"/>
    <w:rsid w:val="00257DCB"/>
    <w:rsid w:val="002609F1"/>
    <w:rsid w:val="00261887"/>
    <w:rsid w:val="0026630B"/>
    <w:rsid w:val="002708B9"/>
    <w:rsid w:val="00270DEA"/>
    <w:rsid w:val="002717A8"/>
    <w:rsid w:val="00272024"/>
    <w:rsid w:val="002737BF"/>
    <w:rsid w:val="0027486D"/>
    <w:rsid w:val="0028017C"/>
    <w:rsid w:val="002806BA"/>
    <w:rsid w:val="00280E0F"/>
    <w:rsid w:val="002810B5"/>
    <w:rsid w:val="00282AE2"/>
    <w:rsid w:val="00283985"/>
    <w:rsid w:val="002842F1"/>
    <w:rsid w:val="002850AC"/>
    <w:rsid w:val="002935B7"/>
    <w:rsid w:val="0029379F"/>
    <w:rsid w:val="00294932"/>
    <w:rsid w:val="00296B73"/>
    <w:rsid w:val="002A0CDC"/>
    <w:rsid w:val="002A2447"/>
    <w:rsid w:val="002A26F7"/>
    <w:rsid w:val="002A45F0"/>
    <w:rsid w:val="002A4835"/>
    <w:rsid w:val="002A53AA"/>
    <w:rsid w:val="002A691B"/>
    <w:rsid w:val="002A6AAB"/>
    <w:rsid w:val="002B0324"/>
    <w:rsid w:val="002B22A6"/>
    <w:rsid w:val="002B320D"/>
    <w:rsid w:val="002B3E91"/>
    <w:rsid w:val="002B583B"/>
    <w:rsid w:val="002C12AA"/>
    <w:rsid w:val="002C44A4"/>
    <w:rsid w:val="002C5091"/>
    <w:rsid w:val="002C791E"/>
    <w:rsid w:val="002C7ADE"/>
    <w:rsid w:val="002C7BDF"/>
    <w:rsid w:val="002D036A"/>
    <w:rsid w:val="002D3871"/>
    <w:rsid w:val="002D7128"/>
    <w:rsid w:val="002E1D33"/>
    <w:rsid w:val="002E3282"/>
    <w:rsid w:val="002E333C"/>
    <w:rsid w:val="002E3354"/>
    <w:rsid w:val="002E46E1"/>
    <w:rsid w:val="002E6605"/>
    <w:rsid w:val="002E6ACA"/>
    <w:rsid w:val="002E7077"/>
    <w:rsid w:val="002F022E"/>
    <w:rsid w:val="002F1862"/>
    <w:rsid w:val="002F1973"/>
    <w:rsid w:val="002F1C6E"/>
    <w:rsid w:val="002F1E83"/>
    <w:rsid w:val="002F3A02"/>
    <w:rsid w:val="002F416B"/>
    <w:rsid w:val="002F4EDE"/>
    <w:rsid w:val="002F5A47"/>
    <w:rsid w:val="00300EC9"/>
    <w:rsid w:val="0030160E"/>
    <w:rsid w:val="0030207D"/>
    <w:rsid w:val="0030302D"/>
    <w:rsid w:val="003041A1"/>
    <w:rsid w:val="00304DCB"/>
    <w:rsid w:val="00306A8E"/>
    <w:rsid w:val="0030757E"/>
    <w:rsid w:val="0030794F"/>
    <w:rsid w:val="00316677"/>
    <w:rsid w:val="0031731A"/>
    <w:rsid w:val="0032137C"/>
    <w:rsid w:val="00326DAA"/>
    <w:rsid w:val="00330843"/>
    <w:rsid w:val="00330A47"/>
    <w:rsid w:val="003320E9"/>
    <w:rsid w:val="003324EE"/>
    <w:rsid w:val="00332A2D"/>
    <w:rsid w:val="00332D27"/>
    <w:rsid w:val="00335143"/>
    <w:rsid w:val="0033635A"/>
    <w:rsid w:val="003378FD"/>
    <w:rsid w:val="00341223"/>
    <w:rsid w:val="003414F8"/>
    <w:rsid w:val="003420FE"/>
    <w:rsid w:val="003424E8"/>
    <w:rsid w:val="003438A2"/>
    <w:rsid w:val="0034454F"/>
    <w:rsid w:val="00344C5F"/>
    <w:rsid w:val="00344E86"/>
    <w:rsid w:val="00345766"/>
    <w:rsid w:val="00350394"/>
    <w:rsid w:val="00351232"/>
    <w:rsid w:val="00351875"/>
    <w:rsid w:val="00352722"/>
    <w:rsid w:val="00352E3A"/>
    <w:rsid w:val="00353EA5"/>
    <w:rsid w:val="00354138"/>
    <w:rsid w:val="00354998"/>
    <w:rsid w:val="00355214"/>
    <w:rsid w:val="0035545D"/>
    <w:rsid w:val="00355714"/>
    <w:rsid w:val="00356D5F"/>
    <w:rsid w:val="00357290"/>
    <w:rsid w:val="00357C76"/>
    <w:rsid w:val="00360FC8"/>
    <w:rsid w:val="00361ED3"/>
    <w:rsid w:val="00361EEF"/>
    <w:rsid w:val="00363521"/>
    <w:rsid w:val="00363AF4"/>
    <w:rsid w:val="003640B2"/>
    <w:rsid w:val="0036457F"/>
    <w:rsid w:val="00370E4A"/>
    <w:rsid w:val="00373223"/>
    <w:rsid w:val="00374911"/>
    <w:rsid w:val="00375581"/>
    <w:rsid w:val="00375E2B"/>
    <w:rsid w:val="0038445E"/>
    <w:rsid w:val="003850E2"/>
    <w:rsid w:val="00385C00"/>
    <w:rsid w:val="0038719D"/>
    <w:rsid w:val="003876F3"/>
    <w:rsid w:val="00391695"/>
    <w:rsid w:val="00391D89"/>
    <w:rsid w:val="00395799"/>
    <w:rsid w:val="00396BED"/>
    <w:rsid w:val="00397AF7"/>
    <w:rsid w:val="00397C6A"/>
    <w:rsid w:val="003A1D4A"/>
    <w:rsid w:val="003A26DD"/>
    <w:rsid w:val="003A2797"/>
    <w:rsid w:val="003A7CBC"/>
    <w:rsid w:val="003B0876"/>
    <w:rsid w:val="003B089A"/>
    <w:rsid w:val="003B102E"/>
    <w:rsid w:val="003B21F7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07CB"/>
    <w:rsid w:val="003C11D8"/>
    <w:rsid w:val="003C14EE"/>
    <w:rsid w:val="003C1A87"/>
    <w:rsid w:val="003C1C88"/>
    <w:rsid w:val="003C445F"/>
    <w:rsid w:val="003C5682"/>
    <w:rsid w:val="003C581A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C95"/>
    <w:rsid w:val="003D4D2D"/>
    <w:rsid w:val="003D4E68"/>
    <w:rsid w:val="003D515E"/>
    <w:rsid w:val="003D555A"/>
    <w:rsid w:val="003D6583"/>
    <w:rsid w:val="003D6684"/>
    <w:rsid w:val="003D6B2E"/>
    <w:rsid w:val="003D7538"/>
    <w:rsid w:val="003E0940"/>
    <w:rsid w:val="003E2FF0"/>
    <w:rsid w:val="003E4595"/>
    <w:rsid w:val="003E4E09"/>
    <w:rsid w:val="003E527B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07C6"/>
    <w:rsid w:val="00402A79"/>
    <w:rsid w:val="00403A48"/>
    <w:rsid w:val="004041F0"/>
    <w:rsid w:val="00404E91"/>
    <w:rsid w:val="00405F8C"/>
    <w:rsid w:val="004074F3"/>
    <w:rsid w:val="004101FA"/>
    <w:rsid w:val="00412A56"/>
    <w:rsid w:val="00413C6C"/>
    <w:rsid w:val="00414956"/>
    <w:rsid w:val="004156B5"/>
    <w:rsid w:val="004158A3"/>
    <w:rsid w:val="00415AD8"/>
    <w:rsid w:val="004165E8"/>
    <w:rsid w:val="0042005B"/>
    <w:rsid w:val="0042045D"/>
    <w:rsid w:val="00420E0F"/>
    <w:rsid w:val="00422869"/>
    <w:rsid w:val="00423198"/>
    <w:rsid w:val="004232E5"/>
    <w:rsid w:val="00423DE7"/>
    <w:rsid w:val="0042409B"/>
    <w:rsid w:val="00424B34"/>
    <w:rsid w:val="004266DB"/>
    <w:rsid w:val="00430D57"/>
    <w:rsid w:val="004340BA"/>
    <w:rsid w:val="004349C4"/>
    <w:rsid w:val="00434B55"/>
    <w:rsid w:val="0043582C"/>
    <w:rsid w:val="0043619E"/>
    <w:rsid w:val="00437793"/>
    <w:rsid w:val="00437C60"/>
    <w:rsid w:val="00437C63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B97"/>
    <w:rsid w:val="004549E9"/>
    <w:rsid w:val="00455DE7"/>
    <w:rsid w:val="00456784"/>
    <w:rsid w:val="0045690A"/>
    <w:rsid w:val="004570E7"/>
    <w:rsid w:val="00460C16"/>
    <w:rsid w:val="00462797"/>
    <w:rsid w:val="00464698"/>
    <w:rsid w:val="00465C50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007D"/>
    <w:rsid w:val="00480C1F"/>
    <w:rsid w:val="00481F41"/>
    <w:rsid w:val="0048215F"/>
    <w:rsid w:val="004827F5"/>
    <w:rsid w:val="00483308"/>
    <w:rsid w:val="00483C77"/>
    <w:rsid w:val="00486E69"/>
    <w:rsid w:val="00486EC6"/>
    <w:rsid w:val="00487DB7"/>
    <w:rsid w:val="004901D9"/>
    <w:rsid w:val="00490932"/>
    <w:rsid w:val="004929D6"/>
    <w:rsid w:val="00492A22"/>
    <w:rsid w:val="0049373C"/>
    <w:rsid w:val="00495897"/>
    <w:rsid w:val="0049624D"/>
    <w:rsid w:val="0049690A"/>
    <w:rsid w:val="00496A79"/>
    <w:rsid w:val="004971E6"/>
    <w:rsid w:val="004A068C"/>
    <w:rsid w:val="004A06F7"/>
    <w:rsid w:val="004A0E12"/>
    <w:rsid w:val="004A14D0"/>
    <w:rsid w:val="004A1B76"/>
    <w:rsid w:val="004A1D5C"/>
    <w:rsid w:val="004A2DA9"/>
    <w:rsid w:val="004A41E7"/>
    <w:rsid w:val="004A53BC"/>
    <w:rsid w:val="004A53D2"/>
    <w:rsid w:val="004A582E"/>
    <w:rsid w:val="004A68E5"/>
    <w:rsid w:val="004A6B47"/>
    <w:rsid w:val="004A7204"/>
    <w:rsid w:val="004B1FC4"/>
    <w:rsid w:val="004B5643"/>
    <w:rsid w:val="004B5805"/>
    <w:rsid w:val="004B67E8"/>
    <w:rsid w:val="004B6B9D"/>
    <w:rsid w:val="004C3B26"/>
    <w:rsid w:val="004C718C"/>
    <w:rsid w:val="004C7DDB"/>
    <w:rsid w:val="004D1B61"/>
    <w:rsid w:val="004D2814"/>
    <w:rsid w:val="004D2A89"/>
    <w:rsid w:val="004D545A"/>
    <w:rsid w:val="004D7A0E"/>
    <w:rsid w:val="004E0087"/>
    <w:rsid w:val="004E1952"/>
    <w:rsid w:val="004E3028"/>
    <w:rsid w:val="004E393E"/>
    <w:rsid w:val="004E6F9B"/>
    <w:rsid w:val="004E7886"/>
    <w:rsid w:val="004E7BF4"/>
    <w:rsid w:val="004F07D7"/>
    <w:rsid w:val="004F1180"/>
    <w:rsid w:val="004F4A63"/>
    <w:rsid w:val="004F4C0B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270"/>
    <w:rsid w:val="005048B2"/>
    <w:rsid w:val="00504BF3"/>
    <w:rsid w:val="00505B22"/>
    <w:rsid w:val="00510B89"/>
    <w:rsid w:val="00510D17"/>
    <w:rsid w:val="005113EB"/>
    <w:rsid w:val="005125DD"/>
    <w:rsid w:val="005127C1"/>
    <w:rsid w:val="005128FA"/>
    <w:rsid w:val="00513352"/>
    <w:rsid w:val="00515B06"/>
    <w:rsid w:val="00516212"/>
    <w:rsid w:val="00516A8E"/>
    <w:rsid w:val="00517CD1"/>
    <w:rsid w:val="00520067"/>
    <w:rsid w:val="0052158E"/>
    <w:rsid w:val="00522261"/>
    <w:rsid w:val="005234F6"/>
    <w:rsid w:val="0052405E"/>
    <w:rsid w:val="00524E5A"/>
    <w:rsid w:val="005267CA"/>
    <w:rsid w:val="005271AF"/>
    <w:rsid w:val="00530A05"/>
    <w:rsid w:val="0053158C"/>
    <w:rsid w:val="00531597"/>
    <w:rsid w:val="0053192C"/>
    <w:rsid w:val="00535130"/>
    <w:rsid w:val="005360DF"/>
    <w:rsid w:val="00536D0D"/>
    <w:rsid w:val="00537F4D"/>
    <w:rsid w:val="005413C5"/>
    <w:rsid w:val="005419F6"/>
    <w:rsid w:val="00541F29"/>
    <w:rsid w:val="0054393F"/>
    <w:rsid w:val="00544472"/>
    <w:rsid w:val="00544AED"/>
    <w:rsid w:val="00544F2D"/>
    <w:rsid w:val="00545CCD"/>
    <w:rsid w:val="00545EF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4105"/>
    <w:rsid w:val="00574ABB"/>
    <w:rsid w:val="005750F7"/>
    <w:rsid w:val="005754CD"/>
    <w:rsid w:val="005764D2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4FE"/>
    <w:rsid w:val="00590C20"/>
    <w:rsid w:val="005918B1"/>
    <w:rsid w:val="00592337"/>
    <w:rsid w:val="00593F50"/>
    <w:rsid w:val="005948CF"/>
    <w:rsid w:val="00594968"/>
    <w:rsid w:val="005956AD"/>
    <w:rsid w:val="00595EEB"/>
    <w:rsid w:val="005962D4"/>
    <w:rsid w:val="00596688"/>
    <w:rsid w:val="0059686C"/>
    <w:rsid w:val="00596FB7"/>
    <w:rsid w:val="005A0442"/>
    <w:rsid w:val="005A432B"/>
    <w:rsid w:val="005A4C6B"/>
    <w:rsid w:val="005A4EFA"/>
    <w:rsid w:val="005A5313"/>
    <w:rsid w:val="005A6080"/>
    <w:rsid w:val="005A72E4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011E"/>
    <w:rsid w:val="005C1949"/>
    <w:rsid w:val="005C2136"/>
    <w:rsid w:val="005C214A"/>
    <w:rsid w:val="005C3AC7"/>
    <w:rsid w:val="005C5750"/>
    <w:rsid w:val="005C6978"/>
    <w:rsid w:val="005C7985"/>
    <w:rsid w:val="005D1BC8"/>
    <w:rsid w:val="005D2021"/>
    <w:rsid w:val="005D2847"/>
    <w:rsid w:val="005D625A"/>
    <w:rsid w:val="005D7C41"/>
    <w:rsid w:val="005E017C"/>
    <w:rsid w:val="005E1992"/>
    <w:rsid w:val="005E24A5"/>
    <w:rsid w:val="005E25F4"/>
    <w:rsid w:val="005E28F7"/>
    <w:rsid w:val="005E2FE5"/>
    <w:rsid w:val="005E4975"/>
    <w:rsid w:val="005E7C02"/>
    <w:rsid w:val="005F1175"/>
    <w:rsid w:val="005F1AC5"/>
    <w:rsid w:val="005F25CE"/>
    <w:rsid w:val="005F37FB"/>
    <w:rsid w:val="005F3A04"/>
    <w:rsid w:val="005F4BAD"/>
    <w:rsid w:val="005F7A07"/>
    <w:rsid w:val="00601000"/>
    <w:rsid w:val="0060230A"/>
    <w:rsid w:val="00606142"/>
    <w:rsid w:val="00606F25"/>
    <w:rsid w:val="00607BC8"/>
    <w:rsid w:val="00611632"/>
    <w:rsid w:val="00612003"/>
    <w:rsid w:val="0061246B"/>
    <w:rsid w:val="00613316"/>
    <w:rsid w:val="00614C18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61ED"/>
    <w:rsid w:val="00626EAA"/>
    <w:rsid w:val="006272A0"/>
    <w:rsid w:val="00630899"/>
    <w:rsid w:val="00630DAE"/>
    <w:rsid w:val="00631468"/>
    <w:rsid w:val="00631F60"/>
    <w:rsid w:val="00632E20"/>
    <w:rsid w:val="0063400D"/>
    <w:rsid w:val="00635F58"/>
    <w:rsid w:val="006368E2"/>
    <w:rsid w:val="00636BFB"/>
    <w:rsid w:val="00642231"/>
    <w:rsid w:val="0064493F"/>
    <w:rsid w:val="0064555A"/>
    <w:rsid w:val="0064599F"/>
    <w:rsid w:val="00645F5C"/>
    <w:rsid w:val="006469A2"/>
    <w:rsid w:val="00646C3A"/>
    <w:rsid w:val="00646D4C"/>
    <w:rsid w:val="00647B46"/>
    <w:rsid w:val="00653CE7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50FC"/>
    <w:rsid w:val="00665C43"/>
    <w:rsid w:val="00666409"/>
    <w:rsid w:val="00666914"/>
    <w:rsid w:val="00670604"/>
    <w:rsid w:val="00670F90"/>
    <w:rsid w:val="0067195B"/>
    <w:rsid w:val="006734E2"/>
    <w:rsid w:val="006748E0"/>
    <w:rsid w:val="006764EF"/>
    <w:rsid w:val="00681349"/>
    <w:rsid w:val="00681F03"/>
    <w:rsid w:val="00682447"/>
    <w:rsid w:val="00682793"/>
    <w:rsid w:val="00685ED7"/>
    <w:rsid w:val="0068705A"/>
    <w:rsid w:val="00687478"/>
    <w:rsid w:val="006910A9"/>
    <w:rsid w:val="006943DC"/>
    <w:rsid w:val="006948D3"/>
    <w:rsid w:val="0069576E"/>
    <w:rsid w:val="006977F7"/>
    <w:rsid w:val="00697D5E"/>
    <w:rsid w:val="006A0632"/>
    <w:rsid w:val="006A0C60"/>
    <w:rsid w:val="006A123D"/>
    <w:rsid w:val="006A1E2D"/>
    <w:rsid w:val="006A3A30"/>
    <w:rsid w:val="006A4228"/>
    <w:rsid w:val="006A492E"/>
    <w:rsid w:val="006A5A76"/>
    <w:rsid w:val="006A5F53"/>
    <w:rsid w:val="006A7748"/>
    <w:rsid w:val="006B1E67"/>
    <w:rsid w:val="006B4A02"/>
    <w:rsid w:val="006B4C0D"/>
    <w:rsid w:val="006B5414"/>
    <w:rsid w:val="006B645E"/>
    <w:rsid w:val="006B6FE1"/>
    <w:rsid w:val="006B7971"/>
    <w:rsid w:val="006C05A2"/>
    <w:rsid w:val="006C0BD1"/>
    <w:rsid w:val="006C1159"/>
    <w:rsid w:val="006C1499"/>
    <w:rsid w:val="006C1A6C"/>
    <w:rsid w:val="006C22E6"/>
    <w:rsid w:val="006C2563"/>
    <w:rsid w:val="006C2781"/>
    <w:rsid w:val="006C2E2A"/>
    <w:rsid w:val="006C4068"/>
    <w:rsid w:val="006C41F6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8A4"/>
    <w:rsid w:val="006F3C6F"/>
    <w:rsid w:val="006F3F25"/>
    <w:rsid w:val="006F41B0"/>
    <w:rsid w:val="006F4303"/>
    <w:rsid w:val="006F6E43"/>
    <w:rsid w:val="0070046F"/>
    <w:rsid w:val="0070194F"/>
    <w:rsid w:val="00702443"/>
    <w:rsid w:val="00702CB6"/>
    <w:rsid w:val="00703700"/>
    <w:rsid w:val="00703860"/>
    <w:rsid w:val="00703C91"/>
    <w:rsid w:val="0070427A"/>
    <w:rsid w:val="007046C1"/>
    <w:rsid w:val="0070552A"/>
    <w:rsid w:val="00705BFC"/>
    <w:rsid w:val="00707D7A"/>
    <w:rsid w:val="00710AFE"/>
    <w:rsid w:val="0071377D"/>
    <w:rsid w:val="0071443A"/>
    <w:rsid w:val="00715B06"/>
    <w:rsid w:val="00716258"/>
    <w:rsid w:val="00716457"/>
    <w:rsid w:val="007167F1"/>
    <w:rsid w:val="00716AAF"/>
    <w:rsid w:val="00717AB1"/>
    <w:rsid w:val="00717D11"/>
    <w:rsid w:val="00722051"/>
    <w:rsid w:val="00722A5E"/>
    <w:rsid w:val="00724979"/>
    <w:rsid w:val="007267D1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36AD"/>
    <w:rsid w:val="00743BCA"/>
    <w:rsid w:val="0074411F"/>
    <w:rsid w:val="00744CD5"/>
    <w:rsid w:val="00745948"/>
    <w:rsid w:val="0074650E"/>
    <w:rsid w:val="00747667"/>
    <w:rsid w:val="007478AB"/>
    <w:rsid w:val="007503B7"/>
    <w:rsid w:val="0075064A"/>
    <w:rsid w:val="007516EC"/>
    <w:rsid w:val="007517A9"/>
    <w:rsid w:val="00751C31"/>
    <w:rsid w:val="00752491"/>
    <w:rsid w:val="007534C4"/>
    <w:rsid w:val="00753585"/>
    <w:rsid w:val="00760163"/>
    <w:rsid w:val="00760714"/>
    <w:rsid w:val="00760F9E"/>
    <w:rsid w:val="00763D08"/>
    <w:rsid w:val="00764E91"/>
    <w:rsid w:val="00764EB0"/>
    <w:rsid w:val="00770B9B"/>
    <w:rsid w:val="00770EF4"/>
    <w:rsid w:val="00770F26"/>
    <w:rsid w:val="00772E50"/>
    <w:rsid w:val="00774AC7"/>
    <w:rsid w:val="00774ADE"/>
    <w:rsid w:val="00776190"/>
    <w:rsid w:val="00780B2C"/>
    <w:rsid w:val="00780F76"/>
    <w:rsid w:val="00782C59"/>
    <w:rsid w:val="007847C5"/>
    <w:rsid w:val="00785B32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A0958"/>
    <w:rsid w:val="007A4FDB"/>
    <w:rsid w:val="007A5C06"/>
    <w:rsid w:val="007A700C"/>
    <w:rsid w:val="007A7256"/>
    <w:rsid w:val="007A77FA"/>
    <w:rsid w:val="007A7A66"/>
    <w:rsid w:val="007B0B9A"/>
    <w:rsid w:val="007B18F4"/>
    <w:rsid w:val="007B3D31"/>
    <w:rsid w:val="007B4324"/>
    <w:rsid w:val="007B4352"/>
    <w:rsid w:val="007B4523"/>
    <w:rsid w:val="007B45E5"/>
    <w:rsid w:val="007B4E34"/>
    <w:rsid w:val="007B5DA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2C0B"/>
    <w:rsid w:val="007D38A7"/>
    <w:rsid w:val="007D6A45"/>
    <w:rsid w:val="007D7150"/>
    <w:rsid w:val="007E07A7"/>
    <w:rsid w:val="007E0BAB"/>
    <w:rsid w:val="007E1173"/>
    <w:rsid w:val="007E171C"/>
    <w:rsid w:val="007E1813"/>
    <w:rsid w:val="007E1EA1"/>
    <w:rsid w:val="007E340A"/>
    <w:rsid w:val="007E7366"/>
    <w:rsid w:val="007E7B4D"/>
    <w:rsid w:val="007F2474"/>
    <w:rsid w:val="007F2838"/>
    <w:rsid w:val="007F5CCB"/>
    <w:rsid w:val="007F651C"/>
    <w:rsid w:val="00800259"/>
    <w:rsid w:val="0080069B"/>
    <w:rsid w:val="008009B8"/>
    <w:rsid w:val="00801AF1"/>
    <w:rsid w:val="00801E76"/>
    <w:rsid w:val="00803877"/>
    <w:rsid w:val="00803A1F"/>
    <w:rsid w:val="008040AA"/>
    <w:rsid w:val="008068F3"/>
    <w:rsid w:val="00807146"/>
    <w:rsid w:val="00807379"/>
    <w:rsid w:val="00810795"/>
    <w:rsid w:val="008128BA"/>
    <w:rsid w:val="00812D53"/>
    <w:rsid w:val="00816D04"/>
    <w:rsid w:val="008179D8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0FB4"/>
    <w:rsid w:val="00831797"/>
    <w:rsid w:val="00831DCE"/>
    <w:rsid w:val="00831ED5"/>
    <w:rsid w:val="008349EB"/>
    <w:rsid w:val="00834B65"/>
    <w:rsid w:val="0083602D"/>
    <w:rsid w:val="008361FE"/>
    <w:rsid w:val="00837369"/>
    <w:rsid w:val="00837B64"/>
    <w:rsid w:val="00837CFA"/>
    <w:rsid w:val="008407B0"/>
    <w:rsid w:val="00841280"/>
    <w:rsid w:val="00844A59"/>
    <w:rsid w:val="00844D23"/>
    <w:rsid w:val="00845DC2"/>
    <w:rsid w:val="00847DB6"/>
    <w:rsid w:val="00850443"/>
    <w:rsid w:val="0085078E"/>
    <w:rsid w:val="00850A0E"/>
    <w:rsid w:val="00851574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61BC7"/>
    <w:rsid w:val="00861BF3"/>
    <w:rsid w:val="0086298B"/>
    <w:rsid w:val="008630AA"/>
    <w:rsid w:val="0086586E"/>
    <w:rsid w:val="00866A99"/>
    <w:rsid w:val="00867C1E"/>
    <w:rsid w:val="0087038F"/>
    <w:rsid w:val="008731C4"/>
    <w:rsid w:val="0087457F"/>
    <w:rsid w:val="008746A1"/>
    <w:rsid w:val="00874ED0"/>
    <w:rsid w:val="008767C9"/>
    <w:rsid w:val="0087711F"/>
    <w:rsid w:val="00877296"/>
    <w:rsid w:val="00877873"/>
    <w:rsid w:val="0088046D"/>
    <w:rsid w:val="00880917"/>
    <w:rsid w:val="008815D2"/>
    <w:rsid w:val="0088161E"/>
    <w:rsid w:val="00882163"/>
    <w:rsid w:val="00883492"/>
    <w:rsid w:val="00883A8E"/>
    <w:rsid w:val="008840CD"/>
    <w:rsid w:val="00884EF0"/>
    <w:rsid w:val="00885C17"/>
    <w:rsid w:val="00886E67"/>
    <w:rsid w:val="0089288D"/>
    <w:rsid w:val="00892A46"/>
    <w:rsid w:val="00893A74"/>
    <w:rsid w:val="00893DA7"/>
    <w:rsid w:val="008946EE"/>
    <w:rsid w:val="00894B32"/>
    <w:rsid w:val="008950EF"/>
    <w:rsid w:val="00895787"/>
    <w:rsid w:val="0089584E"/>
    <w:rsid w:val="0089705C"/>
    <w:rsid w:val="008971F7"/>
    <w:rsid w:val="00897377"/>
    <w:rsid w:val="008A075D"/>
    <w:rsid w:val="008A3216"/>
    <w:rsid w:val="008A3726"/>
    <w:rsid w:val="008A52E3"/>
    <w:rsid w:val="008A53CE"/>
    <w:rsid w:val="008A796F"/>
    <w:rsid w:val="008A7979"/>
    <w:rsid w:val="008B1821"/>
    <w:rsid w:val="008C02D4"/>
    <w:rsid w:val="008C1F83"/>
    <w:rsid w:val="008C426A"/>
    <w:rsid w:val="008C509C"/>
    <w:rsid w:val="008D004B"/>
    <w:rsid w:val="008D1DE4"/>
    <w:rsid w:val="008D2070"/>
    <w:rsid w:val="008D2E93"/>
    <w:rsid w:val="008D41EA"/>
    <w:rsid w:val="008D5DCE"/>
    <w:rsid w:val="008E0E9A"/>
    <w:rsid w:val="008E1E88"/>
    <w:rsid w:val="008E3740"/>
    <w:rsid w:val="008E3D45"/>
    <w:rsid w:val="008E506F"/>
    <w:rsid w:val="008E5B45"/>
    <w:rsid w:val="008E5D11"/>
    <w:rsid w:val="008E77CB"/>
    <w:rsid w:val="008E7F28"/>
    <w:rsid w:val="008F0CAF"/>
    <w:rsid w:val="008F0E9C"/>
    <w:rsid w:val="008F0FEA"/>
    <w:rsid w:val="008F2ED2"/>
    <w:rsid w:val="008F3510"/>
    <w:rsid w:val="008F656B"/>
    <w:rsid w:val="008F6BA8"/>
    <w:rsid w:val="008F76F1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7F6E"/>
    <w:rsid w:val="00910419"/>
    <w:rsid w:val="00912601"/>
    <w:rsid w:val="0091268D"/>
    <w:rsid w:val="00913632"/>
    <w:rsid w:val="009144F2"/>
    <w:rsid w:val="009213FC"/>
    <w:rsid w:val="00921BC7"/>
    <w:rsid w:val="0092562B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4FBB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5"/>
    <w:rsid w:val="00952AEC"/>
    <w:rsid w:val="00952CE7"/>
    <w:rsid w:val="00954D5A"/>
    <w:rsid w:val="009576EA"/>
    <w:rsid w:val="00957BF0"/>
    <w:rsid w:val="00960063"/>
    <w:rsid w:val="0096040D"/>
    <w:rsid w:val="00960643"/>
    <w:rsid w:val="00961727"/>
    <w:rsid w:val="0096231E"/>
    <w:rsid w:val="00967F6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E4E"/>
    <w:rsid w:val="0098305E"/>
    <w:rsid w:val="0098402C"/>
    <w:rsid w:val="00990CBA"/>
    <w:rsid w:val="00993037"/>
    <w:rsid w:val="0099337F"/>
    <w:rsid w:val="0099411E"/>
    <w:rsid w:val="009959EA"/>
    <w:rsid w:val="00997586"/>
    <w:rsid w:val="009978C5"/>
    <w:rsid w:val="00997A13"/>
    <w:rsid w:val="009A00BC"/>
    <w:rsid w:val="009A08BE"/>
    <w:rsid w:val="009A442F"/>
    <w:rsid w:val="009A5613"/>
    <w:rsid w:val="009A7D28"/>
    <w:rsid w:val="009B1908"/>
    <w:rsid w:val="009B215A"/>
    <w:rsid w:val="009B26A0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AF3"/>
    <w:rsid w:val="009C6B7C"/>
    <w:rsid w:val="009D1D78"/>
    <w:rsid w:val="009D43B6"/>
    <w:rsid w:val="009D63B2"/>
    <w:rsid w:val="009D6A39"/>
    <w:rsid w:val="009E0013"/>
    <w:rsid w:val="009E09C1"/>
    <w:rsid w:val="009E0CEE"/>
    <w:rsid w:val="009E13FC"/>
    <w:rsid w:val="009E20FE"/>
    <w:rsid w:val="009E3337"/>
    <w:rsid w:val="009E5393"/>
    <w:rsid w:val="009E53B2"/>
    <w:rsid w:val="009E5538"/>
    <w:rsid w:val="009F00BB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453C"/>
    <w:rsid w:val="00A259CD"/>
    <w:rsid w:val="00A25C8A"/>
    <w:rsid w:val="00A2718F"/>
    <w:rsid w:val="00A272A8"/>
    <w:rsid w:val="00A27CDB"/>
    <w:rsid w:val="00A33788"/>
    <w:rsid w:val="00A355E9"/>
    <w:rsid w:val="00A36AA7"/>
    <w:rsid w:val="00A40469"/>
    <w:rsid w:val="00A40596"/>
    <w:rsid w:val="00A40C27"/>
    <w:rsid w:val="00A40D9D"/>
    <w:rsid w:val="00A410B5"/>
    <w:rsid w:val="00A4141F"/>
    <w:rsid w:val="00A433D8"/>
    <w:rsid w:val="00A450B9"/>
    <w:rsid w:val="00A45879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51FA"/>
    <w:rsid w:val="00A7766B"/>
    <w:rsid w:val="00A7781C"/>
    <w:rsid w:val="00A819DE"/>
    <w:rsid w:val="00A821F0"/>
    <w:rsid w:val="00A8235A"/>
    <w:rsid w:val="00A8386F"/>
    <w:rsid w:val="00A84A43"/>
    <w:rsid w:val="00A84A58"/>
    <w:rsid w:val="00A8570D"/>
    <w:rsid w:val="00A862E1"/>
    <w:rsid w:val="00A86B2E"/>
    <w:rsid w:val="00A87DC4"/>
    <w:rsid w:val="00A91F63"/>
    <w:rsid w:val="00A94160"/>
    <w:rsid w:val="00A953C6"/>
    <w:rsid w:val="00A95F9F"/>
    <w:rsid w:val="00A96DA2"/>
    <w:rsid w:val="00A96FCF"/>
    <w:rsid w:val="00A974DC"/>
    <w:rsid w:val="00A97DF6"/>
    <w:rsid w:val="00AA0C04"/>
    <w:rsid w:val="00AA1696"/>
    <w:rsid w:val="00AA186E"/>
    <w:rsid w:val="00AA34EC"/>
    <w:rsid w:val="00AA3F60"/>
    <w:rsid w:val="00AB2CB9"/>
    <w:rsid w:val="00AB31DE"/>
    <w:rsid w:val="00AB54F7"/>
    <w:rsid w:val="00AB6373"/>
    <w:rsid w:val="00AC08BB"/>
    <w:rsid w:val="00AC15E3"/>
    <w:rsid w:val="00AC2912"/>
    <w:rsid w:val="00AC5C81"/>
    <w:rsid w:val="00AC6AA4"/>
    <w:rsid w:val="00AC6DFC"/>
    <w:rsid w:val="00AD0C8F"/>
    <w:rsid w:val="00AD19CF"/>
    <w:rsid w:val="00AD5257"/>
    <w:rsid w:val="00AD5D6B"/>
    <w:rsid w:val="00AD6599"/>
    <w:rsid w:val="00AD6813"/>
    <w:rsid w:val="00AE17A2"/>
    <w:rsid w:val="00AE1911"/>
    <w:rsid w:val="00AE19F1"/>
    <w:rsid w:val="00AE33DD"/>
    <w:rsid w:val="00AE353A"/>
    <w:rsid w:val="00AE3CFF"/>
    <w:rsid w:val="00AE4FBC"/>
    <w:rsid w:val="00AE6D73"/>
    <w:rsid w:val="00AE6FEB"/>
    <w:rsid w:val="00AF028F"/>
    <w:rsid w:val="00AF1AF0"/>
    <w:rsid w:val="00AF39EB"/>
    <w:rsid w:val="00AF6186"/>
    <w:rsid w:val="00AF7CA8"/>
    <w:rsid w:val="00B019DC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BD6"/>
    <w:rsid w:val="00B112A6"/>
    <w:rsid w:val="00B123D9"/>
    <w:rsid w:val="00B12C52"/>
    <w:rsid w:val="00B12EE5"/>
    <w:rsid w:val="00B1531A"/>
    <w:rsid w:val="00B202C6"/>
    <w:rsid w:val="00B216ED"/>
    <w:rsid w:val="00B22187"/>
    <w:rsid w:val="00B2369A"/>
    <w:rsid w:val="00B23E41"/>
    <w:rsid w:val="00B252BF"/>
    <w:rsid w:val="00B25D4F"/>
    <w:rsid w:val="00B263DD"/>
    <w:rsid w:val="00B26762"/>
    <w:rsid w:val="00B30E7B"/>
    <w:rsid w:val="00B31A90"/>
    <w:rsid w:val="00B329A8"/>
    <w:rsid w:val="00B33560"/>
    <w:rsid w:val="00B339ED"/>
    <w:rsid w:val="00B33D31"/>
    <w:rsid w:val="00B33E16"/>
    <w:rsid w:val="00B362D8"/>
    <w:rsid w:val="00B3670D"/>
    <w:rsid w:val="00B36AC2"/>
    <w:rsid w:val="00B37B1F"/>
    <w:rsid w:val="00B37E73"/>
    <w:rsid w:val="00B409A2"/>
    <w:rsid w:val="00B413A4"/>
    <w:rsid w:val="00B4268B"/>
    <w:rsid w:val="00B4595A"/>
    <w:rsid w:val="00B45A35"/>
    <w:rsid w:val="00B45A87"/>
    <w:rsid w:val="00B475B1"/>
    <w:rsid w:val="00B47A06"/>
    <w:rsid w:val="00B47A20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1DA7"/>
    <w:rsid w:val="00B62808"/>
    <w:rsid w:val="00B6499A"/>
    <w:rsid w:val="00B64AD3"/>
    <w:rsid w:val="00B66F1E"/>
    <w:rsid w:val="00B70C94"/>
    <w:rsid w:val="00B7140A"/>
    <w:rsid w:val="00B721EC"/>
    <w:rsid w:val="00B73863"/>
    <w:rsid w:val="00B740E6"/>
    <w:rsid w:val="00B742B5"/>
    <w:rsid w:val="00B75B1A"/>
    <w:rsid w:val="00B75EAF"/>
    <w:rsid w:val="00B77279"/>
    <w:rsid w:val="00B8053C"/>
    <w:rsid w:val="00B80F0A"/>
    <w:rsid w:val="00B8160D"/>
    <w:rsid w:val="00B83E15"/>
    <w:rsid w:val="00B85724"/>
    <w:rsid w:val="00B859DC"/>
    <w:rsid w:val="00B85ECA"/>
    <w:rsid w:val="00B87938"/>
    <w:rsid w:val="00B87E13"/>
    <w:rsid w:val="00B900C5"/>
    <w:rsid w:val="00B9074C"/>
    <w:rsid w:val="00B90969"/>
    <w:rsid w:val="00B909AE"/>
    <w:rsid w:val="00B90FD4"/>
    <w:rsid w:val="00B92259"/>
    <w:rsid w:val="00B922D6"/>
    <w:rsid w:val="00B94421"/>
    <w:rsid w:val="00B955C2"/>
    <w:rsid w:val="00B96EA4"/>
    <w:rsid w:val="00BA00B0"/>
    <w:rsid w:val="00BA321E"/>
    <w:rsid w:val="00BA4453"/>
    <w:rsid w:val="00BA6EC3"/>
    <w:rsid w:val="00BA7BAC"/>
    <w:rsid w:val="00BB1D09"/>
    <w:rsid w:val="00BB1FAD"/>
    <w:rsid w:val="00BB48B2"/>
    <w:rsid w:val="00BB5269"/>
    <w:rsid w:val="00BB7E93"/>
    <w:rsid w:val="00BC0483"/>
    <w:rsid w:val="00BC0D4B"/>
    <w:rsid w:val="00BC4566"/>
    <w:rsid w:val="00BC597A"/>
    <w:rsid w:val="00BC73A2"/>
    <w:rsid w:val="00BD0860"/>
    <w:rsid w:val="00BD0A5B"/>
    <w:rsid w:val="00BD1461"/>
    <w:rsid w:val="00BD30B5"/>
    <w:rsid w:val="00BD3761"/>
    <w:rsid w:val="00BD5021"/>
    <w:rsid w:val="00BD512D"/>
    <w:rsid w:val="00BD5A14"/>
    <w:rsid w:val="00BD6849"/>
    <w:rsid w:val="00BD6A48"/>
    <w:rsid w:val="00BD6E4A"/>
    <w:rsid w:val="00BD7535"/>
    <w:rsid w:val="00BD7634"/>
    <w:rsid w:val="00BE00E5"/>
    <w:rsid w:val="00BE09C2"/>
    <w:rsid w:val="00BE2BF7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11CA4"/>
    <w:rsid w:val="00C126F0"/>
    <w:rsid w:val="00C129B3"/>
    <w:rsid w:val="00C135FF"/>
    <w:rsid w:val="00C14004"/>
    <w:rsid w:val="00C1548F"/>
    <w:rsid w:val="00C15626"/>
    <w:rsid w:val="00C15E0D"/>
    <w:rsid w:val="00C162CE"/>
    <w:rsid w:val="00C16D1A"/>
    <w:rsid w:val="00C16D58"/>
    <w:rsid w:val="00C1772F"/>
    <w:rsid w:val="00C20E45"/>
    <w:rsid w:val="00C20EA4"/>
    <w:rsid w:val="00C20EFE"/>
    <w:rsid w:val="00C253A1"/>
    <w:rsid w:val="00C25456"/>
    <w:rsid w:val="00C268C2"/>
    <w:rsid w:val="00C26954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6D26"/>
    <w:rsid w:val="00C47BAE"/>
    <w:rsid w:val="00C501E7"/>
    <w:rsid w:val="00C50CD1"/>
    <w:rsid w:val="00C50F93"/>
    <w:rsid w:val="00C54F1B"/>
    <w:rsid w:val="00C556AF"/>
    <w:rsid w:val="00C56E21"/>
    <w:rsid w:val="00C56E64"/>
    <w:rsid w:val="00C61A50"/>
    <w:rsid w:val="00C6263D"/>
    <w:rsid w:val="00C62B8D"/>
    <w:rsid w:val="00C65305"/>
    <w:rsid w:val="00C65FF9"/>
    <w:rsid w:val="00C661DB"/>
    <w:rsid w:val="00C668E6"/>
    <w:rsid w:val="00C67BEC"/>
    <w:rsid w:val="00C67EA0"/>
    <w:rsid w:val="00C703BC"/>
    <w:rsid w:val="00C7235E"/>
    <w:rsid w:val="00C742C6"/>
    <w:rsid w:val="00C76386"/>
    <w:rsid w:val="00C77D96"/>
    <w:rsid w:val="00C807D6"/>
    <w:rsid w:val="00C84C2D"/>
    <w:rsid w:val="00C85E0B"/>
    <w:rsid w:val="00C85FED"/>
    <w:rsid w:val="00C874BB"/>
    <w:rsid w:val="00C87D69"/>
    <w:rsid w:val="00C90318"/>
    <w:rsid w:val="00C9113A"/>
    <w:rsid w:val="00C91F82"/>
    <w:rsid w:val="00C935D4"/>
    <w:rsid w:val="00C955F9"/>
    <w:rsid w:val="00C95BF4"/>
    <w:rsid w:val="00C95C3B"/>
    <w:rsid w:val="00C9639F"/>
    <w:rsid w:val="00C96F94"/>
    <w:rsid w:val="00C976BA"/>
    <w:rsid w:val="00C97852"/>
    <w:rsid w:val="00CA0176"/>
    <w:rsid w:val="00CA19B3"/>
    <w:rsid w:val="00CA360C"/>
    <w:rsid w:val="00CA3CA7"/>
    <w:rsid w:val="00CA4F4E"/>
    <w:rsid w:val="00CA5FE0"/>
    <w:rsid w:val="00CA6123"/>
    <w:rsid w:val="00CA7507"/>
    <w:rsid w:val="00CB060D"/>
    <w:rsid w:val="00CB0960"/>
    <w:rsid w:val="00CB1F58"/>
    <w:rsid w:val="00CB24A7"/>
    <w:rsid w:val="00CB4C4D"/>
    <w:rsid w:val="00CC0240"/>
    <w:rsid w:val="00CC0BD3"/>
    <w:rsid w:val="00CC25B1"/>
    <w:rsid w:val="00CC2BBE"/>
    <w:rsid w:val="00CC482B"/>
    <w:rsid w:val="00CC6A67"/>
    <w:rsid w:val="00CC6B40"/>
    <w:rsid w:val="00CD0DCC"/>
    <w:rsid w:val="00CD17C7"/>
    <w:rsid w:val="00CD1FC7"/>
    <w:rsid w:val="00CD2B12"/>
    <w:rsid w:val="00CD373C"/>
    <w:rsid w:val="00CD462C"/>
    <w:rsid w:val="00CD576D"/>
    <w:rsid w:val="00CD720E"/>
    <w:rsid w:val="00CE0DC6"/>
    <w:rsid w:val="00CE114D"/>
    <w:rsid w:val="00CE2E9E"/>
    <w:rsid w:val="00CE2FA0"/>
    <w:rsid w:val="00CE4439"/>
    <w:rsid w:val="00CE559E"/>
    <w:rsid w:val="00CE7444"/>
    <w:rsid w:val="00CE75B0"/>
    <w:rsid w:val="00CF0A32"/>
    <w:rsid w:val="00CF2002"/>
    <w:rsid w:val="00CF368F"/>
    <w:rsid w:val="00CF3F6D"/>
    <w:rsid w:val="00CF4C84"/>
    <w:rsid w:val="00CF67AC"/>
    <w:rsid w:val="00D00BED"/>
    <w:rsid w:val="00D00DC9"/>
    <w:rsid w:val="00D00E48"/>
    <w:rsid w:val="00D01B1D"/>
    <w:rsid w:val="00D01C0F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16489"/>
    <w:rsid w:val="00D212EB"/>
    <w:rsid w:val="00D215F5"/>
    <w:rsid w:val="00D23093"/>
    <w:rsid w:val="00D236FE"/>
    <w:rsid w:val="00D24822"/>
    <w:rsid w:val="00D24C99"/>
    <w:rsid w:val="00D25464"/>
    <w:rsid w:val="00D256FD"/>
    <w:rsid w:val="00D26DD1"/>
    <w:rsid w:val="00D303F6"/>
    <w:rsid w:val="00D30CCD"/>
    <w:rsid w:val="00D313F3"/>
    <w:rsid w:val="00D32B7F"/>
    <w:rsid w:val="00D342BD"/>
    <w:rsid w:val="00D3596C"/>
    <w:rsid w:val="00D36299"/>
    <w:rsid w:val="00D365B6"/>
    <w:rsid w:val="00D36EBE"/>
    <w:rsid w:val="00D37599"/>
    <w:rsid w:val="00D4167E"/>
    <w:rsid w:val="00D41E78"/>
    <w:rsid w:val="00D4283A"/>
    <w:rsid w:val="00D43E87"/>
    <w:rsid w:val="00D465AE"/>
    <w:rsid w:val="00D466FA"/>
    <w:rsid w:val="00D506CE"/>
    <w:rsid w:val="00D50DB4"/>
    <w:rsid w:val="00D51537"/>
    <w:rsid w:val="00D53805"/>
    <w:rsid w:val="00D53971"/>
    <w:rsid w:val="00D54D69"/>
    <w:rsid w:val="00D55333"/>
    <w:rsid w:val="00D55B45"/>
    <w:rsid w:val="00D56AC3"/>
    <w:rsid w:val="00D56F51"/>
    <w:rsid w:val="00D57EAB"/>
    <w:rsid w:val="00D57F16"/>
    <w:rsid w:val="00D637FC"/>
    <w:rsid w:val="00D63D05"/>
    <w:rsid w:val="00D644F2"/>
    <w:rsid w:val="00D65160"/>
    <w:rsid w:val="00D71FA5"/>
    <w:rsid w:val="00D7302C"/>
    <w:rsid w:val="00D76B36"/>
    <w:rsid w:val="00D76EE6"/>
    <w:rsid w:val="00D77093"/>
    <w:rsid w:val="00D779EC"/>
    <w:rsid w:val="00D81592"/>
    <w:rsid w:val="00D84F84"/>
    <w:rsid w:val="00D8594B"/>
    <w:rsid w:val="00D859C5"/>
    <w:rsid w:val="00D8613B"/>
    <w:rsid w:val="00D901BA"/>
    <w:rsid w:val="00D90E66"/>
    <w:rsid w:val="00D93B37"/>
    <w:rsid w:val="00D93E4A"/>
    <w:rsid w:val="00D9466C"/>
    <w:rsid w:val="00D94682"/>
    <w:rsid w:val="00D94EFD"/>
    <w:rsid w:val="00D963D1"/>
    <w:rsid w:val="00DA06AE"/>
    <w:rsid w:val="00DA23B7"/>
    <w:rsid w:val="00DA4EA8"/>
    <w:rsid w:val="00DA6057"/>
    <w:rsid w:val="00DB0FF4"/>
    <w:rsid w:val="00DB35CA"/>
    <w:rsid w:val="00DB392B"/>
    <w:rsid w:val="00DB3AE5"/>
    <w:rsid w:val="00DB3DE5"/>
    <w:rsid w:val="00DB4F2F"/>
    <w:rsid w:val="00DB6B1B"/>
    <w:rsid w:val="00DB79C0"/>
    <w:rsid w:val="00DB7D22"/>
    <w:rsid w:val="00DC0D88"/>
    <w:rsid w:val="00DC1E12"/>
    <w:rsid w:val="00DC208B"/>
    <w:rsid w:val="00DC2751"/>
    <w:rsid w:val="00DC2928"/>
    <w:rsid w:val="00DC3131"/>
    <w:rsid w:val="00DC6272"/>
    <w:rsid w:val="00DC62D8"/>
    <w:rsid w:val="00DC6721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4811"/>
    <w:rsid w:val="00DE5528"/>
    <w:rsid w:val="00DE5917"/>
    <w:rsid w:val="00DF1857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6A96"/>
    <w:rsid w:val="00E07941"/>
    <w:rsid w:val="00E10B54"/>
    <w:rsid w:val="00E1254C"/>
    <w:rsid w:val="00E147D6"/>
    <w:rsid w:val="00E1499A"/>
    <w:rsid w:val="00E16056"/>
    <w:rsid w:val="00E177BE"/>
    <w:rsid w:val="00E17A5C"/>
    <w:rsid w:val="00E206B9"/>
    <w:rsid w:val="00E21BFE"/>
    <w:rsid w:val="00E2261C"/>
    <w:rsid w:val="00E25BC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80A"/>
    <w:rsid w:val="00E372D7"/>
    <w:rsid w:val="00E40620"/>
    <w:rsid w:val="00E41B77"/>
    <w:rsid w:val="00E42E1C"/>
    <w:rsid w:val="00E430EE"/>
    <w:rsid w:val="00E4429D"/>
    <w:rsid w:val="00E44CBE"/>
    <w:rsid w:val="00E44DF7"/>
    <w:rsid w:val="00E46436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D93"/>
    <w:rsid w:val="00E641E6"/>
    <w:rsid w:val="00E66A60"/>
    <w:rsid w:val="00E6734F"/>
    <w:rsid w:val="00E70536"/>
    <w:rsid w:val="00E70C3A"/>
    <w:rsid w:val="00E71863"/>
    <w:rsid w:val="00E71A8E"/>
    <w:rsid w:val="00E725CC"/>
    <w:rsid w:val="00E73672"/>
    <w:rsid w:val="00E738D5"/>
    <w:rsid w:val="00E7398A"/>
    <w:rsid w:val="00E73DF0"/>
    <w:rsid w:val="00E7447C"/>
    <w:rsid w:val="00E75B2D"/>
    <w:rsid w:val="00E77902"/>
    <w:rsid w:val="00E80D75"/>
    <w:rsid w:val="00E81DF2"/>
    <w:rsid w:val="00E830C3"/>
    <w:rsid w:val="00E83696"/>
    <w:rsid w:val="00E83875"/>
    <w:rsid w:val="00E8395B"/>
    <w:rsid w:val="00E841B1"/>
    <w:rsid w:val="00E8489F"/>
    <w:rsid w:val="00E85372"/>
    <w:rsid w:val="00E86969"/>
    <w:rsid w:val="00E916B0"/>
    <w:rsid w:val="00E92371"/>
    <w:rsid w:val="00E943F6"/>
    <w:rsid w:val="00EA1583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7342"/>
    <w:rsid w:val="00EA7AC0"/>
    <w:rsid w:val="00EB08A9"/>
    <w:rsid w:val="00EB2697"/>
    <w:rsid w:val="00EB2FC7"/>
    <w:rsid w:val="00EB34BE"/>
    <w:rsid w:val="00EB413C"/>
    <w:rsid w:val="00EB46C8"/>
    <w:rsid w:val="00EB5054"/>
    <w:rsid w:val="00EB6E5D"/>
    <w:rsid w:val="00EC0C35"/>
    <w:rsid w:val="00EC1FE1"/>
    <w:rsid w:val="00EC2FE0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864"/>
    <w:rsid w:val="00ED46E3"/>
    <w:rsid w:val="00ED470A"/>
    <w:rsid w:val="00ED68D6"/>
    <w:rsid w:val="00ED74FB"/>
    <w:rsid w:val="00ED7DE0"/>
    <w:rsid w:val="00ED7EC2"/>
    <w:rsid w:val="00EE1997"/>
    <w:rsid w:val="00EE253B"/>
    <w:rsid w:val="00EE4867"/>
    <w:rsid w:val="00EE4BAF"/>
    <w:rsid w:val="00EE6959"/>
    <w:rsid w:val="00EE728E"/>
    <w:rsid w:val="00EE78E6"/>
    <w:rsid w:val="00EE79B1"/>
    <w:rsid w:val="00EE7A46"/>
    <w:rsid w:val="00EE7C3C"/>
    <w:rsid w:val="00EF0160"/>
    <w:rsid w:val="00EF079E"/>
    <w:rsid w:val="00EF405D"/>
    <w:rsid w:val="00EF4D30"/>
    <w:rsid w:val="00EF522F"/>
    <w:rsid w:val="00EF63F3"/>
    <w:rsid w:val="00EF702B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8F7"/>
    <w:rsid w:val="00F20BCE"/>
    <w:rsid w:val="00F216A7"/>
    <w:rsid w:val="00F21D3D"/>
    <w:rsid w:val="00F25309"/>
    <w:rsid w:val="00F25E7C"/>
    <w:rsid w:val="00F27932"/>
    <w:rsid w:val="00F300DF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2D08"/>
    <w:rsid w:val="00F44DB6"/>
    <w:rsid w:val="00F4578C"/>
    <w:rsid w:val="00F45A2A"/>
    <w:rsid w:val="00F45DF7"/>
    <w:rsid w:val="00F46196"/>
    <w:rsid w:val="00F51281"/>
    <w:rsid w:val="00F51579"/>
    <w:rsid w:val="00F51752"/>
    <w:rsid w:val="00F51774"/>
    <w:rsid w:val="00F51D38"/>
    <w:rsid w:val="00F523C9"/>
    <w:rsid w:val="00F5375C"/>
    <w:rsid w:val="00F55153"/>
    <w:rsid w:val="00F55BB8"/>
    <w:rsid w:val="00F565E4"/>
    <w:rsid w:val="00F56AEB"/>
    <w:rsid w:val="00F576E9"/>
    <w:rsid w:val="00F579A0"/>
    <w:rsid w:val="00F57D8A"/>
    <w:rsid w:val="00F60FDB"/>
    <w:rsid w:val="00F62493"/>
    <w:rsid w:val="00F62ED1"/>
    <w:rsid w:val="00F65424"/>
    <w:rsid w:val="00F6557A"/>
    <w:rsid w:val="00F70A7F"/>
    <w:rsid w:val="00F70B1D"/>
    <w:rsid w:val="00F71946"/>
    <w:rsid w:val="00F73045"/>
    <w:rsid w:val="00F7362E"/>
    <w:rsid w:val="00F76F77"/>
    <w:rsid w:val="00F773CE"/>
    <w:rsid w:val="00F7741B"/>
    <w:rsid w:val="00F808B2"/>
    <w:rsid w:val="00F81061"/>
    <w:rsid w:val="00F81F3D"/>
    <w:rsid w:val="00F831AB"/>
    <w:rsid w:val="00F83211"/>
    <w:rsid w:val="00F85900"/>
    <w:rsid w:val="00F85DA4"/>
    <w:rsid w:val="00F8646B"/>
    <w:rsid w:val="00F86ADF"/>
    <w:rsid w:val="00F8786F"/>
    <w:rsid w:val="00F879E4"/>
    <w:rsid w:val="00F90565"/>
    <w:rsid w:val="00F9080C"/>
    <w:rsid w:val="00F90ECE"/>
    <w:rsid w:val="00F9235B"/>
    <w:rsid w:val="00F92472"/>
    <w:rsid w:val="00F935DA"/>
    <w:rsid w:val="00F93CC3"/>
    <w:rsid w:val="00F93D99"/>
    <w:rsid w:val="00F958EF"/>
    <w:rsid w:val="00F960C1"/>
    <w:rsid w:val="00F97C7F"/>
    <w:rsid w:val="00F97E6D"/>
    <w:rsid w:val="00FA0E59"/>
    <w:rsid w:val="00FA160E"/>
    <w:rsid w:val="00FA23C4"/>
    <w:rsid w:val="00FA3B2F"/>
    <w:rsid w:val="00FA5229"/>
    <w:rsid w:val="00FA61D8"/>
    <w:rsid w:val="00FA6E29"/>
    <w:rsid w:val="00FA7386"/>
    <w:rsid w:val="00FB0412"/>
    <w:rsid w:val="00FB088E"/>
    <w:rsid w:val="00FB1EE3"/>
    <w:rsid w:val="00FB2B79"/>
    <w:rsid w:val="00FB3470"/>
    <w:rsid w:val="00FB3559"/>
    <w:rsid w:val="00FB3832"/>
    <w:rsid w:val="00FB4244"/>
    <w:rsid w:val="00FB46D5"/>
    <w:rsid w:val="00FB51B6"/>
    <w:rsid w:val="00FB633C"/>
    <w:rsid w:val="00FB747E"/>
    <w:rsid w:val="00FB77D6"/>
    <w:rsid w:val="00FC025A"/>
    <w:rsid w:val="00FC0B00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65DC"/>
    <w:rsid w:val="00FD6C4D"/>
    <w:rsid w:val="00FD76BA"/>
    <w:rsid w:val="00FE002B"/>
    <w:rsid w:val="00FE1BF4"/>
    <w:rsid w:val="00FE287F"/>
    <w:rsid w:val="00FE62C9"/>
    <w:rsid w:val="00FE68F5"/>
    <w:rsid w:val="00FE7695"/>
    <w:rsid w:val="00FF18AB"/>
    <w:rsid w:val="00FF3AC2"/>
    <w:rsid w:val="00FF49B3"/>
    <w:rsid w:val="00FF5775"/>
    <w:rsid w:val="00FF5AFE"/>
    <w:rsid w:val="00FF6D23"/>
    <w:rsid w:val="17210CB4"/>
    <w:rsid w:val="2B95B6B0"/>
    <w:rsid w:val="41BAB93A"/>
    <w:rsid w:val="523769FF"/>
    <w:rsid w:val="5363AEC3"/>
    <w:rsid w:val="64063180"/>
    <w:rsid w:val="7786B50A"/>
    <w:rsid w:val="7B972D3D"/>
    <w:rsid w:val="7F8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1D07FE49-C912-4A8D-8B39-35F40D4E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  <w:style w:type="paragraph" w:styleId="Revision">
    <w:name w:val="Revision"/>
    <w:hidden/>
    <w:uiPriority w:val="99"/>
    <w:semiHidden/>
    <w:rsid w:val="00332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6BAAB-BF36-44F1-8F41-CD8546F62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3333</Words>
  <Characters>1901</Characters>
  <Application>Microsoft Office Word</Application>
  <DocSecurity>0</DocSecurity>
  <Lines>15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Jaudzema</cp:lastModifiedBy>
  <cp:revision>6</cp:revision>
  <cp:lastPrinted>2022-07-21T10:16:00Z</cp:lastPrinted>
  <dcterms:created xsi:type="dcterms:W3CDTF">2023-08-29T12:32:00Z</dcterms:created>
  <dcterms:modified xsi:type="dcterms:W3CDTF">2023-08-29T12:36:00Z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