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2053" w14:textId="259BC415" w:rsidR="00DF0E92" w:rsidRDefault="00DF0E92" w:rsidP="00AA06BB">
      <w:pPr>
        <w:spacing w:after="0" w:line="240" w:lineRule="auto"/>
        <w:jc w:val="center"/>
        <w:rPr>
          <w:rFonts w:ascii="Times New Roman" w:eastAsia="Times New Roman" w:hAnsi="Times New Roman" w:cs="Times New Roman"/>
          <w:b/>
          <w:smallCaps/>
          <w:color w:val="000000" w:themeColor="text1"/>
          <w:sz w:val="24"/>
          <w:szCs w:val="24"/>
        </w:rPr>
      </w:pPr>
      <w:r>
        <w:rPr>
          <w:rFonts w:ascii="Times New Roman" w:eastAsia="Times New Roman" w:hAnsi="Times New Roman" w:cs="Times New Roman"/>
          <w:b/>
          <w:smallCaps/>
          <w:color w:val="000000" w:themeColor="text1"/>
          <w:sz w:val="24"/>
          <w:szCs w:val="24"/>
        </w:rPr>
        <w:t>pielikums Nr.1</w:t>
      </w:r>
    </w:p>
    <w:p w14:paraId="3D0CAEB1" w14:textId="2FDD6E7B" w:rsidR="00AA06BB" w:rsidRDefault="00AA06BB" w:rsidP="00AA06BB">
      <w:pPr>
        <w:spacing w:after="0" w:line="240" w:lineRule="auto"/>
        <w:jc w:val="center"/>
        <w:rPr>
          <w:rFonts w:ascii="Times New Roman" w:eastAsia="Times New Roman" w:hAnsi="Times New Roman" w:cs="Times New Roman"/>
          <w:b/>
          <w:bCs/>
          <w:color w:val="000000"/>
          <w:sz w:val="24"/>
          <w:szCs w:val="24"/>
        </w:rPr>
      </w:pPr>
      <w:r w:rsidRPr="005865C7">
        <w:rPr>
          <w:rFonts w:ascii="Times New Roman" w:eastAsia="Times New Roman" w:hAnsi="Times New Roman" w:cs="Times New Roman"/>
          <w:b/>
          <w:smallCaps/>
          <w:color w:val="000000" w:themeColor="text1"/>
          <w:sz w:val="24"/>
          <w:szCs w:val="24"/>
        </w:rPr>
        <w:t xml:space="preserve">BŪVUZRAUDZĪBAS </w:t>
      </w:r>
      <w:r w:rsidRPr="005865C7">
        <w:rPr>
          <w:rFonts w:ascii="Times New Roman" w:eastAsia="Times New Roman" w:hAnsi="Times New Roman" w:cs="Times New Roman"/>
          <w:b/>
          <w:bCs/>
          <w:color w:val="000000"/>
          <w:sz w:val="24"/>
          <w:szCs w:val="24"/>
        </w:rPr>
        <w:t>DARBA UZDEVUMS</w:t>
      </w:r>
    </w:p>
    <w:p w14:paraId="32BCEA4D" w14:textId="63020396" w:rsidR="007B3B13" w:rsidRPr="00E707C3" w:rsidRDefault="00176CF7" w:rsidP="00AA06BB">
      <w:pPr>
        <w:spacing w:after="0" w:line="240" w:lineRule="auto"/>
        <w:jc w:val="center"/>
        <w:rPr>
          <w:rFonts w:ascii="Times New Roman" w:eastAsia="Times New Roman" w:hAnsi="Times New Roman" w:cs="Times New Roman"/>
          <w:color w:val="000000"/>
          <w:sz w:val="24"/>
          <w:szCs w:val="24"/>
        </w:rPr>
      </w:pPr>
      <w:r w:rsidRPr="00E707C3">
        <w:rPr>
          <w:rFonts w:ascii="Times New Roman" w:eastAsia="Times New Roman" w:hAnsi="Times New Roman" w:cs="Times New Roman"/>
          <w:color w:val="000000"/>
          <w:sz w:val="24"/>
          <w:szCs w:val="24"/>
        </w:rPr>
        <w:t>Būvdarbu būvuzraudzība objektā “Tramvaja infrastruktūras pielāgošana zemās grīdas tramvaja parametriem. 1. tramvaja maršruts”</w:t>
      </w:r>
    </w:p>
    <w:p w14:paraId="2A969458" w14:textId="77777777" w:rsidR="00AA06BB" w:rsidRDefault="00AA06BB" w:rsidP="00AA06BB">
      <w:pPr>
        <w:tabs>
          <w:tab w:val="left" w:pos="0"/>
          <w:tab w:val="left" w:pos="3206"/>
        </w:tabs>
        <w:spacing w:after="0" w:line="240" w:lineRule="auto"/>
        <w:ind w:right="-868"/>
        <w:jc w:val="both"/>
        <w:rPr>
          <w:rFonts w:ascii="Times New Roman" w:eastAsia="Times New Roman" w:hAnsi="Times New Roman" w:cs="Times New Roman"/>
        </w:rPr>
      </w:pPr>
    </w:p>
    <w:p w14:paraId="6DC5B7DA" w14:textId="77777777" w:rsidR="00AA06BB" w:rsidRPr="00035FC6" w:rsidRDefault="00AA06BB" w:rsidP="00AA06BB">
      <w:pPr>
        <w:tabs>
          <w:tab w:val="left" w:pos="0"/>
          <w:tab w:val="left" w:pos="3206"/>
        </w:tabs>
        <w:spacing w:after="0" w:line="240" w:lineRule="auto"/>
        <w:ind w:right="-868"/>
        <w:jc w:val="both"/>
        <w:rPr>
          <w:rFonts w:ascii="Times New Roman" w:eastAsia="Times New Roman" w:hAnsi="Times New Roman" w:cs="Times New Roman"/>
        </w:rPr>
      </w:pPr>
    </w:p>
    <w:p w14:paraId="552B15C3" w14:textId="20F4D637" w:rsidR="00AA06BB" w:rsidRPr="00035FC6" w:rsidRDefault="00AA06BB" w:rsidP="00AA06BB">
      <w:pPr>
        <w:spacing w:after="0" w:line="240" w:lineRule="auto"/>
        <w:ind w:firstLine="720"/>
        <w:jc w:val="both"/>
        <w:rPr>
          <w:rFonts w:ascii="Times New Roman" w:eastAsia="Times New Roman" w:hAnsi="Times New Roman" w:cs="Times New Roman"/>
          <w:sz w:val="24"/>
          <w:szCs w:val="24"/>
        </w:rPr>
      </w:pPr>
      <w:r w:rsidRPr="00035FC6">
        <w:rPr>
          <w:rFonts w:ascii="Times New Roman" w:eastAsia="Times New Roman" w:hAnsi="Times New Roman" w:cs="Times New Roman"/>
          <w:b/>
          <w:smallCaps/>
          <w:sz w:val="24"/>
          <w:szCs w:val="20"/>
        </w:rPr>
        <w:t xml:space="preserve">Būvuzraudzības pakalpojumu nepieciešamības pamatojums </w:t>
      </w:r>
      <w:r w:rsidRPr="00035FC6">
        <w:rPr>
          <w:rFonts w:ascii="Times New Roman" w:eastAsia="Times New Roman" w:hAnsi="Times New Roman" w:cs="Times New Roman"/>
          <w:sz w:val="24"/>
          <w:szCs w:val="20"/>
        </w:rPr>
        <w:t xml:space="preserve">- </w:t>
      </w:r>
      <w:bookmarkStart w:id="0" w:name="_Hlk150760049"/>
      <w:r w:rsidR="00035FC6" w:rsidRPr="00035FC6">
        <w:rPr>
          <w:rFonts w:ascii="Times New Roman" w:eastAsia="Times New Roman" w:hAnsi="Times New Roman" w:cs="Times New Roman"/>
          <w:sz w:val="24"/>
          <w:szCs w:val="20"/>
        </w:rPr>
        <w:t>Profesionāla un neatkarīga būvdarbu veikšanas procesa uzraudzība, lai pārliecinātos par kvalitatīvu un drošu būves būvniecību.</w:t>
      </w:r>
    </w:p>
    <w:bookmarkEnd w:id="0"/>
    <w:p w14:paraId="722CD710" w14:textId="422EEBC1" w:rsidR="0054683C" w:rsidRDefault="00AA06BB" w:rsidP="008225F9">
      <w:pPr>
        <w:pStyle w:val="ListParagraph"/>
        <w:tabs>
          <w:tab w:val="left" w:pos="284"/>
        </w:tabs>
        <w:spacing w:after="0" w:line="240" w:lineRule="auto"/>
        <w:ind w:left="0" w:firstLine="709"/>
        <w:jc w:val="both"/>
        <w:rPr>
          <w:rFonts w:ascii="Times New Roman" w:hAnsi="Times New Roman"/>
        </w:rPr>
      </w:pPr>
      <w:r w:rsidRPr="00035FC6">
        <w:rPr>
          <w:rFonts w:ascii="Times New Roman" w:eastAsia="Times New Roman" w:hAnsi="Times New Roman" w:cs="Times New Roman"/>
          <w:b/>
          <w:bCs/>
          <w:smallCaps/>
          <w:sz w:val="24"/>
          <w:szCs w:val="24"/>
        </w:rPr>
        <w:t xml:space="preserve">Būvniecības ieceres īstenošanas mērķis </w:t>
      </w:r>
      <w:r w:rsidR="00F407F9" w:rsidRPr="00035FC6">
        <w:rPr>
          <w:rFonts w:ascii="Times New Roman" w:eastAsia="Times New Roman" w:hAnsi="Times New Roman" w:cs="Times New Roman"/>
          <w:b/>
          <w:bCs/>
          <w:smallCaps/>
          <w:sz w:val="24"/>
          <w:szCs w:val="24"/>
        </w:rPr>
        <w:t>–</w:t>
      </w:r>
      <w:r w:rsidRPr="00035FC6">
        <w:rPr>
          <w:rFonts w:ascii="Times New Roman" w:eastAsia="Times New Roman" w:hAnsi="Times New Roman" w:cs="Times New Roman"/>
          <w:b/>
          <w:bCs/>
          <w:smallCaps/>
          <w:sz w:val="24"/>
          <w:szCs w:val="24"/>
        </w:rPr>
        <w:t xml:space="preserve"> </w:t>
      </w:r>
      <w:r w:rsidR="008225F9" w:rsidRPr="0012130B">
        <w:rPr>
          <w:rFonts w:ascii="Times New Roman" w:hAnsi="Times New Roman" w:cs="Times New Roman"/>
          <w:sz w:val="24"/>
          <w:szCs w:val="24"/>
        </w:rPr>
        <w:t xml:space="preserve">Lai palielinātu videi draudzīga sabiedriskā transporta lietotāju skaitu, līdztekus mazinot sastrēgumus un privātā autotransporta negatīvo ietekmi uz vidi un gaisa kvalitāti, ir jārada apstākļi iedzīvotāju vēlmei izmantot sabiedrisko transportu, piedāvājot viņiem ērtus, mūsdienīgas kvalitātes standartiem un pasažieru prasībām atbilstošus </w:t>
      </w:r>
      <w:r w:rsidR="008225F9" w:rsidRPr="008225F9">
        <w:rPr>
          <w:rFonts w:ascii="Times New Roman" w:hAnsi="Times New Roman" w:cs="Times New Roman"/>
          <w:sz w:val="24"/>
          <w:szCs w:val="24"/>
        </w:rPr>
        <w:t xml:space="preserve">transportlīdzekļus, vienlaicīgi padarot tramvaju satiksmi ātrāku un efektīvāku. Šādu mērķu īstenošanu veicinās zemās grīdas tramvaja (ZGT) izmantošana 1. tramvaja maršrutā, kas, savukārt pieprasa veikt </w:t>
      </w:r>
      <w:r w:rsidR="008225F9" w:rsidRPr="008225F9">
        <w:rPr>
          <w:rFonts w:ascii="Times New Roman" w:hAnsi="Times New Roman"/>
          <w:sz w:val="24"/>
          <w:szCs w:val="24"/>
        </w:rPr>
        <w:t xml:space="preserve">jaunu kontakttīklu, paredzot jaunu </w:t>
      </w:r>
      <w:r w:rsidR="008225F9" w:rsidRPr="008225F9">
        <w:rPr>
          <w:rFonts w:ascii="Times New Roman" w:hAnsi="Times New Roman"/>
          <w:noProof/>
          <w:sz w:val="24"/>
          <w:szCs w:val="24"/>
        </w:rPr>
        <w:t>cauruļtipa</w:t>
      </w:r>
      <w:r w:rsidR="008225F9" w:rsidRPr="008225F9">
        <w:rPr>
          <w:rFonts w:ascii="Times New Roman" w:hAnsi="Times New Roman"/>
          <w:sz w:val="24"/>
          <w:szCs w:val="24"/>
        </w:rPr>
        <w:t xml:space="preserve"> balstu montāžu </w:t>
      </w:r>
      <w:r w:rsidR="008225F9" w:rsidRPr="008225F9">
        <w:rPr>
          <w:rFonts w:ascii="Times New Roman" w:hAnsi="Times New Roman"/>
          <w:noProof/>
          <w:sz w:val="24"/>
          <w:szCs w:val="24"/>
        </w:rPr>
        <w:t>mikropāļu</w:t>
      </w:r>
      <w:r w:rsidR="008225F9" w:rsidRPr="008225F9">
        <w:rPr>
          <w:rFonts w:ascii="Times New Roman" w:hAnsi="Times New Roman"/>
          <w:sz w:val="24"/>
          <w:szCs w:val="24"/>
        </w:rPr>
        <w:t xml:space="preserve"> pamatā, veco balstu demontāžu, </w:t>
      </w:r>
      <w:r w:rsidR="008225F9" w:rsidRPr="008225F9">
        <w:rPr>
          <w:rFonts w:ascii="Times New Roman" w:hAnsi="Times New Roman"/>
          <w:noProof/>
          <w:sz w:val="24"/>
          <w:szCs w:val="24"/>
        </w:rPr>
        <w:t>kontaktvada</w:t>
      </w:r>
      <w:r w:rsidR="008225F9" w:rsidRPr="008225F9">
        <w:rPr>
          <w:rFonts w:ascii="Times New Roman" w:hAnsi="Times New Roman"/>
          <w:sz w:val="24"/>
          <w:szCs w:val="24"/>
        </w:rPr>
        <w:t xml:space="preserve"> (120 mm</w:t>
      </w:r>
      <w:r w:rsidR="008225F9" w:rsidRPr="008225F9">
        <w:rPr>
          <w:rFonts w:ascii="Times New Roman" w:hAnsi="Times New Roman"/>
          <w:sz w:val="24"/>
          <w:szCs w:val="24"/>
          <w:vertAlign w:val="superscript"/>
        </w:rPr>
        <w:t>2</w:t>
      </w:r>
      <w:r w:rsidR="008225F9" w:rsidRPr="008225F9">
        <w:rPr>
          <w:rFonts w:ascii="Times New Roman" w:hAnsi="Times New Roman"/>
          <w:sz w:val="24"/>
          <w:szCs w:val="24"/>
        </w:rPr>
        <w:t xml:space="preserve">) un </w:t>
      </w:r>
      <w:r w:rsidR="008225F9" w:rsidRPr="008225F9">
        <w:rPr>
          <w:rFonts w:ascii="Times New Roman" w:hAnsi="Times New Roman"/>
          <w:noProof/>
          <w:sz w:val="24"/>
          <w:szCs w:val="24"/>
        </w:rPr>
        <w:t>uzkarsistemas</w:t>
      </w:r>
      <w:r w:rsidR="008225F9" w:rsidRPr="008225F9">
        <w:rPr>
          <w:rFonts w:ascii="Times New Roman" w:hAnsi="Times New Roman"/>
          <w:sz w:val="24"/>
          <w:szCs w:val="24"/>
        </w:rPr>
        <w:t xml:space="preserve"> nomaiņu.</w:t>
      </w:r>
    </w:p>
    <w:p w14:paraId="1D172C69" w14:textId="77777777" w:rsidR="008225F9" w:rsidRPr="00035FC6" w:rsidRDefault="008225F9" w:rsidP="008225F9">
      <w:pPr>
        <w:pStyle w:val="ListParagraph"/>
        <w:tabs>
          <w:tab w:val="left" w:pos="284"/>
        </w:tabs>
        <w:spacing w:after="0" w:line="240" w:lineRule="auto"/>
        <w:ind w:left="0" w:firstLine="709"/>
        <w:jc w:val="both"/>
        <w:rPr>
          <w:rFonts w:ascii="Times New Roman" w:eastAsia="Times New Roman" w:hAnsi="Times New Roman" w:cs="Times New Roman"/>
          <w:sz w:val="24"/>
          <w:szCs w:val="24"/>
        </w:rPr>
      </w:pPr>
    </w:p>
    <w:p w14:paraId="362F8878" w14:textId="77777777" w:rsidR="00AA06BB" w:rsidRPr="007C3501" w:rsidRDefault="00AA06BB" w:rsidP="00AA06BB">
      <w:pPr>
        <w:spacing w:after="0" w:line="240" w:lineRule="auto"/>
        <w:jc w:val="center"/>
        <w:rPr>
          <w:rFonts w:ascii="Times New Roman" w:eastAsia="Times New Roman" w:hAnsi="Times New Roman" w:cs="Times New Roman"/>
          <w:color w:val="000000"/>
          <w:sz w:val="24"/>
          <w:szCs w:val="24"/>
        </w:rPr>
      </w:pPr>
      <w:r w:rsidRPr="007C3501">
        <w:rPr>
          <w:rFonts w:ascii="Times New Roman" w:eastAsia="Times New Roman" w:hAnsi="Times New Roman" w:cs="Times New Roman"/>
          <w:b/>
          <w:bCs/>
          <w:smallCaps/>
          <w:color w:val="000000"/>
          <w:sz w:val="24"/>
          <w:szCs w:val="24"/>
        </w:rPr>
        <w:t>Vispārīgas ziņas par objektu</w:t>
      </w:r>
    </w:p>
    <w:p w14:paraId="58933E41" w14:textId="0252A065" w:rsidR="00AA06BB" w:rsidRPr="008225F9" w:rsidRDefault="008A31F1" w:rsidP="008225F9">
      <w:pPr>
        <w:pStyle w:val="ListParagraph"/>
        <w:numPr>
          <w:ilvl w:val="1"/>
          <w:numId w:val="1"/>
        </w:numPr>
        <w:spacing w:after="0" w:line="240" w:lineRule="auto"/>
        <w:ind w:left="284" w:hanging="284"/>
        <w:jc w:val="both"/>
        <w:rPr>
          <w:rFonts w:ascii="Times New Roman" w:eastAsia="Times New Roman" w:hAnsi="Times New Roman" w:cs="Times New Roman"/>
          <w:color w:val="000000"/>
          <w:sz w:val="24"/>
          <w:szCs w:val="24"/>
        </w:rPr>
      </w:pPr>
      <w:r w:rsidRPr="008A31F1">
        <w:rPr>
          <w:rFonts w:ascii="Times New Roman" w:eastAsia="Times New Roman" w:hAnsi="Times New Roman" w:cs="Times New Roman"/>
          <w:color w:val="000000"/>
          <w:sz w:val="24"/>
          <w:szCs w:val="24"/>
        </w:rPr>
        <w:t>Būvniecības iecere paredz tramvaja infrastruktūras un ar to saistīto infrastruktūras objektu pārbūvi un atjaunošanu atbilstoši būvprojekt</w:t>
      </w:r>
      <w:r w:rsidR="008225F9">
        <w:rPr>
          <w:rFonts w:ascii="Times New Roman" w:eastAsia="Times New Roman" w:hAnsi="Times New Roman" w:cs="Times New Roman"/>
          <w:color w:val="000000"/>
          <w:sz w:val="24"/>
          <w:szCs w:val="24"/>
        </w:rPr>
        <w:t xml:space="preserve">a </w:t>
      </w:r>
      <w:r w:rsidR="00720405" w:rsidRPr="008225F9">
        <w:rPr>
          <w:rFonts w:ascii="Times New Roman" w:eastAsia="Times New Roman" w:hAnsi="Times New Roman" w:cs="Times New Roman"/>
          <w:color w:val="000000"/>
          <w:sz w:val="24"/>
          <w:szCs w:val="24"/>
        </w:rPr>
        <w:t>“</w:t>
      </w:r>
      <w:r w:rsidR="008225F9" w:rsidRPr="008225F9">
        <w:rPr>
          <w:rFonts w:ascii="Times New Roman" w:eastAsia="Times New Roman" w:hAnsi="Times New Roman" w:cs="Times New Roman"/>
          <w:i/>
          <w:iCs/>
          <w:color w:val="000000"/>
          <w:sz w:val="24"/>
          <w:szCs w:val="24"/>
        </w:rPr>
        <w:t>Tramvaja infrastruktūras pielāgošana zemās grīdas tramvaja parametriem. 1. tramvaja maršruts</w:t>
      </w:r>
      <w:r w:rsidR="00720405" w:rsidRPr="008225F9">
        <w:rPr>
          <w:rFonts w:ascii="Times New Roman" w:eastAsia="Times New Roman" w:hAnsi="Times New Roman" w:cs="Times New Roman"/>
          <w:color w:val="000000"/>
          <w:sz w:val="24"/>
          <w:szCs w:val="24"/>
        </w:rPr>
        <w:t xml:space="preserve">” </w:t>
      </w:r>
      <w:r w:rsidR="00AA06BB" w:rsidRPr="008225F9">
        <w:rPr>
          <w:rFonts w:ascii="Times New Roman" w:eastAsia="Times New Roman" w:hAnsi="Times New Roman" w:cs="Times New Roman"/>
          <w:color w:val="000000"/>
          <w:sz w:val="24"/>
          <w:szCs w:val="24"/>
        </w:rPr>
        <w:t>(turpmāk – Objekts) risinājumiem un saskaņā ar būvniecības lokālā tāmē norādīto darbu apjomu un izmaksu sarakstu, ievērojot spēkā esošo normatīvo aktu prasības.</w:t>
      </w:r>
    </w:p>
    <w:p w14:paraId="23C83B93" w14:textId="64DCF1D4" w:rsidR="00AA06BB" w:rsidRPr="002B78D4" w:rsidRDefault="00AA06BB" w:rsidP="00AA06BB">
      <w:pPr>
        <w:numPr>
          <w:ilvl w:val="1"/>
          <w:numId w:val="1"/>
        </w:numPr>
        <w:spacing w:after="0" w:line="240" w:lineRule="auto"/>
        <w:ind w:left="426" w:hanging="426"/>
        <w:contextualSpacing/>
        <w:jc w:val="both"/>
        <w:rPr>
          <w:rFonts w:ascii="Times New Roman" w:eastAsia="Times New Roman" w:hAnsi="Times New Roman" w:cs="Times New Roman"/>
          <w:color w:val="000000"/>
          <w:sz w:val="24"/>
          <w:szCs w:val="24"/>
        </w:rPr>
      </w:pPr>
      <w:r w:rsidRPr="002B78D4">
        <w:rPr>
          <w:rFonts w:ascii="Times New Roman" w:eastAsia="Times New Roman" w:hAnsi="Times New Roman" w:cs="Times New Roman"/>
          <w:color w:val="000000"/>
          <w:sz w:val="24"/>
          <w:szCs w:val="24"/>
        </w:rPr>
        <w:t xml:space="preserve">Objekta adrese: </w:t>
      </w:r>
      <w:r w:rsidR="008225F9" w:rsidRPr="008225F9">
        <w:rPr>
          <w:rFonts w:ascii="Times New Roman" w:eastAsia="Times New Roman" w:hAnsi="Times New Roman" w:cs="Times New Roman"/>
          <w:color w:val="000000"/>
          <w:sz w:val="24"/>
          <w:szCs w:val="24"/>
        </w:rPr>
        <w:t>Rīga, 1.</w:t>
      </w:r>
      <w:r w:rsidR="008225F9">
        <w:rPr>
          <w:rFonts w:ascii="Times New Roman" w:eastAsia="Times New Roman" w:hAnsi="Times New Roman" w:cs="Times New Roman"/>
          <w:color w:val="000000"/>
          <w:sz w:val="24"/>
          <w:szCs w:val="24"/>
        </w:rPr>
        <w:t xml:space="preserve"> </w:t>
      </w:r>
      <w:r w:rsidR="008225F9" w:rsidRPr="008225F9">
        <w:rPr>
          <w:rFonts w:ascii="Times New Roman" w:eastAsia="Times New Roman" w:hAnsi="Times New Roman" w:cs="Times New Roman"/>
          <w:color w:val="000000"/>
          <w:sz w:val="24"/>
          <w:szCs w:val="24"/>
        </w:rPr>
        <w:t>tramvaja maršruta posms Slokas ielā no Kuldīgas ielas līdz Aleksandra Grīna bulvārim</w:t>
      </w:r>
      <w:r w:rsidR="005640B6">
        <w:rPr>
          <w:rFonts w:ascii="Times New Roman" w:eastAsia="Times New Roman" w:hAnsi="Times New Roman" w:cs="Times New Roman"/>
          <w:color w:val="000000"/>
          <w:sz w:val="24"/>
          <w:szCs w:val="24"/>
        </w:rPr>
        <w:t>.</w:t>
      </w:r>
    </w:p>
    <w:p w14:paraId="53A248D3" w14:textId="0B363CEF" w:rsidR="00AA06BB" w:rsidRPr="008225F9" w:rsidRDefault="00926E41" w:rsidP="00AA06BB">
      <w:pPr>
        <w:numPr>
          <w:ilvl w:val="1"/>
          <w:numId w:val="1"/>
        </w:numPr>
        <w:spacing w:after="0" w:line="240" w:lineRule="auto"/>
        <w:ind w:left="426" w:hanging="426"/>
        <w:contextualSpacing/>
        <w:jc w:val="both"/>
        <w:rPr>
          <w:rFonts w:ascii="Times New Roman" w:eastAsia="Times New Roman" w:hAnsi="Times New Roman" w:cs="Times New Roman"/>
          <w:color w:val="000000"/>
          <w:sz w:val="28"/>
          <w:szCs w:val="28"/>
        </w:rPr>
      </w:pPr>
      <w:r w:rsidRPr="002B78D4">
        <w:rPr>
          <w:rFonts w:ascii="Times New Roman" w:eastAsia="Times New Roman" w:hAnsi="Times New Roman" w:cs="Times New Roman"/>
          <w:color w:val="000000"/>
          <w:sz w:val="24"/>
          <w:szCs w:val="24"/>
        </w:rPr>
        <w:t>Būves grupa, galvenais lietošanas veids</w:t>
      </w:r>
      <w:r w:rsidR="00AA06BB" w:rsidRPr="002B78D4">
        <w:rPr>
          <w:rFonts w:ascii="Times New Roman" w:eastAsia="Times New Roman" w:hAnsi="Times New Roman" w:cs="Times New Roman"/>
          <w:color w:val="000000"/>
          <w:sz w:val="24"/>
          <w:szCs w:val="24"/>
        </w:rPr>
        <w:t xml:space="preserve">: I grupa, </w:t>
      </w:r>
      <w:r w:rsidR="008225F9" w:rsidRPr="008225F9">
        <w:rPr>
          <w:rFonts w:ascii="Times New Roman" w:hAnsi="Times New Roman"/>
          <w:sz w:val="24"/>
          <w:szCs w:val="28"/>
        </w:rPr>
        <w:t>22140302 – zemsprieguma gaisvadu elektrolīnijas</w:t>
      </w:r>
      <w:r w:rsidR="005640B6">
        <w:rPr>
          <w:rFonts w:ascii="Times New Roman" w:hAnsi="Times New Roman"/>
          <w:sz w:val="24"/>
          <w:szCs w:val="28"/>
        </w:rPr>
        <w:t>.</w:t>
      </w:r>
    </w:p>
    <w:p w14:paraId="5D218B49" w14:textId="7D2E8C8D" w:rsidR="00A32D4E" w:rsidRDefault="00556038" w:rsidP="00A32D4E">
      <w:pPr>
        <w:numPr>
          <w:ilvl w:val="1"/>
          <w:numId w:val="1"/>
        </w:numPr>
        <w:spacing w:after="0" w:line="240" w:lineRule="auto"/>
        <w:ind w:left="426" w:hanging="426"/>
        <w:contextualSpacing/>
        <w:jc w:val="both"/>
        <w:rPr>
          <w:rFonts w:ascii="Times New Roman" w:eastAsia="Times New Roman" w:hAnsi="Times New Roman" w:cs="Times New Roman"/>
          <w:color w:val="000000"/>
          <w:sz w:val="24"/>
          <w:szCs w:val="24"/>
        </w:rPr>
      </w:pPr>
      <w:r w:rsidRPr="00556038">
        <w:rPr>
          <w:rFonts w:ascii="Times New Roman" w:eastAsia="Times New Roman" w:hAnsi="Times New Roman" w:cs="Times New Roman"/>
          <w:color w:val="000000"/>
          <w:sz w:val="24"/>
          <w:szCs w:val="24"/>
        </w:rPr>
        <w:t>Būvprojekt</w:t>
      </w:r>
      <w:r w:rsidR="008225F9">
        <w:rPr>
          <w:rFonts w:ascii="Times New Roman" w:eastAsia="Times New Roman" w:hAnsi="Times New Roman" w:cs="Times New Roman"/>
          <w:color w:val="000000"/>
          <w:sz w:val="24"/>
          <w:szCs w:val="24"/>
        </w:rPr>
        <w:t>s</w:t>
      </w:r>
      <w:r w:rsidRPr="00556038">
        <w:rPr>
          <w:rFonts w:ascii="Times New Roman" w:eastAsia="Times New Roman" w:hAnsi="Times New Roman" w:cs="Times New Roman"/>
          <w:color w:val="000000"/>
          <w:sz w:val="24"/>
          <w:szCs w:val="24"/>
        </w:rPr>
        <w:t xml:space="preserve"> ir pieejam</w:t>
      </w:r>
      <w:r w:rsidR="008225F9">
        <w:rPr>
          <w:rFonts w:ascii="Times New Roman" w:eastAsia="Times New Roman" w:hAnsi="Times New Roman" w:cs="Times New Roman"/>
          <w:color w:val="000000"/>
          <w:sz w:val="24"/>
          <w:szCs w:val="24"/>
        </w:rPr>
        <w:t>s</w:t>
      </w:r>
      <w:r w:rsidRPr="00556038">
        <w:rPr>
          <w:rFonts w:ascii="Times New Roman" w:eastAsia="Times New Roman" w:hAnsi="Times New Roman" w:cs="Times New Roman"/>
          <w:color w:val="000000"/>
          <w:sz w:val="24"/>
          <w:szCs w:val="24"/>
        </w:rPr>
        <w:t xml:space="preserve"> pie Pasūtītāja elektroniskā un papīra formātā.</w:t>
      </w:r>
    </w:p>
    <w:p w14:paraId="2D00A146" w14:textId="5FE97620" w:rsidR="00A32D4E" w:rsidRPr="00A32D4E" w:rsidRDefault="00A32D4E" w:rsidP="00A32D4E">
      <w:pPr>
        <w:numPr>
          <w:ilvl w:val="1"/>
          <w:numId w:val="1"/>
        </w:numPr>
        <w:spacing w:after="0" w:line="240" w:lineRule="auto"/>
        <w:ind w:left="426" w:hanging="426"/>
        <w:contextualSpacing/>
        <w:jc w:val="both"/>
        <w:rPr>
          <w:rFonts w:ascii="Times New Roman" w:eastAsia="Times New Roman" w:hAnsi="Times New Roman" w:cs="Times New Roman"/>
          <w:color w:val="000000"/>
          <w:sz w:val="24"/>
          <w:szCs w:val="24"/>
        </w:rPr>
      </w:pPr>
      <w:r w:rsidRPr="00A32D4E">
        <w:rPr>
          <w:rFonts w:ascii="Times New Roman" w:eastAsia="Times New Roman" w:hAnsi="Times New Roman" w:cs="Times New Roman"/>
          <w:color w:val="000000"/>
          <w:sz w:val="24"/>
          <w:szCs w:val="24"/>
        </w:rPr>
        <w:t xml:space="preserve">Orientējošais būvuzraudzības laiks – </w:t>
      </w:r>
      <w:r w:rsidR="008225F9">
        <w:rPr>
          <w:rFonts w:ascii="Times New Roman" w:eastAsia="Times New Roman" w:hAnsi="Times New Roman" w:cs="Times New Roman"/>
          <w:color w:val="000000"/>
          <w:sz w:val="24"/>
          <w:szCs w:val="24"/>
        </w:rPr>
        <w:t>9</w:t>
      </w:r>
      <w:r w:rsidRPr="00A32D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(d</w:t>
      </w:r>
      <w:r w:rsidR="008225F9">
        <w:rPr>
          <w:rFonts w:ascii="Times New Roman" w:eastAsia="Times New Roman" w:hAnsi="Times New Roman" w:cs="Times New Roman"/>
          <w:color w:val="000000"/>
          <w:sz w:val="24"/>
          <w:szCs w:val="24"/>
        </w:rPr>
        <w:t>eviņi</w:t>
      </w:r>
      <w:r>
        <w:rPr>
          <w:rFonts w:ascii="Times New Roman" w:eastAsia="Times New Roman" w:hAnsi="Times New Roman" w:cs="Times New Roman"/>
          <w:color w:val="000000"/>
          <w:sz w:val="24"/>
          <w:szCs w:val="24"/>
        </w:rPr>
        <w:t xml:space="preserve">) </w:t>
      </w:r>
      <w:r w:rsidR="00043765">
        <w:rPr>
          <w:rFonts w:ascii="Times New Roman" w:eastAsia="Times New Roman" w:hAnsi="Times New Roman" w:cs="Times New Roman"/>
          <w:color w:val="000000"/>
          <w:sz w:val="24"/>
          <w:szCs w:val="24"/>
        </w:rPr>
        <w:t xml:space="preserve">mēneši, </w:t>
      </w:r>
      <w:r w:rsidR="00043765" w:rsidRPr="00043765">
        <w:rPr>
          <w:rFonts w:ascii="Times New Roman" w:eastAsia="Times New Roman" w:hAnsi="Times New Roman" w:cs="Times New Roman"/>
          <w:color w:val="000000"/>
          <w:sz w:val="24"/>
          <w:szCs w:val="24"/>
        </w:rPr>
        <w:t xml:space="preserve">skaitot no Rīgas domes Pilsētas attīstības departamenta atzīmes izdarīšanas būvatļaujā par būvdarbu uzsākšanas nosacījumu izpildi dienas līdz akta par būvdarbu pabeigšanu objektā parakstīšanas dienai. Objekta nodošana ekspluatācijā (tajā skaitā, Rīgas domes Pilsētas attīstības departamenta parakstīts akts par objekta pieņemšanu ekspluatācijā) atbilstoši normatīvajiem aktiem nevar būt garāka par </w:t>
      </w:r>
      <w:r w:rsidR="004F7E02">
        <w:rPr>
          <w:rFonts w:ascii="Times New Roman" w:eastAsia="Times New Roman" w:hAnsi="Times New Roman" w:cs="Times New Roman"/>
          <w:color w:val="000000"/>
          <w:sz w:val="24"/>
          <w:szCs w:val="24"/>
        </w:rPr>
        <w:t>3</w:t>
      </w:r>
      <w:r w:rsidR="00043765" w:rsidRPr="00043765">
        <w:rPr>
          <w:rFonts w:ascii="Times New Roman" w:eastAsia="Times New Roman" w:hAnsi="Times New Roman" w:cs="Times New Roman"/>
          <w:color w:val="000000"/>
          <w:sz w:val="24"/>
          <w:szCs w:val="24"/>
        </w:rPr>
        <w:t xml:space="preserve"> (</w:t>
      </w:r>
      <w:r w:rsidR="004F7E02">
        <w:rPr>
          <w:rFonts w:ascii="Times New Roman" w:eastAsia="Times New Roman" w:hAnsi="Times New Roman" w:cs="Times New Roman"/>
          <w:color w:val="000000"/>
          <w:sz w:val="24"/>
          <w:szCs w:val="24"/>
        </w:rPr>
        <w:t>trim</w:t>
      </w:r>
      <w:r w:rsidR="00331942">
        <w:rPr>
          <w:rFonts w:ascii="Times New Roman" w:eastAsia="Times New Roman" w:hAnsi="Times New Roman" w:cs="Times New Roman"/>
          <w:color w:val="000000"/>
          <w:sz w:val="24"/>
          <w:szCs w:val="24"/>
        </w:rPr>
        <w:t>)</w:t>
      </w:r>
      <w:r w:rsidR="00043765" w:rsidRPr="00043765">
        <w:rPr>
          <w:rFonts w:ascii="Times New Roman" w:eastAsia="Times New Roman" w:hAnsi="Times New Roman" w:cs="Times New Roman"/>
          <w:color w:val="000000"/>
          <w:sz w:val="24"/>
          <w:szCs w:val="24"/>
        </w:rPr>
        <w:t xml:space="preserve"> mēnešiem pēc akta par būvdarbu pabeigšanu objektā parakstīšanas dienas.</w:t>
      </w:r>
    </w:p>
    <w:p w14:paraId="7D862791" w14:textId="77777777" w:rsidR="00A32D4E" w:rsidRPr="002B78D4" w:rsidRDefault="00A32D4E" w:rsidP="00A32D4E">
      <w:pPr>
        <w:spacing w:after="0" w:line="240" w:lineRule="auto"/>
        <w:contextualSpacing/>
        <w:jc w:val="both"/>
        <w:rPr>
          <w:rFonts w:ascii="Times New Roman" w:eastAsia="Times New Roman" w:hAnsi="Times New Roman" w:cs="Times New Roman"/>
          <w:color w:val="000000"/>
          <w:sz w:val="24"/>
          <w:szCs w:val="24"/>
        </w:rPr>
      </w:pPr>
    </w:p>
    <w:p w14:paraId="13D09900" w14:textId="77777777" w:rsidR="00AA06BB" w:rsidRPr="007C3501" w:rsidRDefault="00AA06BB" w:rsidP="00AA06BB">
      <w:pPr>
        <w:spacing w:after="0" w:line="240" w:lineRule="auto"/>
        <w:ind w:left="284"/>
        <w:contextualSpacing/>
        <w:jc w:val="both"/>
        <w:rPr>
          <w:rFonts w:ascii="Times New Roman" w:eastAsia="Times New Roman" w:hAnsi="Times New Roman" w:cs="Times New Roman"/>
          <w:color w:val="000000"/>
          <w:sz w:val="24"/>
          <w:szCs w:val="24"/>
        </w:rPr>
      </w:pPr>
    </w:p>
    <w:p w14:paraId="448A6061" w14:textId="77777777" w:rsidR="00AA06BB" w:rsidRPr="005865C7" w:rsidRDefault="00AA06BB" w:rsidP="00AA06BB">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Vispārīgie nosacījumi</w:t>
      </w:r>
    </w:p>
    <w:p w14:paraId="75F4B682" w14:textId="6E44EEB8" w:rsidR="007B718A" w:rsidRDefault="00A815D9" w:rsidP="007B718A">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Būvu</w:t>
      </w:r>
      <w:r w:rsidR="00AA06BB" w:rsidRPr="00B80C77">
        <w:rPr>
          <w:rFonts w:ascii="Times New Roman" w:eastAsia="Times New Roman" w:hAnsi="Times New Roman" w:cs="Times New Roman"/>
          <w:color w:val="000000"/>
          <w:sz w:val="24"/>
          <w:szCs w:val="24"/>
        </w:rPr>
        <w:t>zraudzība veicama saskaņā ar 2014.</w:t>
      </w:r>
      <w:r w:rsidR="00FD2313">
        <w:rPr>
          <w:rFonts w:ascii="Times New Roman" w:eastAsia="Times New Roman" w:hAnsi="Times New Roman" w:cs="Times New Roman"/>
          <w:color w:val="000000"/>
          <w:sz w:val="24"/>
          <w:szCs w:val="24"/>
        </w:rPr>
        <w:t xml:space="preserve"> </w:t>
      </w:r>
      <w:r w:rsidR="00AA06BB" w:rsidRPr="00B80C77">
        <w:rPr>
          <w:rFonts w:ascii="Times New Roman" w:eastAsia="Times New Roman" w:hAnsi="Times New Roman" w:cs="Times New Roman"/>
          <w:color w:val="000000"/>
          <w:sz w:val="24"/>
          <w:szCs w:val="24"/>
        </w:rPr>
        <w:t>gada 19.</w:t>
      </w:r>
      <w:r w:rsidR="00FD2313">
        <w:rPr>
          <w:rFonts w:ascii="Times New Roman" w:eastAsia="Times New Roman" w:hAnsi="Times New Roman" w:cs="Times New Roman"/>
          <w:color w:val="000000"/>
          <w:sz w:val="24"/>
          <w:szCs w:val="24"/>
        </w:rPr>
        <w:t xml:space="preserve"> </w:t>
      </w:r>
      <w:r w:rsidR="00AA06BB" w:rsidRPr="00B80C77">
        <w:rPr>
          <w:rFonts w:ascii="Times New Roman" w:eastAsia="Times New Roman" w:hAnsi="Times New Roman" w:cs="Times New Roman"/>
          <w:color w:val="000000"/>
          <w:sz w:val="24"/>
          <w:szCs w:val="24"/>
        </w:rPr>
        <w:t>augusta Ministru kabineta noteikumu Nr.</w:t>
      </w:r>
      <w:r w:rsidR="00332365">
        <w:rPr>
          <w:rFonts w:ascii="Times New Roman" w:eastAsia="Times New Roman" w:hAnsi="Times New Roman" w:cs="Times New Roman"/>
          <w:color w:val="000000"/>
          <w:sz w:val="24"/>
          <w:szCs w:val="24"/>
        </w:rPr>
        <w:t> </w:t>
      </w:r>
      <w:r w:rsidR="00AA06BB" w:rsidRPr="00B80C77">
        <w:rPr>
          <w:rFonts w:ascii="Times New Roman" w:eastAsia="Times New Roman" w:hAnsi="Times New Roman" w:cs="Times New Roman"/>
          <w:color w:val="000000"/>
          <w:sz w:val="24"/>
          <w:szCs w:val="24"/>
        </w:rPr>
        <w:t>500 “Vispārīgie būvnoteikumi” (turpmāk - VBN) prasībām, kā arī ievērojot citus būvniecību reglamentējošo normatīvo</w:t>
      </w:r>
      <w:r w:rsidR="00AA06BB" w:rsidRPr="00F3044C">
        <w:rPr>
          <w:rFonts w:ascii="Times New Roman" w:eastAsia="Times New Roman" w:hAnsi="Times New Roman" w:cs="Times New Roman"/>
          <w:color w:val="000000"/>
          <w:sz w:val="24"/>
          <w:szCs w:val="24"/>
        </w:rPr>
        <w:t xml:space="preserve"> aktu prasības.</w:t>
      </w:r>
    </w:p>
    <w:p w14:paraId="466FFEB8" w14:textId="1B84656A" w:rsidR="00CC50DF" w:rsidRDefault="00CC50DF" w:rsidP="00CC50DF">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CC50DF">
        <w:rPr>
          <w:rFonts w:ascii="Times New Roman" w:eastAsia="Times New Roman" w:hAnsi="Times New Roman" w:cs="Times New Roman"/>
          <w:color w:val="000000"/>
          <w:sz w:val="24"/>
          <w:szCs w:val="24"/>
        </w:rPr>
        <w:t xml:space="preserve">Pēc </w:t>
      </w:r>
      <w:r w:rsidR="00A815D9">
        <w:rPr>
          <w:rFonts w:ascii="Times New Roman" w:eastAsia="Times New Roman" w:hAnsi="Times New Roman" w:cs="Times New Roman"/>
          <w:color w:val="000000"/>
          <w:sz w:val="24"/>
          <w:szCs w:val="24"/>
        </w:rPr>
        <w:t>P</w:t>
      </w:r>
      <w:r w:rsidRPr="00CC50DF">
        <w:rPr>
          <w:rFonts w:ascii="Times New Roman" w:eastAsia="Times New Roman" w:hAnsi="Times New Roman" w:cs="Times New Roman"/>
          <w:color w:val="000000"/>
          <w:sz w:val="24"/>
          <w:szCs w:val="24"/>
        </w:rPr>
        <w:t xml:space="preserve">asūtītāja pārstāvja pieprasījuma </w:t>
      </w:r>
      <w:r w:rsidR="00A815D9">
        <w:rPr>
          <w:rFonts w:ascii="Times New Roman" w:eastAsia="Times New Roman" w:hAnsi="Times New Roman" w:cs="Times New Roman"/>
          <w:color w:val="000000"/>
          <w:sz w:val="24"/>
          <w:szCs w:val="24"/>
        </w:rPr>
        <w:t>Izpildītājam</w:t>
      </w:r>
      <w:r w:rsidRPr="00CC50DF">
        <w:rPr>
          <w:rFonts w:ascii="Times New Roman" w:eastAsia="Times New Roman" w:hAnsi="Times New Roman" w:cs="Times New Roman"/>
          <w:color w:val="000000"/>
          <w:sz w:val="24"/>
          <w:szCs w:val="24"/>
        </w:rPr>
        <w:t xml:space="preserve"> Objektā jāierodas nekavējoties, bet ne vēlāk kā 4 </w:t>
      </w:r>
      <w:r w:rsidR="003220E0">
        <w:rPr>
          <w:rFonts w:ascii="Times New Roman" w:eastAsia="Times New Roman" w:hAnsi="Times New Roman" w:cs="Times New Roman"/>
          <w:color w:val="000000"/>
          <w:sz w:val="24"/>
          <w:szCs w:val="24"/>
        </w:rPr>
        <w:t xml:space="preserve">(četru) </w:t>
      </w:r>
      <w:r w:rsidRPr="00CC50DF">
        <w:rPr>
          <w:rFonts w:ascii="Times New Roman" w:eastAsia="Times New Roman" w:hAnsi="Times New Roman" w:cs="Times New Roman"/>
          <w:color w:val="000000"/>
          <w:sz w:val="24"/>
          <w:szCs w:val="24"/>
        </w:rPr>
        <w:t>stundu laikā no pieprasījuma saņemšanas telefoniski vai elektroniski.</w:t>
      </w:r>
    </w:p>
    <w:p w14:paraId="21704F9B" w14:textId="77777777" w:rsidR="007B62BA" w:rsidRDefault="007B62BA" w:rsidP="007B62BA">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063205">
        <w:rPr>
          <w:rFonts w:ascii="Times New Roman" w:eastAsia="Times New Roman" w:hAnsi="Times New Roman" w:cs="Times New Roman"/>
          <w:color w:val="000000"/>
          <w:sz w:val="24"/>
          <w:szCs w:val="24"/>
        </w:rPr>
        <w:t xml:space="preserve">Izpildītājam jānodrošina nepārtraukta būvniecības procesa uzraudzība atrodoties </w:t>
      </w:r>
      <w:r>
        <w:rPr>
          <w:rFonts w:ascii="Times New Roman" w:eastAsia="Times New Roman" w:hAnsi="Times New Roman" w:cs="Times New Roman"/>
          <w:color w:val="000000"/>
          <w:sz w:val="24"/>
          <w:szCs w:val="24"/>
        </w:rPr>
        <w:t>O</w:t>
      </w:r>
      <w:r w:rsidRPr="00063205">
        <w:rPr>
          <w:rFonts w:ascii="Times New Roman" w:eastAsia="Times New Roman" w:hAnsi="Times New Roman" w:cs="Times New Roman"/>
          <w:color w:val="000000"/>
          <w:sz w:val="24"/>
          <w:szCs w:val="24"/>
        </w:rPr>
        <w:t>bjektā, kad vien norit būvdarbi, turklāt – arī ārpus normālā darba laika (t.sk. arī naktīs), brīvdienās un svētku dienās.</w:t>
      </w:r>
    </w:p>
    <w:p w14:paraId="6D321EED" w14:textId="77777777" w:rsidR="00043765" w:rsidRDefault="007B62BA" w:rsidP="00043765">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063205">
        <w:rPr>
          <w:rFonts w:ascii="Times New Roman" w:eastAsia="Times New Roman" w:hAnsi="Times New Roman" w:cs="Times New Roman"/>
          <w:color w:val="000000"/>
          <w:sz w:val="24"/>
          <w:szCs w:val="24"/>
        </w:rPr>
        <w:lastRenderedPageBreak/>
        <w:t>Izpildītājs ir tiesīgs piesaistīt sertificētu būvuzrauga palīgu nepārtraukta būvniecības procesa uzraudzības nodrošināšanai ar nosacījumu, ka būvuzrauga palīga darba laiks nav ieskaitāms atbildīgā būvuzrauga minimālā darba laika ieguldījumā objektā (</w:t>
      </w:r>
      <w:r w:rsidR="00A32D4E">
        <w:rPr>
          <w:rFonts w:ascii="Times New Roman" w:eastAsia="Times New Roman" w:hAnsi="Times New Roman" w:cs="Times New Roman"/>
          <w:color w:val="000000"/>
          <w:sz w:val="24"/>
          <w:szCs w:val="24"/>
        </w:rPr>
        <w:t>8</w:t>
      </w:r>
      <w:r w:rsidRPr="00063205">
        <w:rPr>
          <w:rFonts w:ascii="Times New Roman" w:eastAsia="Times New Roman" w:hAnsi="Times New Roman" w:cs="Times New Roman"/>
          <w:color w:val="000000"/>
          <w:sz w:val="24"/>
          <w:szCs w:val="24"/>
        </w:rPr>
        <w:t>.punkts).</w:t>
      </w:r>
    </w:p>
    <w:p w14:paraId="1C65B9B8" w14:textId="186CC454" w:rsidR="00043765" w:rsidRPr="00043765" w:rsidRDefault="00043765" w:rsidP="00043765">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043765">
        <w:rPr>
          <w:rFonts w:ascii="Times New Roman" w:eastAsia="Times New Roman" w:hAnsi="Times New Roman" w:cs="Times New Roman"/>
          <w:color w:val="000000"/>
          <w:sz w:val="24"/>
          <w:szCs w:val="24"/>
        </w:rPr>
        <w:t>Būvuzraugam ir saistoši Pasūtītāja pārstāvja, Rīgas domes Pilsētas attīstības departamenta, kas Rīgas pilsētā pilda būvvaldes funkciju, vai būvinspektora norādījumi par būvuzraudzības jautājumiem, ja tie tiek uzdoti saskaņā ar Latvijas Republikas būvniecības tiesību aktu regulējumu un/vai būvprojektu.</w:t>
      </w:r>
    </w:p>
    <w:p w14:paraId="4625E6AA" w14:textId="73ADA961" w:rsidR="00AA06BB" w:rsidRPr="00F3044C" w:rsidRDefault="00AA06BB"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 xml:space="preserve">Izpildītājam jānodrošina atbilstoši </w:t>
      </w:r>
      <w:r w:rsidR="00A815D9">
        <w:rPr>
          <w:rFonts w:ascii="Times New Roman" w:eastAsia="Times New Roman" w:hAnsi="Times New Roman" w:cs="Times New Roman"/>
          <w:sz w:val="24"/>
          <w:szCs w:val="20"/>
        </w:rPr>
        <w:t>būv</w:t>
      </w:r>
      <w:r w:rsidR="00FF52A1">
        <w:rPr>
          <w:rFonts w:ascii="Times New Roman" w:eastAsia="Times New Roman" w:hAnsi="Times New Roman" w:cs="Times New Roman"/>
          <w:sz w:val="24"/>
          <w:szCs w:val="20"/>
        </w:rPr>
        <w:t>u</w:t>
      </w:r>
      <w:r w:rsidRPr="00F3044C">
        <w:rPr>
          <w:rFonts w:ascii="Times New Roman" w:eastAsia="Times New Roman" w:hAnsi="Times New Roman" w:cs="Times New Roman"/>
          <w:sz w:val="24"/>
          <w:szCs w:val="20"/>
        </w:rPr>
        <w:t>zraudzības veikšanai pietiekamā skaitā kvalificēts personāls.</w:t>
      </w:r>
    </w:p>
    <w:p w14:paraId="370EEF03" w14:textId="32554456" w:rsidR="00AA06BB" w:rsidRPr="00F3044C" w:rsidRDefault="00AA06BB"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572183">
        <w:rPr>
          <w:rFonts w:ascii="Times New Roman" w:hAnsi="Times New Roman" w:cs="Times New Roman"/>
          <w:color w:val="242424"/>
          <w:sz w:val="24"/>
          <w:szCs w:val="24"/>
          <w:shd w:val="clear" w:color="auto" w:fill="FFFFFF"/>
        </w:rPr>
        <w:t xml:space="preserve">Pēc atzīmes par būvdarbu uzsākšanas nosacījumu </w:t>
      </w:r>
      <w:r>
        <w:rPr>
          <w:rFonts w:ascii="Times New Roman" w:hAnsi="Times New Roman" w:cs="Times New Roman"/>
          <w:color w:val="242424"/>
          <w:sz w:val="24"/>
          <w:szCs w:val="24"/>
          <w:shd w:val="clear" w:color="auto" w:fill="FFFFFF"/>
        </w:rPr>
        <w:t>izpildi</w:t>
      </w:r>
      <w:r w:rsidRPr="00572183">
        <w:rPr>
          <w:rFonts w:ascii="Times New Roman" w:hAnsi="Times New Roman" w:cs="Times New Roman"/>
          <w:color w:val="242424"/>
          <w:sz w:val="24"/>
          <w:szCs w:val="24"/>
          <w:shd w:val="clear" w:color="auto" w:fill="FFFFFF"/>
        </w:rPr>
        <w:t xml:space="preserve"> saņemšanas</w:t>
      </w:r>
      <w:r>
        <w:rPr>
          <w:rFonts w:ascii="Times New Roman" w:hAnsi="Times New Roman" w:cs="Times New Roman"/>
          <w:color w:val="242424"/>
          <w:sz w:val="24"/>
          <w:szCs w:val="24"/>
          <w:shd w:val="clear" w:color="auto" w:fill="FFFFFF"/>
        </w:rPr>
        <w:t xml:space="preserve">, </w:t>
      </w:r>
      <w:r w:rsidR="00332365" w:rsidRPr="00332365">
        <w:rPr>
          <w:rFonts w:ascii="Times New Roman" w:eastAsia="Times New Roman" w:hAnsi="Times New Roman" w:cs="Times New Roman"/>
          <w:sz w:val="24"/>
          <w:szCs w:val="24"/>
        </w:rPr>
        <w:t xml:space="preserve">Izpildītājam līdz piektdienas plkst.12.00 jāiesniedz nākamās nedēļas </w:t>
      </w:r>
      <w:r w:rsidR="00A815D9">
        <w:rPr>
          <w:rFonts w:ascii="Times New Roman" w:eastAsia="Times New Roman" w:hAnsi="Times New Roman" w:cs="Times New Roman"/>
          <w:sz w:val="24"/>
          <w:szCs w:val="24"/>
        </w:rPr>
        <w:t>būvu</w:t>
      </w:r>
      <w:r w:rsidR="00332365" w:rsidRPr="00332365">
        <w:rPr>
          <w:rFonts w:ascii="Times New Roman" w:eastAsia="Times New Roman" w:hAnsi="Times New Roman" w:cs="Times New Roman"/>
          <w:sz w:val="24"/>
          <w:szCs w:val="24"/>
        </w:rPr>
        <w:t>zraudzības plāns</w:t>
      </w:r>
      <w:r w:rsidRPr="00572183">
        <w:rPr>
          <w:rFonts w:ascii="Times New Roman" w:eastAsia="Times New Roman" w:hAnsi="Times New Roman" w:cs="Times New Roman"/>
          <w:sz w:val="24"/>
          <w:szCs w:val="24"/>
        </w:rPr>
        <w:t>, norādot atbildīgā</w:t>
      </w:r>
      <w:r w:rsidRPr="00F3044C">
        <w:rPr>
          <w:rFonts w:ascii="Times New Roman" w:eastAsia="Times New Roman" w:hAnsi="Times New Roman" w:cs="Times New Roman"/>
          <w:sz w:val="24"/>
          <w:szCs w:val="20"/>
        </w:rPr>
        <w:t xml:space="preserve"> būvuzrauga, kā arī cita </w:t>
      </w:r>
      <w:r w:rsidR="00A815D9">
        <w:rPr>
          <w:rFonts w:ascii="Times New Roman" w:eastAsia="Times New Roman" w:hAnsi="Times New Roman" w:cs="Times New Roman"/>
          <w:sz w:val="24"/>
          <w:szCs w:val="20"/>
        </w:rPr>
        <w:t>Būvu</w:t>
      </w:r>
      <w:r w:rsidRPr="00F3044C">
        <w:rPr>
          <w:rFonts w:ascii="Times New Roman" w:eastAsia="Times New Roman" w:hAnsi="Times New Roman" w:cs="Times New Roman"/>
          <w:sz w:val="24"/>
          <w:szCs w:val="20"/>
        </w:rPr>
        <w:t xml:space="preserve">zraudzībai piesaistītā kvalificētā personāla (piemēram, elektrotīklu pārbūves darbu būvuzraugu) darba laika grafiku un uzraugāmos būvdarbus </w:t>
      </w:r>
      <w:r w:rsidR="00483356">
        <w:rPr>
          <w:rFonts w:ascii="Times New Roman" w:eastAsia="Times New Roman" w:hAnsi="Times New Roman" w:cs="Times New Roman"/>
          <w:sz w:val="24"/>
          <w:szCs w:val="20"/>
        </w:rPr>
        <w:t>O</w:t>
      </w:r>
      <w:r w:rsidRPr="00F3044C">
        <w:rPr>
          <w:rFonts w:ascii="Times New Roman" w:eastAsia="Times New Roman" w:hAnsi="Times New Roman" w:cs="Times New Roman"/>
          <w:sz w:val="24"/>
          <w:szCs w:val="20"/>
        </w:rPr>
        <w:t>bjektā.</w:t>
      </w:r>
    </w:p>
    <w:p w14:paraId="52F4051B" w14:textId="584645A9" w:rsidR="00AA06BB" w:rsidRPr="00A32D4E" w:rsidRDefault="00AA06BB"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 xml:space="preserve">Izpildītāja prombūtnes (darbinieka slimība, atvaļinājums, u.c.) laikā vai darba līguma izbeigšanas gadījumā, Izpildītājam nekavējoties jānodrošina kvalifikācijā līdzvērtīgs vai augstāk kvalificēts aizvietotājs, par to pirms tam </w:t>
      </w:r>
      <w:proofErr w:type="spellStart"/>
      <w:r w:rsidRPr="00F3044C">
        <w:rPr>
          <w:rFonts w:ascii="Times New Roman" w:eastAsia="Times New Roman" w:hAnsi="Times New Roman" w:cs="Times New Roman"/>
          <w:sz w:val="24"/>
          <w:szCs w:val="20"/>
        </w:rPr>
        <w:t>rakstveidā</w:t>
      </w:r>
      <w:proofErr w:type="spellEnd"/>
      <w:r w:rsidRPr="00F3044C">
        <w:rPr>
          <w:rFonts w:ascii="Times New Roman" w:eastAsia="Times New Roman" w:hAnsi="Times New Roman" w:cs="Times New Roman"/>
          <w:sz w:val="24"/>
          <w:szCs w:val="20"/>
        </w:rPr>
        <w:t xml:space="preserve"> informējot Pasūtītāju saskaņā ar iepirkuma līguma noteikumiem.</w:t>
      </w:r>
    </w:p>
    <w:p w14:paraId="1AEB59F6" w14:textId="4329E77E" w:rsidR="00A32D4E" w:rsidRPr="00F3044C" w:rsidRDefault="00A32D4E"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32D4E">
        <w:rPr>
          <w:rFonts w:ascii="Times New Roman" w:eastAsia="Times New Roman" w:hAnsi="Times New Roman" w:cs="Times New Roman"/>
          <w:color w:val="000000"/>
          <w:sz w:val="24"/>
          <w:szCs w:val="24"/>
        </w:rPr>
        <w:t>Būvuzraudzība veicama no būvuzraudzības līguma noslēgšanas dienas un būvniecības darbu uzsākšanas līdz Objekta nodošanai ekspluatācijā</w:t>
      </w:r>
      <w:r w:rsidR="0089219D">
        <w:rPr>
          <w:rFonts w:ascii="Times New Roman" w:eastAsia="Times New Roman" w:hAnsi="Times New Roman" w:cs="Times New Roman"/>
          <w:color w:val="000000"/>
          <w:sz w:val="24"/>
          <w:szCs w:val="24"/>
        </w:rPr>
        <w:t>.</w:t>
      </w:r>
    </w:p>
    <w:p w14:paraId="04FD83DA" w14:textId="77777777" w:rsidR="00043765" w:rsidRDefault="00AA06BB" w:rsidP="00043765">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41DC0599" w14:textId="23F4E4E2" w:rsidR="00AA06BB" w:rsidRPr="00043765" w:rsidRDefault="00AA06BB" w:rsidP="00043765">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043765">
        <w:rPr>
          <w:rFonts w:ascii="Times New Roman" w:eastAsia="Times New Roman" w:hAnsi="Times New Roman" w:cs="Times New Roman"/>
          <w:color w:val="000000" w:themeColor="text1"/>
          <w:sz w:val="24"/>
          <w:szCs w:val="20"/>
        </w:rPr>
        <w:t xml:space="preserve">Lai samazinātu risku neiekļauties plānotajā būvdarbu veikšanas termiņā un līdz ar to iekļautos kopējā </w:t>
      </w:r>
      <w:r w:rsidR="003144CB" w:rsidRPr="00043765">
        <w:rPr>
          <w:rFonts w:ascii="Times New Roman" w:eastAsia="Times New Roman" w:hAnsi="Times New Roman" w:cs="Times New Roman"/>
          <w:color w:val="000000" w:themeColor="text1"/>
          <w:sz w:val="24"/>
          <w:szCs w:val="20"/>
        </w:rPr>
        <w:t>Būvp</w:t>
      </w:r>
      <w:r w:rsidRPr="00043765">
        <w:rPr>
          <w:rFonts w:ascii="Times New Roman" w:eastAsia="Times New Roman" w:hAnsi="Times New Roman" w:cs="Times New Roman"/>
          <w:color w:val="000000" w:themeColor="text1"/>
          <w:sz w:val="24"/>
          <w:szCs w:val="20"/>
        </w:rPr>
        <w:t>rojekta noteiktajā termiņā, Pasūtītājs nodrošina atsevišķu materiālu iegādi.</w:t>
      </w:r>
    </w:p>
    <w:p w14:paraId="24D29308" w14:textId="77777777" w:rsidR="00AA06BB" w:rsidRPr="005865C7" w:rsidRDefault="00AA06BB" w:rsidP="00AA06BB">
      <w:pPr>
        <w:spacing w:after="0" w:line="240" w:lineRule="auto"/>
        <w:ind w:left="360"/>
        <w:contextualSpacing/>
        <w:jc w:val="both"/>
        <w:rPr>
          <w:rFonts w:ascii="Times New Roman" w:eastAsiaTheme="minorEastAsia" w:hAnsi="Times New Roman" w:cs="Times New Roman"/>
          <w:color w:val="000000" w:themeColor="text1"/>
          <w:sz w:val="24"/>
          <w:szCs w:val="20"/>
        </w:rPr>
      </w:pPr>
    </w:p>
    <w:p w14:paraId="3D5F67C2" w14:textId="77777777" w:rsidR="00AA06BB" w:rsidRPr="005865C7" w:rsidRDefault="00AA06BB" w:rsidP="00AA06BB">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Būvuzraudzības pienākumi</w:t>
      </w:r>
    </w:p>
    <w:p w14:paraId="101C4CC1" w14:textId="5C693214" w:rsidR="00AA06BB" w:rsidRPr="00871BBB" w:rsidRDefault="00AA06BB"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 xml:space="preserve">Izpildītājam, veicot </w:t>
      </w:r>
      <w:r w:rsidR="003144CB">
        <w:rPr>
          <w:rFonts w:ascii="Times New Roman" w:eastAsia="Times New Roman" w:hAnsi="Times New Roman" w:cs="Times New Roman"/>
          <w:sz w:val="24"/>
          <w:szCs w:val="20"/>
        </w:rPr>
        <w:t>būvu</w:t>
      </w:r>
      <w:r w:rsidRPr="00F2124F">
        <w:rPr>
          <w:rFonts w:ascii="Times New Roman" w:eastAsia="Times New Roman" w:hAnsi="Times New Roman" w:cs="Times New Roman"/>
          <w:sz w:val="24"/>
          <w:szCs w:val="20"/>
        </w:rPr>
        <w:t xml:space="preserve">zraudzību, papildus VBN prasībām </w:t>
      </w:r>
      <w:r w:rsidR="003144CB">
        <w:rPr>
          <w:rFonts w:ascii="Times New Roman" w:eastAsia="Times New Roman" w:hAnsi="Times New Roman" w:cs="Times New Roman"/>
          <w:sz w:val="24"/>
          <w:szCs w:val="20"/>
        </w:rPr>
        <w:t xml:space="preserve">Izpildītājam </w:t>
      </w:r>
      <w:r w:rsidRPr="00F2124F">
        <w:rPr>
          <w:rFonts w:ascii="Times New Roman" w:eastAsia="Times New Roman" w:hAnsi="Times New Roman" w:cs="Times New Roman"/>
          <w:sz w:val="24"/>
          <w:szCs w:val="20"/>
        </w:rPr>
        <w:t>ir šādi pienākumi:</w:t>
      </w:r>
    </w:p>
    <w:p w14:paraId="0C972F34" w14:textId="7C4F7BC6" w:rsidR="00871BBB" w:rsidRDefault="0015282D"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15282D">
        <w:rPr>
          <w:rFonts w:ascii="Times New Roman" w:eastAsia="Times New Roman" w:hAnsi="Times New Roman" w:cs="Times New Roman"/>
          <w:color w:val="000000"/>
          <w:sz w:val="24"/>
          <w:szCs w:val="20"/>
        </w:rPr>
        <w:t xml:space="preserve">kopā ar Pasūtītāju, </w:t>
      </w:r>
      <w:proofErr w:type="spellStart"/>
      <w:r w:rsidRPr="0015282D">
        <w:rPr>
          <w:rFonts w:ascii="Times New Roman" w:eastAsia="Times New Roman" w:hAnsi="Times New Roman" w:cs="Times New Roman"/>
          <w:color w:val="000000"/>
          <w:sz w:val="24"/>
          <w:szCs w:val="20"/>
        </w:rPr>
        <w:t>autoruzraugu</w:t>
      </w:r>
      <w:proofErr w:type="spellEnd"/>
      <w:r w:rsidRPr="0015282D">
        <w:rPr>
          <w:rFonts w:ascii="Times New Roman" w:eastAsia="Times New Roman" w:hAnsi="Times New Roman" w:cs="Times New Roman"/>
          <w:color w:val="000000"/>
          <w:sz w:val="24"/>
          <w:szCs w:val="20"/>
        </w:rPr>
        <w:t>, būvuzņēmēju un/vai viņu pilnvarotiem pārstāvjiem piedalīties būvdarbu vadības sanāksmēs. Sanāksmes tiek organizētas attālināti vai klātienē. Sanāksmju protokoli tiek parakstīti ar elektronisko parakstu un tie ir saistoši visiem būvniecības dalībniekiem;</w:t>
      </w:r>
    </w:p>
    <w:p w14:paraId="1A39F3EE" w14:textId="38A7243E" w:rsidR="0015282D" w:rsidRDefault="00B47CE7"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B47CE7">
        <w:rPr>
          <w:rFonts w:ascii="Times New Roman" w:eastAsia="Times New Roman" w:hAnsi="Times New Roman" w:cs="Times New Roman"/>
          <w:color w:val="000000"/>
          <w:sz w:val="24"/>
          <w:szCs w:val="20"/>
        </w:rPr>
        <w:t>piedalīties Pasūtītāja noteiktās pārraudzības un kontroles vizītēs;</w:t>
      </w:r>
    </w:p>
    <w:p w14:paraId="6E4DC25D" w14:textId="35245C01" w:rsidR="00B47CE7" w:rsidRDefault="00B47CE7"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B47CE7">
        <w:rPr>
          <w:rFonts w:ascii="Times New Roman" w:eastAsia="Times New Roman" w:hAnsi="Times New Roman" w:cs="Times New Roman"/>
          <w:color w:val="000000"/>
          <w:sz w:val="24"/>
          <w:szCs w:val="20"/>
        </w:rPr>
        <w:t>nepieļaut būvdarbu uzsākšanu, ja nav saņemta atzīme par būvdarbu uzsākšanas nosacījumu izpildi Objektā;</w:t>
      </w:r>
    </w:p>
    <w:p w14:paraId="468BE47F" w14:textId="7F64C996" w:rsidR="005F0ABA" w:rsidRDefault="005F0ABA"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5F0ABA">
        <w:rPr>
          <w:rFonts w:ascii="Times New Roman" w:eastAsia="Times New Roman" w:hAnsi="Times New Roman" w:cs="Times New Roman"/>
          <w:color w:val="000000"/>
          <w:sz w:val="24"/>
          <w:szCs w:val="20"/>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3933FDD5" w14:textId="2BAAA91E" w:rsidR="001D0821" w:rsidRDefault="001D0821"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1D0821">
        <w:rPr>
          <w:rFonts w:ascii="Times New Roman" w:eastAsia="Times New Roman" w:hAnsi="Times New Roman" w:cs="Times New Roman"/>
          <w:color w:val="000000"/>
          <w:sz w:val="24"/>
          <w:szCs w:val="20"/>
        </w:rPr>
        <w:t xml:space="preserve">pārbaudīt un izvērtēt būvuzņēmēja veikto būvdarbu izpildes aktus, akceptējot tos vai pamatoti </w:t>
      </w:r>
      <w:proofErr w:type="spellStart"/>
      <w:r w:rsidRPr="001D0821">
        <w:rPr>
          <w:rFonts w:ascii="Times New Roman" w:eastAsia="Times New Roman" w:hAnsi="Times New Roman" w:cs="Times New Roman"/>
          <w:color w:val="000000"/>
          <w:sz w:val="24"/>
          <w:szCs w:val="20"/>
        </w:rPr>
        <w:t>rakstveidā</w:t>
      </w:r>
      <w:proofErr w:type="spellEnd"/>
      <w:r w:rsidRPr="001D0821">
        <w:rPr>
          <w:rFonts w:ascii="Times New Roman" w:eastAsia="Times New Roman" w:hAnsi="Times New Roman" w:cs="Times New Roman"/>
          <w:color w:val="000000"/>
          <w:sz w:val="24"/>
          <w:szCs w:val="20"/>
        </w:rPr>
        <w:t xml:space="preserve"> noraidīt turpmāko 5 (piecu) darba dienu laikā no saņemšanas brīža, un par savu lēmumu nekavējoties informēt Pasūtītāju;</w:t>
      </w:r>
    </w:p>
    <w:p w14:paraId="66C6EF0D" w14:textId="0582F110" w:rsidR="00CA4D75" w:rsidRDefault="00CA4D75"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CA4D75">
        <w:rPr>
          <w:rFonts w:ascii="Times New Roman" w:eastAsia="Times New Roman" w:hAnsi="Times New Roman" w:cs="Times New Roman"/>
          <w:color w:val="000000"/>
          <w:sz w:val="24"/>
          <w:szCs w:val="20"/>
        </w:rPr>
        <w:t>pārbaudīt būvdarbu vadītāja ierakstus būvdarbu žurnālā un parakstīt segto darbu un nozīmīgo konstrukciju pieņemšanas aktus;</w:t>
      </w:r>
    </w:p>
    <w:p w14:paraId="17465670" w14:textId="33A66665" w:rsidR="00E70DF8" w:rsidRDefault="00E70DF8"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E70DF8">
        <w:rPr>
          <w:rFonts w:ascii="Times New Roman" w:eastAsia="Times New Roman" w:hAnsi="Times New Roman" w:cs="Times New Roman"/>
          <w:color w:val="000000"/>
          <w:sz w:val="24"/>
          <w:szCs w:val="20"/>
        </w:rPr>
        <w:lastRenderedPageBreak/>
        <w:t>pārbaudīt būvdarbu vadītāja ierakstus būvdarbu žurnālā un parakstīt segto darbu un nozīmīgo konstrukciju pieņemšanas aktus;</w:t>
      </w:r>
    </w:p>
    <w:p w14:paraId="540B523A" w14:textId="2A202980" w:rsidR="001110B6" w:rsidRDefault="001110B6"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1110B6">
        <w:rPr>
          <w:rFonts w:ascii="Times New Roman" w:eastAsia="Times New Roman" w:hAnsi="Times New Roman" w:cs="Times New Roman"/>
          <w:color w:val="000000"/>
          <w:sz w:val="24"/>
          <w:szCs w:val="20"/>
        </w:rPr>
        <w:t>pārbaudīt būvdarbu vadītāja ierakstus būvdarbu žurnālā un parakstīt segto darbu un nozīmīgo konstrukciju pieņemšanas aktus;</w:t>
      </w:r>
    </w:p>
    <w:p w14:paraId="2F656CB1" w14:textId="7BAA867F" w:rsidR="0085430C" w:rsidRDefault="0085430C"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85430C">
        <w:rPr>
          <w:rFonts w:ascii="Times New Roman" w:eastAsia="Times New Roman" w:hAnsi="Times New Roman" w:cs="Times New Roman"/>
          <w:color w:val="000000"/>
          <w:sz w:val="24"/>
          <w:szCs w:val="20"/>
        </w:rPr>
        <w:t>pārbaudīt un ar parakstu apstiprināt paveikto būvdarbu apjomus, tajā skaitā aktu par kalendārajā mēnesī faktiski izpildīto darbu apjomu un izmaksām;</w:t>
      </w:r>
    </w:p>
    <w:p w14:paraId="5CE42E22" w14:textId="53E4F77A" w:rsidR="00A458F3" w:rsidRDefault="00A458F3"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A458F3">
        <w:rPr>
          <w:rFonts w:ascii="Times New Roman" w:eastAsia="Times New Roman" w:hAnsi="Times New Roman" w:cs="Times New Roman"/>
          <w:color w:val="000000"/>
          <w:sz w:val="24"/>
          <w:szCs w:val="20"/>
        </w:rPr>
        <w:t>pārbaudīt un ar parakstu apstiprināt paveikto būvdarbu apjomus, tajā skaitā aktu par kalendārajā mēnesī faktiski izpildīto darbu apjomu un izmaksām;</w:t>
      </w:r>
    </w:p>
    <w:p w14:paraId="340C1B68" w14:textId="1F718ACA" w:rsidR="005B5F15" w:rsidRDefault="005B5F15"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5B5F15">
        <w:rPr>
          <w:rFonts w:ascii="Times New Roman" w:eastAsia="Times New Roman" w:hAnsi="Times New Roman" w:cs="Times New Roman"/>
          <w:color w:val="000000"/>
          <w:sz w:val="24"/>
          <w:szCs w:val="20"/>
        </w:rPr>
        <w:t>kontrolēt būvdarbu izmaksu atbilstību pasūtītāja apstiprinātajām izmaksu tāmēm;</w:t>
      </w:r>
    </w:p>
    <w:p w14:paraId="3AD208EF" w14:textId="6ACC61D8" w:rsidR="000071D7" w:rsidRDefault="000071D7"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0071D7">
        <w:rPr>
          <w:rFonts w:ascii="Times New Roman" w:eastAsia="Times New Roman" w:hAnsi="Times New Roman" w:cs="Times New Roman"/>
          <w:color w:val="000000"/>
          <w:sz w:val="24"/>
          <w:szCs w:val="20"/>
        </w:rPr>
        <w:t>kontrolēt un uzraudzīt būvdarbu veikšanas un finanšu plūsmas grafikus, par konstatētajām neatbilstībām informēt Pasūtītāju;</w:t>
      </w:r>
    </w:p>
    <w:p w14:paraId="1E0FBB77" w14:textId="3E16BB8A" w:rsidR="00FD453A" w:rsidRDefault="00FD453A"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FD453A">
        <w:rPr>
          <w:rFonts w:ascii="Times New Roman" w:eastAsia="Times New Roman" w:hAnsi="Times New Roman" w:cs="Times New Roman"/>
          <w:color w:val="000000"/>
          <w:sz w:val="24"/>
          <w:szCs w:val="20"/>
        </w:rPr>
        <w:t>kontrolēt un uzraudzīt būvdarbu veikšanas un finanšu plūsmas grafikus, par konstatētajām neatbilstībām informēt Pasūtītāju;</w:t>
      </w:r>
    </w:p>
    <w:p w14:paraId="0154EF3F" w14:textId="4D445516" w:rsidR="00C40A83" w:rsidRDefault="00C40A83"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C40A83">
        <w:rPr>
          <w:rFonts w:ascii="Times New Roman" w:eastAsia="Times New Roman" w:hAnsi="Times New Roman" w:cs="Times New Roman"/>
          <w:color w:val="000000"/>
          <w:sz w:val="24"/>
          <w:szCs w:val="20"/>
        </w:rPr>
        <w:t>kontrolēt satiksmes organizācijas atbilstību būvdarbu vietā;</w:t>
      </w:r>
    </w:p>
    <w:p w14:paraId="7E938552" w14:textId="36ECDA19" w:rsidR="00557824" w:rsidRDefault="00557824"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557824">
        <w:rPr>
          <w:rFonts w:ascii="Times New Roman" w:eastAsia="Times New Roman" w:hAnsi="Times New Roman" w:cs="Times New Roman"/>
          <w:color w:val="000000"/>
          <w:sz w:val="24"/>
          <w:szCs w:val="20"/>
        </w:rPr>
        <w:t>kontrolēt un veicināt būvdarbu veikšanu saskaņā ar būvdarbu līguma noteikumiem;</w:t>
      </w:r>
    </w:p>
    <w:p w14:paraId="35A08DC9" w14:textId="31B30BBB" w:rsidR="00AA35AC" w:rsidRDefault="00AA35AC"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AA35AC">
        <w:rPr>
          <w:rFonts w:ascii="Times New Roman" w:eastAsia="Times New Roman" w:hAnsi="Times New Roman" w:cs="Times New Roman"/>
          <w:color w:val="000000"/>
          <w:sz w:val="24"/>
          <w:szCs w:val="20"/>
        </w:rPr>
        <w:t>veikt visus mērījumus un pārbaudes, kas nepieciešamas, lai pārliecinātos par būvdarbu un būvdarbos pielietoto materiālu atbilstību būvniecības līguma prasībām;</w:t>
      </w:r>
    </w:p>
    <w:p w14:paraId="45E0963F" w14:textId="592BA3E7" w:rsidR="008B4CD1" w:rsidRDefault="008B4CD1"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8B4CD1">
        <w:rPr>
          <w:rFonts w:ascii="Times New Roman" w:eastAsia="Times New Roman" w:hAnsi="Times New Roman" w:cs="Times New Roman"/>
          <w:color w:val="000000"/>
          <w:sz w:val="24"/>
          <w:szCs w:val="20"/>
        </w:rPr>
        <w:t>saskaņot materiālu apstiprināšanas formas (MAF), izvērtējot piedāvātā materiāla ekvivalenta atbilstību Būvprojektam, kā arī pamatot materiālu cenas izmaiņas;</w:t>
      </w:r>
    </w:p>
    <w:p w14:paraId="1C6DD4D9" w14:textId="46D45A81" w:rsidR="00953905" w:rsidRDefault="00953905"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953905">
        <w:rPr>
          <w:rFonts w:ascii="Times New Roman" w:eastAsia="Times New Roman" w:hAnsi="Times New Roman" w:cs="Times New Roman"/>
          <w:color w:val="000000"/>
          <w:sz w:val="24"/>
          <w:szCs w:val="20"/>
        </w:rPr>
        <w:t>saskaņot materiālu apstiprināšanas formas (MAF), izvērtējot piedāvātā materiāla ekvivalenta atbilstību Būvprojektam, kā arī pamatot materiālu cenas izmaiņas;</w:t>
      </w:r>
    </w:p>
    <w:p w14:paraId="5756FF39" w14:textId="2CD1DD39" w:rsidR="004B4722" w:rsidRDefault="004B4722"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4B4722">
        <w:rPr>
          <w:rFonts w:ascii="Times New Roman" w:eastAsia="Times New Roman" w:hAnsi="Times New Roman" w:cs="Times New Roman"/>
          <w:color w:val="000000"/>
          <w:sz w:val="24"/>
          <w:szCs w:val="20"/>
        </w:rPr>
        <w:t>saskaņot materiālu apstiprināšanas formas (MAF), izvērtējot piedāvātā materiāla ekvivalenta atbilstību Būvprojektam, kā arī pamatot materiālu cenas izmaiņas;</w:t>
      </w:r>
    </w:p>
    <w:p w14:paraId="4C0DFE84" w14:textId="5BD883A2" w:rsidR="00E84943" w:rsidRDefault="00E84943"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E84943">
        <w:rPr>
          <w:rFonts w:ascii="Times New Roman" w:eastAsia="Times New Roman" w:hAnsi="Times New Roman" w:cs="Times New Roman"/>
          <w:color w:val="000000"/>
          <w:sz w:val="24"/>
          <w:szCs w:val="20"/>
        </w:rPr>
        <w:t>dot būvdarbu veicējam nepieciešamos rīkojumus, saskaņojumus un apstiprinājumus;</w:t>
      </w:r>
    </w:p>
    <w:p w14:paraId="586BD436" w14:textId="3D1F0DC9" w:rsidR="00AB2CE1" w:rsidRDefault="00442B41"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442B41">
        <w:rPr>
          <w:rFonts w:ascii="Times New Roman" w:eastAsia="Times New Roman" w:hAnsi="Times New Roman" w:cs="Times New Roman"/>
          <w:color w:val="000000"/>
          <w:sz w:val="24"/>
          <w:szCs w:val="20"/>
        </w:rPr>
        <w:t xml:space="preserve">dot būvdarbu veicējam norādījumus par būvdarbu izpildi un defektu novēršanu. Būvprojekta nepilnību gadījumā konsultēties ar </w:t>
      </w:r>
      <w:proofErr w:type="spellStart"/>
      <w:r w:rsidRPr="00442B41">
        <w:rPr>
          <w:rFonts w:ascii="Times New Roman" w:eastAsia="Times New Roman" w:hAnsi="Times New Roman" w:cs="Times New Roman"/>
          <w:color w:val="000000"/>
          <w:sz w:val="24"/>
          <w:szCs w:val="20"/>
        </w:rPr>
        <w:t>autoruzraugu</w:t>
      </w:r>
      <w:proofErr w:type="spellEnd"/>
      <w:r w:rsidRPr="00442B41">
        <w:rPr>
          <w:rFonts w:ascii="Times New Roman" w:eastAsia="Times New Roman" w:hAnsi="Times New Roman" w:cs="Times New Roman"/>
          <w:color w:val="000000"/>
          <w:sz w:val="24"/>
          <w:szCs w:val="20"/>
        </w:rPr>
        <w:t xml:space="preserve"> un Pasūtītāju, un </w:t>
      </w:r>
      <w:proofErr w:type="spellStart"/>
      <w:r w:rsidRPr="00442B41">
        <w:rPr>
          <w:rFonts w:ascii="Times New Roman" w:eastAsia="Times New Roman" w:hAnsi="Times New Roman" w:cs="Times New Roman"/>
          <w:color w:val="000000"/>
          <w:sz w:val="24"/>
          <w:szCs w:val="20"/>
        </w:rPr>
        <w:t>rakstveidā</w:t>
      </w:r>
      <w:proofErr w:type="spellEnd"/>
      <w:r w:rsidRPr="00442B41">
        <w:rPr>
          <w:rFonts w:ascii="Times New Roman" w:eastAsia="Times New Roman" w:hAnsi="Times New Roman" w:cs="Times New Roman"/>
          <w:color w:val="000000"/>
          <w:sz w:val="24"/>
          <w:szCs w:val="20"/>
        </w:rPr>
        <w:t xml:space="preserve"> sagatavot risinājumus par izmaiņām būvprojektā, kā arī novērtēt sagatavotos risinājumus un saskaņot tos;</w:t>
      </w:r>
      <w:r w:rsidR="00A51EC8">
        <w:rPr>
          <w:rFonts w:ascii="Times New Roman" w:eastAsia="Times New Roman" w:hAnsi="Times New Roman" w:cs="Times New Roman"/>
          <w:color w:val="000000"/>
          <w:sz w:val="24"/>
          <w:szCs w:val="20"/>
        </w:rPr>
        <w:t xml:space="preserve"> </w:t>
      </w:r>
    </w:p>
    <w:p w14:paraId="7588EE21" w14:textId="0A179012" w:rsidR="00A51EC8" w:rsidRPr="00F2124F" w:rsidRDefault="00A51EC8" w:rsidP="0063116B">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A51EC8">
        <w:rPr>
          <w:rFonts w:ascii="Times New Roman" w:eastAsia="Times New Roman" w:hAnsi="Times New Roman" w:cs="Times New Roman"/>
          <w:color w:val="000000"/>
          <w:sz w:val="24"/>
          <w:szCs w:val="20"/>
        </w:rPr>
        <w:t>pirms iesniegšanas Pasūtītājam izskatīt un saskaņot būvdarbu veicēja iesniegtos konstatācijas aktus par:</w:t>
      </w:r>
    </w:p>
    <w:p w14:paraId="143E8639" w14:textId="449984B2" w:rsidR="002B3B92" w:rsidRDefault="003E3E99" w:rsidP="00D02D64">
      <w:pPr>
        <w:pStyle w:val="ListParagraph"/>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 b</w:t>
      </w:r>
      <w:r w:rsidR="00AA06BB" w:rsidRPr="002B3B92">
        <w:rPr>
          <w:rFonts w:ascii="Times New Roman" w:eastAsia="Times New Roman" w:hAnsi="Times New Roman" w:cs="Times New Roman"/>
          <w:sz w:val="24"/>
          <w:szCs w:val="20"/>
        </w:rPr>
        <w:t>ūvprojektu kļūdām;</w:t>
      </w:r>
    </w:p>
    <w:p w14:paraId="34327504" w14:textId="14198015" w:rsidR="00D02D64" w:rsidRDefault="003E3E99" w:rsidP="00D02D64">
      <w:pPr>
        <w:pStyle w:val="ListParagraph"/>
        <w:spacing w:after="0" w:line="240" w:lineRule="auto"/>
        <w:ind w:firstLine="72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2. </w:t>
      </w:r>
      <w:r w:rsidR="00D02D64" w:rsidRPr="00D02D64">
        <w:rPr>
          <w:rFonts w:ascii="Times New Roman" w:eastAsia="Times New Roman" w:hAnsi="Times New Roman" w:cs="Times New Roman"/>
          <w:color w:val="000000"/>
          <w:sz w:val="24"/>
          <w:szCs w:val="20"/>
        </w:rPr>
        <w:t>apjoma, materiālu un citām konstatētām izmaiņām, kas apdraud būvdarbu kvalitāti, termiņus, izmaksas un satiksmes drošību;</w:t>
      </w:r>
    </w:p>
    <w:p w14:paraId="4FCCCC4B" w14:textId="5427C0BA" w:rsidR="00DC724B" w:rsidRDefault="003E3E99" w:rsidP="00D02D64">
      <w:pPr>
        <w:pStyle w:val="ListParagraph"/>
        <w:spacing w:after="0" w:line="240" w:lineRule="auto"/>
        <w:ind w:firstLine="72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 </w:t>
      </w:r>
      <w:r w:rsidR="00DC724B" w:rsidRPr="00DC724B">
        <w:rPr>
          <w:rFonts w:ascii="Times New Roman" w:eastAsia="Times New Roman" w:hAnsi="Times New Roman" w:cs="Times New Roman"/>
          <w:color w:val="000000"/>
          <w:sz w:val="24"/>
          <w:szCs w:val="20"/>
        </w:rPr>
        <w:t xml:space="preserve">projekta neatbilstību situācijai dabā,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neparedzētu </w:t>
      </w:r>
      <w:proofErr w:type="spellStart"/>
      <w:r w:rsidR="00DC724B" w:rsidRPr="00DC724B">
        <w:rPr>
          <w:rFonts w:ascii="Times New Roman" w:eastAsia="Times New Roman" w:hAnsi="Times New Roman" w:cs="Times New Roman"/>
          <w:color w:val="000000"/>
          <w:sz w:val="24"/>
          <w:szCs w:val="20"/>
        </w:rPr>
        <w:t>inženierrisinājumu</w:t>
      </w:r>
      <w:proofErr w:type="spellEnd"/>
      <w:r w:rsidR="00DC724B" w:rsidRPr="00DC724B">
        <w:rPr>
          <w:rFonts w:ascii="Times New Roman" w:eastAsia="Times New Roman" w:hAnsi="Times New Roman" w:cs="Times New Roman"/>
          <w:color w:val="000000"/>
          <w:sz w:val="24"/>
          <w:szCs w:val="20"/>
        </w:rPr>
        <w:t>;</w:t>
      </w:r>
    </w:p>
    <w:p w14:paraId="41BC58E1" w14:textId="7C4EA8FC" w:rsidR="000505B5" w:rsidRDefault="00755189" w:rsidP="000505B5">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755189">
        <w:rPr>
          <w:rFonts w:ascii="Times New Roman" w:eastAsia="Times New Roman" w:hAnsi="Times New Roman" w:cs="Times New Roman"/>
          <w:color w:val="000000"/>
          <w:sz w:val="24"/>
          <w:szCs w:val="20"/>
        </w:rPr>
        <w:t>piedalīties konstatēto defektu fiksācijā, noformējot to rakstiski un parakstot attiecīgi sastādītu aktu</w:t>
      </w:r>
      <w:r>
        <w:rPr>
          <w:rFonts w:ascii="Times New Roman" w:eastAsia="Times New Roman" w:hAnsi="Times New Roman" w:cs="Times New Roman"/>
          <w:color w:val="000000"/>
          <w:sz w:val="24"/>
          <w:szCs w:val="20"/>
        </w:rPr>
        <w:t>;</w:t>
      </w:r>
    </w:p>
    <w:p w14:paraId="214F28D6" w14:textId="36CC4D88" w:rsidR="003F6697" w:rsidRDefault="003F6697" w:rsidP="000505B5">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3F6697">
        <w:rPr>
          <w:rFonts w:ascii="Times New Roman" w:eastAsia="Times New Roman" w:hAnsi="Times New Roman" w:cs="Times New Roman"/>
          <w:color w:val="000000"/>
          <w:sz w:val="24"/>
          <w:szCs w:val="20"/>
        </w:rPr>
        <w:t>ja būvuzraudzības procesā tiek atklāti defekti, pārkāpumi vai atkāpes no Būvprojekta, būvdarbu tāmes un spēkā esošajiem Latvijas būvnormatīviem, pieprasīt no būvuzņēmēja konstatēto neatbilstību novēršanu un uzraudzīt neatbilstību novēršanas izpildi;</w:t>
      </w:r>
    </w:p>
    <w:p w14:paraId="285ACBC9" w14:textId="5801A3BB" w:rsidR="0082053B" w:rsidRPr="00F2124F" w:rsidRDefault="0082053B" w:rsidP="000505B5">
      <w:pPr>
        <w:pStyle w:val="ListParagraph"/>
        <w:numPr>
          <w:ilvl w:val="2"/>
          <w:numId w:val="1"/>
        </w:numPr>
        <w:spacing w:after="0" w:line="240" w:lineRule="auto"/>
        <w:jc w:val="both"/>
        <w:rPr>
          <w:rFonts w:ascii="Times New Roman" w:eastAsia="Times New Roman" w:hAnsi="Times New Roman" w:cs="Times New Roman"/>
          <w:color w:val="000000"/>
          <w:sz w:val="24"/>
          <w:szCs w:val="20"/>
        </w:rPr>
      </w:pPr>
      <w:r w:rsidRPr="0082053B">
        <w:rPr>
          <w:rFonts w:ascii="Times New Roman" w:eastAsia="Times New Roman" w:hAnsi="Times New Roman" w:cs="Times New Roman"/>
          <w:color w:val="000000"/>
          <w:sz w:val="24"/>
          <w:szCs w:val="20"/>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82053B">
        <w:rPr>
          <w:rFonts w:ascii="Times New Roman" w:eastAsia="Times New Roman" w:hAnsi="Times New Roman" w:cs="Times New Roman"/>
          <w:color w:val="000000"/>
          <w:sz w:val="24"/>
          <w:szCs w:val="20"/>
        </w:rPr>
        <w:t>autoruzraugu</w:t>
      </w:r>
      <w:proofErr w:type="spellEnd"/>
      <w:r w:rsidRPr="0082053B">
        <w:rPr>
          <w:rFonts w:ascii="Times New Roman" w:eastAsia="Times New Roman" w:hAnsi="Times New Roman" w:cs="Times New Roman"/>
          <w:color w:val="000000"/>
          <w:sz w:val="24"/>
          <w:szCs w:val="20"/>
        </w:rPr>
        <w:t>.</w:t>
      </w:r>
    </w:p>
    <w:p w14:paraId="62D03793" w14:textId="77777777" w:rsidR="000505B5" w:rsidRPr="000505B5" w:rsidRDefault="000505B5" w:rsidP="000505B5">
      <w:pPr>
        <w:spacing w:after="0" w:line="240" w:lineRule="auto"/>
        <w:jc w:val="both"/>
        <w:rPr>
          <w:rFonts w:ascii="Times New Roman" w:eastAsia="Times New Roman" w:hAnsi="Times New Roman" w:cs="Times New Roman"/>
          <w:color w:val="000000"/>
          <w:sz w:val="24"/>
          <w:szCs w:val="20"/>
        </w:rPr>
      </w:pPr>
    </w:p>
    <w:p w14:paraId="77A6A856" w14:textId="70B789D5" w:rsidR="00F3448B" w:rsidRDefault="002B3B92" w:rsidP="00F3448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lastRenderedPageBreak/>
        <w:t>Izpildītājs u</w:t>
      </w:r>
      <w:r w:rsidR="00CC50DF" w:rsidRPr="00CC50DF">
        <w:rPr>
          <w:rFonts w:ascii="Times New Roman" w:eastAsia="Times New Roman" w:hAnsi="Times New Roman" w:cs="Times New Roman"/>
          <w:color w:val="000000"/>
          <w:sz w:val="24"/>
          <w:szCs w:val="20"/>
        </w:rPr>
        <w:t>zrauga, lai būvdarbi Objektos tiktu veikti, nebojājot iebūvējamās iekārtas un būvizstrādājumus, veicot nepieciešamos maskēšanas un nosegšanas darbus un netraucējot būvniecības procesu</w:t>
      </w:r>
      <w:r w:rsidR="00CC50DF">
        <w:rPr>
          <w:rFonts w:ascii="Times New Roman" w:eastAsia="Times New Roman" w:hAnsi="Times New Roman" w:cs="Times New Roman"/>
          <w:color w:val="000000"/>
          <w:sz w:val="24"/>
          <w:szCs w:val="20"/>
        </w:rPr>
        <w:t>.</w:t>
      </w:r>
    </w:p>
    <w:p w14:paraId="1CF2880E" w14:textId="543B9816" w:rsidR="00F3448B" w:rsidRPr="00F3448B" w:rsidRDefault="002B3B92" w:rsidP="00F3448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Izpildītājs p</w:t>
      </w:r>
      <w:r w:rsidR="00F3448B" w:rsidRPr="00F3448B">
        <w:rPr>
          <w:rFonts w:ascii="Times New Roman" w:eastAsia="Times New Roman" w:hAnsi="Times New Roman" w:cs="Times New Roman"/>
          <w:color w:val="000000"/>
          <w:sz w:val="24"/>
          <w:szCs w:val="20"/>
        </w:rPr>
        <w:t xml:space="preserve">ieļauj tikai </w:t>
      </w:r>
      <w:r w:rsidR="003144CB">
        <w:rPr>
          <w:rFonts w:ascii="Times New Roman" w:eastAsia="Times New Roman" w:hAnsi="Times New Roman" w:cs="Times New Roman"/>
          <w:color w:val="000000"/>
          <w:sz w:val="24"/>
          <w:szCs w:val="20"/>
        </w:rPr>
        <w:t>B</w:t>
      </w:r>
      <w:r w:rsidR="00F3448B" w:rsidRPr="00F3448B">
        <w:rPr>
          <w:rFonts w:ascii="Times New Roman" w:eastAsia="Times New Roman" w:hAnsi="Times New Roman" w:cs="Times New Roman"/>
          <w:color w:val="000000"/>
          <w:sz w:val="24"/>
          <w:szCs w:val="20"/>
        </w:rPr>
        <w:t>ūvprojektā noteiktu un attiecīgajiem standartiem un/vai tehniskajiem noteikumiem atbilstošu tehnoloģisko iekārtu, materiālu un būvizstrādājumu lietošanu vai to ekvivalentus (ja tādi tiek pielietoti būvniecības līguma izpildē), ja tiem ir nepieciešamās ražotāju un/vai piegādātāju deklarācijas un tehniskās pases.</w:t>
      </w:r>
    </w:p>
    <w:p w14:paraId="1EA380E8" w14:textId="6C6810E9" w:rsidR="00F3448B" w:rsidRPr="00F3448B" w:rsidRDefault="002B3B92" w:rsidP="00F3448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Izpildītājs k</w:t>
      </w:r>
      <w:r w:rsidR="00F3448B" w:rsidRPr="00F3448B">
        <w:rPr>
          <w:rFonts w:ascii="Times New Roman" w:eastAsia="Times New Roman" w:hAnsi="Times New Roman" w:cs="Times New Roman"/>
          <w:color w:val="000000"/>
          <w:sz w:val="24"/>
          <w:szCs w:val="20"/>
        </w:rPr>
        <w:t xml:space="preserve">ontrolē, lai būvuzņēmējs sagatavotu Objektā iebūvēto </w:t>
      </w:r>
      <w:proofErr w:type="spellStart"/>
      <w:r w:rsidR="00F3448B" w:rsidRPr="00F3448B">
        <w:rPr>
          <w:rFonts w:ascii="Times New Roman" w:eastAsia="Times New Roman" w:hAnsi="Times New Roman" w:cs="Times New Roman"/>
          <w:color w:val="000000"/>
          <w:sz w:val="24"/>
          <w:szCs w:val="20"/>
        </w:rPr>
        <w:t>inženieriekārtu</w:t>
      </w:r>
      <w:proofErr w:type="spellEnd"/>
      <w:r w:rsidR="00F3448B" w:rsidRPr="00F3448B">
        <w:rPr>
          <w:rFonts w:ascii="Times New Roman" w:eastAsia="Times New Roman" w:hAnsi="Times New Roman" w:cs="Times New Roman"/>
          <w:color w:val="000000"/>
          <w:sz w:val="24"/>
          <w:szCs w:val="20"/>
        </w:rPr>
        <w:t xml:space="preserve"> ražotāju ekspluatācijas instrukcijas, pārliecinās par to, ka būvuzņēmējs veic pasūtītāja darbinieku, kas veiks būvju tālāko ekspluatāciju, apmācības un to gaitu, ja tāda nepieciešama.</w:t>
      </w:r>
    </w:p>
    <w:p w14:paraId="62A1F191" w14:textId="08AEB1BD" w:rsidR="00F3448B" w:rsidRDefault="002B3B92" w:rsidP="00F3448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Izpildītājs</w:t>
      </w:r>
      <w:r w:rsidRPr="00CC50DF">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ī</w:t>
      </w:r>
      <w:r w:rsidR="00CC50DF" w:rsidRPr="00CC50DF">
        <w:rPr>
          <w:rFonts w:ascii="Times New Roman" w:eastAsia="Times New Roman" w:hAnsi="Times New Roman" w:cs="Times New Roman"/>
          <w:color w:val="000000"/>
          <w:sz w:val="24"/>
          <w:szCs w:val="20"/>
        </w:rPr>
        <w:t>pašu uzmanību</w:t>
      </w:r>
      <w:r>
        <w:rPr>
          <w:rFonts w:ascii="Times New Roman" w:eastAsia="Times New Roman" w:hAnsi="Times New Roman" w:cs="Times New Roman"/>
          <w:color w:val="000000"/>
          <w:sz w:val="24"/>
          <w:szCs w:val="20"/>
        </w:rPr>
        <w:t xml:space="preserve"> </w:t>
      </w:r>
      <w:r w:rsidR="00CC50DF" w:rsidRPr="00CC50DF">
        <w:rPr>
          <w:rFonts w:ascii="Times New Roman" w:eastAsia="Times New Roman" w:hAnsi="Times New Roman" w:cs="Times New Roman"/>
          <w:color w:val="000000"/>
          <w:sz w:val="24"/>
          <w:szCs w:val="20"/>
        </w:rPr>
        <w:t>pievērš un regulāri veic pārbaudi Objektos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pasūtītāju, organizē nepieciešamās kvalitātes pārbaudes sertificētās laboratorijās, sagatavo atskaites un prezentē testu rezultātus pasūtītājam.</w:t>
      </w:r>
      <w:r w:rsidR="00F3448B">
        <w:rPr>
          <w:rFonts w:ascii="Times New Roman" w:eastAsia="Times New Roman" w:hAnsi="Times New Roman" w:cs="Times New Roman"/>
          <w:color w:val="000000"/>
          <w:sz w:val="24"/>
          <w:szCs w:val="20"/>
        </w:rPr>
        <w:t xml:space="preserve"> </w:t>
      </w:r>
    </w:p>
    <w:p w14:paraId="23C5965E" w14:textId="272A74D4" w:rsidR="00F3448B" w:rsidRPr="00F3448B" w:rsidRDefault="00F3448B" w:rsidP="00F3448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sidRPr="00F3448B">
        <w:rPr>
          <w:rFonts w:ascii="Times New Roman" w:eastAsia="Times New Roman" w:hAnsi="Times New Roman" w:cs="Times New Roman"/>
          <w:color w:val="000000"/>
          <w:sz w:val="24"/>
          <w:szCs w:val="20"/>
        </w:rPr>
        <w:t>Aptuveni vienu mēnesi pirms plānotās Objekta nodošanas ekspluatācijā</w:t>
      </w:r>
      <w:r w:rsidR="002B3B92">
        <w:rPr>
          <w:rFonts w:ascii="Times New Roman" w:eastAsia="Times New Roman" w:hAnsi="Times New Roman" w:cs="Times New Roman"/>
          <w:color w:val="000000"/>
          <w:sz w:val="24"/>
          <w:szCs w:val="20"/>
        </w:rPr>
        <w:t xml:space="preserve"> Izpildītājs</w:t>
      </w:r>
      <w:r w:rsidRPr="00F3448B">
        <w:rPr>
          <w:rFonts w:ascii="Times New Roman" w:eastAsia="Times New Roman" w:hAnsi="Times New Roman" w:cs="Times New Roman"/>
          <w:color w:val="000000"/>
          <w:sz w:val="24"/>
          <w:szCs w:val="20"/>
        </w:rPr>
        <w:t xml:space="preserve"> sagatavo informāciju par būves gatavības statusu un sastāda nepabeigto būvdarbu sarakstu, to izpildes grafiku un veic tā kontroli līdz pilnīgai būvdarbu pabeigšanai un pieņemšanas - nodošanas akta parakstīšanai starp </w:t>
      </w:r>
      <w:r w:rsidR="002B3B92">
        <w:rPr>
          <w:rFonts w:ascii="Times New Roman" w:eastAsia="Times New Roman" w:hAnsi="Times New Roman" w:cs="Times New Roman"/>
          <w:color w:val="000000"/>
          <w:sz w:val="24"/>
          <w:szCs w:val="20"/>
        </w:rPr>
        <w:t>B</w:t>
      </w:r>
      <w:r w:rsidRPr="00F3448B">
        <w:rPr>
          <w:rFonts w:ascii="Times New Roman" w:eastAsia="Times New Roman" w:hAnsi="Times New Roman" w:cs="Times New Roman"/>
          <w:color w:val="000000"/>
          <w:sz w:val="24"/>
          <w:szCs w:val="20"/>
        </w:rPr>
        <w:t xml:space="preserve">ūvuzņēmēju un </w:t>
      </w:r>
      <w:r w:rsidR="002B3B92">
        <w:rPr>
          <w:rFonts w:ascii="Times New Roman" w:eastAsia="Times New Roman" w:hAnsi="Times New Roman" w:cs="Times New Roman"/>
          <w:color w:val="000000"/>
          <w:sz w:val="24"/>
          <w:szCs w:val="20"/>
        </w:rPr>
        <w:t>P</w:t>
      </w:r>
      <w:r w:rsidRPr="00F3448B">
        <w:rPr>
          <w:rFonts w:ascii="Times New Roman" w:eastAsia="Times New Roman" w:hAnsi="Times New Roman" w:cs="Times New Roman"/>
          <w:color w:val="000000"/>
          <w:sz w:val="24"/>
          <w:szCs w:val="20"/>
        </w:rPr>
        <w:t>asūtītāju.</w:t>
      </w:r>
    </w:p>
    <w:p w14:paraId="431AB6D7" w14:textId="77777777" w:rsidR="00BE2CFF" w:rsidRPr="00BE2CFF" w:rsidRDefault="00AA06BB" w:rsidP="00BE2CFF">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BE2CFF">
        <w:rPr>
          <w:rFonts w:ascii="Times New Roman" w:eastAsia="Times New Roman" w:hAnsi="Times New Roman" w:cs="Times New Roman"/>
          <w:sz w:val="24"/>
          <w:szCs w:val="24"/>
        </w:rPr>
        <w:t>Pēc būvdarbu pabeigšanas Izpildītājam jāveic visi būvuzrauga kompetencē ietilpstošie pasākumi objekta nodošanai ekspluatācijā (atzīmes par būvdarbu pabeigšanu saņemšanai).</w:t>
      </w:r>
    </w:p>
    <w:p w14:paraId="2B928AA3" w14:textId="0FBF9097" w:rsidR="00BE2CFF" w:rsidRDefault="00BE2CFF" w:rsidP="00BE2CFF">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BE2CFF">
        <w:rPr>
          <w:rFonts w:ascii="Times New Roman" w:eastAsia="Times New Roman" w:hAnsi="Times New Roman" w:cs="Times New Roman"/>
          <w:color w:val="000000"/>
          <w:sz w:val="24"/>
          <w:szCs w:val="24"/>
        </w:rPr>
        <w:t>Izpildītājs nav pilnvarots bez iepriekšējas saskaņošanas ar Pasūtītāju un bez attiecīga Pasūtītāja lēmuma:</w:t>
      </w:r>
    </w:p>
    <w:p w14:paraId="26FFEEF4" w14:textId="0B95DC63" w:rsidR="00E14F57" w:rsidRDefault="00E14F57" w:rsidP="00E14F57">
      <w:pPr>
        <w:pStyle w:val="ListParagraph"/>
        <w:numPr>
          <w:ilvl w:val="2"/>
          <w:numId w:val="1"/>
        </w:numPr>
        <w:spacing w:after="0" w:line="240" w:lineRule="auto"/>
        <w:jc w:val="both"/>
        <w:rPr>
          <w:rFonts w:ascii="Times New Roman" w:eastAsia="Times New Roman" w:hAnsi="Times New Roman" w:cs="Times New Roman"/>
          <w:color w:val="000000"/>
          <w:sz w:val="24"/>
          <w:szCs w:val="24"/>
        </w:rPr>
      </w:pPr>
      <w:r w:rsidRPr="00E14F57">
        <w:rPr>
          <w:rFonts w:ascii="Times New Roman" w:eastAsia="Times New Roman" w:hAnsi="Times New Roman" w:cs="Times New Roman"/>
          <w:color w:val="000000"/>
          <w:sz w:val="24"/>
          <w:szCs w:val="24"/>
        </w:rPr>
        <w:t>apstiprināt jebkuras Būvprojekta izmaiņas, tostarp kuras samazina vai palielina būvdarbu apjomu</w:t>
      </w:r>
      <w:r w:rsidR="00796904">
        <w:rPr>
          <w:rFonts w:ascii="Times New Roman" w:eastAsia="Times New Roman" w:hAnsi="Times New Roman" w:cs="Times New Roman"/>
          <w:color w:val="000000"/>
          <w:sz w:val="24"/>
          <w:szCs w:val="24"/>
        </w:rPr>
        <w:t>;</w:t>
      </w:r>
    </w:p>
    <w:p w14:paraId="6BD1F2FA" w14:textId="11E3D77C" w:rsidR="00796904" w:rsidRDefault="00796904" w:rsidP="00E14F57">
      <w:pPr>
        <w:pStyle w:val="ListParagraph"/>
        <w:numPr>
          <w:ilvl w:val="2"/>
          <w:numId w:val="1"/>
        </w:numPr>
        <w:spacing w:after="0" w:line="240" w:lineRule="auto"/>
        <w:jc w:val="both"/>
        <w:rPr>
          <w:rFonts w:ascii="Times New Roman" w:eastAsia="Times New Roman" w:hAnsi="Times New Roman" w:cs="Times New Roman"/>
          <w:color w:val="000000"/>
          <w:sz w:val="24"/>
          <w:szCs w:val="24"/>
        </w:rPr>
      </w:pPr>
      <w:r w:rsidRPr="00796904">
        <w:rPr>
          <w:rFonts w:ascii="Times New Roman" w:eastAsia="Times New Roman" w:hAnsi="Times New Roman" w:cs="Times New Roman"/>
          <w:color w:val="000000"/>
          <w:sz w:val="24"/>
          <w:szCs w:val="24"/>
        </w:rPr>
        <w:t>mainīt būvdarbu veikšanas termiņu;</w:t>
      </w:r>
    </w:p>
    <w:p w14:paraId="456DD61C" w14:textId="2CCF0AE8" w:rsidR="00796904" w:rsidRPr="00BE2CFF" w:rsidRDefault="00796904" w:rsidP="00E14F57">
      <w:pPr>
        <w:pStyle w:val="ListParagraph"/>
        <w:numPr>
          <w:ilvl w:val="2"/>
          <w:numId w:val="1"/>
        </w:numPr>
        <w:spacing w:after="0" w:line="240" w:lineRule="auto"/>
        <w:jc w:val="both"/>
        <w:rPr>
          <w:rFonts w:ascii="Times New Roman" w:eastAsia="Times New Roman" w:hAnsi="Times New Roman" w:cs="Times New Roman"/>
          <w:color w:val="000000"/>
          <w:sz w:val="24"/>
          <w:szCs w:val="24"/>
        </w:rPr>
      </w:pPr>
      <w:r w:rsidRPr="00796904">
        <w:rPr>
          <w:rFonts w:ascii="Times New Roman" w:eastAsia="Times New Roman" w:hAnsi="Times New Roman" w:cs="Times New Roman"/>
          <w:color w:val="000000"/>
          <w:sz w:val="24"/>
          <w:szCs w:val="24"/>
        </w:rPr>
        <w:t>apstiprināt būvizstrādājumu vai darba izmaksu vienības cenu, Būvprojekta un specifikāciju (tehnoloģiju, konstrukciju, materiālu) grozījumus.</w:t>
      </w:r>
    </w:p>
    <w:p w14:paraId="5C934487" w14:textId="1249A6BE" w:rsidR="00F3448B" w:rsidRDefault="00F3448B"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BE2CFF">
        <w:rPr>
          <w:rFonts w:ascii="Times New Roman" w:eastAsia="Times New Roman" w:hAnsi="Times New Roman" w:cs="Times New Roman"/>
          <w:color w:val="000000"/>
          <w:sz w:val="24"/>
          <w:szCs w:val="24"/>
        </w:rPr>
        <w:t xml:space="preserve">Veicot </w:t>
      </w:r>
      <w:r w:rsidR="00EB3517">
        <w:rPr>
          <w:rFonts w:ascii="Times New Roman" w:eastAsia="Times New Roman" w:hAnsi="Times New Roman" w:cs="Times New Roman"/>
          <w:color w:val="000000"/>
          <w:sz w:val="24"/>
          <w:szCs w:val="24"/>
        </w:rPr>
        <w:t>būvu</w:t>
      </w:r>
      <w:r w:rsidRPr="00BE2CFF">
        <w:rPr>
          <w:rFonts w:ascii="Times New Roman" w:eastAsia="Times New Roman" w:hAnsi="Times New Roman" w:cs="Times New Roman"/>
          <w:color w:val="000000"/>
          <w:sz w:val="24"/>
          <w:szCs w:val="24"/>
        </w:rPr>
        <w:t xml:space="preserve">zraudzību, </w:t>
      </w:r>
      <w:r w:rsidR="002B3B92">
        <w:rPr>
          <w:rFonts w:ascii="Times New Roman" w:eastAsia="Times New Roman" w:hAnsi="Times New Roman" w:cs="Times New Roman"/>
          <w:color w:val="000000"/>
          <w:sz w:val="24"/>
          <w:szCs w:val="24"/>
        </w:rPr>
        <w:t>Izpildītājs</w:t>
      </w:r>
      <w:r w:rsidRPr="00BE2CFF">
        <w:rPr>
          <w:rFonts w:ascii="Times New Roman" w:eastAsia="Times New Roman" w:hAnsi="Times New Roman" w:cs="Times New Roman"/>
          <w:color w:val="000000"/>
          <w:sz w:val="24"/>
          <w:szCs w:val="24"/>
        </w:rPr>
        <w:t xml:space="preserve"> ir atbildīgs par:</w:t>
      </w:r>
    </w:p>
    <w:p w14:paraId="317EF220" w14:textId="78D3A9BB" w:rsidR="00637919" w:rsidRDefault="00637919" w:rsidP="00637919">
      <w:pPr>
        <w:pStyle w:val="ListParagraph"/>
        <w:numPr>
          <w:ilvl w:val="2"/>
          <w:numId w:val="1"/>
        </w:numPr>
        <w:spacing w:after="0" w:line="240" w:lineRule="auto"/>
        <w:jc w:val="both"/>
        <w:rPr>
          <w:rFonts w:ascii="Times New Roman" w:eastAsia="Times New Roman" w:hAnsi="Times New Roman" w:cs="Times New Roman"/>
          <w:color w:val="000000"/>
          <w:sz w:val="24"/>
          <w:szCs w:val="24"/>
        </w:rPr>
      </w:pPr>
      <w:r w:rsidRPr="00637919">
        <w:rPr>
          <w:rFonts w:ascii="Times New Roman" w:eastAsia="Times New Roman" w:hAnsi="Times New Roman" w:cs="Times New Roman"/>
          <w:color w:val="000000"/>
          <w:sz w:val="24"/>
          <w:szCs w:val="24"/>
        </w:rPr>
        <w:t>būvdarbu norises uzraudzību kopumā atbilstoši Ministru kabineta 2014. gada 19. augusta noteikumiem Nr.500 “Vispārīgie būvnoteikumi” noteiktajām prasībām, noslēgtā būvuzraudzības līguma prasībām, kā arī citu būvniecību reglamentējošo normatīvo aktu prasībām</w:t>
      </w:r>
      <w:r w:rsidR="002414AA">
        <w:rPr>
          <w:rFonts w:ascii="Times New Roman" w:eastAsia="Times New Roman" w:hAnsi="Times New Roman" w:cs="Times New Roman"/>
          <w:color w:val="000000"/>
          <w:sz w:val="24"/>
          <w:szCs w:val="24"/>
        </w:rPr>
        <w:t>;</w:t>
      </w:r>
    </w:p>
    <w:p w14:paraId="2914C16C" w14:textId="552DCA6C" w:rsidR="004B57A2" w:rsidRDefault="004B57A2" w:rsidP="00637919">
      <w:pPr>
        <w:pStyle w:val="ListParagraph"/>
        <w:numPr>
          <w:ilvl w:val="2"/>
          <w:numId w:val="1"/>
        </w:numPr>
        <w:spacing w:after="0" w:line="240" w:lineRule="auto"/>
        <w:jc w:val="both"/>
        <w:rPr>
          <w:rFonts w:ascii="Times New Roman" w:eastAsia="Times New Roman" w:hAnsi="Times New Roman" w:cs="Times New Roman"/>
          <w:color w:val="000000"/>
          <w:sz w:val="24"/>
          <w:szCs w:val="24"/>
        </w:rPr>
      </w:pPr>
      <w:r w:rsidRPr="004B57A2">
        <w:rPr>
          <w:rFonts w:ascii="Times New Roman" w:eastAsia="Times New Roman" w:hAnsi="Times New Roman" w:cs="Times New Roman"/>
          <w:color w:val="000000"/>
          <w:sz w:val="24"/>
          <w:szCs w:val="24"/>
        </w:rPr>
        <w:t>to, lai būvdarbos tiktu izmantoti kvalitatīvi un Būvprojektam atbilstoši būvizstrādājumi;</w:t>
      </w:r>
    </w:p>
    <w:p w14:paraId="79D9374F" w14:textId="36F207B7" w:rsidR="00CD6587" w:rsidRDefault="00CD6587" w:rsidP="00637919">
      <w:pPr>
        <w:pStyle w:val="ListParagraph"/>
        <w:numPr>
          <w:ilvl w:val="2"/>
          <w:numId w:val="1"/>
        </w:numPr>
        <w:spacing w:after="0" w:line="240" w:lineRule="auto"/>
        <w:jc w:val="both"/>
        <w:rPr>
          <w:rFonts w:ascii="Times New Roman" w:eastAsia="Times New Roman" w:hAnsi="Times New Roman" w:cs="Times New Roman"/>
          <w:color w:val="000000"/>
          <w:sz w:val="24"/>
          <w:szCs w:val="24"/>
        </w:rPr>
      </w:pPr>
      <w:r w:rsidRPr="00CD6587">
        <w:rPr>
          <w:rFonts w:ascii="Times New Roman" w:eastAsia="Times New Roman" w:hAnsi="Times New Roman" w:cs="Times New Roman"/>
          <w:color w:val="000000"/>
          <w:sz w:val="24"/>
          <w:szCs w:val="24"/>
        </w:rPr>
        <w:t>neplānotiem būvdarbu pārtraukumiem, ja tie radušies būvuzrauga vainas dēļ;</w:t>
      </w:r>
    </w:p>
    <w:p w14:paraId="68747A29" w14:textId="5033E9D0" w:rsidR="0002366E" w:rsidRPr="00BE2CFF" w:rsidRDefault="0002366E" w:rsidP="00637919">
      <w:pPr>
        <w:pStyle w:val="ListParagraph"/>
        <w:numPr>
          <w:ilvl w:val="2"/>
          <w:numId w:val="1"/>
        </w:numPr>
        <w:spacing w:after="0" w:line="240" w:lineRule="auto"/>
        <w:jc w:val="both"/>
        <w:rPr>
          <w:rFonts w:ascii="Times New Roman" w:eastAsia="Times New Roman" w:hAnsi="Times New Roman" w:cs="Times New Roman"/>
          <w:color w:val="000000"/>
          <w:sz w:val="24"/>
          <w:szCs w:val="24"/>
        </w:rPr>
      </w:pPr>
      <w:r w:rsidRPr="0002366E">
        <w:rPr>
          <w:rFonts w:ascii="Times New Roman" w:eastAsia="Times New Roman" w:hAnsi="Times New Roman" w:cs="Times New Roman"/>
          <w:color w:val="000000"/>
          <w:sz w:val="24"/>
          <w:szCs w:val="24"/>
        </w:rPr>
        <w:t>Pasūtītājam vai būvuzņēmējam nodarītajiem zaudējumiem, kas radušies būvuzrauga bezdarbības vai vainas dēļ.</w:t>
      </w:r>
    </w:p>
    <w:p w14:paraId="4BF37AE6" w14:textId="5D2152F1" w:rsidR="00F3448B" w:rsidRDefault="00F3448B" w:rsidP="00043765">
      <w:pPr>
        <w:pStyle w:val="ListParagraph"/>
        <w:numPr>
          <w:ilvl w:val="0"/>
          <w:numId w:val="14"/>
        </w:numPr>
        <w:spacing w:after="120" w:line="240" w:lineRule="auto"/>
        <w:jc w:val="both"/>
        <w:rPr>
          <w:rFonts w:ascii="Times New Roman" w:hAnsi="Times New Roman" w:cs="Times New Roman"/>
          <w:color w:val="000000" w:themeColor="text1"/>
          <w:sz w:val="24"/>
          <w:szCs w:val="24"/>
        </w:rPr>
      </w:pPr>
      <w:r w:rsidRPr="00BE2CFF">
        <w:rPr>
          <w:rFonts w:ascii="Times New Roman" w:hAnsi="Times New Roman" w:cs="Times New Roman"/>
          <w:color w:val="000000" w:themeColor="text1"/>
          <w:sz w:val="24"/>
          <w:szCs w:val="24"/>
        </w:rPr>
        <w:t>Pēc būvobjekta būvdarbu pabeigšanas, bet pirms Objekta pieņemšanas - nodošanas akta parakstīšanas, būvuzraugs:</w:t>
      </w:r>
    </w:p>
    <w:p w14:paraId="6871CF51" w14:textId="0682D7B6" w:rsidR="009A29E4" w:rsidRDefault="00A7026C" w:rsidP="009A29E4">
      <w:pPr>
        <w:pStyle w:val="ListParagraph"/>
        <w:numPr>
          <w:ilvl w:val="1"/>
          <w:numId w:val="14"/>
        </w:numPr>
        <w:spacing w:after="120" w:line="240" w:lineRule="auto"/>
        <w:jc w:val="both"/>
        <w:rPr>
          <w:rFonts w:ascii="Times New Roman" w:hAnsi="Times New Roman" w:cs="Times New Roman"/>
          <w:color w:val="000000" w:themeColor="text1"/>
          <w:sz w:val="24"/>
          <w:szCs w:val="24"/>
        </w:rPr>
      </w:pPr>
      <w:r w:rsidRPr="00A7026C">
        <w:rPr>
          <w:rFonts w:ascii="Times New Roman" w:hAnsi="Times New Roman" w:cs="Times New Roman"/>
          <w:color w:val="000000" w:themeColor="text1"/>
          <w:sz w:val="24"/>
          <w:szCs w:val="24"/>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14:paraId="6242CE26" w14:textId="5E0A91B9" w:rsidR="00893080" w:rsidRDefault="00893080" w:rsidP="009A29E4">
      <w:pPr>
        <w:pStyle w:val="ListParagraph"/>
        <w:numPr>
          <w:ilvl w:val="1"/>
          <w:numId w:val="14"/>
        </w:numPr>
        <w:spacing w:after="120" w:line="240" w:lineRule="auto"/>
        <w:jc w:val="both"/>
        <w:rPr>
          <w:rFonts w:ascii="Times New Roman" w:hAnsi="Times New Roman" w:cs="Times New Roman"/>
          <w:color w:val="000000" w:themeColor="text1"/>
          <w:sz w:val="24"/>
          <w:szCs w:val="24"/>
        </w:rPr>
      </w:pPr>
      <w:r w:rsidRPr="00893080">
        <w:rPr>
          <w:rFonts w:ascii="Times New Roman" w:hAnsi="Times New Roman" w:cs="Times New Roman"/>
          <w:color w:val="000000" w:themeColor="text1"/>
          <w:sz w:val="24"/>
          <w:szCs w:val="24"/>
        </w:rPr>
        <w:t>ja nepieciešams, ierosina Pasūtītājam attiecīgu līgumsodu uzlikšanu būvuzņēmējam par līguma saistību nepildīšanu;</w:t>
      </w:r>
    </w:p>
    <w:p w14:paraId="2E93383A" w14:textId="54CEA5E7" w:rsidR="001D4FD4" w:rsidRDefault="001D4FD4" w:rsidP="009A29E4">
      <w:pPr>
        <w:pStyle w:val="ListParagraph"/>
        <w:numPr>
          <w:ilvl w:val="1"/>
          <w:numId w:val="14"/>
        </w:numPr>
        <w:spacing w:after="120" w:line="240" w:lineRule="auto"/>
        <w:jc w:val="both"/>
        <w:rPr>
          <w:rFonts w:ascii="Times New Roman" w:hAnsi="Times New Roman" w:cs="Times New Roman"/>
          <w:color w:val="000000" w:themeColor="text1"/>
          <w:sz w:val="24"/>
          <w:szCs w:val="24"/>
        </w:rPr>
      </w:pPr>
      <w:r w:rsidRPr="001D4FD4">
        <w:rPr>
          <w:rFonts w:ascii="Times New Roman" w:hAnsi="Times New Roman" w:cs="Times New Roman"/>
          <w:color w:val="000000" w:themeColor="text1"/>
          <w:sz w:val="24"/>
          <w:szCs w:val="24"/>
        </w:rPr>
        <w:t xml:space="preserve">līdz būves nodošanai ekspluatācijā Izpildītājs iesniedz Pasūtītājam pilnu atskaiti par faktiski padarīto būvdarba apjomu un faktiski izlietoto naudas līdzekļu apjomu, pamatojot atskaitē minētos rādītājus ar esošo dokumentāciju (darbu izpildes akti, </w:t>
      </w:r>
      <w:r w:rsidRPr="001D4FD4">
        <w:rPr>
          <w:rFonts w:ascii="Times New Roman" w:hAnsi="Times New Roman" w:cs="Times New Roman"/>
          <w:color w:val="000000" w:themeColor="text1"/>
          <w:sz w:val="24"/>
          <w:szCs w:val="24"/>
        </w:rPr>
        <w:lastRenderedPageBreak/>
        <w:t>pavadzīmes, rēķini, vienošanās un citu), kā arī nodod Pasūtītājam visus būvuzraudzības laikā saņemtos dokumentus;</w:t>
      </w:r>
    </w:p>
    <w:p w14:paraId="0B585A78" w14:textId="4EEDFF75" w:rsidR="00030175" w:rsidRPr="00BE2CFF" w:rsidRDefault="00030175" w:rsidP="009A29E4">
      <w:pPr>
        <w:pStyle w:val="ListParagraph"/>
        <w:numPr>
          <w:ilvl w:val="1"/>
          <w:numId w:val="14"/>
        </w:numPr>
        <w:spacing w:after="120" w:line="240" w:lineRule="auto"/>
        <w:jc w:val="both"/>
        <w:rPr>
          <w:rFonts w:ascii="Times New Roman" w:hAnsi="Times New Roman" w:cs="Times New Roman"/>
          <w:color w:val="000000" w:themeColor="text1"/>
          <w:sz w:val="24"/>
          <w:szCs w:val="24"/>
        </w:rPr>
      </w:pPr>
      <w:r w:rsidRPr="00030175">
        <w:rPr>
          <w:rFonts w:ascii="Times New Roman" w:hAnsi="Times New Roman" w:cs="Times New Roman"/>
          <w:color w:val="000000" w:themeColor="text1"/>
          <w:sz w:val="24"/>
          <w:szCs w:val="24"/>
        </w:rPr>
        <w:t>Izpildītājs sagatavo un iesniedz pasūtītājam ikmēneša atskaiti par būvniecības gaitu iepriekšējā mēnesī, tai skaitā būvdarbu grafika ievērošanu un nodošanas - pieņemšanas aktu, ko iesniedz kopā ar rēķinu.</w:t>
      </w:r>
    </w:p>
    <w:p w14:paraId="7079C399" w14:textId="77777777" w:rsidR="00AA06BB" w:rsidRPr="005865C7" w:rsidRDefault="00AA06BB" w:rsidP="00AA06BB">
      <w:pPr>
        <w:spacing w:after="0" w:line="240" w:lineRule="auto"/>
        <w:ind w:left="426"/>
        <w:contextualSpacing/>
        <w:jc w:val="both"/>
        <w:rPr>
          <w:rFonts w:ascii="Times New Roman" w:eastAsia="Times New Roman" w:hAnsi="Times New Roman" w:cs="Times New Roman"/>
          <w:color w:val="000000"/>
          <w:sz w:val="24"/>
          <w:szCs w:val="20"/>
        </w:rPr>
      </w:pPr>
    </w:p>
    <w:p w14:paraId="0A51AD09" w14:textId="77777777" w:rsidR="00AA06BB" w:rsidRPr="005865C7" w:rsidRDefault="00AA06BB" w:rsidP="00AA06BB">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Atskaites</w:t>
      </w:r>
    </w:p>
    <w:p w14:paraId="6E2D61B8" w14:textId="77777777" w:rsidR="00F46849" w:rsidRPr="00F46849" w:rsidRDefault="00AA06BB" w:rsidP="00043765">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F46849">
        <w:rPr>
          <w:rFonts w:ascii="Times New Roman" w:eastAsia="Times New Roman" w:hAnsi="Times New Roman" w:cs="Times New Roman"/>
          <w:sz w:val="24"/>
          <w:szCs w:val="20"/>
        </w:rPr>
        <w:t xml:space="preserve">Izpildītājs sagatavo un iesniedz Pasūtītājam pārskatu par būvuzraudzības plānā norādīto </w:t>
      </w:r>
      <w:r w:rsidRPr="00F46849">
        <w:rPr>
          <w:rFonts w:ascii="Times New Roman" w:eastAsia="Times New Roman" w:hAnsi="Times New Roman" w:cs="Times New Roman"/>
          <w:sz w:val="24"/>
          <w:szCs w:val="24"/>
        </w:rPr>
        <w:t>pasākumu savlaicīgu izpildi saskaņā ar VBN.</w:t>
      </w:r>
    </w:p>
    <w:p w14:paraId="01E9F34D" w14:textId="77777777" w:rsidR="00F46849" w:rsidRPr="00F46849" w:rsidRDefault="00AA06BB" w:rsidP="00043765">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F46849">
        <w:rPr>
          <w:rFonts w:ascii="Times New Roman" w:hAnsi="Times New Roman" w:cs="Times New Roman"/>
          <w:color w:val="242424"/>
          <w:sz w:val="24"/>
          <w:szCs w:val="24"/>
          <w:shd w:val="clear" w:color="auto" w:fill="FFFFFF"/>
        </w:rPr>
        <w:t xml:space="preserve">Papildus minētajam, pēc atzīmes par būvdarbu uzsākšanas nosacījumu izpildi saņemšanas, Izpildītājs 1 (vienu) reizi nedēļā elektroniski uz Pasūtītāja pārstāvja e-pasta adresi </w:t>
      </w:r>
      <w:proofErr w:type="spellStart"/>
      <w:r w:rsidRPr="00F46849">
        <w:rPr>
          <w:rFonts w:ascii="Times New Roman" w:hAnsi="Times New Roman" w:cs="Times New Roman"/>
          <w:color w:val="242424"/>
          <w:sz w:val="24"/>
          <w:szCs w:val="24"/>
          <w:shd w:val="clear" w:color="auto" w:fill="FFFFFF"/>
        </w:rPr>
        <w:t>nosūta</w:t>
      </w:r>
      <w:proofErr w:type="spellEnd"/>
      <w:r w:rsidRPr="00F46849">
        <w:rPr>
          <w:rFonts w:ascii="Times New Roman" w:hAnsi="Times New Roman" w:cs="Times New Roman"/>
          <w:color w:val="242424"/>
          <w:sz w:val="24"/>
          <w:szCs w:val="24"/>
          <w:shd w:val="clear" w:color="auto" w:fill="FFFFFF"/>
        </w:rPr>
        <w:t xml:space="preserve"> iknedēļas atskaiti par iepriekšējo nedēļu un 1 (vienu) reizi mēnesī (mēneša pirmajā nedēļā) iesniedz elektroniski parakstītas iknedēļas atskaites (kopsavilkumu) par iepriekšējo mēnesi kopā ar būvuzraudzības izpildīto darbu nodošanas - pieņemšanas aktu līgumā noteiktajā kārtībā.</w:t>
      </w:r>
    </w:p>
    <w:p w14:paraId="503B9F2E" w14:textId="5F89D6A5" w:rsidR="00AA06BB" w:rsidRPr="00F46849" w:rsidRDefault="00AA06BB" w:rsidP="00043765">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F46849">
        <w:rPr>
          <w:rFonts w:ascii="Times New Roman" w:eastAsia="Times New Roman" w:hAnsi="Times New Roman" w:cs="Times New Roman"/>
          <w:sz w:val="24"/>
          <w:szCs w:val="24"/>
        </w:rPr>
        <w:t xml:space="preserve">Ja būvdarbu izpildes termiņš ir par 2 (diviem) kalendārajiem mēnešiem garāks nekā iepirkuma līgumā noteiktais sākotnēji paredzētais būvdarbu izpildes termiņš, Izpildītājs, sākot ar </w:t>
      </w:r>
      <w:r w:rsidR="00F2622D" w:rsidRPr="00F2622D">
        <w:rPr>
          <w:rFonts w:ascii="Times New Roman" w:eastAsia="Times New Roman" w:hAnsi="Times New Roman" w:cs="Times New Roman"/>
          <w:sz w:val="24"/>
          <w:szCs w:val="24"/>
          <w:u w:val="single"/>
        </w:rPr>
        <w:t>otro</w:t>
      </w:r>
      <w:r w:rsidRPr="00F46849">
        <w:rPr>
          <w:rFonts w:ascii="Times New Roman" w:eastAsia="Times New Roman" w:hAnsi="Times New Roman" w:cs="Times New Roman"/>
          <w:sz w:val="24"/>
          <w:szCs w:val="24"/>
        </w:rPr>
        <w:t xml:space="preserve"> kalendāro mēnesi, 5 </w:t>
      </w:r>
      <w:r w:rsidR="00162488" w:rsidRPr="00F46849">
        <w:rPr>
          <w:rFonts w:ascii="Times New Roman" w:eastAsia="Times New Roman" w:hAnsi="Times New Roman" w:cs="Times New Roman"/>
          <w:sz w:val="24"/>
          <w:szCs w:val="24"/>
        </w:rPr>
        <w:t xml:space="preserve">(piecu) </w:t>
      </w:r>
      <w:r w:rsidRPr="00F46849">
        <w:rPr>
          <w:rFonts w:ascii="Times New Roman" w:eastAsia="Times New Roman" w:hAnsi="Times New Roman" w:cs="Times New Roman"/>
          <w:sz w:val="24"/>
          <w:szCs w:val="24"/>
        </w:rPr>
        <w:t>darba dienu</w:t>
      </w:r>
      <w:r w:rsidRPr="00F46849">
        <w:rPr>
          <w:rFonts w:ascii="Times New Roman" w:eastAsia="Times New Roman" w:hAnsi="Times New Roman" w:cs="Times New Roman"/>
          <w:sz w:val="24"/>
          <w:szCs w:val="20"/>
        </w:rPr>
        <w:t xml:space="preserve"> laikā pēc kalendārā mēneša beigām iesniedz:</w:t>
      </w:r>
    </w:p>
    <w:p w14:paraId="32F5EB1E" w14:textId="77777777" w:rsidR="00043765" w:rsidRPr="00043765" w:rsidRDefault="00AA06BB" w:rsidP="00043765">
      <w:pPr>
        <w:pStyle w:val="ListParagraph"/>
        <w:numPr>
          <w:ilvl w:val="1"/>
          <w:numId w:val="14"/>
        </w:numPr>
        <w:spacing w:after="0" w:line="240" w:lineRule="auto"/>
        <w:jc w:val="both"/>
        <w:rPr>
          <w:rFonts w:ascii="Times New Roman" w:eastAsia="Times New Roman" w:hAnsi="Times New Roman" w:cs="Times New Roman"/>
          <w:color w:val="000000"/>
          <w:sz w:val="24"/>
          <w:szCs w:val="20"/>
        </w:rPr>
      </w:pPr>
      <w:r w:rsidRPr="007F3C0F">
        <w:rPr>
          <w:rFonts w:ascii="Times New Roman" w:eastAsia="Times New Roman" w:hAnsi="Times New Roman" w:cs="Times New Roman"/>
          <w:sz w:val="24"/>
          <w:szCs w:val="20"/>
        </w:rPr>
        <w:t>būvuzņēmēja precizētu būvdarbu kalendāro grafiku;</w:t>
      </w:r>
    </w:p>
    <w:p w14:paraId="045E76A8" w14:textId="4A5ED3F3" w:rsidR="00AA06BB" w:rsidRPr="00043765" w:rsidRDefault="00AA06BB" w:rsidP="00043765">
      <w:pPr>
        <w:pStyle w:val="ListParagraph"/>
        <w:numPr>
          <w:ilvl w:val="1"/>
          <w:numId w:val="14"/>
        </w:numPr>
        <w:spacing w:after="0" w:line="240" w:lineRule="auto"/>
        <w:jc w:val="both"/>
        <w:rPr>
          <w:rFonts w:ascii="Times New Roman" w:eastAsia="Times New Roman" w:hAnsi="Times New Roman" w:cs="Times New Roman"/>
          <w:color w:val="000000"/>
          <w:sz w:val="24"/>
          <w:szCs w:val="20"/>
        </w:rPr>
      </w:pPr>
      <w:r w:rsidRPr="00043765">
        <w:rPr>
          <w:rFonts w:ascii="Times New Roman" w:eastAsia="Times New Roman" w:hAnsi="Times New Roman" w:cs="Times New Roman"/>
          <w:sz w:val="24"/>
          <w:szCs w:val="20"/>
        </w:rPr>
        <w:t>precizētu būvuzraudzības plānu.</w:t>
      </w:r>
    </w:p>
    <w:p w14:paraId="7D2F5E46" w14:textId="70B08F43" w:rsidR="007C7592" w:rsidRDefault="007C7592">
      <w:pPr>
        <w:rPr>
          <w:rFonts w:ascii="Times New Roman" w:hAnsi="Times New Roman" w:cs="Times New Roman"/>
          <w:bCs/>
          <w:szCs w:val="24"/>
        </w:rPr>
      </w:pPr>
    </w:p>
    <w:p w14:paraId="570D9C9F" w14:textId="3EAD284A" w:rsidR="002312EF" w:rsidRPr="00F00894" w:rsidRDefault="002312EF" w:rsidP="00A50290">
      <w:pPr>
        <w:spacing w:after="0" w:line="240" w:lineRule="auto"/>
        <w:rPr>
          <w:rFonts w:ascii="Times New Roman" w:hAnsi="Times New Roman" w:cs="Times New Roman"/>
          <w:bCs/>
          <w:sz w:val="24"/>
          <w:szCs w:val="24"/>
        </w:rPr>
      </w:pPr>
      <w:r w:rsidRPr="00F00894">
        <w:rPr>
          <w:rFonts w:ascii="Times New Roman" w:hAnsi="Times New Roman" w:cs="Times New Roman"/>
          <w:bCs/>
          <w:sz w:val="24"/>
          <w:szCs w:val="24"/>
        </w:rPr>
        <w:t xml:space="preserve">Darba uzdevumu izstrādāja: </w:t>
      </w:r>
    </w:p>
    <w:p w14:paraId="624DE187" w14:textId="3C2CE97F" w:rsidR="002312EF" w:rsidRPr="00F00894" w:rsidRDefault="00202EC8" w:rsidP="00A50290">
      <w:pPr>
        <w:spacing w:after="0" w:line="240" w:lineRule="auto"/>
        <w:rPr>
          <w:rFonts w:ascii="Times New Roman" w:hAnsi="Times New Roman" w:cs="Times New Roman"/>
          <w:bCs/>
          <w:sz w:val="24"/>
          <w:szCs w:val="24"/>
        </w:rPr>
      </w:pPr>
      <w:r w:rsidRPr="00F00894">
        <w:rPr>
          <w:rFonts w:ascii="Times New Roman" w:hAnsi="Times New Roman" w:cs="Times New Roman"/>
          <w:bCs/>
          <w:sz w:val="24"/>
          <w:szCs w:val="24"/>
        </w:rPr>
        <w:t xml:space="preserve">RP SIA “Rīgas satiksme” </w:t>
      </w:r>
      <w:proofErr w:type="spellStart"/>
      <w:r w:rsidRPr="00F00894">
        <w:rPr>
          <w:rFonts w:ascii="Times New Roman" w:hAnsi="Times New Roman" w:cs="Times New Roman"/>
          <w:bCs/>
          <w:sz w:val="24"/>
          <w:szCs w:val="24"/>
        </w:rPr>
        <w:t>Elektrosaimniecība</w:t>
      </w:r>
      <w:proofErr w:type="spellEnd"/>
    </w:p>
    <w:p w14:paraId="6CF31D21" w14:textId="0DC1EC6B" w:rsidR="00242277" w:rsidRPr="00F00894" w:rsidRDefault="00242277" w:rsidP="00A50290">
      <w:pPr>
        <w:spacing w:after="0" w:line="240" w:lineRule="auto"/>
        <w:rPr>
          <w:rFonts w:ascii="Times New Roman" w:hAnsi="Times New Roman" w:cs="Times New Roman"/>
          <w:bCs/>
          <w:sz w:val="24"/>
          <w:szCs w:val="24"/>
        </w:rPr>
      </w:pPr>
      <w:r w:rsidRPr="00F00894">
        <w:rPr>
          <w:rFonts w:ascii="Times New Roman" w:hAnsi="Times New Roman" w:cs="Times New Roman"/>
          <w:bCs/>
          <w:sz w:val="24"/>
          <w:szCs w:val="24"/>
        </w:rPr>
        <w:t>2024. gada 17. maijā</w:t>
      </w:r>
    </w:p>
    <w:sectPr w:rsidR="00242277" w:rsidRPr="00F00894" w:rsidSect="001E415A">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E3F3" w14:textId="77777777" w:rsidR="00AA06BB" w:rsidRDefault="00AA06BB" w:rsidP="00AA06BB">
      <w:pPr>
        <w:spacing w:after="0" w:line="240" w:lineRule="auto"/>
      </w:pPr>
      <w:r>
        <w:separator/>
      </w:r>
    </w:p>
  </w:endnote>
  <w:endnote w:type="continuationSeparator" w:id="0">
    <w:p w14:paraId="531DE5FB" w14:textId="77777777" w:rsidR="00AA06BB" w:rsidRDefault="00AA06BB" w:rsidP="00AA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709272"/>
      <w:docPartObj>
        <w:docPartGallery w:val="Page Numbers (Bottom of Page)"/>
        <w:docPartUnique/>
      </w:docPartObj>
    </w:sdtPr>
    <w:sdtEndPr>
      <w:rPr>
        <w:noProof/>
      </w:rPr>
    </w:sdtEndPr>
    <w:sdtContent>
      <w:p w14:paraId="74162B29" w14:textId="3783711F" w:rsidR="001E415A" w:rsidRDefault="001E41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5AF443" w14:textId="77777777" w:rsidR="001E415A" w:rsidRDefault="001E4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F9A4" w14:textId="77777777" w:rsidR="00AA06BB" w:rsidRDefault="00AA06BB" w:rsidP="00AA06BB">
      <w:pPr>
        <w:spacing w:after="0" w:line="240" w:lineRule="auto"/>
      </w:pPr>
      <w:r>
        <w:separator/>
      </w:r>
    </w:p>
  </w:footnote>
  <w:footnote w:type="continuationSeparator" w:id="0">
    <w:p w14:paraId="437FD31E" w14:textId="77777777" w:rsidR="00AA06BB" w:rsidRDefault="00AA06BB" w:rsidP="00AA0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 w15:restartNumberingAfterBreak="0">
    <w:nsid w:val="113726F3"/>
    <w:multiLevelType w:val="multilevel"/>
    <w:tmpl w:val="D14275B2"/>
    <w:lvl w:ilvl="0">
      <w:start w:val="2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4D58DD"/>
    <w:multiLevelType w:val="multilevel"/>
    <w:tmpl w:val="26BC87A8"/>
    <w:lvl w:ilvl="0">
      <w:start w:val="26"/>
      <w:numFmt w:val="decimal"/>
      <w:lvlText w:val="%1."/>
      <w:lvlJc w:val="left"/>
      <w:pPr>
        <w:ind w:left="480" w:hanging="48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8C42B0"/>
    <w:multiLevelType w:val="multilevel"/>
    <w:tmpl w:val="24565904"/>
    <w:lvl w:ilvl="0">
      <w:start w:val="2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3632DC"/>
    <w:multiLevelType w:val="multilevel"/>
    <w:tmpl w:val="CA663AE6"/>
    <w:lvl w:ilvl="0">
      <w:start w:val="17"/>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3444496A"/>
    <w:multiLevelType w:val="multilevel"/>
    <w:tmpl w:val="34564916"/>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65D41AE"/>
    <w:multiLevelType w:val="multilevel"/>
    <w:tmpl w:val="AA14455A"/>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sz w:val="24"/>
        <w:szCs w:val="24"/>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B5064D"/>
    <w:multiLevelType w:val="multilevel"/>
    <w:tmpl w:val="C142B340"/>
    <w:lvl w:ilvl="0">
      <w:start w:val="17"/>
      <w:numFmt w:val="decimal"/>
      <w:lvlText w:val="%1"/>
      <w:lvlJc w:val="left"/>
      <w:pPr>
        <w:ind w:left="420" w:hanging="420"/>
      </w:pPr>
      <w:rPr>
        <w:rFonts w:hint="default"/>
        <w:color w:val="000000" w:themeColor="text1"/>
      </w:rPr>
    </w:lvl>
    <w:lvl w:ilvl="1">
      <w:start w:val="1"/>
      <w:numFmt w:val="decimal"/>
      <w:lvlText w:val="%1.%2"/>
      <w:lvlJc w:val="left"/>
      <w:pPr>
        <w:ind w:left="1413" w:hanging="420"/>
      </w:pPr>
      <w:rPr>
        <w:rFonts w:hint="default"/>
        <w:color w:val="000000" w:themeColor="text1"/>
      </w:rPr>
    </w:lvl>
    <w:lvl w:ilvl="2">
      <w:start w:val="1"/>
      <w:numFmt w:val="decimal"/>
      <w:lvlText w:val="%1.%2.%3"/>
      <w:lvlJc w:val="left"/>
      <w:pPr>
        <w:ind w:left="2706" w:hanging="720"/>
      </w:pPr>
      <w:rPr>
        <w:rFonts w:hint="default"/>
        <w:color w:val="000000" w:themeColor="text1"/>
      </w:rPr>
    </w:lvl>
    <w:lvl w:ilvl="3">
      <w:start w:val="1"/>
      <w:numFmt w:val="decimal"/>
      <w:lvlText w:val="%1.%2.%3.%4"/>
      <w:lvlJc w:val="left"/>
      <w:pPr>
        <w:ind w:left="3699" w:hanging="720"/>
      </w:pPr>
      <w:rPr>
        <w:rFonts w:hint="default"/>
        <w:color w:val="000000" w:themeColor="text1"/>
      </w:rPr>
    </w:lvl>
    <w:lvl w:ilvl="4">
      <w:start w:val="1"/>
      <w:numFmt w:val="decimal"/>
      <w:lvlText w:val="%1.%2.%3.%4.%5"/>
      <w:lvlJc w:val="left"/>
      <w:pPr>
        <w:ind w:left="5052" w:hanging="1080"/>
      </w:pPr>
      <w:rPr>
        <w:rFonts w:hint="default"/>
        <w:color w:val="000000" w:themeColor="text1"/>
      </w:rPr>
    </w:lvl>
    <w:lvl w:ilvl="5">
      <w:start w:val="1"/>
      <w:numFmt w:val="decimal"/>
      <w:lvlText w:val="%1.%2.%3.%4.%5.%6"/>
      <w:lvlJc w:val="left"/>
      <w:pPr>
        <w:ind w:left="6045" w:hanging="1080"/>
      </w:pPr>
      <w:rPr>
        <w:rFonts w:hint="default"/>
        <w:color w:val="000000" w:themeColor="text1"/>
      </w:rPr>
    </w:lvl>
    <w:lvl w:ilvl="6">
      <w:start w:val="1"/>
      <w:numFmt w:val="decimal"/>
      <w:lvlText w:val="%1.%2.%3.%4.%5.%6.%7"/>
      <w:lvlJc w:val="left"/>
      <w:pPr>
        <w:ind w:left="7398" w:hanging="1440"/>
      </w:pPr>
      <w:rPr>
        <w:rFonts w:hint="default"/>
        <w:color w:val="000000" w:themeColor="text1"/>
      </w:rPr>
    </w:lvl>
    <w:lvl w:ilvl="7">
      <w:start w:val="1"/>
      <w:numFmt w:val="decimal"/>
      <w:lvlText w:val="%1.%2.%3.%4.%5.%6.%7.%8"/>
      <w:lvlJc w:val="left"/>
      <w:pPr>
        <w:ind w:left="8391" w:hanging="1440"/>
      </w:pPr>
      <w:rPr>
        <w:rFonts w:hint="default"/>
        <w:color w:val="000000" w:themeColor="text1"/>
      </w:rPr>
    </w:lvl>
    <w:lvl w:ilvl="8">
      <w:start w:val="1"/>
      <w:numFmt w:val="decimal"/>
      <w:lvlText w:val="%1.%2.%3.%4.%5.%6.%7.%8.%9"/>
      <w:lvlJc w:val="left"/>
      <w:pPr>
        <w:ind w:left="9744" w:hanging="1800"/>
      </w:pPr>
      <w:rPr>
        <w:rFonts w:hint="default"/>
        <w:color w:val="000000" w:themeColor="text1"/>
      </w:rPr>
    </w:lvl>
  </w:abstractNum>
  <w:abstractNum w:abstractNumId="9" w15:restartNumberingAfterBreak="0">
    <w:nsid w:val="428A6B90"/>
    <w:multiLevelType w:val="multilevel"/>
    <w:tmpl w:val="71565DA6"/>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B17776A"/>
    <w:multiLevelType w:val="multilevel"/>
    <w:tmpl w:val="AAD8BAE8"/>
    <w:lvl w:ilvl="0">
      <w:start w:val="18"/>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ascii="Times New Roman" w:hAnsi="Times New Roman" w:cs="Times New Roman"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 w15:restartNumberingAfterBreak="0">
    <w:nsid w:val="4EB83191"/>
    <w:multiLevelType w:val="multilevel"/>
    <w:tmpl w:val="884EC32C"/>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3" w15:restartNumberingAfterBreak="0">
    <w:nsid w:val="745233FA"/>
    <w:multiLevelType w:val="multilevel"/>
    <w:tmpl w:val="8F44C0D4"/>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28566685">
    <w:abstractNumId w:val="7"/>
  </w:num>
  <w:num w:numId="2" w16cid:durableId="1547840687">
    <w:abstractNumId w:val="0"/>
  </w:num>
  <w:num w:numId="3" w16cid:durableId="32510058">
    <w:abstractNumId w:val="12"/>
  </w:num>
  <w:num w:numId="4" w16cid:durableId="2041126442">
    <w:abstractNumId w:val="11"/>
  </w:num>
  <w:num w:numId="5" w16cid:durableId="1253271600">
    <w:abstractNumId w:val="1"/>
  </w:num>
  <w:num w:numId="6" w16cid:durableId="1643734013">
    <w:abstractNumId w:val="4"/>
  </w:num>
  <w:num w:numId="7" w16cid:durableId="995456263">
    <w:abstractNumId w:val="3"/>
  </w:num>
  <w:num w:numId="8" w16cid:durableId="230966080">
    <w:abstractNumId w:val="8"/>
  </w:num>
  <w:num w:numId="9" w16cid:durableId="1797063028">
    <w:abstractNumId w:val="5"/>
  </w:num>
  <w:num w:numId="10" w16cid:durableId="106122575">
    <w:abstractNumId w:val="9"/>
  </w:num>
  <w:num w:numId="11" w16cid:durableId="779177924">
    <w:abstractNumId w:val="6"/>
  </w:num>
  <w:num w:numId="12" w16cid:durableId="912280799">
    <w:abstractNumId w:val="10"/>
  </w:num>
  <w:num w:numId="13" w16cid:durableId="4791756">
    <w:abstractNumId w:val="13"/>
  </w:num>
  <w:num w:numId="14" w16cid:durableId="2064601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BB"/>
    <w:rsid w:val="000071D7"/>
    <w:rsid w:val="0002366E"/>
    <w:rsid w:val="00030175"/>
    <w:rsid w:val="00035FC6"/>
    <w:rsid w:val="00043765"/>
    <w:rsid w:val="000505B5"/>
    <w:rsid w:val="00060FC3"/>
    <w:rsid w:val="000B13D3"/>
    <w:rsid w:val="000E11C7"/>
    <w:rsid w:val="00105F67"/>
    <w:rsid w:val="001110B6"/>
    <w:rsid w:val="0015282D"/>
    <w:rsid w:val="00162488"/>
    <w:rsid w:val="00176CF7"/>
    <w:rsid w:val="001D0821"/>
    <w:rsid w:val="001D4FD4"/>
    <w:rsid w:val="001E415A"/>
    <w:rsid w:val="00202EC8"/>
    <w:rsid w:val="002312EF"/>
    <w:rsid w:val="002414AA"/>
    <w:rsid w:val="00242277"/>
    <w:rsid w:val="002B3B92"/>
    <w:rsid w:val="003144CB"/>
    <w:rsid w:val="003220E0"/>
    <w:rsid w:val="00331942"/>
    <w:rsid w:val="00332365"/>
    <w:rsid w:val="003E3E99"/>
    <w:rsid w:val="003F6697"/>
    <w:rsid w:val="00416926"/>
    <w:rsid w:val="004308F8"/>
    <w:rsid w:val="00442B41"/>
    <w:rsid w:val="00483356"/>
    <w:rsid w:val="004B4722"/>
    <w:rsid w:val="004B57A2"/>
    <w:rsid w:val="004F7E02"/>
    <w:rsid w:val="0054683C"/>
    <w:rsid w:val="00556038"/>
    <w:rsid w:val="00557824"/>
    <w:rsid w:val="005640B6"/>
    <w:rsid w:val="005B5F15"/>
    <w:rsid w:val="005C03D2"/>
    <w:rsid w:val="005D2845"/>
    <w:rsid w:val="005F0ABA"/>
    <w:rsid w:val="0063116B"/>
    <w:rsid w:val="00637919"/>
    <w:rsid w:val="006379AF"/>
    <w:rsid w:val="00720405"/>
    <w:rsid w:val="00755189"/>
    <w:rsid w:val="00796904"/>
    <w:rsid w:val="007B3B13"/>
    <w:rsid w:val="007B62BA"/>
    <w:rsid w:val="007B718A"/>
    <w:rsid w:val="007C7592"/>
    <w:rsid w:val="007F3C0F"/>
    <w:rsid w:val="0082053B"/>
    <w:rsid w:val="008225F9"/>
    <w:rsid w:val="0085430C"/>
    <w:rsid w:val="00871BBB"/>
    <w:rsid w:val="0089219D"/>
    <w:rsid w:val="00893080"/>
    <w:rsid w:val="008A31F1"/>
    <w:rsid w:val="008B4CD1"/>
    <w:rsid w:val="008E00B1"/>
    <w:rsid w:val="00926E41"/>
    <w:rsid w:val="00953905"/>
    <w:rsid w:val="009A29E4"/>
    <w:rsid w:val="009A3B60"/>
    <w:rsid w:val="009D533C"/>
    <w:rsid w:val="00A32D4E"/>
    <w:rsid w:val="00A458F3"/>
    <w:rsid w:val="00A50290"/>
    <w:rsid w:val="00A51EC8"/>
    <w:rsid w:val="00A7026C"/>
    <w:rsid w:val="00A815D9"/>
    <w:rsid w:val="00AA06BB"/>
    <w:rsid w:val="00AA0F0B"/>
    <w:rsid w:val="00AA35AC"/>
    <w:rsid w:val="00AB2CE1"/>
    <w:rsid w:val="00B47CE7"/>
    <w:rsid w:val="00B8559A"/>
    <w:rsid w:val="00B87A70"/>
    <w:rsid w:val="00BD4595"/>
    <w:rsid w:val="00BE2CFF"/>
    <w:rsid w:val="00C40A83"/>
    <w:rsid w:val="00CA4D75"/>
    <w:rsid w:val="00CB6D67"/>
    <w:rsid w:val="00CC50DF"/>
    <w:rsid w:val="00CD6587"/>
    <w:rsid w:val="00CF538E"/>
    <w:rsid w:val="00D02D64"/>
    <w:rsid w:val="00D10664"/>
    <w:rsid w:val="00D35A6D"/>
    <w:rsid w:val="00DC724B"/>
    <w:rsid w:val="00DF0E92"/>
    <w:rsid w:val="00E14F57"/>
    <w:rsid w:val="00E624B9"/>
    <w:rsid w:val="00E707C3"/>
    <w:rsid w:val="00E70DF8"/>
    <w:rsid w:val="00E84943"/>
    <w:rsid w:val="00EB3517"/>
    <w:rsid w:val="00EC739D"/>
    <w:rsid w:val="00F00894"/>
    <w:rsid w:val="00F2622D"/>
    <w:rsid w:val="00F3448B"/>
    <w:rsid w:val="00F407F9"/>
    <w:rsid w:val="00F46849"/>
    <w:rsid w:val="00FD2313"/>
    <w:rsid w:val="00FD453A"/>
    <w:rsid w:val="00FF52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B40D"/>
  <w15:chartTrackingRefBased/>
  <w15:docId w15:val="{9407275E-8D5C-48B9-8312-9F6E2B36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A06B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A06BB"/>
  </w:style>
  <w:style w:type="paragraph" w:styleId="FootnoteText">
    <w:name w:val="footnote text"/>
    <w:basedOn w:val="Normal"/>
    <w:link w:val="FootnoteTextChar"/>
    <w:uiPriority w:val="99"/>
    <w:rsid w:val="00AA06B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AA06BB"/>
    <w:rPr>
      <w:rFonts w:ascii="Arial" w:eastAsia="Times New Roman" w:hAnsi="Arial" w:cs="Times New Roman"/>
      <w:sz w:val="20"/>
      <w:szCs w:val="20"/>
    </w:rPr>
  </w:style>
  <w:style w:type="character" w:styleId="FootnoteReference">
    <w:name w:val="footnote reference"/>
    <w:uiPriority w:val="99"/>
    <w:rsid w:val="00AA06BB"/>
    <w:rPr>
      <w:vertAlign w:val="superscript"/>
    </w:rPr>
  </w:style>
  <w:style w:type="paragraph" w:styleId="Header">
    <w:name w:val="header"/>
    <w:basedOn w:val="Normal"/>
    <w:link w:val="HeaderChar"/>
    <w:uiPriority w:val="99"/>
    <w:unhideWhenUsed/>
    <w:rsid w:val="001E4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15A"/>
  </w:style>
  <w:style w:type="paragraph" w:styleId="Footer">
    <w:name w:val="footer"/>
    <w:basedOn w:val="Normal"/>
    <w:link w:val="FooterChar"/>
    <w:uiPriority w:val="99"/>
    <w:unhideWhenUsed/>
    <w:rsid w:val="001E4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73F7-F634-4233-AEEB-BF401802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9263</Words>
  <Characters>5281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Saldeniece</dc:creator>
  <cp:keywords/>
  <dc:description/>
  <cp:lastModifiedBy>Artūrs Savickis</cp:lastModifiedBy>
  <cp:revision>104</cp:revision>
  <cp:lastPrinted>2023-11-13T08:39:00Z</cp:lastPrinted>
  <dcterms:created xsi:type="dcterms:W3CDTF">2023-11-13T12:20:00Z</dcterms:created>
  <dcterms:modified xsi:type="dcterms:W3CDTF">2024-07-04T11:58:00Z</dcterms:modified>
</cp:coreProperties>
</file>