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49FF" w14:textId="7A7A74DA" w:rsidR="00343951" w:rsidRDefault="00343951" w:rsidP="007661A6">
      <w:pPr>
        <w:spacing w:after="0"/>
        <w:jc w:val="center"/>
        <w:rPr>
          <w:rFonts w:ascii="Times New Roman" w:hAnsi="Times New Roman" w:cs="Times New Roman"/>
          <w:b/>
          <w:sz w:val="24"/>
          <w:szCs w:val="24"/>
        </w:rPr>
      </w:pPr>
      <w:bookmarkStart w:id="0" w:name="_Hlk73697183"/>
      <w:r>
        <w:rPr>
          <w:rFonts w:ascii="Times New Roman" w:hAnsi="Times New Roman" w:cs="Times New Roman"/>
          <w:b/>
          <w:sz w:val="24"/>
          <w:szCs w:val="24"/>
        </w:rPr>
        <w:t>Pielikums Nr.1</w:t>
      </w:r>
    </w:p>
    <w:p w14:paraId="014E03EA" w14:textId="580EB06E" w:rsidR="007661A6" w:rsidRDefault="00D008AE" w:rsidP="007661A6">
      <w:pPr>
        <w:spacing w:after="0"/>
        <w:jc w:val="center"/>
        <w:rPr>
          <w:rFonts w:ascii="Times New Roman" w:hAnsi="Times New Roman" w:cs="Times New Roman"/>
          <w:b/>
          <w:sz w:val="24"/>
          <w:szCs w:val="24"/>
        </w:rPr>
      </w:pPr>
      <w:r w:rsidRPr="00790953">
        <w:rPr>
          <w:rFonts w:ascii="Times New Roman" w:hAnsi="Times New Roman" w:cs="Times New Roman"/>
          <w:b/>
          <w:sz w:val="24"/>
          <w:szCs w:val="24"/>
        </w:rPr>
        <w:t>PROJEKTĒŠANAS UZDEVUMS</w:t>
      </w:r>
      <w:bookmarkStart w:id="1" w:name="_Hlk86310528"/>
    </w:p>
    <w:p w14:paraId="7078B9A7" w14:textId="7E9E8056" w:rsidR="007661A6" w:rsidRDefault="00BB0523" w:rsidP="007661A6">
      <w:pPr>
        <w:spacing w:after="0"/>
        <w:jc w:val="center"/>
        <w:rPr>
          <w:rFonts w:ascii="Times New Roman" w:hAnsi="Times New Roman" w:cs="Times New Roman"/>
          <w:b/>
          <w:sz w:val="24"/>
          <w:szCs w:val="24"/>
        </w:rPr>
      </w:pPr>
      <w:r w:rsidRPr="00BB0523">
        <w:rPr>
          <w:rFonts w:ascii="Times New Roman" w:hAnsi="Times New Roman" w:cs="Times New Roman"/>
          <w:b/>
          <w:sz w:val="24"/>
          <w:szCs w:val="24"/>
        </w:rPr>
        <w:t>Lietus ūdens kanalizācijas, sadzīves kanalizācijas, ūdensapgādes tīklu projektēšana un autoruzraudzība</w:t>
      </w:r>
    </w:p>
    <w:p w14:paraId="7FF15A73" w14:textId="64B71D89" w:rsidR="00D12DA8" w:rsidRDefault="0037425C" w:rsidP="007661A6">
      <w:pPr>
        <w:spacing w:after="0"/>
        <w:jc w:val="center"/>
        <w:rPr>
          <w:rFonts w:ascii="Times New Roman" w:hAnsi="Times New Roman" w:cs="Times New Roman"/>
          <w:b/>
          <w:sz w:val="24"/>
          <w:szCs w:val="24"/>
        </w:rPr>
      </w:pPr>
      <w:r>
        <w:rPr>
          <w:rFonts w:ascii="Times New Roman" w:hAnsi="Times New Roman" w:cs="Times New Roman"/>
          <w:b/>
          <w:sz w:val="24"/>
          <w:szCs w:val="24"/>
        </w:rPr>
        <w:t>Iepirkuma 1.daļa</w:t>
      </w:r>
    </w:p>
    <w:p w14:paraId="389BD14F" w14:textId="0673DB3E" w:rsidR="00CD3C30" w:rsidRDefault="00D008AE" w:rsidP="00DC793C">
      <w:pPr>
        <w:spacing w:after="0" w:line="240" w:lineRule="auto"/>
        <w:ind w:left="142" w:right="-755"/>
        <w:jc w:val="center"/>
        <w:rPr>
          <w:rFonts w:ascii="Times New Roman" w:eastAsia="Times New Roman" w:hAnsi="Times New Roman" w:cs="Times New Roman"/>
          <w:bCs/>
          <w:iCs/>
          <w:sz w:val="24"/>
          <w:szCs w:val="24"/>
          <w:lang w:eastAsia="ar-SA"/>
        </w:rPr>
      </w:pPr>
      <w:r w:rsidRPr="00D13794">
        <w:rPr>
          <w:rFonts w:ascii="Times New Roman" w:hAnsi="Times New Roman" w:cs="Times New Roman"/>
          <w:bCs/>
          <w:sz w:val="24"/>
          <w:szCs w:val="24"/>
        </w:rPr>
        <w:t>“</w:t>
      </w:r>
      <w:bookmarkStart w:id="2" w:name="_Hlk157426926"/>
      <w:r w:rsidR="00B12553">
        <w:rPr>
          <w:rFonts w:ascii="Times New Roman" w:eastAsia="Times New Roman" w:hAnsi="Times New Roman" w:cs="Times New Roman"/>
          <w:iCs/>
          <w:sz w:val="24"/>
          <w:szCs w:val="24"/>
          <w:lang w:eastAsia="ar-SA"/>
        </w:rPr>
        <w:t>L</w:t>
      </w:r>
      <w:r w:rsidR="00B12553" w:rsidRPr="00A852F0">
        <w:rPr>
          <w:rFonts w:ascii="Times New Roman" w:eastAsia="Times New Roman" w:hAnsi="Times New Roman" w:cs="Times New Roman"/>
          <w:iCs/>
          <w:sz w:val="24"/>
          <w:szCs w:val="24"/>
          <w:lang w:eastAsia="ar-SA"/>
        </w:rPr>
        <w:t>ietus</w:t>
      </w:r>
      <w:r w:rsidR="00B12553" w:rsidRPr="00AA4534">
        <w:rPr>
          <w:rFonts w:ascii="Times New Roman" w:eastAsia="Times New Roman" w:hAnsi="Times New Roman" w:cs="Times New Roman"/>
          <w:iCs/>
          <w:sz w:val="24"/>
          <w:szCs w:val="24"/>
          <w:lang w:eastAsia="ar-SA"/>
        </w:rPr>
        <w:t> ūdens </w:t>
      </w:r>
      <w:r w:rsidR="00350477">
        <w:rPr>
          <w:rFonts w:ascii="Times New Roman" w:eastAsia="Times New Roman" w:hAnsi="Times New Roman" w:cs="Times New Roman"/>
          <w:iCs/>
          <w:sz w:val="24"/>
          <w:szCs w:val="24"/>
          <w:lang w:eastAsia="ar-SA"/>
        </w:rPr>
        <w:t>kanalizācijas tīkli un teritorijas labiekārtojums</w:t>
      </w:r>
      <w:r w:rsidR="003C277D">
        <w:rPr>
          <w:rFonts w:ascii="Times New Roman" w:eastAsia="Times New Roman" w:hAnsi="Times New Roman" w:cs="Times New Roman"/>
          <w:iCs/>
          <w:sz w:val="24"/>
          <w:szCs w:val="24"/>
          <w:lang w:eastAsia="ar-SA"/>
        </w:rPr>
        <w:t xml:space="preserve"> </w:t>
      </w:r>
      <w:r w:rsidR="00CE6338">
        <w:rPr>
          <w:rFonts w:ascii="Times New Roman" w:hAnsi="Times New Roman" w:cs="Times New Roman"/>
          <w:bCs/>
          <w:sz w:val="24"/>
          <w:szCs w:val="24"/>
        </w:rPr>
        <w:t xml:space="preserve">Dzelzavas </w:t>
      </w:r>
      <w:r w:rsidR="002412D4">
        <w:rPr>
          <w:rFonts w:ascii="Times New Roman" w:hAnsi="Times New Roman" w:cs="Times New Roman"/>
          <w:bCs/>
          <w:sz w:val="24"/>
          <w:szCs w:val="24"/>
        </w:rPr>
        <w:t xml:space="preserve">ielā </w:t>
      </w:r>
      <w:r w:rsidR="00CE6338">
        <w:rPr>
          <w:rFonts w:ascii="Times New Roman" w:hAnsi="Times New Roman" w:cs="Times New Roman"/>
          <w:bCs/>
          <w:sz w:val="24"/>
          <w:szCs w:val="24"/>
        </w:rPr>
        <w:t>105</w:t>
      </w:r>
      <w:r w:rsidR="00AA1E00">
        <w:rPr>
          <w:rFonts w:ascii="Times New Roman" w:hAnsi="Times New Roman" w:cs="Times New Roman"/>
          <w:bCs/>
          <w:sz w:val="24"/>
          <w:szCs w:val="24"/>
        </w:rPr>
        <w:t xml:space="preserve">, </w:t>
      </w:r>
      <w:r w:rsidR="002412D4">
        <w:rPr>
          <w:rFonts w:ascii="Times New Roman" w:hAnsi="Times New Roman" w:cs="Times New Roman"/>
          <w:bCs/>
          <w:sz w:val="24"/>
          <w:szCs w:val="24"/>
        </w:rPr>
        <w:t>Rīgā</w:t>
      </w:r>
      <w:bookmarkEnd w:id="2"/>
      <w:r w:rsidR="00D13794" w:rsidRPr="00D13794">
        <w:rPr>
          <w:rFonts w:ascii="Times New Roman" w:hAnsi="Times New Roman" w:cs="Times New Roman"/>
          <w:bCs/>
          <w:sz w:val="24"/>
          <w:szCs w:val="24"/>
        </w:rPr>
        <w:t>”</w:t>
      </w:r>
      <w:r w:rsidR="007F649E" w:rsidRPr="00D13794">
        <w:rPr>
          <w:rFonts w:ascii="Times New Roman" w:eastAsia="Times New Roman" w:hAnsi="Times New Roman" w:cs="Times New Roman"/>
          <w:bCs/>
          <w:iCs/>
          <w:sz w:val="24"/>
          <w:szCs w:val="24"/>
          <w:lang w:eastAsia="ar-SA"/>
        </w:rPr>
        <w:t xml:space="preserve"> </w:t>
      </w:r>
    </w:p>
    <w:p w14:paraId="28129C36" w14:textId="49324A60" w:rsidR="00D13794" w:rsidRPr="00026A85" w:rsidRDefault="002412D4" w:rsidP="00DC793C">
      <w:pPr>
        <w:spacing w:after="0" w:line="240" w:lineRule="auto"/>
        <w:jc w:val="center"/>
        <w:rPr>
          <w:rFonts w:ascii="Times New Roman" w:hAnsi="Times New Roman" w:cs="Times New Roman"/>
          <w:sz w:val="24"/>
          <w:szCs w:val="24"/>
          <w:lang w:eastAsia="lv-LV"/>
        </w:rPr>
      </w:pPr>
      <w:r w:rsidRPr="00C57B9A">
        <w:rPr>
          <w:rFonts w:ascii="Times New Roman" w:hAnsi="Times New Roman" w:cs="Times New Roman"/>
          <w:bCs/>
          <w:sz w:val="24"/>
          <w:szCs w:val="24"/>
        </w:rPr>
        <w:t>būvprojekta</w:t>
      </w:r>
      <w:r w:rsidR="00026A85" w:rsidRPr="00C57B9A">
        <w:rPr>
          <w:rStyle w:val="FootnoteReference"/>
          <w:rFonts w:ascii="Times New Roman" w:eastAsia="Times New Roman" w:hAnsi="Times New Roman" w:cs="Times New Roman"/>
          <w:color w:val="000000" w:themeColor="text1"/>
          <w:sz w:val="24"/>
          <w:szCs w:val="24"/>
          <w:lang w:eastAsia="lv-LV"/>
        </w:rPr>
        <w:footnoteReference w:id="2"/>
      </w:r>
      <w:r w:rsidR="00026A85">
        <w:rPr>
          <w:rFonts w:ascii="Times New Roman" w:hAnsi="Times New Roman" w:cs="Times New Roman"/>
          <w:sz w:val="24"/>
          <w:szCs w:val="24"/>
          <w:lang w:eastAsia="lv-LV"/>
        </w:rPr>
        <w:t xml:space="preserve"> </w:t>
      </w:r>
      <w:r w:rsidR="00D008AE" w:rsidRPr="00D13794">
        <w:rPr>
          <w:rFonts w:ascii="Times New Roman" w:hAnsi="Times New Roman" w:cs="Times New Roman"/>
          <w:bCs/>
          <w:sz w:val="24"/>
          <w:szCs w:val="24"/>
        </w:rPr>
        <w:t>izstrāde</w:t>
      </w:r>
      <w:r w:rsidR="00DC793C">
        <w:rPr>
          <w:rFonts w:ascii="Times New Roman" w:hAnsi="Times New Roman" w:cs="Times New Roman"/>
          <w:bCs/>
          <w:sz w:val="24"/>
          <w:szCs w:val="24"/>
        </w:rPr>
        <w:t xml:space="preserve"> un </w:t>
      </w:r>
      <w:r>
        <w:rPr>
          <w:rFonts w:ascii="Times New Roman" w:hAnsi="Times New Roman" w:cs="Times New Roman"/>
          <w:bCs/>
          <w:sz w:val="24"/>
          <w:szCs w:val="24"/>
        </w:rPr>
        <w:t>autoruzraudzība</w:t>
      </w:r>
    </w:p>
    <w:p w14:paraId="458F641D" w14:textId="77777777" w:rsidR="007661A6" w:rsidRPr="007661A6" w:rsidRDefault="007661A6" w:rsidP="007661A6">
      <w:pPr>
        <w:spacing w:after="0"/>
        <w:jc w:val="center"/>
        <w:rPr>
          <w:rFonts w:ascii="Times New Roman" w:hAnsi="Times New Roman" w:cs="Times New Roman"/>
          <w:b/>
          <w:sz w:val="24"/>
          <w:szCs w:val="24"/>
        </w:rPr>
      </w:pPr>
    </w:p>
    <w:tbl>
      <w:tblPr>
        <w:tblStyle w:val="TableGrid"/>
        <w:tblW w:w="9775" w:type="dxa"/>
        <w:tblLayout w:type="fixed"/>
        <w:tblLook w:val="04A0" w:firstRow="1" w:lastRow="0" w:firstColumn="1" w:lastColumn="0" w:noHBand="0" w:noVBand="1"/>
      </w:tblPr>
      <w:tblGrid>
        <w:gridCol w:w="703"/>
        <w:gridCol w:w="2694"/>
        <w:gridCol w:w="6378"/>
      </w:tblGrid>
      <w:tr w:rsidR="00B116D3" w:rsidRPr="00790953" w14:paraId="4BFA0AC0" w14:textId="57946A4B" w:rsidTr="00DE502F">
        <w:trPr>
          <w:trHeight w:val="491"/>
        </w:trPr>
        <w:tc>
          <w:tcPr>
            <w:tcW w:w="703" w:type="dxa"/>
            <w:shd w:val="clear" w:color="auto" w:fill="D0CECE" w:themeFill="background2" w:themeFillShade="E6"/>
          </w:tcPr>
          <w:bookmarkEnd w:id="0"/>
          <w:bookmarkEnd w:id="1"/>
          <w:p w14:paraId="291E36A0" w14:textId="57C11C7E" w:rsidR="00B116D3" w:rsidRPr="00790953" w:rsidRDefault="0055395D" w:rsidP="0055395D">
            <w:pPr>
              <w:pStyle w:val="NoSpacing"/>
              <w:rPr>
                <w:rFonts w:ascii="Times New Roman" w:hAnsi="Times New Roman" w:cs="Times New Roman"/>
                <w:b/>
                <w:bCs/>
                <w:sz w:val="24"/>
                <w:szCs w:val="24"/>
              </w:rPr>
            </w:pPr>
            <w:r w:rsidRPr="00790953">
              <w:rPr>
                <w:rFonts w:ascii="Times New Roman" w:hAnsi="Times New Roman" w:cs="Times New Roman"/>
                <w:b/>
                <w:bCs/>
                <w:sz w:val="24"/>
                <w:szCs w:val="24"/>
              </w:rPr>
              <w:t xml:space="preserve">   </w:t>
            </w:r>
            <w:r w:rsidR="00B116D3" w:rsidRPr="00790953">
              <w:rPr>
                <w:rFonts w:ascii="Times New Roman" w:hAnsi="Times New Roman" w:cs="Times New Roman"/>
                <w:b/>
                <w:bCs/>
                <w:sz w:val="24"/>
                <w:szCs w:val="24"/>
              </w:rPr>
              <w:t>I</w:t>
            </w:r>
          </w:p>
        </w:tc>
        <w:tc>
          <w:tcPr>
            <w:tcW w:w="9072" w:type="dxa"/>
            <w:gridSpan w:val="2"/>
            <w:shd w:val="clear" w:color="auto" w:fill="D0CECE" w:themeFill="background2" w:themeFillShade="E6"/>
          </w:tcPr>
          <w:p w14:paraId="2B1FFA21" w14:textId="3D13D7EE" w:rsidR="00B116D3" w:rsidRPr="00790953" w:rsidRDefault="00B116D3" w:rsidP="00976A08">
            <w:pPr>
              <w:pStyle w:val="NoSpacing"/>
              <w:rPr>
                <w:rFonts w:ascii="Times New Roman" w:eastAsia="Times New Roman" w:hAnsi="Times New Roman" w:cs="Times New Roman"/>
                <w:iCs/>
                <w:sz w:val="24"/>
                <w:szCs w:val="24"/>
                <w:lang w:eastAsia="ar-SA"/>
              </w:rPr>
            </w:pPr>
            <w:r w:rsidRPr="00790953">
              <w:rPr>
                <w:rFonts w:ascii="Times New Roman" w:eastAsia="Times New Roman" w:hAnsi="Times New Roman" w:cs="Times New Roman"/>
                <w:b/>
                <w:bCs/>
                <w:iCs/>
                <w:sz w:val="24"/>
                <w:szCs w:val="24"/>
                <w:lang w:eastAsia="ar-SA"/>
              </w:rPr>
              <w:t>OBJEKTA PASŪTĪTĀJS</w:t>
            </w:r>
            <w:r w:rsidRPr="00790953">
              <w:rPr>
                <w:rFonts w:ascii="Times New Roman" w:eastAsia="Times New Roman" w:hAnsi="Times New Roman" w:cs="Times New Roman"/>
                <w:iCs/>
                <w:sz w:val="24"/>
                <w:szCs w:val="24"/>
                <w:lang w:eastAsia="ar-SA"/>
              </w:rPr>
              <w:t xml:space="preserve"> – RP SIA “Rīgas satiksme”</w:t>
            </w:r>
            <w:r w:rsidR="00C46333">
              <w:rPr>
                <w:rFonts w:ascii="Times New Roman" w:eastAsia="Times New Roman" w:hAnsi="Times New Roman" w:cs="Times New Roman"/>
                <w:iCs/>
                <w:sz w:val="24"/>
                <w:szCs w:val="24"/>
                <w:lang w:eastAsia="ar-SA"/>
              </w:rPr>
              <w:t>.</w:t>
            </w:r>
          </w:p>
          <w:p w14:paraId="7C58984F" w14:textId="77777777" w:rsidR="00B116D3" w:rsidRPr="00CA6CBE" w:rsidRDefault="00B116D3" w:rsidP="00976A08">
            <w:pPr>
              <w:pStyle w:val="NoSpacing"/>
              <w:rPr>
                <w:rFonts w:ascii="Times New Roman" w:eastAsia="Times New Roman" w:hAnsi="Times New Roman" w:cs="Times New Roman"/>
                <w:iCs/>
                <w:sz w:val="24"/>
                <w:szCs w:val="24"/>
                <w:lang w:eastAsia="ar-SA"/>
              </w:rPr>
            </w:pPr>
            <w:r w:rsidRPr="00790953">
              <w:rPr>
                <w:rFonts w:ascii="Times New Roman" w:eastAsia="Times New Roman" w:hAnsi="Times New Roman" w:cs="Times New Roman"/>
                <w:b/>
                <w:bCs/>
                <w:iCs/>
                <w:sz w:val="24"/>
                <w:szCs w:val="24"/>
                <w:lang w:eastAsia="ar-SA"/>
              </w:rPr>
              <w:t>BŪVPROJEKTA IZSTRĀDES NEPIECIEŠAMĪBAS PAMATOJUM</w:t>
            </w:r>
            <w:r w:rsidRPr="00CA6CBE">
              <w:rPr>
                <w:rFonts w:ascii="Times New Roman" w:eastAsia="Times New Roman" w:hAnsi="Times New Roman" w:cs="Times New Roman"/>
                <w:b/>
                <w:bCs/>
                <w:iCs/>
                <w:sz w:val="24"/>
                <w:szCs w:val="24"/>
                <w:lang w:eastAsia="ar-SA"/>
              </w:rPr>
              <w:t>S</w:t>
            </w:r>
            <w:r w:rsidR="00CA6CBE" w:rsidRPr="00CA6CBE">
              <w:rPr>
                <w:rFonts w:ascii="Times New Roman" w:eastAsia="Times New Roman" w:hAnsi="Times New Roman" w:cs="Times New Roman"/>
                <w:iCs/>
                <w:sz w:val="24"/>
                <w:szCs w:val="24"/>
                <w:lang w:eastAsia="ar-SA"/>
              </w:rPr>
              <w:t>:</w:t>
            </w:r>
          </w:p>
          <w:p w14:paraId="73BEAA64" w14:textId="1DDE2924" w:rsidR="00CA6CBE" w:rsidRPr="00790953" w:rsidRDefault="002412D4" w:rsidP="00976A08">
            <w:pPr>
              <w:pStyle w:val="NoSpacing"/>
              <w:rPr>
                <w:rFonts w:ascii="Times New Roman" w:eastAsia="Times New Roman" w:hAnsi="Times New Roman" w:cs="Times New Roman"/>
                <w:iCs/>
                <w:sz w:val="24"/>
                <w:szCs w:val="24"/>
                <w:lang w:eastAsia="ar-SA"/>
              </w:rPr>
            </w:pPr>
            <w:r>
              <w:rPr>
                <w:rFonts w:ascii="Times New Roman" w:eastAsia="Times New Roman" w:hAnsi="Times New Roman" w:cs="Times New Roman"/>
                <w:sz w:val="24"/>
                <w:szCs w:val="24"/>
                <w:lang w:eastAsia="ar-SA"/>
              </w:rPr>
              <w:t xml:space="preserve">Nepieciešams izbūvēt lietus </w:t>
            </w:r>
            <w:r w:rsidR="00350477">
              <w:rPr>
                <w:rFonts w:ascii="Times New Roman" w:eastAsia="Times New Roman" w:hAnsi="Times New Roman" w:cs="Times New Roman"/>
                <w:sz w:val="24"/>
                <w:szCs w:val="24"/>
                <w:lang w:eastAsia="ar-SA"/>
              </w:rPr>
              <w:t xml:space="preserve">ūdeņu </w:t>
            </w:r>
            <w:r>
              <w:rPr>
                <w:rFonts w:ascii="Times New Roman" w:eastAsia="Times New Roman" w:hAnsi="Times New Roman" w:cs="Times New Roman"/>
                <w:sz w:val="24"/>
                <w:szCs w:val="24"/>
                <w:lang w:eastAsia="ar-SA"/>
              </w:rPr>
              <w:t>novadīšanas sistēmu</w:t>
            </w:r>
            <w:r w:rsidR="0064310E">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novēršot lietus </w:t>
            </w:r>
            <w:r w:rsidR="00350477">
              <w:rPr>
                <w:rFonts w:ascii="Times New Roman" w:eastAsia="Times New Roman" w:hAnsi="Times New Roman" w:cs="Times New Roman"/>
                <w:sz w:val="24"/>
                <w:szCs w:val="24"/>
                <w:lang w:eastAsia="ar-SA"/>
              </w:rPr>
              <w:t xml:space="preserve">ūdeņu </w:t>
            </w:r>
            <w:r>
              <w:rPr>
                <w:rFonts w:ascii="Times New Roman" w:eastAsia="Times New Roman" w:hAnsi="Times New Roman" w:cs="Times New Roman"/>
                <w:sz w:val="24"/>
                <w:szCs w:val="24"/>
                <w:lang w:eastAsia="ar-SA"/>
              </w:rPr>
              <w:t>uzkrāšanos sabiedriskā transporta galapunkta teritorijā un novēršot tā applūšanu.</w:t>
            </w:r>
          </w:p>
        </w:tc>
      </w:tr>
      <w:tr w:rsidR="00386F8A" w:rsidRPr="00790953" w14:paraId="5BD71B0A" w14:textId="749BB4C9" w:rsidTr="00DE502F">
        <w:trPr>
          <w:trHeight w:val="215"/>
        </w:trPr>
        <w:tc>
          <w:tcPr>
            <w:tcW w:w="703" w:type="dxa"/>
            <w:vMerge w:val="restart"/>
            <w:shd w:val="clear" w:color="auto" w:fill="D0CECE" w:themeFill="background2" w:themeFillShade="E6"/>
          </w:tcPr>
          <w:p w14:paraId="2C156017" w14:textId="5FC24FCC" w:rsidR="00386F8A" w:rsidRPr="00790953" w:rsidRDefault="00386F8A" w:rsidP="008304BF">
            <w:pPr>
              <w:pStyle w:val="NoSpacing"/>
              <w:spacing w:after="240"/>
              <w:rPr>
                <w:rFonts w:ascii="Times New Roman" w:hAnsi="Times New Roman" w:cs="Times New Roman"/>
                <w:b/>
                <w:bCs/>
                <w:sz w:val="24"/>
                <w:szCs w:val="24"/>
              </w:rPr>
            </w:pPr>
            <w:r>
              <w:rPr>
                <w:rFonts w:ascii="Times New Roman" w:hAnsi="Times New Roman" w:cs="Times New Roman"/>
                <w:b/>
                <w:bCs/>
                <w:sz w:val="24"/>
                <w:szCs w:val="24"/>
              </w:rPr>
              <w:t xml:space="preserve">   </w:t>
            </w:r>
            <w:r w:rsidRPr="00790953">
              <w:rPr>
                <w:rFonts w:ascii="Times New Roman" w:hAnsi="Times New Roman" w:cs="Times New Roman"/>
                <w:b/>
                <w:bCs/>
                <w:sz w:val="24"/>
                <w:szCs w:val="24"/>
              </w:rPr>
              <w:t>II</w:t>
            </w:r>
          </w:p>
        </w:tc>
        <w:tc>
          <w:tcPr>
            <w:tcW w:w="9072" w:type="dxa"/>
            <w:gridSpan w:val="2"/>
            <w:shd w:val="clear" w:color="auto" w:fill="D0CECE" w:themeFill="background2" w:themeFillShade="E6"/>
          </w:tcPr>
          <w:p w14:paraId="147389F8" w14:textId="240EA56D" w:rsidR="00386F8A" w:rsidRPr="00790953" w:rsidRDefault="00386F8A" w:rsidP="007116C2">
            <w:pPr>
              <w:pStyle w:val="NoSpacing"/>
              <w:ind w:right="-101"/>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ZIŅAS PAR OBJEKTU</w:t>
            </w:r>
          </w:p>
        </w:tc>
      </w:tr>
      <w:tr w:rsidR="00386F8A" w:rsidRPr="00790953" w14:paraId="1DA73F3A" w14:textId="2F80A7D1" w:rsidTr="00DE502F">
        <w:tc>
          <w:tcPr>
            <w:tcW w:w="703" w:type="dxa"/>
            <w:vMerge/>
            <w:shd w:val="clear" w:color="auto" w:fill="D0CECE" w:themeFill="background2" w:themeFillShade="E6"/>
          </w:tcPr>
          <w:p w14:paraId="527B54EB" w14:textId="0A828A1B" w:rsidR="00386F8A" w:rsidRPr="00790953" w:rsidRDefault="00386F8A" w:rsidP="00976A08">
            <w:pPr>
              <w:pStyle w:val="NoSpacing"/>
              <w:rPr>
                <w:rFonts w:ascii="Times New Roman" w:hAnsi="Times New Roman" w:cs="Times New Roman"/>
                <w:sz w:val="24"/>
                <w:szCs w:val="24"/>
              </w:rPr>
            </w:pPr>
          </w:p>
        </w:tc>
        <w:tc>
          <w:tcPr>
            <w:tcW w:w="2694" w:type="dxa"/>
          </w:tcPr>
          <w:p w14:paraId="6075AE29" w14:textId="070829EA"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Objekta nosaukums:</w:t>
            </w:r>
          </w:p>
        </w:tc>
        <w:tc>
          <w:tcPr>
            <w:tcW w:w="6378" w:type="dxa"/>
          </w:tcPr>
          <w:p w14:paraId="75B2C3A8" w14:textId="012923F4" w:rsidR="00386F8A" w:rsidRPr="00BD07DD" w:rsidRDefault="000E2BFA" w:rsidP="00976A08">
            <w:pPr>
              <w:pStyle w:val="NoSpacing"/>
              <w:rPr>
                <w:rFonts w:ascii="Times New Roman" w:hAnsi="Times New Roman" w:cs="Times New Roman"/>
                <w:bCs/>
                <w:sz w:val="24"/>
                <w:szCs w:val="24"/>
              </w:rPr>
            </w:pPr>
            <w:r>
              <w:rPr>
                <w:rFonts w:ascii="Times New Roman" w:eastAsia="Times New Roman" w:hAnsi="Times New Roman" w:cs="Times New Roman"/>
                <w:iCs/>
                <w:sz w:val="24"/>
                <w:szCs w:val="24"/>
                <w:lang w:eastAsia="ar-SA"/>
              </w:rPr>
              <w:t>L</w:t>
            </w:r>
            <w:r w:rsidRPr="00A852F0">
              <w:rPr>
                <w:rFonts w:ascii="Times New Roman" w:eastAsia="Times New Roman" w:hAnsi="Times New Roman" w:cs="Times New Roman"/>
                <w:iCs/>
                <w:sz w:val="24"/>
                <w:szCs w:val="24"/>
                <w:lang w:eastAsia="ar-SA"/>
              </w:rPr>
              <w:t>ietus</w:t>
            </w:r>
            <w:r w:rsidRPr="00AA4534">
              <w:rPr>
                <w:rFonts w:ascii="Times New Roman" w:eastAsia="Times New Roman" w:hAnsi="Times New Roman" w:cs="Times New Roman"/>
                <w:iCs/>
                <w:sz w:val="24"/>
                <w:szCs w:val="24"/>
                <w:lang w:eastAsia="ar-SA"/>
              </w:rPr>
              <w:t> ūdens </w:t>
            </w:r>
            <w:r w:rsidR="00350477">
              <w:rPr>
                <w:rFonts w:ascii="Times New Roman" w:eastAsia="Times New Roman" w:hAnsi="Times New Roman" w:cs="Times New Roman"/>
                <w:iCs/>
                <w:sz w:val="24"/>
                <w:szCs w:val="24"/>
                <w:lang w:eastAsia="ar-SA"/>
              </w:rPr>
              <w:t>kanalizācijas tīkli un teritorijas labiekārtojums</w:t>
            </w:r>
          </w:p>
        </w:tc>
      </w:tr>
      <w:tr w:rsidR="00386F8A" w:rsidRPr="00790953" w14:paraId="3331FF5D" w14:textId="6608EFDA" w:rsidTr="00DE502F">
        <w:trPr>
          <w:trHeight w:val="848"/>
        </w:trPr>
        <w:tc>
          <w:tcPr>
            <w:tcW w:w="703" w:type="dxa"/>
            <w:vMerge/>
            <w:shd w:val="clear" w:color="auto" w:fill="D0CECE" w:themeFill="background2" w:themeFillShade="E6"/>
          </w:tcPr>
          <w:p w14:paraId="78855B53" w14:textId="77777777" w:rsidR="00386F8A" w:rsidRPr="00790953" w:rsidRDefault="00386F8A" w:rsidP="00976A08">
            <w:pPr>
              <w:pStyle w:val="NoSpacing"/>
              <w:rPr>
                <w:rFonts w:ascii="Times New Roman" w:hAnsi="Times New Roman" w:cs="Times New Roman"/>
                <w:sz w:val="24"/>
                <w:szCs w:val="24"/>
              </w:rPr>
            </w:pPr>
          </w:p>
        </w:tc>
        <w:tc>
          <w:tcPr>
            <w:tcW w:w="2694" w:type="dxa"/>
          </w:tcPr>
          <w:p w14:paraId="0AF17CFB" w14:textId="77777777" w:rsidR="003603F4"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Objekta adrese,  </w:t>
            </w:r>
          </w:p>
          <w:p w14:paraId="2F0D7AEF" w14:textId="2F4A935D"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3603F4">
              <w:rPr>
                <w:rFonts w:ascii="Times New Roman" w:eastAsia="Times New Roman" w:hAnsi="Times New Roman" w:cs="Times New Roman"/>
                <w:color w:val="000000" w:themeColor="text1"/>
                <w:sz w:val="24"/>
                <w:szCs w:val="24"/>
                <w:lang w:eastAsia="lv-LV"/>
              </w:rPr>
              <w:t xml:space="preserve">zemes </w:t>
            </w:r>
            <w:r w:rsidR="00350477" w:rsidRPr="003603F4">
              <w:rPr>
                <w:rFonts w:ascii="Times New Roman" w:eastAsia="Times New Roman" w:hAnsi="Times New Roman" w:cs="Times New Roman"/>
                <w:color w:val="000000" w:themeColor="text1"/>
                <w:sz w:val="24"/>
                <w:szCs w:val="24"/>
                <w:lang w:eastAsia="lv-LV"/>
              </w:rPr>
              <w:t>vienīb</w:t>
            </w:r>
            <w:r w:rsidR="00350477">
              <w:rPr>
                <w:rFonts w:ascii="Times New Roman" w:eastAsia="Times New Roman" w:hAnsi="Times New Roman" w:cs="Times New Roman"/>
                <w:color w:val="000000" w:themeColor="text1"/>
                <w:sz w:val="24"/>
                <w:szCs w:val="24"/>
                <w:lang w:eastAsia="lv-LV"/>
              </w:rPr>
              <w:t>as</w:t>
            </w:r>
            <w:r w:rsidR="00350477" w:rsidRPr="003603F4">
              <w:rPr>
                <w:rFonts w:ascii="Times New Roman" w:eastAsia="Times New Roman" w:hAnsi="Times New Roman" w:cs="Times New Roman"/>
                <w:color w:val="000000" w:themeColor="text1"/>
                <w:sz w:val="24"/>
                <w:szCs w:val="24"/>
                <w:lang w:eastAsia="lv-LV"/>
              </w:rPr>
              <w:t xml:space="preserve"> </w:t>
            </w:r>
            <w:r w:rsidRPr="003603F4">
              <w:rPr>
                <w:rFonts w:ascii="Times New Roman" w:eastAsia="Times New Roman" w:hAnsi="Times New Roman" w:cs="Times New Roman"/>
                <w:color w:val="000000" w:themeColor="text1"/>
                <w:sz w:val="24"/>
                <w:szCs w:val="24"/>
                <w:lang w:eastAsia="lv-LV"/>
              </w:rPr>
              <w:t>kadastra apzīmējum</w:t>
            </w:r>
            <w:r w:rsidR="00AA1E00">
              <w:rPr>
                <w:rFonts w:ascii="Times New Roman" w:eastAsia="Times New Roman" w:hAnsi="Times New Roman" w:cs="Times New Roman"/>
                <w:color w:val="000000" w:themeColor="text1"/>
                <w:sz w:val="24"/>
                <w:szCs w:val="24"/>
                <w:lang w:eastAsia="lv-LV"/>
              </w:rPr>
              <w:t>s</w:t>
            </w:r>
            <w:r w:rsidRPr="00790953">
              <w:rPr>
                <w:rFonts w:ascii="Times New Roman" w:eastAsia="Times New Roman" w:hAnsi="Times New Roman" w:cs="Times New Roman"/>
                <w:color w:val="000000" w:themeColor="text1"/>
                <w:sz w:val="24"/>
                <w:szCs w:val="24"/>
                <w:lang w:eastAsia="lv-LV"/>
              </w:rPr>
              <w:t xml:space="preserve">: </w:t>
            </w:r>
          </w:p>
        </w:tc>
        <w:tc>
          <w:tcPr>
            <w:tcW w:w="6378" w:type="dxa"/>
          </w:tcPr>
          <w:p w14:paraId="36A14918" w14:textId="48067DE8" w:rsidR="00AA1E00" w:rsidRDefault="00BD07DD" w:rsidP="00976A08">
            <w:pPr>
              <w:pStyle w:val="NoSpacing"/>
              <w:rPr>
                <w:rFonts w:ascii="Times New Roman" w:hAnsi="Times New Roman" w:cs="Times New Roman"/>
                <w:bCs/>
                <w:sz w:val="24"/>
                <w:szCs w:val="24"/>
              </w:rPr>
            </w:pPr>
            <w:r>
              <w:rPr>
                <w:rFonts w:ascii="Times New Roman" w:hAnsi="Times New Roman" w:cs="Times New Roman"/>
                <w:bCs/>
                <w:sz w:val="24"/>
                <w:szCs w:val="24"/>
              </w:rPr>
              <w:t>Dzelzavas iela 105</w:t>
            </w:r>
            <w:r w:rsidR="00AA1E00">
              <w:rPr>
                <w:rFonts w:ascii="Times New Roman" w:hAnsi="Times New Roman" w:cs="Times New Roman"/>
                <w:bCs/>
                <w:sz w:val="24"/>
                <w:szCs w:val="24"/>
              </w:rPr>
              <w:t>, Rīga</w:t>
            </w:r>
            <w:r w:rsidR="00AA1E00" w:rsidRPr="00E20183">
              <w:rPr>
                <w:rFonts w:ascii="Times New Roman" w:hAnsi="Times New Roman" w:cs="Times New Roman"/>
                <w:bCs/>
                <w:sz w:val="24"/>
                <w:szCs w:val="24"/>
              </w:rPr>
              <w:t xml:space="preserve"> </w:t>
            </w:r>
          </w:p>
          <w:p w14:paraId="7FE666B7" w14:textId="6A571FB6" w:rsidR="00386F8A" w:rsidRPr="00790953" w:rsidRDefault="00BD07DD" w:rsidP="003603F4">
            <w:pPr>
              <w:pStyle w:val="NoSpacing"/>
              <w:rPr>
                <w:rFonts w:ascii="Times New Roman" w:eastAsia="Times New Roman" w:hAnsi="Times New Roman" w:cs="Times New Roman"/>
                <w:color w:val="000000" w:themeColor="text1"/>
                <w:sz w:val="24"/>
                <w:szCs w:val="24"/>
                <w:lang w:eastAsia="lv-LV"/>
              </w:rPr>
            </w:pPr>
            <w:r w:rsidRPr="00BD07DD">
              <w:rPr>
                <w:rFonts w:ascii="Times New Roman" w:hAnsi="Times New Roman" w:cs="Times New Roman"/>
                <w:bCs/>
                <w:sz w:val="24"/>
                <w:szCs w:val="24"/>
              </w:rPr>
              <w:t>01000711468</w:t>
            </w:r>
          </w:p>
        </w:tc>
      </w:tr>
      <w:tr w:rsidR="00386F8A" w:rsidRPr="00790953" w14:paraId="54146207" w14:textId="44FF8998" w:rsidTr="00DE502F">
        <w:tc>
          <w:tcPr>
            <w:tcW w:w="703" w:type="dxa"/>
            <w:vMerge/>
            <w:shd w:val="clear" w:color="auto" w:fill="D0CECE" w:themeFill="background2" w:themeFillShade="E6"/>
          </w:tcPr>
          <w:p w14:paraId="7EA09403" w14:textId="77777777" w:rsidR="00386F8A" w:rsidRPr="00790953" w:rsidRDefault="00386F8A" w:rsidP="00976A08">
            <w:pPr>
              <w:pStyle w:val="NoSpacing"/>
              <w:rPr>
                <w:rFonts w:ascii="Times New Roman" w:hAnsi="Times New Roman" w:cs="Times New Roman"/>
                <w:sz w:val="24"/>
                <w:szCs w:val="24"/>
              </w:rPr>
            </w:pPr>
          </w:p>
        </w:tc>
        <w:tc>
          <w:tcPr>
            <w:tcW w:w="2694" w:type="dxa"/>
          </w:tcPr>
          <w:p w14:paraId="715B3BDC" w14:textId="3E66D15B"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Būvniecības veids:</w:t>
            </w:r>
          </w:p>
        </w:tc>
        <w:tc>
          <w:tcPr>
            <w:tcW w:w="6378" w:type="dxa"/>
          </w:tcPr>
          <w:p w14:paraId="1A4E63AA" w14:textId="55E1AA1B" w:rsidR="00386F8A" w:rsidRPr="00790953" w:rsidRDefault="00253BFE" w:rsidP="00976A08">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Jauna būvniecība</w:t>
            </w:r>
          </w:p>
        </w:tc>
      </w:tr>
      <w:tr w:rsidR="00386F8A" w:rsidRPr="00790953" w14:paraId="3B96F118" w14:textId="4C522342" w:rsidTr="00DE502F">
        <w:tc>
          <w:tcPr>
            <w:tcW w:w="703" w:type="dxa"/>
            <w:vMerge/>
            <w:shd w:val="clear" w:color="auto" w:fill="D0CECE" w:themeFill="background2" w:themeFillShade="E6"/>
          </w:tcPr>
          <w:p w14:paraId="082E35AB" w14:textId="77777777" w:rsidR="00386F8A" w:rsidRPr="00790953" w:rsidRDefault="00386F8A" w:rsidP="00976A08">
            <w:pPr>
              <w:pStyle w:val="NoSpacing"/>
              <w:rPr>
                <w:rFonts w:ascii="Times New Roman" w:hAnsi="Times New Roman" w:cs="Times New Roman"/>
                <w:sz w:val="24"/>
                <w:szCs w:val="24"/>
              </w:rPr>
            </w:pPr>
          </w:p>
        </w:tc>
        <w:tc>
          <w:tcPr>
            <w:tcW w:w="2694" w:type="dxa"/>
          </w:tcPr>
          <w:p w14:paraId="6FCD8C94" w14:textId="2CAFE9C9" w:rsidR="00386F8A" w:rsidRPr="00790953" w:rsidRDefault="00253BFE" w:rsidP="00976A08">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Inženierbūves grupa:</w:t>
            </w:r>
          </w:p>
        </w:tc>
        <w:tc>
          <w:tcPr>
            <w:tcW w:w="6378" w:type="dxa"/>
          </w:tcPr>
          <w:p w14:paraId="061F8527" w14:textId="37C7C70E"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I</w:t>
            </w:r>
            <w:r w:rsidR="00C53FE1">
              <w:rPr>
                <w:rFonts w:ascii="Times New Roman" w:eastAsia="Times New Roman" w:hAnsi="Times New Roman" w:cs="Times New Roman"/>
                <w:color w:val="000000" w:themeColor="text1"/>
                <w:sz w:val="24"/>
                <w:szCs w:val="24"/>
                <w:lang w:eastAsia="lv-LV"/>
              </w:rPr>
              <w:t xml:space="preserve"> </w:t>
            </w:r>
            <w:r w:rsidRPr="00790953">
              <w:rPr>
                <w:rFonts w:ascii="Times New Roman" w:eastAsia="Times New Roman" w:hAnsi="Times New Roman" w:cs="Times New Roman"/>
                <w:color w:val="000000" w:themeColor="text1"/>
                <w:sz w:val="24"/>
                <w:szCs w:val="24"/>
                <w:lang w:eastAsia="lv-LV"/>
              </w:rPr>
              <w:t>grupa</w:t>
            </w:r>
            <w:r w:rsidR="002926C5">
              <w:rPr>
                <w:rFonts w:ascii="Times New Roman" w:eastAsia="Times New Roman" w:hAnsi="Times New Roman" w:cs="Times New Roman"/>
                <w:color w:val="000000" w:themeColor="text1"/>
                <w:sz w:val="24"/>
                <w:szCs w:val="24"/>
                <w:lang w:eastAsia="lv-LV"/>
              </w:rPr>
              <w:t xml:space="preserve"> </w:t>
            </w:r>
            <w:r w:rsidR="002926C5">
              <w:rPr>
                <w:rStyle w:val="FootnoteReference"/>
                <w:rFonts w:ascii="Times New Roman" w:eastAsia="Times New Roman" w:hAnsi="Times New Roman" w:cs="Times New Roman"/>
                <w:color w:val="000000" w:themeColor="text1"/>
                <w:sz w:val="24"/>
                <w:szCs w:val="24"/>
                <w:lang w:eastAsia="lv-LV"/>
              </w:rPr>
              <w:footnoteReference w:id="3"/>
            </w:r>
          </w:p>
        </w:tc>
      </w:tr>
      <w:tr w:rsidR="00386F8A" w:rsidRPr="00790953" w14:paraId="60A4E672" w14:textId="0243EB69" w:rsidTr="00DE502F">
        <w:trPr>
          <w:trHeight w:val="285"/>
        </w:trPr>
        <w:tc>
          <w:tcPr>
            <w:tcW w:w="703" w:type="dxa"/>
            <w:vMerge/>
            <w:shd w:val="clear" w:color="auto" w:fill="D0CECE" w:themeFill="background2" w:themeFillShade="E6"/>
          </w:tcPr>
          <w:p w14:paraId="35B57853" w14:textId="77777777" w:rsidR="00386F8A" w:rsidRPr="00790953" w:rsidRDefault="00386F8A" w:rsidP="007661A6">
            <w:pPr>
              <w:pStyle w:val="NoSpacing"/>
              <w:rPr>
                <w:rFonts w:ascii="Times New Roman" w:hAnsi="Times New Roman" w:cs="Times New Roman"/>
                <w:sz w:val="24"/>
                <w:szCs w:val="24"/>
              </w:rPr>
            </w:pPr>
          </w:p>
        </w:tc>
        <w:tc>
          <w:tcPr>
            <w:tcW w:w="2694" w:type="dxa"/>
          </w:tcPr>
          <w:p w14:paraId="0DD5DDA6" w14:textId="730F88C2" w:rsidR="00386F8A" w:rsidRPr="00790953" w:rsidRDefault="00253BFE" w:rsidP="007661A6">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Būves klasifikācijas kods:</w:t>
            </w:r>
          </w:p>
        </w:tc>
        <w:tc>
          <w:tcPr>
            <w:tcW w:w="6378" w:type="dxa"/>
          </w:tcPr>
          <w:p w14:paraId="02AABE24" w14:textId="65BCE73B" w:rsidR="00350477" w:rsidRPr="00790953" w:rsidRDefault="00960005" w:rsidP="007661A6">
            <w:pPr>
              <w:pStyle w:val="NoSpacing"/>
              <w:rPr>
                <w:rFonts w:ascii="Times New Roman" w:eastAsia="Times New Roman" w:hAnsi="Times New Roman" w:cs="Times New Roman"/>
                <w:color w:val="000000" w:themeColor="text1"/>
                <w:sz w:val="24"/>
                <w:szCs w:val="24"/>
                <w:lang w:eastAsia="lv-LV"/>
              </w:rPr>
            </w:pPr>
            <w:r w:rsidRPr="00960005">
              <w:rPr>
                <w:rFonts w:ascii="Times New Roman" w:eastAsia="Times New Roman" w:hAnsi="Times New Roman" w:cs="Times New Roman"/>
                <w:color w:val="000000" w:themeColor="text1"/>
                <w:sz w:val="24"/>
                <w:szCs w:val="24"/>
                <w:lang w:eastAsia="lv-LV"/>
              </w:rPr>
              <w:t>2223</w:t>
            </w:r>
            <w:r w:rsidR="000A2755">
              <w:rPr>
                <w:rFonts w:ascii="Times New Roman" w:eastAsia="Times New Roman" w:hAnsi="Times New Roman" w:cs="Times New Roman"/>
                <w:color w:val="000000" w:themeColor="text1"/>
                <w:sz w:val="24"/>
                <w:szCs w:val="24"/>
                <w:lang w:eastAsia="lv-LV"/>
              </w:rPr>
              <w:t xml:space="preserve"> </w:t>
            </w:r>
            <w:r w:rsidRPr="00960005">
              <w:rPr>
                <w:rFonts w:ascii="Times New Roman" w:eastAsia="Times New Roman" w:hAnsi="Times New Roman" w:cs="Times New Roman"/>
                <w:color w:val="000000" w:themeColor="text1"/>
                <w:sz w:val="24"/>
                <w:szCs w:val="24"/>
                <w:lang w:eastAsia="lv-LV"/>
              </w:rPr>
              <w:t>Vietējās nozīmes notekūdeņu cauruļvadi un attīrīšanas būves</w:t>
            </w:r>
          </w:p>
        </w:tc>
      </w:tr>
      <w:tr w:rsidR="006E3DEC" w:rsidRPr="00790953" w14:paraId="5ED48914" w14:textId="77777777" w:rsidTr="00DE502F">
        <w:trPr>
          <w:trHeight w:val="415"/>
        </w:trPr>
        <w:tc>
          <w:tcPr>
            <w:tcW w:w="703" w:type="dxa"/>
            <w:shd w:val="clear" w:color="auto" w:fill="D0CECE" w:themeFill="background2" w:themeFillShade="E6"/>
          </w:tcPr>
          <w:p w14:paraId="17032E84" w14:textId="2F1DEC95" w:rsidR="006E3DEC" w:rsidRPr="00790953" w:rsidRDefault="006E3DEC" w:rsidP="0087702A">
            <w:pPr>
              <w:pStyle w:val="NoSpacing"/>
              <w:jc w:val="center"/>
              <w:rPr>
                <w:rFonts w:ascii="Times New Roman" w:hAnsi="Times New Roman" w:cs="Times New Roman"/>
                <w:sz w:val="24"/>
                <w:szCs w:val="24"/>
              </w:rPr>
            </w:pPr>
            <w:r w:rsidRPr="00790953">
              <w:rPr>
                <w:rFonts w:ascii="Times New Roman" w:hAnsi="Times New Roman" w:cs="Times New Roman"/>
                <w:b/>
                <w:bCs/>
                <w:sz w:val="24"/>
                <w:szCs w:val="24"/>
              </w:rPr>
              <w:t>III</w:t>
            </w:r>
          </w:p>
        </w:tc>
        <w:tc>
          <w:tcPr>
            <w:tcW w:w="9072" w:type="dxa"/>
            <w:gridSpan w:val="2"/>
            <w:shd w:val="clear" w:color="auto" w:fill="D0CECE" w:themeFill="background2" w:themeFillShade="E6"/>
          </w:tcPr>
          <w:p w14:paraId="04C39916" w14:textId="0D395E76" w:rsidR="006E3DEC" w:rsidRPr="00790953" w:rsidRDefault="006E3DEC" w:rsidP="00026B03">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b/>
                <w:bCs/>
                <w:color w:val="000000" w:themeColor="text1"/>
                <w:sz w:val="24"/>
                <w:szCs w:val="24"/>
                <w:lang w:eastAsia="lv-LV"/>
              </w:rPr>
              <w:t>BŪVPROJEKT</w:t>
            </w:r>
            <w:r w:rsidR="00026B03">
              <w:rPr>
                <w:rFonts w:ascii="Times New Roman" w:eastAsia="Times New Roman" w:hAnsi="Times New Roman" w:cs="Times New Roman"/>
                <w:b/>
                <w:bCs/>
                <w:color w:val="000000" w:themeColor="text1"/>
                <w:sz w:val="24"/>
                <w:szCs w:val="24"/>
                <w:lang w:eastAsia="lv-LV"/>
              </w:rPr>
              <w:t>U</w:t>
            </w:r>
            <w:r w:rsidRPr="00790953">
              <w:rPr>
                <w:rFonts w:ascii="Times New Roman" w:eastAsia="Times New Roman" w:hAnsi="Times New Roman" w:cs="Times New Roman"/>
                <w:b/>
                <w:bCs/>
                <w:color w:val="000000" w:themeColor="text1"/>
                <w:sz w:val="24"/>
                <w:szCs w:val="24"/>
                <w:lang w:eastAsia="lv-LV"/>
              </w:rPr>
              <w:t xml:space="preserve"> DOKUMENTĀCIJAS IZSTRĀDES MĒRĶIS, IZSTRĀDES NOSACĪJUMI UN SASKAŅOŠANA</w:t>
            </w:r>
            <w:r w:rsidR="00026B03">
              <w:rPr>
                <w:rFonts w:ascii="Times New Roman" w:eastAsia="Times New Roman" w:hAnsi="Times New Roman" w:cs="Times New Roman"/>
                <w:b/>
                <w:bCs/>
                <w:color w:val="000000" w:themeColor="text1"/>
                <w:sz w:val="24"/>
                <w:szCs w:val="24"/>
                <w:lang w:eastAsia="lv-LV"/>
              </w:rPr>
              <w:t xml:space="preserve">. </w:t>
            </w:r>
          </w:p>
        </w:tc>
      </w:tr>
      <w:tr w:rsidR="006E3DEC" w:rsidRPr="00790953" w14:paraId="4169C173" w14:textId="77777777" w:rsidTr="004C373B">
        <w:trPr>
          <w:trHeight w:val="175"/>
        </w:trPr>
        <w:tc>
          <w:tcPr>
            <w:tcW w:w="703" w:type="dxa"/>
          </w:tcPr>
          <w:p w14:paraId="45B233F9" w14:textId="7C32FF75" w:rsidR="006E3DEC" w:rsidRPr="00790953" w:rsidRDefault="006E3DEC"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1</w:t>
            </w:r>
            <w:r w:rsidR="0008041A"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60809F3D" w14:textId="613A2190" w:rsidR="006E3DEC" w:rsidRPr="00790953" w:rsidRDefault="00D13794" w:rsidP="0031056F">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iCs/>
                <w:sz w:val="24"/>
                <w:szCs w:val="24"/>
                <w:lang w:eastAsia="ar-SA"/>
              </w:rPr>
              <w:t>M</w:t>
            </w:r>
            <w:r w:rsidRPr="00D13794">
              <w:rPr>
                <w:rFonts w:ascii="Times New Roman" w:eastAsia="Times New Roman" w:hAnsi="Times New Roman" w:cs="Times New Roman"/>
                <w:iCs/>
                <w:sz w:val="24"/>
                <w:szCs w:val="24"/>
                <w:lang w:eastAsia="ar-SA"/>
              </w:rPr>
              <w:t xml:space="preserve">ērķis – </w:t>
            </w:r>
            <w:r w:rsidR="000C52AB">
              <w:rPr>
                <w:rFonts w:ascii="Times New Roman" w:eastAsia="Times New Roman" w:hAnsi="Times New Roman" w:cs="Times New Roman"/>
                <w:iCs/>
                <w:sz w:val="24"/>
                <w:szCs w:val="24"/>
                <w:lang w:eastAsia="ar-SA"/>
              </w:rPr>
              <w:t>izstrādāt</w:t>
            </w:r>
            <w:r w:rsidR="00BD3274">
              <w:rPr>
                <w:rFonts w:ascii="Times New Roman" w:eastAsia="Times New Roman" w:hAnsi="Times New Roman" w:cs="Times New Roman"/>
                <w:iCs/>
                <w:sz w:val="24"/>
                <w:szCs w:val="24"/>
                <w:lang w:eastAsia="ar-SA"/>
              </w:rPr>
              <w:t xml:space="preserve"> </w:t>
            </w:r>
            <w:r w:rsidR="004C4900" w:rsidRPr="00A852F0">
              <w:rPr>
                <w:rFonts w:ascii="Times New Roman" w:eastAsia="Times New Roman" w:hAnsi="Times New Roman" w:cs="Times New Roman"/>
                <w:iCs/>
                <w:sz w:val="24"/>
                <w:szCs w:val="24"/>
                <w:lang w:eastAsia="ar-SA"/>
              </w:rPr>
              <w:t>l</w:t>
            </w:r>
            <w:r w:rsidR="000C52AB" w:rsidRPr="00A852F0">
              <w:rPr>
                <w:rFonts w:ascii="Times New Roman" w:eastAsia="Times New Roman" w:hAnsi="Times New Roman" w:cs="Times New Roman"/>
                <w:iCs/>
                <w:sz w:val="24"/>
                <w:szCs w:val="24"/>
                <w:lang w:eastAsia="ar-SA"/>
              </w:rPr>
              <w:t>ietus</w:t>
            </w:r>
            <w:r w:rsidR="000C52AB" w:rsidRPr="00AA4534">
              <w:rPr>
                <w:rFonts w:ascii="Times New Roman" w:eastAsia="Times New Roman" w:hAnsi="Times New Roman" w:cs="Times New Roman"/>
                <w:iCs/>
                <w:sz w:val="24"/>
                <w:szCs w:val="24"/>
                <w:lang w:eastAsia="ar-SA"/>
              </w:rPr>
              <w:t> </w:t>
            </w:r>
            <w:r w:rsidR="00350477" w:rsidRPr="00AA4534">
              <w:rPr>
                <w:rFonts w:ascii="Times New Roman" w:eastAsia="Times New Roman" w:hAnsi="Times New Roman" w:cs="Times New Roman"/>
                <w:iCs/>
                <w:sz w:val="24"/>
                <w:szCs w:val="24"/>
                <w:lang w:eastAsia="ar-SA"/>
              </w:rPr>
              <w:t>ūde</w:t>
            </w:r>
            <w:r w:rsidR="00350477">
              <w:rPr>
                <w:rFonts w:ascii="Times New Roman" w:eastAsia="Times New Roman" w:hAnsi="Times New Roman" w:cs="Times New Roman"/>
                <w:iCs/>
                <w:sz w:val="24"/>
                <w:szCs w:val="24"/>
                <w:lang w:eastAsia="ar-SA"/>
              </w:rPr>
              <w:t>ņu</w:t>
            </w:r>
            <w:r w:rsidR="00350477" w:rsidRPr="00AA4534">
              <w:rPr>
                <w:rFonts w:ascii="Times New Roman" w:eastAsia="Times New Roman" w:hAnsi="Times New Roman" w:cs="Times New Roman"/>
                <w:iCs/>
                <w:sz w:val="24"/>
                <w:szCs w:val="24"/>
                <w:lang w:eastAsia="ar-SA"/>
              </w:rPr>
              <w:t> </w:t>
            </w:r>
            <w:r w:rsidR="000C52AB" w:rsidRPr="00A852F0">
              <w:rPr>
                <w:rFonts w:ascii="Times New Roman" w:eastAsia="Times New Roman" w:hAnsi="Times New Roman" w:cs="Times New Roman"/>
                <w:iCs/>
                <w:sz w:val="24"/>
                <w:szCs w:val="24"/>
                <w:lang w:eastAsia="ar-SA"/>
              </w:rPr>
              <w:t>novadīšanas sistēm</w:t>
            </w:r>
            <w:r w:rsidR="00C278A9">
              <w:rPr>
                <w:rFonts w:ascii="Times New Roman" w:eastAsia="Times New Roman" w:hAnsi="Times New Roman" w:cs="Times New Roman"/>
                <w:iCs/>
                <w:sz w:val="24"/>
                <w:szCs w:val="24"/>
                <w:lang w:eastAsia="ar-SA"/>
              </w:rPr>
              <w:t>as</w:t>
            </w:r>
            <w:r w:rsidR="00AA4534" w:rsidRPr="00A852F0">
              <w:rPr>
                <w:rFonts w:ascii="Times New Roman" w:eastAsia="Times New Roman" w:hAnsi="Times New Roman" w:cs="Times New Roman"/>
                <w:iCs/>
                <w:sz w:val="24"/>
                <w:szCs w:val="24"/>
                <w:lang w:eastAsia="ar-SA"/>
              </w:rPr>
              <w:t xml:space="preserve"> izbūves</w:t>
            </w:r>
            <w:r w:rsidR="000C52AB" w:rsidRPr="00AA4534">
              <w:rPr>
                <w:rFonts w:ascii="Times New Roman" w:eastAsia="Times New Roman" w:hAnsi="Times New Roman" w:cs="Times New Roman"/>
                <w:iCs/>
                <w:sz w:val="24"/>
                <w:szCs w:val="24"/>
                <w:lang w:eastAsia="ar-SA"/>
              </w:rPr>
              <w:t xml:space="preserve"> </w:t>
            </w:r>
            <w:r w:rsidR="004C4900" w:rsidRPr="00AA4534">
              <w:rPr>
                <w:rFonts w:ascii="Times New Roman" w:eastAsia="Times New Roman" w:hAnsi="Times New Roman" w:cs="Times New Roman"/>
                <w:iCs/>
                <w:sz w:val="24"/>
                <w:szCs w:val="24"/>
                <w:lang w:eastAsia="ar-SA"/>
              </w:rPr>
              <w:t>risinājumus</w:t>
            </w:r>
            <w:r w:rsidR="008E56F2" w:rsidRPr="00AA4534">
              <w:rPr>
                <w:rFonts w:ascii="Times New Roman" w:eastAsia="Times New Roman" w:hAnsi="Times New Roman" w:cs="Times New Roman"/>
                <w:iCs/>
                <w:sz w:val="24"/>
                <w:szCs w:val="24"/>
                <w:lang w:eastAsia="ar-SA"/>
              </w:rPr>
              <w:t>, paņēmienu kopum</w:t>
            </w:r>
            <w:r w:rsidR="004C4900" w:rsidRPr="00AA4534">
              <w:rPr>
                <w:rFonts w:ascii="Times New Roman" w:eastAsia="Times New Roman" w:hAnsi="Times New Roman" w:cs="Times New Roman"/>
                <w:iCs/>
                <w:sz w:val="24"/>
                <w:szCs w:val="24"/>
                <w:lang w:eastAsia="ar-SA"/>
              </w:rPr>
              <w:t>u</w:t>
            </w:r>
            <w:r w:rsidR="008E56F2" w:rsidRPr="00AA4534">
              <w:rPr>
                <w:rFonts w:ascii="Times New Roman" w:eastAsia="Times New Roman" w:hAnsi="Times New Roman" w:cs="Times New Roman"/>
                <w:iCs/>
                <w:sz w:val="24"/>
                <w:szCs w:val="24"/>
                <w:lang w:eastAsia="ar-SA"/>
              </w:rPr>
              <w:t xml:space="preserve">, kas </w:t>
            </w:r>
            <w:r w:rsidR="000E2BFA">
              <w:rPr>
                <w:rFonts w:ascii="Times New Roman" w:eastAsia="Times New Roman" w:hAnsi="Times New Roman" w:cs="Times New Roman"/>
                <w:iCs/>
                <w:sz w:val="24"/>
                <w:szCs w:val="24"/>
                <w:lang w:eastAsia="ar-SA"/>
              </w:rPr>
              <w:t xml:space="preserve">no sabiedriskā transporta galapunkta teritorijas </w:t>
            </w:r>
            <w:r w:rsidR="008E56F2" w:rsidRPr="00AA4534">
              <w:rPr>
                <w:rFonts w:ascii="Times New Roman" w:eastAsia="Times New Roman" w:hAnsi="Times New Roman" w:cs="Times New Roman"/>
                <w:iCs/>
                <w:sz w:val="24"/>
                <w:szCs w:val="24"/>
                <w:lang w:eastAsia="ar-SA"/>
              </w:rPr>
              <w:t xml:space="preserve">nodrošinās lietus notekūdeņu </w:t>
            </w:r>
            <w:r w:rsidR="00C278A9">
              <w:rPr>
                <w:rFonts w:ascii="Times New Roman" w:eastAsia="Times New Roman" w:hAnsi="Times New Roman" w:cs="Times New Roman"/>
                <w:iCs/>
                <w:sz w:val="24"/>
                <w:szCs w:val="24"/>
                <w:lang w:eastAsia="ar-SA"/>
              </w:rPr>
              <w:t xml:space="preserve">uztveršanu, </w:t>
            </w:r>
            <w:r w:rsidR="008E56F2" w:rsidRPr="00AA4534">
              <w:rPr>
                <w:rFonts w:ascii="Times New Roman" w:eastAsia="Times New Roman" w:hAnsi="Times New Roman" w:cs="Times New Roman"/>
                <w:iCs/>
                <w:sz w:val="24"/>
                <w:szCs w:val="24"/>
                <w:lang w:eastAsia="ar-SA"/>
              </w:rPr>
              <w:t xml:space="preserve">novadīšanu, </w:t>
            </w:r>
            <w:r w:rsidR="004C4900" w:rsidRPr="00A852F0">
              <w:rPr>
                <w:rFonts w:ascii="Times New Roman" w:eastAsia="Times New Roman" w:hAnsi="Times New Roman" w:cs="Times New Roman"/>
                <w:iCs/>
                <w:sz w:val="24"/>
                <w:szCs w:val="24"/>
                <w:lang w:eastAsia="ar-SA"/>
              </w:rPr>
              <w:t>nepieciešamības gadījumā</w:t>
            </w:r>
            <w:r w:rsidR="004C4900" w:rsidRPr="00AA4534">
              <w:rPr>
                <w:rFonts w:ascii="Times New Roman" w:eastAsia="Times New Roman" w:hAnsi="Times New Roman" w:cs="Times New Roman"/>
                <w:iCs/>
                <w:sz w:val="24"/>
                <w:szCs w:val="24"/>
                <w:lang w:eastAsia="ar-SA"/>
              </w:rPr>
              <w:t xml:space="preserve"> </w:t>
            </w:r>
            <w:r w:rsidR="008E56F2" w:rsidRPr="00AA4534">
              <w:rPr>
                <w:rFonts w:ascii="Times New Roman" w:eastAsia="Times New Roman" w:hAnsi="Times New Roman" w:cs="Times New Roman"/>
                <w:iCs/>
                <w:sz w:val="24"/>
                <w:szCs w:val="24"/>
                <w:lang w:eastAsia="ar-SA"/>
              </w:rPr>
              <w:t>attīrīšanu</w:t>
            </w:r>
            <w:r w:rsidR="004C4900" w:rsidRPr="00AA4534">
              <w:rPr>
                <w:rFonts w:ascii="Times New Roman" w:eastAsia="Times New Roman" w:hAnsi="Times New Roman" w:cs="Times New Roman"/>
                <w:iCs/>
                <w:sz w:val="24"/>
                <w:szCs w:val="24"/>
                <w:lang w:eastAsia="ar-SA"/>
              </w:rPr>
              <w:t xml:space="preserve"> un </w:t>
            </w:r>
            <w:r w:rsidR="008E56F2" w:rsidRPr="00AA4534">
              <w:rPr>
                <w:rFonts w:ascii="Times New Roman" w:eastAsia="Times New Roman" w:hAnsi="Times New Roman" w:cs="Times New Roman"/>
                <w:iCs/>
                <w:sz w:val="24"/>
                <w:szCs w:val="24"/>
                <w:lang w:eastAsia="ar-SA"/>
              </w:rPr>
              <w:t xml:space="preserve">infiltrāciju, </w:t>
            </w:r>
            <w:r w:rsidRPr="00D13794">
              <w:rPr>
                <w:rFonts w:ascii="Times New Roman" w:eastAsia="Times New Roman" w:hAnsi="Times New Roman" w:cs="Times New Roman"/>
                <w:iCs/>
                <w:sz w:val="24"/>
                <w:szCs w:val="24"/>
                <w:lang w:eastAsia="ar-SA"/>
              </w:rPr>
              <w:t xml:space="preserve">atbilstoši Projektēšanas uzdevuma, </w:t>
            </w:r>
            <w:r w:rsidR="00AA4534">
              <w:rPr>
                <w:rFonts w:ascii="Times New Roman" w:eastAsia="Times New Roman" w:hAnsi="Times New Roman" w:cs="Times New Roman"/>
                <w:iCs/>
                <w:sz w:val="24"/>
                <w:szCs w:val="24"/>
                <w:lang w:eastAsia="ar-SA"/>
              </w:rPr>
              <w:t xml:space="preserve">Rīgas </w:t>
            </w:r>
            <w:r w:rsidR="00AF6D65">
              <w:rPr>
                <w:rFonts w:ascii="Times New Roman" w:eastAsia="Times New Roman" w:hAnsi="Times New Roman" w:cs="Times New Roman"/>
                <w:iCs/>
                <w:sz w:val="24"/>
                <w:szCs w:val="24"/>
                <w:lang w:eastAsia="ar-SA"/>
              </w:rPr>
              <w:t xml:space="preserve">domes Satiksmes </w:t>
            </w:r>
            <w:r w:rsidR="003940A6">
              <w:rPr>
                <w:rFonts w:ascii="Times New Roman" w:eastAsia="Times New Roman" w:hAnsi="Times New Roman" w:cs="Times New Roman"/>
                <w:iCs/>
                <w:sz w:val="24"/>
                <w:szCs w:val="24"/>
                <w:lang w:eastAsia="ar-SA"/>
              </w:rPr>
              <w:t>d</w:t>
            </w:r>
            <w:r w:rsidR="00AA4534">
              <w:rPr>
                <w:rFonts w:ascii="Times New Roman" w:eastAsia="Times New Roman" w:hAnsi="Times New Roman" w:cs="Times New Roman"/>
                <w:iCs/>
                <w:sz w:val="24"/>
                <w:szCs w:val="24"/>
                <w:lang w:eastAsia="ar-SA"/>
              </w:rPr>
              <w:t xml:space="preserve">epartamenta </w:t>
            </w:r>
            <w:r w:rsidR="00A852F0" w:rsidRPr="00A852F0">
              <w:rPr>
                <w:rFonts w:ascii="Times New Roman" w:eastAsia="Times New Roman" w:hAnsi="Times New Roman" w:cs="Times New Roman"/>
                <w:sz w:val="24"/>
                <w:szCs w:val="24"/>
                <w:lang w:eastAsia="ar-SA"/>
              </w:rPr>
              <w:t>izsniegtajiem Tehniskajiem noteikumiem</w:t>
            </w:r>
            <w:r w:rsidR="00AF6D65">
              <w:rPr>
                <w:rFonts w:ascii="Times New Roman" w:eastAsia="Times New Roman" w:hAnsi="Times New Roman" w:cs="Times New Roman"/>
                <w:sz w:val="24"/>
                <w:szCs w:val="24"/>
                <w:lang w:eastAsia="ar-SA"/>
              </w:rPr>
              <w:t xml:space="preserve"> </w:t>
            </w:r>
            <w:r w:rsidR="00AF6D65">
              <w:rPr>
                <w:rFonts w:ascii="Times New Roman" w:eastAsia="Times New Roman" w:hAnsi="Times New Roman" w:cs="Times New Roman"/>
                <w:iCs/>
                <w:sz w:val="24"/>
                <w:szCs w:val="24"/>
                <w:lang w:eastAsia="ar-SA"/>
              </w:rPr>
              <w:t>(1.pielikums)</w:t>
            </w:r>
            <w:r w:rsidR="00A852F0">
              <w:rPr>
                <w:rFonts w:ascii="Times New Roman" w:eastAsia="Times New Roman" w:hAnsi="Times New Roman" w:cs="Times New Roman"/>
                <w:iCs/>
                <w:sz w:val="24"/>
                <w:szCs w:val="24"/>
                <w:lang w:eastAsia="ar-SA"/>
              </w:rPr>
              <w:t xml:space="preserve">, </w:t>
            </w:r>
            <w:r w:rsidRPr="00D13794">
              <w:rPr>
                <w:rFonts w:ascii="Times New Roman" w:eastAsia="Times New Roman" w:hAnsi="Times New Roman" w:cs="Times New Roman"/>
                <w:iCs/>
                <w:sz w:val="24"/>
                <w:szCs w:val="24"/>
                <w:lang w:eastAsia="ar-SA"/>
              </w:rPr>
              <w:t>Būvniecības likuma, Ministru kabineta noteikumu un citu būvniecību reglamentējošo normatīvo aktu prasībām</w:t>
            </w:r>
            <w:r>
              <w:rPr>
                <w:rFonts w:ascii="Times New Roman" w:eastAsia="Times New Roman" w:hAnsi="Times New Roman" w:cs="Times New Roman"/>
                <w:iCs/>
                <w:sz w:val="24"/>
                <w:szCs w:val="24"/>
                <w:lang w:eastAsia="ar-SA"/>
              </w:rPr>
              <w:t>,</w:t>
            </w:r>
            <w:r w:rsidRPr="00D13794">
              <w:rPr>
                <w:rFonts w:ascii="Times New Roman" w:eastAsia="Times New Roman" w:hAnsi="Times New Roman" w:cs="Times New Roman"/>
                <w:iCs/>
                <w:sz w:val="24"/>
                <w:szCs w:val="24"/>
                <w:lang w:eastAsia="ar-SA"/>
              </w:rPr>
              <w:t xml:space="preserve"> saskaņo</w:t>
            </w:r>
            <w:r w:rsidR="000E2BFA">
              <w:rPr>
                <w:rFonts w:ascii="Times New Roman" w:eastAsia="Times New Roman" w:hAnsi="Times New Roman" w:cs="Times New Roman"/>
                <w:iCs/>
                <w:sz w:val="24"/>
                <w:szCs w:val="24"/>
                <w:lang w:eastAsia="ar-SA"/>
              </w:rPr>
              <w:t>jo</w:t>
            </w:r>
            <w:r>
              <w:rPr>
                <w:rFonts w:ascii="Times New Roman" w:eastAsia="Times New Roman" w:hAnsi="Times New Roman" w:cs="Times New Roman"/>
                <w:iCs/>
                <w:sz w:val="24"/>
                <w:szCs w:val="24"/>
                <w:lang w:eastAsia="ar-SA"/>
              </w:rPr>
              <w:t>t/</w:t>
            </w:r>
            <w:r w:rsidR="000E2BFA">
              <w:rPr>
                <w:rFonts w:ascii="Times New Roman" w:eastAsia="Times New Roman" w:hAnsi="Times New Roman" w:cs="Times New Roman"/>
                <w:iCs/>
                <w:sz w:val="24"/>
                <w:szCs w:val="24"/>
                <w:lang w:eastAsia="ar-SA"/>
              </w:rPr>
              <w:t>akceptējot</w:t>
            </w:r>
            <w:r w:rsidR="000E2BFA" w:rsidRPr="00D13794">
              <w:rPr>
                <w:rFonts w:ascii="Times New Roman" w:eastAsia="Times New Roman" w:hAnsi="Times New Roman" w:cs="Times New Roman"/>
                <w:iCs/>
                <w:sz w:val="24"/>
                <w:szCs w:val="24"/>
                <w:lang w:eastAsia="ar-SA"/>
              </w:rPr>
              <w:t xml:space="preserve"> </w:t>
            </w:r>
            <w:r w:rsidR="000E2BFA">
              <w:rPr>
                <w:rFonts w:ascii="Times New Roman" w:eastAsia="Times New Roman" w:hAnsi="Times New Roman" w:cs="Times New Roman"/>
                <w:iCs/>
                <w:sz w:val="24"/>
                <w:szCs w:val="24"/>
                <w:lang w:eastAsia="ar-SA"/>
              </w:rPr>
              <w:t xml:space="preserve">izstrādāto </w:t>
            </w:r>
            <w:r w:rsidR="00350477">
              <w:rPr>
                <w:rFonts w:ascii="Times New Roman" w:eastAsia="Times New Roman" w:hAnsi="Times New Roman" w:cs="Times New Roman"/>
                <w:iCs/>
                <w:sz w:val="24"/>
                <w:szCs w:val="24"/>
                <w:lang w:eastAsia="ar-SA"/>
              </w:rPr>
              <w:t xml:space="preserve">būvniecības ieceres </w:t>
            </w:r>
            <w:r w:rsidR="000E2BFA">
              <w:rPr>
                <w:rFonts w:ascii="Times New Roman" w:eastAsia="Times New Roman" w:hAnsi="Times New Roman" w:cs="Times New Roman"/>
                <w:iCs/>
                <w:sz w:val="24"/>
                <w:szCs w:val="24"/>
                <w:lang w:eastAsia="ar-SA"/>
              </w:rPr>
              <w:t xml:space="preserve">dokumentāciju </w:t>
            </w:r>
            <w:r w:rsidR="00CF1903">
              <w:rPr>
                <w:rFonts w:ascii="Times New Roman" w:eastAsia="Times New Roman" w:hAnsi="Times New Roman" w:cs="Times New Roman"/>
                <w:iCs/>
                <w:sz w:val="24"/>
                <w:szCs w:val="24"/>
                <w:lang w:eastAsia="ar-SA"/>
              </w:rPr>
              <w:t xml:space="preserve"> </w:t>
            </w:r>
            <w:r w:rsidR="00CF1903" w:rsidRPr="00CF1903">
              <w:rPr>
                <w:rFonts w:ascii="Times New Roman" w:eastAsia="Times New Roman" w:hAnsi="Times New Roman" w:cs="Times New Roman"/>
                <w:iCs/>
                <w:sz w:val="24"/>
                <w:szCs w:val="24"/>
                <w:lang w:eastAsia="ar-SA"/>
              </w:rPr>
              <w:t>Rīgas valstspilsētas pašvaldības Pilsētas attīstības departament</w:t>
            </w:r>
            <w:r w:rsidR="00CF1903">
              <w:rPr>
                <w:rFonts w:ascii="Times New Roman" w:eastAsia="Times New Roman" w:hAnsi="Times New Roman" w:cs="Times New Roman"/>
                <w:iCs/>
                <w:sz w:val="24"/>
                <w:szCs w:val="24"/>
                <w:lang w:eastAsia="ar-SA"/>
              </w:rPr>
              <w:t xml:space="preserve">ā </w:t>
            </w:r>
            <w:r>
              <w:rPr>
                <w:rFonts w:ascii="Times New Roman" w:eastAsia="Times New Roman" w:hAnsi="Times New Roman" w:cs="Times New Roman"/>
                <w:iCs/>
                <w:sz w:val="24"/>
                <w:szCs w:val="24"/>
                <w:lang w:eastAsia="ar-SA"/>
              </w:rPr>
              <w:t xml:space="preserve">Būvniecības informācijas </w:t>
            </w:r>
            <w:r w:rsidRPr="00D13794">
              <w:rPr>
                <w:rFonts w:ascii="Times New Roman" w:eastAsia="Times New Roman" w:hAnsi="Times New Roman" w:cs="Times New Roman"/>
                <w:iCs/>
                <w:sz w:val="24"/>
                <w:szCs w:val="24"/>
                <w:lang w:eastAsia="ar-SA"/>
              </w:rPr>
              <w:t>sistēmā</w:t>
            </w:r>
            <w:r>
              <w:rPr>
                <w:rFonts w:ascii="Times New Roman" w:eastAsia="Times New Roman" w:hAnsi="Times New Roman" w:cs="Times New Roman"/>
                <w:iCs/>
                <w:sz w:val="24"/>
                <w:szCs w:val="24"/>
                <w:lang w:eastAsia="ar-SA"/>
              </w:rPr>
              <w:t xml:space="preserve"> (BIS)</w:t>
            </w:r>
            <w:r w:rsidR="00BD3274">
              <w:rPr>
                <w:rFonts w:ascii="Times New Roman" w:eastAsia="Times New Roman" w:hAnsi="Times New Roman" w:cs="Times New Roman"/>
                <w:iCs/>
                <w:sz w:val="24"/>
                <w:szCs w:val="24"/>
                <w:lang w:eastAsia="ar-SA"/>
              </w:rPr>
              <w:t>.</w:t>
            </w:r>
          </w:p>
        </w:tc>
      </w:tr>
      <w:tr w:rsidR="00CA111C" w:rsidRPr="00790953" w14:paraId="6BE7048C" w14:textId="77777777" w:rsidTr="00CB41C9">
        <w:trPr>
          <w:trHeight w:val="175"/>
        </w:trPr>
        <w:tc>
          <w:tcPr>
            <w:tcW w:w="703" w:type="dxa"/>
          </w:tcPr>
          <w:p w14:paraId="614A8540" w14:textId="1D12FDFA" w:rsidR="00CA111C" w:rsidRPr="00790953" w:rsidRDefault="00CA111C"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2. </w:t>
            </w:r>
          </w:p>
        </w:tc>
        <w:tc>
          <w:tcPr>
            <w:tcW w:w="9072" w:type="dxa"/>
            <w:gridSpan w:val="2"/>
            <w:shd w:val="clear" w:color="auto" w:fill="auto"/>
          </w:tcPr>
          <w:p w14:paraId="02E6D0DB" w14:textId="05303842" w:rsidR="00CA111C" w:rsidRPr="006A7379" w:rsidRDefault="00BC5340" w:rsidP="006A7379">
            <w:pPr>
              <w:shd w:val="clear" w:color="auto" w:fill="FFFFFF"/>
              <w:spacing w:after="0" w:line="240" w:lineRule="auto"/>
              <w:rPr>
                <w:rFonts w:ascii="Verdana" w:eastAsia="Times New Roman" w:hAnsi="Verdana" w:cs="Times New Roman"/>
                <w:color w:val="000000"/>
                <w:sz w:val="16"/>
                <w:szCs w:val="16"/>
                <w:lang w:eastAsia="lv-LV"/>
              </w:rPr>
            </w:pPr>
            <w:r w:rsidRPr="005A6D6F">
              <w:rPr>
                <w:rFonts w:ascii="Times New Roman" w:eastAsia="Times New Roman" w:hAnsi="Times New Roman" w:cs="Times New Roman"/>
                <w:color w:val="000000" w:themeColor="text1"/>
                <w:sz w:val="24"/>
                <w:szCs w:val="24"/>
                <w:lang w:eastAsia="lv-LV"/>
              </w:rPr>
              <w:t xml:space="preserve">Būvprojekta robežas – </w:t>
            </w:r>
            <w:r w:rsidR="00FF3709" w:rsidRPr="003603F4">
              <w:rPr>
                <w:rFonts w:ascii="Times New Roman" w:eastAsia="Times New Roman" w:hAnsi="Times New Roman" w:cs="Times New Roman"/>
                <w:color w:val="000000" w:themeColor="text1"/>
                <w:sz w:val="24"/>
                <w:szCs w:val="24"/>
                <w:lang w:eastAsia="lv-LV"/>
              </w:rPr>
              <w:t>zemes vienīb</w:t>
            </w:r>
            <w:r w:rsidR="000A1145">
              <w:rPr>
                <w:rFonts w:ascii="Times New Roman" w:eastAsia="Times New Roman" w:hAnsi="Times New Roman" w:cs="Times New Roman"/>
                <w:color w:val="000000" w:themeColor="text1"/>
                <w:sz w:val="24"/>
                <w:szCs w:val="24"/>
                <w:lang w:eastAsia="lv-LV"/>
              </w:rPr>
              <w:t>a</w:t>
            </w:r>
            <w:r w:rsidR="00E1488B">
              <w:rPr>
                <w:rFonts w:ascii="Times New Roman" w:eastAsia="Times New Roman" w:hAnsi="Times New Roman" w:cs="Times New Roman"/>
                <w:color w:val="000000" w:themeColor="text1"/>
                <w:sz w:val="24"/>
                <w:szCs w:val="24"/>
                <w:lang w:eastAsia="lv-LV"/>
              </w:rPr>
              <w:t>s</w:t>
            </w:r>
            <w:r w:rsidR="00FF3709" w:rsidRPr="003603F4">
              <w:rPr>
                <w:rFonts w:ascii="Times New Roman" w:eastAsia="Times New Roman" w:hAnsi="Times New Roman" w:cs="Times New Roman"/>
                <w:color w:val="000000" w:themeColor="text1"/>
                <w:sz w:val="24"/>
                <w:szCs w:val="24"/>
                <w:lang w:eastAsia="lv-LV"/>
              </w:rPr>
              <w:t xml:space="preserve"> </w:t>
            </w:r>
            <w:r w:rsidR="00FF3709">
              <w:rPr>
                <w:rFonts w:ascii="Times New Roman" w:eastAsia="Times New Roman" w:hAnsi="Times New Roman" w:cs="Times New Roman"/>
                <w:color w:val="000000" w:themeColor="text1"/>
                <w:sz w:val="24"/>
                <w:szCs w:val="24"/>
                <w:lang w:eastAsia="lv-LV"/>
              </w:rPr>
              <w:t xml:space="preserve">ar </w:t>
            </w:r>
            <w:r w:rsidR="00FF3709" w:rsidRPr="003603F4">
              <w:rPr>
                <w:rFonts w:ascii="Times New Roman" w:eastAsia="Times New Roman" w:hAnsi="Times New Roman" w:cs="Times New Roman"/>
                <w:color w:val="000000" w:themeColor="text1"/>
                <w:sz w:val="24"/>
                <w:szCs w:val="24"/>
                <w:lang w:eastAsia="lv-LV"/>
              </w:rPr>
              <w:t>kadastra apzīmējum</w:t>
            </w:r>
            <w:r w:rsidR="00E1488B">
              <w:rPr>
                <w:rFonts w:ascii="Times New Roman" w:eastAsia="Times New Roman" w:hAnsi="Times New Roman" w:cs="Times New Roman"/>
                <w:color w:val="000000" w:themeColor="text1"/>
                <w:sz w:val="24"/>
                <w:szCs w:val="24"/>
                <w:lang w:eastAsia="lv-LV"/>
              </w:rPr>
              <w:t>iem</w:t>
            </w:r>
            <w:r w:rsidR="00FF3709">
              <w:rPr>
                <w:rFonts w:ascii="Times New Roman" w:eastAsia="Times New Roman" w:hAnsi="Times New Roman" w:cs="Times New Roman"/>
                <w:color w:val="000000" w:themeColor="text1"/>
                <w:sz w:val="24"/>
                <w:szCs w:val="24"/>
                <w:lang w:eastAsia="lv-LV"/>
              </w:rPr>
              <w:t xml:space="preserve"> </w:t>
            </w:r>
            <w:r w:rsidR="00E1488B" w:rsidRPr="00E1488B">
              <w:rPr>
                <w:rFonts w:ascii="Times New Roman" w:eastAsia="Times New Roman" w:hAnsi="Times New Roman" w:cs="Times New Roman"/>
                <w:color w:val="000000" w:themeColor="text1"/>
                <w:sz w:val="24"/>
                <w:szCs w:val="24"/>
                <w:lang w:eastAsia="lv-LV"/>
              </w:rPr>
              <w:t>01000711468, 01000711186</w:t>
            </w:r>
            <w:r w:rsidR="00D627A8">
              <w:rPr>
                <w:rFonts w:ascii="Times New Roman" w:eastAsia="Times New Roman" w:hAnsi="Times New Roman" w:cs="Times New Roman"/>
                <w:color w:val="000000" w:themeColor="text1"/>
                <w:sz w:val="24"/>
                <w:szCs w:val="24"/>
                <w:lang w:eastAsia="lv-LV"/>
              </w:rPr>
              <w:t xml:space="preserve"> </w:t>
            </w:r>
            <w:r w:rsidR="000E2BFA">
              <w:rPr>
                <w:rFonts w:ascii="Times New Roman" w:eastAsia="Times New Roman" w:hAnsi="Times New Roman" w:cs="Times New Roman"/>
                <w:color w:val="000000" w:themeColor="text1"/>
                <w:sz w:val="24"/>
                <w:szCs w:val="24"/>
                <w:lang w:eastAsia="lv-LV"/>
              </w:rPr>
              <w:t>un citas zemes vienības</w:t>
            </w:r>
            <w:r w:rsidR="000E2BFA" w:rsidRPr="00EB2E61">
              <w:rPr>
                <w:rFonts w:ascii="Times New Roman" w:eastAsia="Times New Roman" w:hAnsi="Times New Roman" w:cs="Times New Roman"/>
                <w:color w:val="000000" w:themeColor="text1"/>
                <w:sz w:val="24"/>
                <w:szCs w:val="24"/>
                <w:lang w:eastAsia="lv-LV"/>
              </w:rPr>
              <w:t>,</w:t>
            </w:r>
            <w:r w:rsidR="00020182" w:rsidRPr="00EB2E61">
              <w:rPr>
                <w:rFonts w:ascii="Times New Roman" w:eastAsia="Times New Roman" w:hAnsi="Times New Roman" w:cs="Times New Roman"/>
                <w:color w:val="000000" w:themeColor="text1"/>
                <w:sz w:val="24"/>
                <w:szCs w:val="24"/>
                <w:lang w:eastAsia="lv-LV"/>
              </w:rPr>
              <w:t xml:space="preserve"> atkarībā no </w:t>
            </w:r>
            <w:r w:rsidR="00584716" w:rsidRPr="00EB2E61">
              <w:rPr>
                <w:rFonts w:ascii="Times New Roman" w:eastAsia="Times New Roman" w:hAnsi="Times New Roman" w:cs="Times New Roman"/>
                <w:color w:val="000000" w:themeColor="text1"/>
                <w:sz w:val="24"/>
                <w:szCs w:val="24"/>
                <w:lang w:eastAsia="lv-LV"/>
              </w:rPr>
              <w:t xml:space="preserve">pieņemtā </w:t>
            </w:r>
            <w:r w:rsidR="00020182" w:rsidRPr="00EB2E61">
              <w:rPr>
                <w:rFonts w:ascii="Times New Roman" w:eastAsia="Times New Roman" w:hAnsi="Times New Roman" w:cs="Times New Roman"/>
                <w:color w:val="000000" w:themeColor="text1"/>
                <w:sz w:val="24"/>
                <w:szCs w:val="24"/>
                <w:lang w:eastAsia="lv-LV"/>
              </w:rPr>
              <w:t>tehniskā risinājuma</w:t>
            </w:r>
            <w:r w:rsidR="00020182" w:rsidRPr="00020182">
              <w:rPr>
                <w:rFonts w:ascii="Times New Roman" w:eastAsia="Times New Roman" w:hAnsi="Times New Roman" w:cs="Times New Roman"/>
                <w:color w:val="000000" w:themeColor="text1"/>
                <w:sz w:val="24"/>
                <w:szCs w:val="24"/>
                <w:lang w:eastAsia="lv-LV"/>
              </w:rPr>
              <w:t>.</w:t>
            </w:r>
            <w:r w:rsidR="00020182">
              <w:rPr>
                <w:rFonts w:ascii="Verdana" w:hAnsi="Verdana"/>
                <w:b/>
                <w:bCs/>
                <w:color w:val="000000"/>
                <w:sz w:val="20"/>
                <w:szCs w:val="20"/>
                <w:shd w:val="clear" w:color="auto" w:fill="FFFFFF"/>
              </w:rPr>
              <w:t xml:space="preserve"> </w:t>
            </w:r>
          </w:p>
        </w:tc>
      </w:tr>
      <w:tr w:rsidR="006D46CD" w:rsidRPr="00790953" w14:paraId="3BFA0256" w14:textId="77777777" w:rsidTr="004C373B">
        <w:trPr>
          <w:trHeight w:val="175"/>
        </w:trPr>
        <w:tc>
          <w:tcPr>
            <w:tcW w:w="703" w:type="dxa"/>
          </w:tcPr>
          <w:p w14:paraId="1540DC09" w14:textId="4E82BCDB" w:rsidR="006D46CD" w:rsidRPr="00790953" w:rsidRDefault="00C048C5"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3</w:t>
            </w:r>
            <w:r w:rsidR="006D46CD">
              <w:rPr>
                <w:rFonts w:ascii="Times New Roman" w:eastAsia="Times New Roman" w:hAnsi="Times New Roman" w:cs="Times New Roman"/>
                <w:color w:val="000000" w:themeColor="text1"/>
                <w:sz w:val="24"/>
                <w:szCs w:val="24"/>
                <w:lang w:eastAsia="lv-LV"/>
              </w:rPr>
              <w:t>.</w:t>
            </w:r>
          </w:p>
        </w:tc>
        <w:tc>
          <w:tcPr>
            <w:tcW w:w="9072" w:type="dxa"/>
            <w:gridSpan w:val="2"/>
          </w:tcPr>
          <w:p w14:paraId="7445FCA4" w14:textId="67F525A3" w:rsidR="006D46CD" w:rsidRPr="00790953" w:rsidRDefault="00041F7C" w:rsidP="00F7730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Izstrādātājs izstrādā būvniecības ieceres dokumentāciju pilnā apjomā, saņem visus nepieciešamos saskaņojumos, t.sk. Pasūtītāja un nodrošina </w:t>
            </w:r>
            <w:r w:rsidRPr="004F0A9C">
              <w:rPr>
                <w:rFonts w:ascii="Times New Roman" w:eastAsia="Times New Roman" w:hAnsi="Times New Roman" w:cs="Times New Roman"/>
                <w:sz w:val="24"/>
                <w:szCs w:val="24"/>
                <w:lang w:eastAsia="lv-LV"/>
              </w:rPr>
              <w:t xml:space="preserve">būvprojekta akceptēšanu Rīgas </w:t>
            </w:r>
            <w:r w:rsidR="00CF1903">
              <w:rPr>
                <w:rFonts w:ascii="Times New Roman" w:eastAsia="Times New Roman" w:hAnsi="Times New Roman" w:cs="Times New Roman"/>
                <w:sz w:val="24"/>
                <w:szCs w:val="24"/>
                <w:lang w:eastAsia="lv-LV"/>
              </w:rPr>
              <w:t>valstspilsētas pašvaldības</w:t>
            </w:r>
            <w:r w:rsidRPr="004F0A9C">
              <w:rPr>
                <w:rFonts w:ascii="Times New Roman" w:eastAsia="Times New Roman" w:hAnsi="Times New Roman" w:cs="Times New Roman"/>
                <w:sz w:val="24"/>
                <w:szCs w:val="24"/>
                <w:lang w:eastAsia="lv-LV"/>
              </w:rPr>
              <w:t xml:space="preserve"> Pilsētas attīstības departamentā</w:t>
            </w:r>
            <w:r w:rsidR="00CF1903">
              <w:rPr>
                <w:rFonts w:ascii="Times New Roman" w:eastAsia="Times New Roman" w:hAnsi="Times New Roman" w:cs="Times New Roman"/>
                <w:sz w:val="24"/>
                <w:szCs w:val="24"/>
                <w:lang w:eastAsia="lv-LV"/>
              </w:rPr>
              <w:t xml:space="preserve"> BIS</w:t>
            </w:r>
            <w:r>
              <w:rPr>
                <w:rFonts w:ascii="Times New Roman" w:eastAsia="Times New Roman" w:hAnsi="Times New Roman" w:cs="Times New Roman"/>
                <w:sz w:val="24"/>
                <w:szCs w:val="24"/>
                <w:lang w:eastAsia="lv-LV"/>
              </w:rPr>
              <w:t>, t.i., saņem atzīmi par projektēšanas nosacījumu izpildi paskaidrojuma rakstā vai būvatļaujā</w:t>
            </w:r>
            <w:r w:rsidR="001C614D">
              <w:rPr>
                <w:rFonts w:ascii="Times New Roman" w:eastAsia="Times New Roman" w:hAnsi="Times New Roman" w:cs="Times New Roman"/>
                <w:sz w:val="24"/>
                <w:szCs w:val="24"/>
                <w:lang w:eastAsia="lv-LV"/>
              </w:rPr>
              <w:t xml:space="preserve"> vai iesniedz attiecīgu paziņojumu. </w:t>
            </w:r>
            <w:r>
              <w:rPr>
                <w:rFonts w:ascii="Times New Roman" w:eastAsia="Times New Roman" w:hAnsi="Times New Roman" w:cs="Times New Roman"/>
                <w:color w:val="000000" w:themeColor="text1"/>
                <w:sz w:val="24"/>
                <w:szCs w:val="24"/>
                <w:lang w:eastAsia="lv-LV"/>
              </w:rPr>
              <w:t xml:space="preserve">Būvniecības ieceres dokumentācijas izstrādes laikā, savstarpēji vienojoties ar Pasūtītāju par laiku, organizē būvprojekta izskatīšanu un apspriešanu. </w:t>
            </w:r>
            <w:r w:rsidRPr="00790953">
              <w:rPr>
                <w:rFonts w:ascii="Times New Roman" w:eastAsia="Times New Roman" w:hAnsi="Times New Roman" w:cs="Times New Roman"/>
                <w:color w:val="000000" w:themeColor="text1"/>
                <w:sz w:val="24"/>
                <w:szCs w:val="24"/>
                <w:lang w:eastAsia="lv-LV"/>
              </w:rPr>
              <w:t xml:space="preserve">Izstrādātājs veic visus nepieciešamos saskaņojumus ar </w:t>
            </w:r>
            <w:r w:rsidR="00CF1903">
              <w:rPr>
                <w:rFonts w:ascii="Times New Roman" w:eastAsia="Times New Roman" w:hAnsi="Times New Roman" w:cs="Times New Roman"/>
                <w:color w:val="000000" w:themeColor="text1"/>
                <w:sz w:val="24"/>
                <w:szCs w:val="24"/>
                <w:lang w:eastAsia="lv-LV"/>
              </w:rPr>
              <w:t>iestādēm</w:t>
            </w:r>
            <w:r w:rsidRPr="00790953">
              <w:rPr>
                <w:rFonts w:ascii="Times New Roman" w:eastAsia="Times New Roman" w:hAnsi="Times New Roman" w:cs="Times New Roman"/>
                <w:color w:val="000000" w:themeColor="text1"/>
                <w:sz w:val="24"/>
                <w:szCs w:val="24"/>
                <w:lang w:eastAsia="lv-LV"/>
              </w:rPr>
              <w:t xml:space="preserve">, virszemes un apakšzemes </w:t>
            </w:r>
            <w:r w:rsidR="00CF1903">
              <w:rPr>
                <w:rFonts w:ascii="Times New Roman" w:eastAsia="Times New Roman" w:hAnsi="Times New Roman" w:cs="Times New Roman"/>
                <w:color w:val="000000" w:themeColor="text1"/>
                <w:sz w:val="24"/>
                <w:szCs w:val="24"/>
                <w:lang w:eastAsia="lv-LV"/>
              </w:rPr>
              <w:t>inženiertīklu</w:t>
            </w:r>
            <w:r w:rsidRPr="00790953">
              <w:rPr>
                <w:rFonts w:ascii="Times New Roman" w:eastAsia="Times New Roman" w:hAnsi="Times New Roman" w:cs="Times New Roman"/>
                <w:color w:val="000000" w:themeColor="text1"/>
                <w:sz w:val="24"/>
                <w:szCs w:val="24"/>
                <w:lang w:eastAsia="lv-LV"/>
              </w:rPr>
              <w:t xml:space="preserve"> īpašniekiem un zemes īpašniekiem likumā noteiktā kārtībā.</w:t>
            </w:r>
          </w:p>
        </w:tc>
      </w:tr>
      <w:tr w:rsidR="00D32F4F" w:rsidRPr="00790953" w14:paraId="3893F77A" w14:textId="77777777" w:rsidTr="004C373B">
        <w:trPr>
          <w:trHeight w:val="175"/>
        </w:trPr>
        <w:tc>
          <w:tcPr>
            <w:tcW w:w="703" w:type="dxa"/>
          </w:tcPr>
          <w:p w14:paraId="5F29B619" w14:textId="1140C2A9" w:rsidR="00D32F4F" w:rsidRPr="00790953" w:rsidRDefault="00C048C5"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4</w:t>
            </w:r>
            <w:r w:rsidR="0008041A"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5E3BD62A" w14:textId="58BE10A0" w:rsidR="00D32F4F" w:rsidRPr="00790953" w:rsidRDefault="00D32F4F"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sz w:val="24"/>
                <w:szCs w:val="24"/>
                <w:lang w:eastAsia="lv-LV"/>
              </w:rPr>
              <w:t>Projektēšanas uzdevums pēc iespējas apkopo veicamo pasākumu kopumu būvprojekta izstrāde</w:t>
            </w:r>
            <w:r w:rsidR="002A2C60">
              <w:rPr>
                <w:rFonts w:ascii="Times New Roman" w:hAnsi="Times New Roman" w:cs="Times New Roman"/>
                <w:sz w:val="24"/>
                <w:szCs w:val="24"/>
                <w:lang w:eastAsia="lv-LV"/>
              </w:rPr>
              <w:t>i</w:t>
            </w:r>
            <w:r w:rsidRPr="00790953">
              <w:rPr>
                <w:rFonts w:ascii="Times New Roman" w:hAnsi="Times New Roman" w:cs="Times New Roman"/>
                <w:sz w:val="24"/>
                <w:szCs w:val="24"/>
                <w:lang w:eastAsia="lv-LV"/>
              </w:rPr>
              <w:t>, taču nav uzskatāms par izstrādātāju ierobežojoš</w:t>
            </w:r>
            <w:r w:rsidR="00F5444B">
              <w:rPr>
                <w:rFonts w:ascii="Times New Roman" w:hAnsi="Times New Roman" w:cs="Times New Roman"/>
                <w:sz w:val="24"/>
                <w:szCs w:val="24"/>
                <w:lang w:eastAsia="lv-LV"/>
              </w:rPr>
              <w:t>o</w:t>
            </w:r>
            <w:r w:rsidRPr="00790953">
              <w:rPr>
                <w:rFonts w:ascii="Times New Roman" w:hAnsi="Times New Roman" w:cs="Times New Roman"/>
                <w:sz w:val="24"/>
                <w:szCs w:val="24"/>
                <w:lang w:eastAsia="lv-LV"/>
              </w:rPr>
              <w:t xml:space="preserve"> faktoru attiecīgā būvprojekta izstādei. Tādējādi, izstrādājot būvprojektu, </w:t>
            </w:r>
            <w:r w:rsidR="002926C5" w:rsidRPr="00225C55">
              <w:rPr>
                <w:rFonts w:ascii="Times New Roman" w:hAnsi="Times New Roman"/>
                <w:color w:val="000000"/>
                <w:sz w:val="24"/>
                <w:szCs w:val="24"/>
              </w:rPr>
              <w:t>būvprojekta izstrādātājs</w:t>
            </w:r>
            <w:r w:rsidR="002926C5">
              <w:rPr>
                <w:rFonts w:ascii="Times New Roman" w:hAnsi="Times New Roman" w:cs="Times New Roman"/>
                <w:sz w:val="24"/>
                <w:szCs w:val="24"/>
                <w:lang w:eastAsia="lv-LV"/>
              </w:rPr>
              <w:t xml:space="preserve"> </w:t>
            </w:r>
            <w:r w:rsidRPr="00790953">
              <w:rPr>
                <w:rFonts w:ascii="Times New Roman" w:hAnsi="Times New Roman" w:cs="Times New Roman"/>
                <w:sz w:val="24"/>
                <w:szCs w:val="24"/>
                <w:lang w:eastAsia="lv-LV"/>
              </w:rPr>
              <w:t xml:space="preserve">nepieciešamības gadījumā, izmantojot savas profesionālās un praktiskās zināšanas, veic </w:t>
            </w:r>
            <w:r w:rsidR="004B2E0F" w:rsidRPr="00790953">
              <w:rPr>
                <w:rFonts w:ascii="Times New Roman" w:hAnsi="Times New Roman" w:cs="Times New Roman"/>
                <w:sz w:val="24"/>
                <w:szCs w:val="24"/>
                <w:lang w:eastAsia="lv-LV"/>
              </w:rPr>
              <w:t>visus papildus nepieciešamos izpētes un projektēšanas darbus būvprojekta veiksmīgai izstrādei.</w:t>
            </w:r>
          </w:p>
        </w:tc>
      </w:tr>
      <w:tr w:rsidR="00375644" w:rsidRPr="00790953" w14:paraId="438E53C1" w14:textId="77777777" w:rsidTr="004C373B">
        <w:trPr>
          <w:trHeight w:val="175"/>
        </w:trPr>
        <w:tc>
          <w:tcPr>
            <w:tcW w:w="703" w:type="dxa"/>
          </w:tcPr>
          <w:p w14:paraId="6B71F211" w14:textId="3719EF7E" w:rsidR="00375644" w:rsidRPr="00790953" w:rsidRDefault="00C048C5"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lastRenderedPageBreak/>
              <w:t>5</w:t>
            </w:r>
            <w:r w:rsidR="00375644"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0D60544A" w14:textId="777D93AA" w:rsidR="00375644" w:rsidRPr="00952F41" w:rsidRDefault="005C126B" w:rsidP="00F7730B">
            <w:pPr>
              <w:pStyle w:val="NoSpacing"/>
              <w:jc w:val="both"/>
              <w:rPr>
                <w:rFonts w:ascii="Times New Roman" w:hAnsi="Times New Roman" w:cs="Times New Roman"/>
                <w:sz w:val="24"/>
                <w:szCs w:val="24"/>
                <w:lang w:eastAsia="lv-LV"/>
              </w:rPr>
            </w:pPr>
            <w:r w:rsidRPr="00952F41">
              <w:rPr>
                <w:rFonts w:ascii="Times New Roman" w:hAnsi="Times New Roman" w:cs="Times New Roman"/>
                <w:sz w:val="24"/>
                <w:szCs w:val="24"/>
                <w:lang w:eastAsia="lv-LV"/>
              </w:rPr>
              <w:t>I</w:t>
            </w:r>
            <w:r w:rsidR="00375644" w:rsidRPr="00952F41">
              <w:rPr>
                <w:rFonts w:ascii="Times New Roman" w:hAnsi="Times New Roman" w:cs="Times New Roman"/>
                <w:sz w:val="24"/>
                <w:szCs w:val="24"/>
                <w:lang w:eastAsia="lv-LV"/>
              </w:rPr>
              <w:t>zstrādātājs nodrošina būvprojekta izstrādei nepieciešamo dokumentu un izejmateriālu saņemšanu, tai skaitā nepieciešamo tehnisko un īpašo noteikumu saņemšanu no attiecīgajām institūcijām.</w:t>
            </w:r>
          </w:p>
        </w:tc>
      </w:tr>
      <w:tr w:rsidR="00D32F4F" w:rsidRPr="00790953" w14:paraId="59FA0ABF" w14:textId="77777777" w:rsidTr="004C373B">
        <w:trPr>
          <w:trHeight w:val="175"/>
        </w:trPr>
        <w:tc>
          <w:tcPr>
            <w:tcW w:w="703" w:type="dxa"/>
          </w:tcPr>
          <w:p w14:paraId="10595A89" w14:textId="656AECA3" w:rsidR="00D32F4F" w:rsidRPr="00790953" w:rsidRDefault="00C048C5"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6</w:t>
            </w:r>
            <w:r w:rsidR="0008041A"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4EF2F6FC" w14:textId="4B271D0E" w:rsidR="00D32F4F" w:rsidRPr="00041F7C" w:rsidRDefault="00225C55" w:rsidP="00041F7C">
            <w:pPr>
              <w:spacing w:after="0" w:line="240" w:lineRule="auto"/>
              <w:jc w:val="both"/>
              <w:rPr>
                <w:rFonts w:ascii="Times New Roman" w:hAnsi="Times New Roman"/>
                <w:color w:val="000000"/>
                <w:sz w:val="24"/>
                <w:szCs w:val="24"/>
              </w:rPr>
            </w:pPr>
            <w:r w:rsidRPr="002B29C4">
              <w:rPr>
                <w:rFonts w:ascii="Times New Roman" w:hAnsi="Times New Roman"/>
                <w:color w:val="000000"/>
                <w:sz w:val="24"/>
                <w:szCs w:val="24"/>
              </w:rPr>
              <w:t xml:space="preserve">Visas inženierizpētes, ja tādas ir nepieciešamas, </w:t>
            </w:r>
            <w:r w:rsidR="00213567" w:rsidRPr="002B29C4">
              <w:rPr>
                <w:rFonts w:ascii="Times New Roman" w:hAnsi="Times New Roman"/>
                <w:color w:val="000000"/>
                <w:sz w:val="24"/>
                <w:szCs w:val="24"/>
              </w:rPr>
              <w:t>veic būvprojekta izstrādātājs.</w:t>
            </w:r>
            <w:r w:rsidR="00041F7C" w:rsidRPr="002B29C4">
              <w:rPr>
                <w:rFonts w:ascii="Times New Roman" w:hAnsi="Times New Roman"/>
                <w:color w:val="000000"/>
                <w:sz w:val="24"/>
                <w:szCs w:val="24"/>
              </w:rPr>
              <w:t xml:space="preserve"> </w:t>
            </w:r>
            <w:r w:rsidR="00213567" w:rsidRPr="002B29C4">
              <w:rPr>
                <w:rFonts w:ascii="Times New Roman" w:hAnsi="Times New Roman"/>
                <w:color w:val="000000"/>
                <w:sz w:val="24"/>
                <w:szCs w:val="24"/>
              </w:rPr>
              <w:t>Inženierizpētes darbu izmaksas būvprojekta izstrādātājs iekļauj būvprojekta dokumentācijas izstrādes izmaksās.</w:t>
            </w:r>
            <w:r w:rsidR="002944BD" w:rsidRPr="002B29C4">
              <w:rPr>
                <w:rFonts w:ascii="Times New Roman" w:hAnsi="Times New Roman"/>
                <w:color w:val="000000"/>
                <w:sz w:val="24"/>
                <w:szCs w:val="24"/>
              </w:rPr>
              <w:t xml:space="preserve"> </w:t>
            </w:r>
            <w:r w:rsidR="002B29C4" w:rsidRPr="002B29C4">
              <w:rPr>
                <w:rFonts w:ascii="Times New Roman" w:hAnsi="Times New Roman"/>
                <w:color w:val="000000"/>
                <w:sz w:val="24"/>
                <w:szCs w:val="24"/>
              </w:rPr>
              <w:t>Topogrāfisko</w:t>
            </w:r>
            <w:r w:rsidR="002B29C4">
              <w:rPr>
                <w:rFonts w:ascii="Times New Roman" w:hAnsi="Times New Roman"/>
                <w:color w:val="000000"/>
                <w:sz w:val="24"/>
                <w:szCs w:val="24"/>
              </w:rPr>
              <w:t xml:space="preserve"> plānu nodrošina Pasūtītājs.</w:t>
            </w:r>
          </w:p>
        </w:tc>
      </w:tr>
      <w:tr w:rsidR="00067230" w:rsidRPr="00790953" w14:paraId="172E55C9" w14:textId="77777777" w:rsidTr="004C373B">
        <w:trPr>
          <w:trHeight w:val="175"/>
        </w:trPr>
        <w:tc>
          <w:tcPr>
            <w:tcW w:w="703" w:type="dxa"/>
          </w:tcPr>
          <w:p w14:paraId="5D18FC78" w14:textId="3ADAF803" w:rsidR="00067230" w:rsidRPr="00790953" w:rsidRDefault="00285D0F"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7.</w:t>
            </w:r>
          </w:p>
        </w:tc>
        <w:tc>
          <w:tcPr>
            <w:tcW w:w="9072" w:type="dxa"/>
            <w:gridSpan w:val="2"/>
          </w:tcPr>
          <w:p w14:paraId="229A5EAA" w14:textId="186F272F" w:rsidR="00067230" w:rsidRPr="00790953" w:rsidRDefault="00E63E80"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Būvprojekts jāizstrādā izsmeļoši formulējot visas tehniskās prasības, kas nepieciešam</w:t>
            </w:r>
            <w:r w:rsidR="00F5444B">
              <w:rPr>
                <w:rFonts w:ascii="Times New Roman" w:eastAsia="Times New Roman" w:hAnsi="Times New Roman" w:cs="Times New Roman"/>
                <w:color w:val="000000" w:themeColor="text1"/>
                <w:sz w:val="24"/>
                <w:szCs w:val="24"/>
                <w:lang w:eastAsia="lv-LV"/>
              </w:rPr>
              <w:t>a</w:t>
            </w:r>
            <w:r w:rsidRPr="00790953">
              <w:rPr>
                <w:rFonts w:ascii="Times New Roman" w:eastAsia="Times New Roman" w:hAnsi="Times New Roman" w:cs="Times New Roman"/>
                <w:color w:val="000000" w:themeColor="text1"/>
                <w:sz w:val="24"/>
                <w:szCs w:val="24"/>
                <w:lang w:eastAsia="lv-LV"/>
              </w:rPr>
              <w:t>s kvalitātes nodrošināšanai, bet nepamatoti neierobežojot pielietojamos materiālus vai tehnoloģijas, kā arī neizvirzot nepamatotas konkurenci ierobežojošas prasības</w:t>
            </w:r>
            <w:r w:rsidR="00046E4D" w:rsidRPr="00790953">
              <w:rPr>
                <w:rFonts w:ascii="Times New Roman" w:eastAsia="Times New Roman" w:hAnsi="Times New Roman" w:cs="Times New Roman"/>
                <w:color w:val="000000" w:themeColor="text1"/>
                <w:sz w:val="24"/>
                <w:szCs w:val="24"/>
                <w:lang w:eastAsia="lv-LV"/>
              </w:rPr>
              <w:t>.</w:t>
            </w:r>
          </w:p>
        </w:tc>
      </w:tr>
      <w:tr w:rsidR="001130F8" w:rsidRPr="00790953" w14:paraId="4368462A" w14:textId="77777777" w:rsidTr="004C373B">
        <w:trPr>
          <w:trHeight w:val="175"/>
        </w:trPr>
        <w:tc>
          <w:tcPr>
            <w:tcW w:w="703" w:type="dxa"/>
          </w:tcPr>
          <w:p w14:paraId="1AA6A9C3" w14:textId="4ED355D3" w:rsidR="001130F8" w:rsidRPr="00790953" w:rsidRDefault="00285D0F"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8</w:t>
            </w:r>
            <w:r w:rsidR="001130F8"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06CB6181" w14:textId="405446DB" w:rsidR="001130F8" w:rsidRPr="00783B54" w:rsidRDefault="00F57FC3" w:rsidP="00F7730B">
            <w:pPr>
              <w:pStyle w:val="NoSpacing"/>
              <w:jc w:val="both"/>
              <w:rPr>
                <w:rFonts w:ascii="Times New Roman" w:eastAsia="Times New Roman" w:hAnsi="Times New Roman" w:cs="Times New Roman"/>
                <w:color w:val="000000" w:themeColor="text1"/>
                <w:sz w:val="24"/>
                <w:szCs w:val="24"/>
                <w:lang w:eastAsia="lv-LV"/>
              </w:rPr>
            </w:pPr>
            <w:r w:rsidRPr="00783B54">
              <w:rPr>
                <w:rFonts w:ascii="Times New Roman" w:eastAsia="Times New Roman" w:hAnsi="Times New Roman" w:cs="Times New Roman"/>
                <w:color w:val="000000" w:themeColor="text1"/>
                <w:sz w:val="24"/>
                <w:szCs w:val="24"/>
                <w:lang w:eastAsia="lv-LV"/>
              </w:rPr>
              <w:t xml:space="preserve">Būvprojekta </w:t>
            </w:r>
            <w:r w:rsidR="006B387E" w:rsidRPr="00783B54">
              <w:rPr>
                <w:rFonts w:ascii="Times New Roman" w:eastAsia="Times New Roman" w:hAnsi="Times New Roman" w:cs="Times New Roman"/>
                <w:color w:val="000000" w:themeColor="text1"/>
                <w:sz w:val="24"/>
                <w:szCs w:val="24"/>
                <w:lang w:eastAsia="lv-LV"/>
              </w:rPr>
              <w:t>I</w:t>
            </w:r>
            <w:r w:rsidRPr="00783B54">
              <w:rPr>
                <w:rFonts w:ascii="Times New Roman" w:eastAsia="Times New Roman" w:hAnsi="Times New Roman" w:cs="Times New Roman"/>
                <w:color w:val="000000" w:themeColor="text1"/>
                <w:sz w:val="24"/>
                <w:szCs w:val="24"/>
                <w:lang w:eastAsia="lv-LV"/>
              </w:rPr>
              <w:t>zstrādātājs veic būvprojekt</w:t>
            </w:r>
            <w:r w:rsidR="0071438A" w:rsidRPr="00783B54">
              <w:rPr>
                <w:rFonts w:ascii="Times New Roman" w:eastAsia="Times New Roman" w:hAnsi="Times New Roman" w:cs="Times New Roman"/>
                <w:color w:val="000000" w:themeColor="text1"/>
                <w:sz w:val="24"/>
                <w:szCs w:val="24"/>
                <w:lang w:eastAsia="lv-LV"/>
              </w:rPr>
              <w:t>a izstrādi</w:t>
            </w:r>
            <w:r w:rsidRPr="00783B54">
              <w:rPr>
                <w:rFonts w:ascii="Times New Roman" w:eastAsia="Times New Roman" w:hAnsi="Times New Roman" w:cs="Times New Roman"/>
                <w:color w:val="000000" w:themeColor="text1"/>
                <w:sz w:val="24"/>
                <w:szCs w:val="24"/>
                <w:lang w:eastAsia="lv-LV"/>
              </w:rPr>
              <w:t xml:space="preserve"> ar saviem materiāliem, izstrādājumiem, iekārtām, darbaspēku u.c. resursiem. </w:t>
            </w:r>
            <w:r w:rsidR="001130F8" w:rsidRPr="00783B54">
              <w:rPr>
                <w:rFonts w:ascii="Times New Roman" w:eastAsia="Times New Roman" w:hAnsi="Times New Roman" w:cs="Times New Roman"/>
                <w:color w:val="000000" w:themeColor="text1"/>
                <w:sz w:val="24"/>
                <w:szCs w:val="24"/>
                <w:lang w:eastAsia="lv-LV"/>
              </w:rPr>
              <w:t>Visus ar būvprojekta dokumentācijas izstrādi saistītos uzdevumus</w:t>
            </w:r>
            <w:r w:rsidR="001744D1" w:rsidRPr="00783B54">
              <w:rPr>
                <w:rFonts w:ascii="Times New Roman" w:eastAsia="Times New Roman" w:hAnsi="Times New Roman" w:cs="Times New Roman"/>
                <w:color w:val="000000" w:themeColor="text1"/>
                <w:sz w:val="24"/>
                <w:szCs w:val="24"/>
                <w:lang w:eastAsia="lv-LV"/>
              </w:rPr>
              <w:t xml:space="preserve">, </w:t>
            </w:r>
            <w:r w:rsidR="001130F8" w:rsidRPr="00783B54">
              <w:rPr>
                <w:rFonts w:ascii="Times New Roman" w:eastAsia="Times New Roman" w:hAnsi="Times New Roman" w:cs="Times New Roman"/>
                <w:color w:val="000000" w:themeColor="text1"/>
                <w:sz w:val="24"/>
                <w:szCs w:val="24"/>
                <w:lang w:eastAsia="lv-LV"/>
              </w:rPr>
              <w:t xml:space="preserve">sedz </w:t>
            </w:r>
            <w:r w:rsidR="0095415E" w:rsidRPr="00783B54">
              <w:rPr>
                <w:rFonts w:ascii="Times New Roman" w:eastAsia="Times New Roman" w:hAnsi="Times New Roman" w:cs="Times New Roman"/>
                <w:color w:val="000000" w:themeColor="text1"/>
                <w:sz w:val="24"/>
                <w:szCs w:val="24"/>
                <w:lang w:eastAsia="lv-LV"/>
              </w:rPr>
              <w:t>I</w:t>
            </w:r>
            <w:r w:rsidR="001130F8" w:rsidRPr="00783B54">
              <w:rPr>
                <w:rFonts w:ascii="Times New Roman" w:eastAsia="Times New Roman" w:hAnsi="Times New Roman" w:cs="Times New Roman"/>
                <w:color w:val="000000" w:themeColor="text1"/>
                <w:sz w:val="24"/>
                <w:szCs w:val="24"/>
                <w:lang w:eastAsia="lv-LV"/>
              </w:rPr>
              <w:t>zstrādātājs.</w:t>
            </w:r>
          </w:p>
        </w:tc>
      </w:tr>
      <w:tr w:rsidR="004F0A9C" w:rsidRPr="00790953" w14:paraId="0DC6B30E" w14:textId="77777777" w:rsidTr="004C373B">
        <w:trPr>
          <w:trHeight w:val="175"/>
        </w:trPr>
        <w:tc>
          <w:tcPr>
            <w:tcW w:w="703" w:type="dxa"/>
          </w:tcPr>
          <w:p w14:paraId="00FF0FB0" w14:textId="08A3468D" w:rsidR="004F0A9C" w:rsidRDefault="00285D0F"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9</w:t>
            </w:r>
            <w:r w:rsidR="004F0A9C">
              <w:rPr>
                <w:rFonts w:ascii="Times New Roman" w:eastAsia="Times New Roman" w:hAnsi="Times New Roman" w:cs="Times New Roman"/>
                <w:color w:val="000000" w:themeColor="text1"/>
                <w:sz w:val="24"/>
                <w:szCs w:val="24"/>
                <w:lang w:eastAsia="lv-LV"/>
              </w:rPr>
              <w:t>.</w:t>
            </w:r>
          </w:p>
        </w:tc>
        <w:tc>
          <w:tcPr>
            <w:tcW w:w="9072" w:type="dxa"/>
            <w:gridSpan w:val="2"/>
          </w:tcPr>
          <w:p w14:paraId="54098F2E" w14:textId="0A01137D" w:rsidR="004F0A9C" w:rsidRPr="00783B54" w:rsidRDefault="004F0A9C" w:rsidP="00F7730B">
            <w:pPr>
              <w:pStyle w:val="NoSpacing"/>
              <w:jc w:val="both"/>
              <w:rPr>
                <w:rFonts w:ascii="Times New Roman" w:eastAsia="Times New Roman" w:hAnsi="Times New Roman" w:cs="Times New Roman"/>
                <w:color w:val="000000" w:themeColor="text1"/>
                <w:sz w:val="24"/>
                <w:szCs w:val="24"/>
                <w:lang w:eastAsia="lv-LV"/>
              </w:rPr>
            </w:pPr>
            <w:r w:rsidRPr="004F0A9C">
              <w:rPr>
                <w:rFonts w:ascii="Times New Roman" w:eastAsia="Times New Roman" w:hAnsi="Times New Roman" w:cs="Times New Roman"/>
                <w:color w:val="000000" w:themeColor="text1"/>
                <w:sz w:val="24"/>
                <w:szCs w:val="24"/>
                <w:lang w:eastAsia="lv-LV"/>
              </w:rPr>
              <w:t>Būvprojektā jāizstrādā visas daļas, kas uzskaitītas būvprojekta sastāvā un jāietver visi detalizētie rasējumi, kas nepieciešami būvobjekta atsevišķo daļu un elementu īstenošanai.</w:t>
            </w:r>
          </w:p>
        </w:tc>
      </w:tr>
      <w:tr w:rsidR="00C07E8F" w:rsidRPr="00790953" w14:paraId="6AF3E372" w14:textId="77777777" w:rsidTr="00DE502F">
        <w:trPr>
          <w:trHeight w:val="175"/>
        </w:trPr>
        <w:tc>
          <w:tcPr>
            <w:tcW w:w="703" w:type="dxa"/>
            <w:shd w:val="clear" w:color="auto" w:fill="D0CECE" w:themeFill="background2" w:themeFillShade="E6"/>
          </w:tcPr>
          <w:p w14:paraId="4B24C314" w14:textId="11C05881" w:rsidR="00C07E8F" w:rsidRPr="00790953" w:rsidRDefault="0086447A" w:rsidP="000107C1">
            <w:pPr>
              <w:pStyle w:val="NoSpacing"/>
              <w:jc w:val="center"/>
              <w:rPr>
                <w:rFonts w:ascii="Times New Roman" w:eastAsia="Times New Roman" w:hAnsi="Times New Roman" w:cs="Times New Roman"/>
                <w:color w:val="000000" w:themeColor="text1"/>
                <w:sz w:val="24"/>
                <w:szCs w:val="24"/>
                <w:lang w:eastAsia="lv-LV"/>
              </w:rPr>
            </w:pPr>
            <w:r>
              <w:rPr>
                <w:rFonts w:ascii="Times New Roman" w:hAnsi="Times New Roman" w:cs="Times New Roman"/>
                <w:b/>
                <w:bCs/>
                <w:sz w:val="24"/>
                <w:szCs w:val="24"/>
              </w:rPr>
              <w:t>IV</w:t>
            </w:r>
          </w:p>
        </w:tc>
        <w:tc>
          <w:tcPr>
            <w:tcW w:w="9072" w:type="dxa"/>
            <w:gridSpan w:val="2"/>
            <w:shd w:val="clear" w:color="auto" w:fill="D0CECE" w:themeFill="background2" w:themeFillShade="E6"/>
          </w:tcPr>
          <w:p w14:paraId="5C5CB0B4" w14:textId="78B62456" w:rsidR="00C07E8F" w:rsidRPr="00026B03" w:rsidRDefault="0086447A" w:rsidP="002852C5">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BŪVPROJEKTA SATURS UN NOFORMĒŠANA</w:t>
            </w:r>
          </w:p>
        </w:tc>
      </w:tr>
      <w:tr w:rsidR="000107C1" w:rsidRPr="00790953" w14:paraId="2996C847" w14:textId="77777777" w:rsidTr="004C373B">
        <w:trPr>
          <w:trHeight w:val="175"/>
        </w:trPr>
        <w:tc>
          <w:tcPr>
            <w:tcW w:w="703" w:type="dxa"/>
          </w:tcPr>
          <w:p w14:paraId="18DCF5DA" w14:textId="41240CDC" w:rsidR="000107C1" w:rsidRPr="00790953" w:rsidRDefault="0086447A" w:rsidP="000107C1">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w:t>
            </w:r>
            <w:r w:rsidR="000107C1"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6FD06A9C" w14:textId="1CFD1E54" w:rsidR="003B1541" w:rsidRPr="00026B03" w:rsidRDefault="00026B03" w:rsidP="002852C5">
            <w:pPr>
              <w:pStyle w:val="NoSpacing"/>
              <w:jc w:val="both"/>
              <w:rPr>
                <w:rFonts w:ascii="Times New Roman" w:eastAsia="Times New Roman" w:hAnsi="Times New Roman" w:cs="Times New Roman"/>
                <w:color w:val="000000" w:themeColor="text1"/>
                <w:sz w:val="24"/>
                <w:szCs w:val="24"/>
                <w:lang w:eastAsia="lv-LV"/>
              </w:rPr>
            </w:pPr>
            <w:r w:rsidRPr="00026B03">
              <w:rPr>
                <w:rFonts w:ascii="Times New Roman" w:eastAsia="Times New Roman" w:hAnsi="Times New Roman" w:cs="Times New Roman"/>
                <w:color w:val="000000" w:themeColor="text1"/>
                <w:sz w:val="24"/>
                <w:szCs w:val="24"/>
                <w:lang w:eastAsia="lv-LV"/>
              </w:rPr>
              <w:t xml:space="preserve">Būvprojektu izstrādāt </w:t>
            </w:r>
            <w:r w:rsidR="002852C5" w:rsidRPr="002852C5">
              <w:rPr>
                <w:rFonts w:ascii="Times New Roman" w:eastAsia="Times New Roman" w:hAnsi="Times New Roman" w:cs="Times New Roman"/>
                <w:color w:val="000000" w:themeColor="text1"/>
                <w:sz w:val="24"/>
                <w:szCs w:val="24"/>
                <w:lang w:eastAsia="lv-LV"/>
              </w:rPr>
              <w:t xml:space="preserve">saskaņā ar Būvniecības likumu, Ministru kabineta 2014. gada 14. oktobra noteikumiem Nr. 633 “Autoceļu un ielu būvnoteikumi”, Ministru kabineta 2014. gada 19. augusta noteikumiem Nr. 500 “Vispārīgie būvnoteikumi”, Ministru kabineta 2017. gada 9. maija noteikumiem Nr. 253 “Atsevišķu inženierbūvju </w:t>
            </w:r>
            <w:r w:rsidR="002852C5" w:rsidRPr="00285D0F">
              <w:rPr>
                <w:rFonts w:ascii="Times New Roman" w:eastAsia="Times New Roman" w:hAnsi="Times New Roman" w:cs="Times New Roman"/>
                <w:sz w:val="24"/>
                <w:szCs w:val="24"/>
                <w:lang w:eastAsia="lv-LV"/>
              </w:rPr>
              <w:t xml:space="preserve">būvnoteikumi”, </w:t>
            </w:r>
            <w:bookmarkStart w:id="3" w:name="_Hlk95398293"/>
            <w:r w:rsidR="002852C5" w:rsidRPr="00285D0F">
              <w:rPr>
                <w:rFonts w:ascii="Times New Roman" w:eastAsia="Times New Roman" w:hAnsi="Times New Roman" w:cs="Times New Roman"/>
                <w:sz w:val="24"/>
                <w:szCs w:val="24"/>
                <w:lang w:eastAsia="lv-LV"/>
              </w:rPr>
              <w:t>Rīgas domes 20</w:t>
            </w:r>
            <w:r w:rsidR="00285D0F" w:rsidRPr="00285D0F">
              <w:rPr>
                <w:rFonts w:ascii="Times New Roman" w:eastAsia="Times New Roman" w:hAnsi="Times New Roman" w:cs="Times New Roman"/>
                <w:sz w:val="24"/>
                <w:szCs w:val="24"/>
                <w:lang w:eastAsia="lv-LV"/>
              </w:rPr>
              <w:t>23</w:t>
            </w:r>
            <w:r w:rsidR="002852C5" w:rsidRPr="00285D0F">
              <w:rPr>
                <w:rFonts w:ascii="Times New Roman" w:eastAsia="Times New Roman" w:hAnsi="Times New Roman" w:cs="Times New Roman"/>
                <w:sz w:val="24"/>
                <w:szCs w:val="24"/>
                <w:lang w:eastAsia="lv-LV"/>
              </w:rPr>
              <w:t xml:space="preserve">. gada </w:t>
            </w:r>
            <w:r w:rsidR="00285D0F" w:rsidRPr="00285D0F">
              <w:rPr>
                <w:rFonts w:ascii="Times New Roman" w:eastAsia="Times New Roman" w:hAnsi="Times New Roman" w:cs="Times New Roman"/>
                <w:sz w:val="24"/>
                <w:szCs w:val="24"/>
                <w:lang w:eastAsia="lv-LV"/>
              </w:rPr>
              <w:t>12</w:t>
            </w:r>
            <w:r w:rsidR="002852C5" w:rsidRPr="00285D0F">
              <w:rPr>
                <w:rFonts w:ascii="Times New Roman" w:eastAsia="Times New Roman" w:hAnsi="Times New Roman" w:cs="Times New Roman"/>
                <w:sz w:val="24"/>
                <w:szCs w:val="24"/>
                <w:lang w:eastAsia="lv-LV"/>
              </w:rPr>
              <w:t xml:space="preserve">. </w:t>
            </w:r>
            <w:r w:rsidR="00285D0F" w:rsidRPr="00285D0F">
              <w:rPr>
                <w:rFonts w:ascii="Times New Roman" w:eastAsia="Times New Roman" w:hAnsi="Times New Roman" w:cs="Times New Roman"/>
                <w:sz w:val="24"/>
                <w:szCs w:val="24"/>
                <w:lang w:eastAsia="lv-LV"/>
              </w:rPr>
              <w:t>jūlija</w:t>
            </w:r>
            <w:r w:rsidR="002852C5" w:rsidRPr="00285D0F">
              <w:rPr>
                <w:rFonts w:ascii="Times New Roman" w:eastAsia="Times New Roman" w:hAnsi="Times New Roman" w:cs="Times New Roman"/>
                <w:sz w:val="24"/>
                <w:szCs w:val="24"/>
                <w:lang w:eastAsia="lv-LV"/>
              </w:rPr>
              <w:t xml:space="preserve"> saistošiem noteikumiem Nr. </w:t>
            </w:r>
            <w:r w:rsidR="00285D0F" w:rsidRPr="00285D0F">
              <w:rPr>
                <w:rFonts w:ascii="Times New Roman" w:eastAsia="Times New Roman" w:hAnsi="Times New Roman" w:cs="Times New Roman"/>
                <w:sz w:val="24"/>
                <w:szCs w:val="24"/>
                <w:lang w:eastAsia="lv-LV"/>
              </w:rPr>
              <w:t>RD-23-217-sn</w:t>
            </w:r>
            <w:r w:rsidR="002852C5" w:rsidRPr="00285D0F">
              <w:rPr>
                <w:rFonts w:ascii="Times New Roman" w:eastAsia="Times New Roman" w:hAnsi="Times New Roman" w:cs="Times New Roman"/>
                <w:sz w:val="24"/>
                <w:szCs w:val="24"/>
                <w:lang w:eastAsia="lv-LV"/>
              </w:rPr>
              <w:t xml:space="preserve"> “</w:t>
            </w:r>
            <w:r w:rsidR="00285D0F" w:rsidRPr="00285D0F">
              <w:rPr>
                <w:rFonts w:ascii="Times New Roman" w:hAnsi="Times New Roman" w:cs="Times New Roman"/>
                <w:sz w:val="24"/>
                <w:szCs w:val="24"/>
                <w:shd w:val="clear" w:color="auto" w:fill="FFFFFF"/>
              </w:rPr>
              <w:t>Par Rīgas valstspilsētas pašvaldības īpašumā esošo ceļu pārvaldību</w:t>
            </w:r>
            <w:r w:rsidR="002852C5" w:rsidRPr="00285D0F">
              <w:rPr>
                <w:rFonts w:ascii="Times New Roman" w:eastAsia="Times New Roman" w:hAnsi="Times New Roman" w:cs="Times New Roman"/>
                <w:sz w:val="24"/>
                <w:szCs w:val="24"/>
                <w:lang w:eastAsia="lv-LV"/>
              </w:rPr>
              <w:t xml:space="preserve">”, </w:t>
            </w:r>
            <w:bookmarkEnd w:id="3"/>
            <w:r w:rsidR="002852C5" w:rsidRPr="00285D0F">
              <w:rPr>
                <w:rFonts w:ascii="Times New Roman" w:eastAsia="Times New Roman" w:hAnsi="Times New Roman" w:cs="Times New Roman"/>
                <w:sz w:val="24"/>
                <w:szCs w:val="24"/>
                <w:lang w:eastAsia="lv-LV"/>
              </w:rPr>
              <w:t xml:space="preserve">Rīgas domes 2011. gada 15. </w:t>
            </w:r>
            <w:r w:rsidR="002852C5" w:rsidRPr="002852C5">
              <w:rPr>
                <w:rFonts w:ascii="Times New Roman" w:eastAsia="Times New Roman" w:hAnsi="Times New Roman" w:cs="Times New Roman"/>
                <w:color w:val="000000" w:themeColor="text1"/>
                <w:sz w:val="24"/>
                <w:szCs w:val="24"/>
                <w:lang w:eastAsia="lv-LV"/>
              </w:rPr>
              <w:t xml:space="preserve">novembra saistošiem noteikumiem Nr. 147 “Rīgas pilsētas hidrogrāfiskā tīkla lietošanas un uzturēšanas noteikumi”, </w:t>
            </w:r>
            <w:bookmarkStart w:id="4" w:name="_Hlk95401983"/>
            <w:r w:rsidR="002852C5" w:rsidRPr="002852C5">
              <w:rPr>
                <w:rFonts w:ascii="Times New Roman" w:eastAsia="Times New Roman" w:hAnsi="Times New Roman" w:cs="Times New Roman"/>
                <w:color w:val="000000" w:themeColor="text1"/>
                <w:sz w:val="24"/>
                <w:szCs w:val="24"/>
                <w:lang w:eastAsia="lv-LV"/>
              </w:rPr>
              <w:t>2015. gada 30. jūnija Ministru kabineta noteikumiem Nr. 327 “Noteikumi par Latvijas būvnormatīvu LBN 223-15 “Kanalizācijas būves””</w:t>
            </w:r>
            <w:bookmarkEnd w:id="4"/>
            <w:r w:rsidR="002852C5" w:rsidRPr="002852C5">
              <w:rPr>
                <w:rFonts w:ascii="Times New Roman" w:eastAsia="Times New Roman" w:hAnsi="Times New Roman" w:cs="Times New Roman"/>
                <w:color w:val="000000" w:themeColor="text1"/>
                <w:sz w:val="24"/>
                <w:szCs w:val="24"/>
                <w:lang w:eastAsia="lv-LV"/>
              </w:rPr>
              <w:t>, 2014. gada 30. septembra Ministru kabineta noteikumiem Nr. 574 “Noteikumi par Latvijas būvnormatīvu LBN 008-14 “Inženiertīklu izvietojums””, kā ar</w:t>
            </w:r>
            <w:r w:rsidR="002852C5">
              <w:rPr>
                <w:rFonts w:ascii="Times New Roman" w:eastAsia="Times New Roman" w:hAnsi="Times New Roman" w:cs="Times New Roman"/>
                <w:color w:val="000000" w:themeColor="text1"/>
                <w:sz w:val="24"/>
                <w:szCs w:val="24"/>
                <w:lang w:eastAsia="lv-LV"/>
              </w:rPr>
              <w:t>ī</w:t>
            </w:r>
            <w:r w:rsidR="002852C5" w:rsidRPr="002852C5">
              <w:rPr>
                <w:rFonts w:ascii="Times New Roman" w:eastAsia="Times New Roman" w:hAnsi="Times New Roman" w:cs="Times New Roman"/>
                <w:color w:val="000000" w:themeColor="text1"/>
                <w:sz w:val="24"/>
                <w:szCs w:val="24"/>
                <w:lang w:eastAsia="lv-LV"/>
              </w:rPr>
              <w:t xml:space="preserve"> citiem būvniecību regulējošiem normatīvajiem aktiem.</w:t>
            </w:r>
          </w:p>
        </w:tc>
      </w:tr>
      <w:tr w:rsidR="001273A1" w:rsidRPr="00790953" w14:paraId="70D53126" w14:textId="77777777" w:rsidTr="0081053A">
        <w:trPr>
          <w:trHeight w:val="175"/>
        </w:trPr>
        <w:tc>
          <w:tcPr>
            <w:tcW w:w="703" w:type="dxa"/>
          </w:tcPr>
          <w:p w14:paraId="03755727" w14:textId="402DDFFF" w:rsidR="001273A1" w:rsidRDefault="001273A1" w:rsidP="000107C1">
            <w:pPr>
              <w:pStyle w:val="NoSpacing"/>
              <w:jc w:val="center"/>
              <w:rPr>
                <w:rFonts w:ascii="Times New Roman" w:hAnsi="Times New Roman" w:cs="Times New Roman"/>
                <w:b/>
                <w:bCs/>
                <w:sz w:val="24"/>
                <w:szCs w:val="24"/>
              </w:rPr>
            </w:pPr>
            <w:r w:rsidRPr="001273A1">
              <w:rPr>
                <w:rFonts w:ascii="Times New Roman" w:eastAsia="Times New Roman" w:hAnsi="Times New Roman" w:cs="Times New Roman"/>
                <w:color w:val="000000" w:themeColor="text1"/>
                <w:sz w:val="24"/>
                <w:szCs w:val="24"/>
                <w:lang w:eastAsia="lv-LV"/>
              </w:rPr>
              <w:t>2.</w:t>
            </w:r>
          </w:p>
        </w:tc>
        <w:tc>
          <w:tcPr>
            <w:tcW w:w="9072" w:type="dxa"/>
            <w:gridSpan w:val="2"/>
            <w:shd w:val="clear" w:color="auto" w:fill="auto"/>
          </w:tcPr>
          <w:p w14:paraId="2ACC0EC1" w14:textId="77777777" w:rsidR="001273A1" w:rsidRDefault="001273A1" w:rsidP="001273A1">
            <w:pPr>
              <w:pStyle w:val="NoSpacing"/>
              <w:jc w:val="both"/>
              <w:rPr>
                <w:rFonts w:ascii="Times New Roman" w:hAnsi="Times New Roman" w:cs="Times New Roman"/>
                <w:sz w:val="24"/>
                <w:szCs w:val="24"/>
              </w:rPr>
            </w:pPr>
            <w:r>
              <w:rPr>
                <w:rFonts w:ascii="Times New Roman" w:hAnsi="Times New Roman" w:cs="Times New Roman"/>
                <w:sz w:val="24"/>
                <w:szCs w:val="24"/>
              </w:rPr>
              <w:t>Izstrādātājs būvprojekta sastāvā iekļauj daļas, kuru saturam ir jāatbilst 28.08.2018. MK noteikumu Nr.545 "Noteikumi par Latvijas būvnormatīvu LBN 202-18 "Būvniecības ieceres dokumentācijas noformēšana"" prasībām.</w:t>
            </w:r>
          </w:p>
          <w:p w14:paraId="715ED9A0" w14:textId="77777777" w:rsidR="001273A1" w:rsidRDefault="001273A1" w:rsidP="001273A1">
            <w:pPr>
              <w:pStyle w:val="NoSpacing"/>
              <w:rPr>
                <w:rFonts w:ascii="Times New Roman" w:hAnsi="Times New Roman" w:cs="Times New Roman"/>
                <w:sz w:val="24"/>
                <w:szCs w:val="24"/>
              </w:rPr>
            </w:pPr>
            <w:r>
              <w:rPr>
                <w:rFonts w:ascii="Times New Roman" w:hAnsi="Times New Roman" w:cs="Times New Roman"/>
                <w:sz w:val="24"/>
                <w:szCs w:val="24"/>
              </w:rPr>
              <w:t>Būvprojektā ietvert šādas daļas:</w:t>
            </w:r>
          </w:p>
          <w:p w14:paraId="5ECFD552" w14:textId="77777777" w:rsidR="001273A1" w:rsidRDefault="001273A1" w:rsidP="001273A1">
            <w:pPr>
              <w:pStyle w:val="NoSpacing"/>
              <w:rPr>
                <w:rFonts w:ascii="Times New Roman" w:hAnsi="Times New Roman" w:cs="Times New Roman"/>
                <w:sz w:val="24"/>
                <w:szCs w:val="24"/>
              </w:rPr>
            </w:pPr>
            <w:r>
              <w:rPr>
                <w:rFonts w:ascii="Times New Roman" w:hAnsi="Times New Roman" w:cs="Times New Roman"/>
                <w:sz w:val="24"/>
                <w:szCs w:val="24"/>
              </w:rPr>
              <w:t>1. Vispārīgā daļa;</w:t>
            </w:r>
          </w:p>
          <w:p w14:paraId="6CAF2B6A" w14:textId="6478BB1C" w:rsidR="002B29C4" w:rsidRPr="00285D0F" w:rsidRDefault="00A047A4" w:rsidP="00A047A4">
            <w:pPr>
              <w:pStyle w:val="NoSpacing"/>
              <w:rPr>
                <w:rFonts w:ascii="Times New Roman" w:hAnsi="Times New Roman" w:cs="Times New Roman"/>
                <w:sz w:val="24"/>
                <w:szCs w:val="24"/>
              </w:rPr>
            </w:pPr>
            <w:r w:rsidRPr="002B29C4">
              <w:rPr>
                <w:rFonts w:ascii="Times New Roman" w:hAnsi="Times New Roman" w:cs="Times New Roman"/>
                <w:sz w:val="24"/>
                <w:szCs w:val="24"/>
              </w:rPr>
              <w:t>2. Lietus ūdens kanalizācijas tīkli (LKT);</w:t>
            </w:r>
          </w:p>
          <w:p w14:paraId="5D645DE7" w14:textId="1840C872" w:rsidR="002B29C4" w:rsidRDefault="00285D0F" w:rsidP="00A047A4">
            <w:pPr>
              <w:pStyle w:val="NoSpacing"/>
              <w:rPr>
                <w:rFonts w:ascii="Times New Roman" w:hAnsi="Times New Roman" w:cs="Times New Roman"/>
                <w:sz w:val="24"/>
                <w:szCs w:val="24"/>
              </w:rPr>
            </w:pPr>
            <w:r>
              <w:rPr>
                <w:rFonts w:ascii="Times New Roman" w:hAnsi="Times New Roman" w:cs="Times New Roman"/>
                <w:sz w:val="24"/>
                <w:szCs w:val="24"/>
              </w:rPr>
              <w:t xml:space="preserve">4. </w:t>
            </w:r>
            <w:r w:rsidR="002B29C4" w:rsidRPr="00285D0F">
              <w:rPr>
                <w:rFonts w:ascii="Times New Roman" w:hAnsi="Times New Roman" w:cs="Times New Roman"/>
                <w:sz w:val="24"/>
                <w:szCs w:val="24"/>
              </w:rPr>
              <w:t>Ceļa darbi, Labiekārtojums (TS-CD, L)</w:t>
            </w:r>
          </w:p>
          <w:p w14:paraId="3B7C4CCA" w14:textId="7843E057" w:rsidR="001273A1" w:rsidRDefault="00285D0F" w:rsidP="001273A1">
            <w:pPr>
              <w:pStyle w:val="NoSpacing"/>
              <w:rPr>
                <w:rFonts w:ascii="Times New Roman" w:hAnsi="Times New Roman" w:cs="Times New Roman"/>
                <w:sz w:val="24"/>
                <w:szCs w:val="24"/>
              </w:rPr>
            </w:pPr>
            <w:r>
              <w:rPr>
                <w:rFonts w:ascii="Times New Roman" w:hAnsi="Times New Roman" w:cs="Times New Roman"/>
                <w:sz w:val="24"/>
                <w:szCs w:val="24"/>
              </w:rPr>
              <w:t>5</w:t>
            </w:r>
            <w:r w:rsidR="001273A1">
              <w:rPr>
                <w:rFonts w:ascii="Times New Roman" w:hAnsi="Times New Roman" w:cs="Times New Roman"/>
                <w:sz w:val="24"/>
                <w:szCs w:val="24"/>
              </w:rPr>
              <w:t>. Citas daļas, ja tādas nepieciešamas</w:t>
            </w:r>
            <w:r w:rsidR="00376D62">
              <w:rPr>
                <w:rFonts w:ascii="Times New Roman" w:hAnsi="Times New Roman" w:cs="Times New Roman"/>
                <w:sz w:val="24"/>
                <w:szCs w:val="24"/>
              </w:rPr>
              <w:t xml:space="preserve"> (piemēram, citu inženiertīklu vai būvju pārbūvei vai pielāgošanai projektējamiem risinājumiem)</w:t>
            </w:r>
            <w:r w:rsidR="001273A1">
              <w:rPr>
                <w:rFonts w:ascii="Times New Roman" w:hAnsi="Times New Roman" w:cs="Times New Roman"/>
                <w:sz w:val="24"/>
                <w:szCs w:val="24"/>
              </w:rPr>
              <w:t>.</w:t>
            </w:r>
            <w:r w:rsidR="006A4FA8">
              <w:rPr>
                <w:rFonts w:ascii="Times New Roman" w:hAnsi="Times New Roman" w:cs="Times New Roman"/>
                <w:sz w:val="24"/>
                <w:szCs w:val="24"/>
              </w:rPr>
              <w:t xml:space="preserve"> </w:t>
            </w:r>
            <w:r w:rsidR="006A4FA8" w:rsidRPr="00B769EA">
              <w:rPr>
                <w:rFonts w:ascii="Times New Roman" w:hAnsi="Times New Roman"/>
                <w:sz w:val="24"/>
                <w:szCs w:val="24"/>
              </w:rPr>
              <w:t>Paredz</w:t>
            </w:r>
            <w:r w:rsidR="006A4FA8">
              <w:rPr>
                <w:rFonts w:ascii="Times New Roman" w:hAnsi="Times New Roman"/>
                <w:sz w:val="24"/>
                <w:szCs w:val="24"/>
              </w:rPr>
              <w:t>ēt</w:t>
            </w:r>
            <w:r w:rsidR="006A4FA8" w:rsidRPr="00B769EA">
              <w:rPr>
                <w:rFonts w:ascii="Times New Roman" w:hAnsi="Times New Roman"/>
                <w:sz w:val="24"/>
                <w:szCs w:val="24"/>
              </w:rPr>
              <w:t xml:space="preserve"> esošo inženiertīklu demontāž</w:t>
            </w:r>
            <w:r w:rsidR="006A4FA8">
              <w:rPr>
                <w:rFonts w:ascii="Times New Roman" w:hAnsi="Times New Roman"/>
                <w:sz w:val="24"/>
                <w:szCs w:val="24"/>
              </w:rPr>
              <w:t>u</w:t>
            </w:r>
            <w:r w:rsidR="006A4FA8" w:rsidRPr="00B769EA">
              <w:rPr>
                <w:rFonts w:ascii="Times New Roman" w:hAnsi="Times New Roman"/>
                <w:sz w:val="24"/>
                <w:szCs w:val="24"/>
              </w:rPr>
              <w:t xml:space="preserve"> un pārnešan</w:t>
            </w:r>
            <w:r w:rsidR="006A4FA8">
              <w:rPr>
                <w:rFonts w:ascii="Times New Roman" w:hAnsi="Times New Roman"/>
                <w:sz w:val="24"/>
                <w:szCs w:val="24"/>
              </w:rPr>
              <w:t>u</w:t>
            </w:r>
            <w:r w:rsidR="006A4FA8" w:rsidRPr="00B769EA">
              <w:rPr>
                <w:rFonts w:ascii="Times New Roman" w:hAnsi="Times New Roman"/>
                <w:sz w:val="24"/>
                <w:szCs w:val="24"/>
              </w:rPr>
              <w:t>, ja tādu nepieciešamību rada būvprojekta risinājumi</w:t>
            </w:r>
            <w:r w:rsidR="006A4FA8">
              <w:rPr>
                <w:rFonts w:ascii="Times New Roman" w:hAnsi="Times New Roman"/>
                <w:sz w:val="24"/>
                <w:szCs w:val="24"/>
              </w:rPr>
              <w:t>.</w:t>
            </w:r>
          </w:p>
          <w:p w14:paraId="2A9AACEA" w14:textId="7A01032F" w:rsidR="001273A1" w:rsidRDefault="00285D0F" w:rsidP="001273A1">
            <w:pPr>
              <w:pStyle w:val="NoSpacing"/>
              <w:rPr>
                <w:rFonts w:ascii="Times New Roman" w:hAnsi="Times New Roman" w:cs="Times New Roman"/>
                <w:sz w:val="24"/>
                <w:szCs w:val="24"/>
              </w:rPr>
            </w:pPr>
            <w:r>
              <w:rPr>
                <w:rFonts w:ascii="Times New Roman" w:hAnsi="Times New Roman" w:cs="Times New Roman"/>
                <w:sz w:val="24"/>
                <w:szCs w:val="24"/>
              </w:rPr>
              <w:t>6</w:t>
            </w:r>
            <w:r w:rsidR="001273A1">
              <w:rPr>
                <w:rFonts w:ascii="Times New Roman" w:hAnsi="Times New Roman" w:cs="Times New Roman"/>
                <w:sz w:val="24"/>
                <w:szCs w:val="24"/>
              </w:rPr>
              <w:t>. Ekonomikas daļa:</w:t>
            </w:r>
          </w:p>
          <w:p w14:paraId="0AE84415" w14:textId="2D7145E0" w:rsidR="001273A1" w:rsidRDefault="001273A1" w:rsidP="001273A1">
            <w:pPr>
              <w:pStyle w:val="NoSpacing"/>
              <w:ind w:left="1597" w:hanging="1597"/>
              <w:rPr>
                <w:rFonts w:ascii="Times New Roman" w:hAnsi="Times New Roman" w:cs="Times New Roman"/>
                <w:sz w:val="24"/>
                <w:szCs w:val="24"/>
              </w:rPr>
            </w:pPr>
            <w:r>
              <w:rPr>
                <w:rFonts w:ascii="Times New Roman" w:hAnsi="Times New Roman" w:cs="Times New Roman"/>
                <w:sz w:val="24"/>
                <w:szCs w:val="24"/>
              </w:rPr>
              <w:t xml:space="preserve">            </w:t>
            </w:r>
            <w:r w:rsidR="00007FAC">
              <w:rPr>
                <w:rFonts w:ascii="Times New Roman" w:hAnsi="Times New Roman" w:cs="Times New Roman"/>
                <w:sz w:val="24"/>
                <w:szCs w:val="24"/>
              </w:rPr>
              <w:t>6</w:t>
            </w:r>
            <w:r>
              <w:rPr>
                <w:rFonts w:ascii="Times New Roman" w:hAnsi="Times New Roman" w:cs="Times New Roman"/>
                <w:sz w:val="24"/>
                <w:szCs w:val="24"/>
              </w:rPr>
              <w:t>.1. Iekārtu, konstrukciju un būvizstrādājumu kopsavilkums (IS);</w:t>
            </w:r>
          </w:p>
          <w:p w14:paraId="0B88A084" w14:textId="27F638AE" w:rsidR="001273A1" w:rsidRDefault="001273A1" w:rsidP="001273A1">
            <w:pPr>
              <w:pStyle w:val="NoSpacing"/>
              <w:rPr>
                <w:rFonts w:ascii="Times New Roman" w:hAnsi="Times New Roman" w:cs="Times New Roman"/>
                <w:sz w:val="24"/>
                <w:szCs w:val="24"/>
              </w:rPr>
            </w:pPr>
            <w:r>
              <w:rPr>
                <w:rFonts w:ascii="Times New Roman" w:hAnsi="Times New Roman" w:cs="Times New Roman"/>
                <w:sz w:val="24"/>
                <w:szCs w:val="24"/>
              </w:rPr>
              <w:tab/>
            </w:r>
            <w:r w:rsidR="00007FAC">
              <w:rPr>
                <w:rFonts w:ascii="Times New Roman" w:hAnsi="Times New Roman" w:cs="Times New Roman"/>
                <w:sz w:val="24"/>
                <w:szCs w:val="24"/>
              </w:rPr>
              <w:t>6</w:t>
            </w:r>
            <w:r>
              <w:rPr>
                <w:rFonts w:ascii="Times New Roman" w:hAnsi="Times New Roman" w:cs="Times New Roman"/>
                <w:sz w:val="24"/>
                <w:szCs w:val="24"/>
              </w:rPr>
              <w:t>.2. Būvdarbu apjomu saraksts (BA);</w:t>
            </w:r>
          </w:p>
          <w:p w14:paraId="138294FD" w14:textId="2C47B536" w:rsidR="001273A1" w:rsidRDefault="001273A1" w:rsidP="001273A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07FAC">
              <w:rPr>
                <w:rFonts w:ascii="Times New Roman" w:hAnsi="Times New Roman" w:cs="Times New Roman"/>
                <w:sz w:val="24"/>
                <w:szCs w:val="24"/>
              </w:rPr>
              <w:t>6</w:t>
            </w:r>
            <w:r>
              <w:rPr>
                <w:rFonts w:ascii="Times New Roman" w:hAnsi="Times New Roman" w:cs="Times New Roman"/>
                <w:sz w:val="24"/>
                <w:szCs w:val="24"/>
              </w:rPr>
              <w:t>.3. Izmaksu aprēķins (T);</w:t>
            </w:r>
          </w:p>
          <w:p w14:paraId="479D1902" w14:textId="4A0FAAF9" w:rsidR="001273A1" w:rsidRPr="00790953" w:rsidRDefault="00007FAC" w:rsidP="001273A1">
            <w:pPr>
              <w:pStyle w:val="NoSpacing"/>
              <w:rPr>
                <w:rFonts w:ascii="Times New Roman" w:eastAsia="Times New Roman" w:hAnsi="Times New Roman" w:cs="Times New Roman"/>
                <w:b/>
                <w:bCs/>
                <w:color w:val="000000" w:themeColor="text1"/>
                <w:sz w:val="24"/>
                <w:szCs w:val="24"/>
                <w:lang w:eastAsia="lv-LV"/>
              </w:rPr>
            </w:pPr>
            <w:r>
              <w:rPr>
                <w:rFonts w:ascii="Times New Roman" w:hAnsi="Times New Roman" w:cs="Times New Roman"/>
                <w:sz w:val="24"/>
                <w:szCs w:val="24"/>
              </w:rPr>
              <w:t>7</w:t>
            </w:r>
            <w:r w:rsidR="001273A1">
              <w:rPr>
                <w:rFonts w:ascii="Times New Roman" w:hAnsi="Times New Roman" w:cs="Times New Roman"/>
                <w:sz w:val="24"/>
                <w:szCs w:val="24"/>
              </w:rPr>
              <w:t>. Darbu organiz</w:t>
            </w:r>
            <w:r w:rsidR="00985AEF">
              <w:rPr>
                <w:rFonts w:ascii="Times New Roman" w:hAnsi="Times New Roman" w:cs="Times New Roman"/>
                <w:sz w:val="24"/>
                <w:szCs w:val="24"/>
              </w:rPr>
              <w:t>ācijas</w:t>
            </w:r>
            <w:r w:rsidR="001273A1">
              <w:rPr>
                <w:rFonts w:ascii="Times New Roman" w:hAnsi="Times New Roman" w:cs="Times New Roman"/>
                <w:sz w:val="24"/>
                <w:szCs w:val="24"/>
              </w:rPr>
              <w:t xml:space="preserve"> projekts (DOP).</w:t>
            </w:r>
          </w:p>
        </w:tc>
      </w:tr>
      <w:tr w:rsidR="000107C1" w:rsidRPr="00790953" w14:paraId="317892C0" w14:textId="77777777" w:rsidTr="00DE502F">
        <w:trPr>
          <w:trHeight w:val="175"/>
        </w:trPr>
        <w:tc>
          <w:tcPr>
            <w:tcW w:w="703" w:type="dxa"/>
            <w:shd w:val="clear" w:color="auto" w:fill="D0CECE" w:themeFill="background2" w:themeFillShade="E6"/>
          </w:tcPr>
          <w:p w14:paraId="7D158BC9" w14:textId="5324C753" w:rsidR="000107C1" w:rsidRPr="00790953" w:rsidRDefault="000107C1" w:rsidP="000107C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t>V</w:t>
            </w:r>
          </w:p>
        </w:tc>
        <w:tc>
          <w:tcPr>
            <w:tcW w:w="9072" w:type="dxa"/>
            <w:gridSpan w:val="2"/>
            <w:shd w:val="clear" w:color="auto" w:fill="D0CECE" w:themeFill="background2" w:themeFillShade="E6"/>
          </w:tcPr>
          <w:p w14:paraId="3EA094C8" w14:textId="22794EC8" w:rsidR="000107C1" w:rsidRPr="00790953" w:rsidRDefault="000107C1" w:rsidP="000107C1">
            <w:pPr>
              <w:pStyle w:val="NoSpacing"/>
              <w:rPr>
                <w:rFonts w:ascii="Times New Roman" w:eastAsia="Times New Roman" w:hAnsi="Times New Roman" w:cs="Times New Roman"/>
                <w:b/>
                <w:bCs/>
                <w:color w:val="000000" w:themeColor="text1"/>
                <w:sz w:val="24"/>
                <w:szCs w:val="24"/>
                <w:lang w:eastAsia="lv-LV"/>
              </w:rPr>
            </w:pPr>
            <w:r w:rsidRPr="00790953">
              <w:rPr>
                <w:rFonts w:ascii="Times New Roman" w:eastAsia="Times New Roman" w:hAnsi="Times New Roman" w:cs="Times New Roman"/>
                <w:b/>
                <w:bCs/>
                <w:color w:val="000000" w:themeColor="text1"/>
                <w:sz w:val="24"/>
                <w:szCs w:val="24"/>
                <w:lang w:eastAsia="lv-LV"/>
              </w:rPr>
              <w:t>NOSACĪJUMI UN TEHNISKĀS PRASĪBAS BŪVPROJEKT</w:t>
            </w:r>
            <w:r w:rsidR="007021DD">
              <w:rPr>
                <w:rFonts w:ascii="Times New Roman" w:eastAsia="Times New Roman" w:hAnsi="Times New Roman" w:cs="Times New Roman"/>
                <w:b/>
                <w:bCs/>
                <w:color w:val="000000" w:themeColor="text1"/>
                <w:sz w:val="24"/>
                <w:szCs w:val="24"/>
                <w:lang w:eastAsia="lv-LV"/>
              </w:rPr>
              <w:t>U</w:t>
            </w:r>
            <w:r w:rsidRPr="00790953">
              <w:rPr>
                <w:rFonts w:ascii="Times New Roman" w:eastAsia="Times New Roman" w:hAnsi="Times New Roman" w:cs="Times New Roman"/>
                <w:b/>
                <w:bCs/>
                <w:color w:val="000000" w:themeColor="text1"/>
                <w:sz w:val="24"/>
                <w:szCs w:val="24"/>
                <w:lang w:eastAsia="lv-LV"/>
              </w:rPr>
              <w:t xml:space="preserve"> RISINĀJUMU IZSTRĀDEI</w:t>
            </w:r>
          </w:p>
        </w:tc>
      </w:tr>
      <w:tr w:rsidR="001B2D5B" w:rsidRPr="00790953" w14:paraId="50B455A2" w14:textId="77777777" w:rsidTr="00DE502F">
        <w:trPr>
          <w:trHeight w:val="175"/>
        </w:trPr>
        <w:tc>
          <w:tcPr>
            <w:tcW w:w="703" w:type="dxa"/>
            <w:vMerge w:val="restart"/>
          </w:tcPr>
          <w:p w14:paraId="0844E802" w14:textId="762728CD" w:rsidR="001B2D5B" w:rsidRPr="00790953" w:rsidRDefault="00F14B50" w:rsidP="00B042CE">
            <w:pPr>
              <w:pStyle w:val="NoSpacing"/>
              <w:jc w:val="both"/>
              <w:rPr>
                <w:rFonts w:ascii="Times New Roman" w:hAnsi="Times New Roman" w:cs="Times New Roman"/>
                <w:b/>
                <w:bCs/>
                <w:sz w:val="24"/>
                <w:szCs w:val="24"/>
              </w:rPr>
            </w:pPr>
            <w:r>
              <w:rPr>
                <w:rFonts w:ascii="Times New Roman" w:eastAsia="Times New Roman" w:hAnsi="Times New Roman" w:cs="Times New Roman"/>
                <w:color w:val="000000" w:themeColor="text1"/>
                <w:sz w:val="24"/>
                <w:szCs w:val="24"/>
                <w:lang w:eastAsia="lv-LV"/>
              </w:rPr>
              <w:t xml:space="preserve">   </w:t>
            </w:r>
            <w:r w:rsidR="001B2D5B" w:rsidRPr="00790953">
              <w:rPr>
                <w:rFonts w:ascii="Times New Roman" w:eastAsia="Times New Roman" w:hAnsi="Times New Roman" w:cs="Times New Roman"/>
                <w:color w:val="000000" w:themeColor="text1"/>
                <w:sz w:val="24"/>
                <w:szCs w:val="24"/>
                <w:lang w:eastAsia="lv-LV"/>
              </w:rPr>
              <w:t>1.</w:t>
            </w:r>
          </w:p>
        </w:tc>
        <w:tc>
          <w:tcPr>
            <w:tcW w:w="9072" w:type="dxa"/>
            <w:gridSpan w:val="2"/>
            <w:shd w:val="clear" w:color="auto" w:fill="D0CECE" w:themeFill="background2" w:themeFillShade="E6"/>
          </w:tcPr>
          <w:p w14:paraId="56853E50" w14:textId="27AA6210" w:rsidR="001B2D5B" w:rsidRPr="00790953" w:rsidRDefault="001B2D5B" w:rsidP="00B042CE">
            <w:pPr>
              <w:pStyle w:val="NoSpacing"/>
              <w:jc w:val="both"/>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color w:val="000000" w:themeColor="text1"/>
                <w:sz w:val="24"/>
                <w:szCs w:val="24"/>
                <w:lang w:eastAsia="lv-LV"/>
              </w:rPr>
              <w:t>Vispārīgās prasība</w:t>
            </w:r>
            <w:r>
              <w:rPr>
                <w:rFonts w:ascii="Times New Roman" w:eastAsia="Times New Roman" w:hAnsi="Times New Roman" w:cs="Times New Roman"/>
                <w:b/>
                <w:bCs/>
                <w:color w:val="000000" w:themeColor="text1"/>
                <w:sz w:val="24"/>
                <w:szCs w:val="24"/>
                <w:lang w:eastAsia="lv-LV"/>
              </w:rPr>
              <w:t>s</w:t>
            </w:r>
          </w:p>
        </w:tc>
      </w:tr>
      <w:tr w:rsidR="00052419" w:rsidRPr="00790953" w14:paraId="73F68436" w14:textId="77777777" w:rsidTr="004C373B">
        <w:trPr>
          <w:trHeight w:val="175"/>
        </w:trPr>
        <w:tc>
          <w:tcPr>
            <w:tcW w:w="703" w:type="dxa"/>
            <w:vMerge/>
          </w:tcPr>
          <w:p w14:paraId="53F658CF" w14:textId="77777777" w:rsidR="00052419" w:rsidRPr="00790953" w:rsidRDefault="00052419" w:rsidP="00B042CE">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Pr>
          <w:p w14:paraId="2CB9EE44" w14:textId="3335B945" w:rsidR="00052419" w:rsidRDefault="00052419" w:rsidP="0005241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1.1. </w:t>
            </w:r>
            <w:r w:rsidRPr="00052419">
              <w:rPr>
                <w:rFonts w:ascii="Times New Roman" w:eastAsia="Times New Roman" w:hAnsi="Times New Roman" w:cs="Times New Roman"/>
                <w:color w:val="000000" w:themeColor="text1"/>
                <w:sz w:val="24"/>
                <w:szCs w:val="24"/>
                <w:lang w:eastAsia="lv-LV"/>
              </w:rPr>
              <w:t xml:space="preserve">Būvprojektu saskaņot ar </w:t>
            </w:r>
            <w:r w:rsidR="00CF1903">
              <w:rPr>
                <w:rFonts w:ascii="Times New Roman" w:eastAsia="Times New Roman" w:hAnsi="Times New Roman" w:cs="Times New Roman"/>
                <w:color w:val="000000" w:themeColor="text1"/>
                <w:sz w:val="24"/>
                <w:szCs w:val="24"/>
                <w:lang w:eastAsia="lv-LV"/>
              </w:rPr>
              <w:t>iestādēm</w:t>
            </w:r>
            <w:r w:rsidRPr="00052419">
              <w:rPr>
                <w:rFonts w:ascii="Times New Roman" w:eastAsia="Times New Roman" w:hAnsi="Times New Roman" w:cs="Times New Roman"/>
                <w:color w:val="000000" w:themeColor="text1"/>
                <w:sz w:val="24"/>
                <w:szCs w:val="24"/>
                <w:lang w:eastAsia="lv-LV"/>
              </w:rPr>
              <w:t>, virszemes un apakšzemes komunikāciju</w:t>
            </w:r>
            <w:r>
              <w:rPr>
                <w:rFonts w:ascii="Times New Roman" w:eastAsia="Times New Roman" w:hAnsi="Times New Roman" w:cs="Times New Roman"/>
                <w:color w:val="000000" w:themeColor="text1"/>
                <w:sz w:val="24"/>
                <w:szCs w:val="24"/>
                <w:lang w:eastAsia="lv-LV"/>
              </w:rPr>
              <w:t xml:space="preserve"> </w:t>
            </w:r>
            <w:r w:rsidRPr="00052419">
              <w:rPr>
                <w:rFonts w:ascii="Times New Roman" w:eastAsia="Times New Roman" w:hAnsi="Times New Roman" w:cs="Times New Roman"/>
                <w:color w:val="000000" w:themeColor="text1"/>
                <w:sz w:val="24"/>
                <w:szCs w:val="24"/>
                <w:lang w:eastAsia="lv-LV"/>
              </w:rPr>
              <w:t>īpašniekiem un zemes īpašniekiem likumā noteiktajā kārtībā.</w:t>
            </w:r>
          </w:p>
        </w:tc>
      </w:tr>
      <w:tr w:rsidR="001B2D5B" w:rsidRPr="00790953" w14:paraId="7D266583" w14:textId="77777777" w:rsidTr="004C373B">
        <w:trPr>
          <w:trHeight w:val="175"/>
        </w:trPr>
        <w:tc>
          <w:tcPr>
            <w:tcW w:w="703" w:type="dxa"/>
            <w:vMerge/>
          </w:tcPr>
          <w:p w14:paraId="30723E5A" w14:textId="786A7CA5" w:rsidR="001B2D5B" w:rsidRPr="00790953" w:rsidRDefault="001B2D5B" w:rsidP="00B042CE">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Pr>
          <w:p w14:paraId="29CEC9F4" w14:textId="49E10F76" w:rsidR="001B2D5B" w:rsidRPr="00790953" w:rsidRDefault="007119AD" w:rsidP="00B042CE">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w:t>
            </w:r>
            <w:r w:rsidR="00052419">
              <w:rPr>
                <w:rFonts w:ascii="Times New Roman" w:eastAsia="Times New Roman" w:hAnsi="Times New Roman" w:cs="Times New Roman"/>
                <w:color w:val="000000" w:themeColor="text1"/>
                <w:sz w:val="24"/>
                <w:szCs w:val="24"/>
                <w:lang w:eastAsia="lv-LV"/>
              </w:rPr>
              <w:t>2</w:t>
            </w:r>
            <w:r w:rsidR="001B2D5B" w:rsidRPr="00790953">
              <w:rPr>
                <w:rFonts w:ascii="Times New Roman" w:eastAsia="Times New Roman" w:hAnsi="Times New Roman" w:cs="Times New Roman"/>
                <w:color w:val="000000" w:themeColor="text1"/>
                <w:sz w:val="24"/>
                <w:szCs w:val="24"/>
                <w:lang w:eastAsia="lv-LV"/>
              </w:rPr>
              <w:t>.</w:t>
            </w:r>
            <w:r w:rsidR="005E04F4">
              <w:rPr>
                <w:rFonts w:ascii="Times New Roman" w:hAnsi="Times New Roman" w:cs="Times New Roman"/>
                <w:sz w:val="24"/>
                <w:szCs w:val="24"/>
                <w:lang w:eastAsia="lv-LV"/>
              </w:rPr>
              <w:t xml:space="preserve"> </w:t>
            </w:r>
            <w:r w:rsidR="001B2D5B" w:rsidRPr="00790953">
              <w:rPr>
                <w:rFonts w:ascii="Times New Roman" w:hAnsi="Times New Roman" w:cs="Times New Roman"/>
                <w:sz w:val="24"/>
                <w:szCs w:val="24"/>
                <w:lang w:eastAsia="lv-LV"/>
              </w:rPr>
              <w:t>Būvprojekt</w:t>
            </w:r>
            <w:r w:rsidR="007021DD">
              <w:rPr>
                <w:rFonts w:ascii="Times New Roman" w:hAnsi="Times New Roman" w:cs="Times New Roman"/>
                <w:sz w:val="24"/>
                <w:szCs w:val="24"/>
                <w:lang w:eastAsia="lv-LV"/>
              </w:rPr>
              <w:t>u</w:t>
            </w:r>
            <w:r w:rsidR="001B2D5B" w:rsidRPr="00790953">
              <w:rPr>
                <w:rFonts w:ascii="Times New Roman" w:hAnsi="Times New Roman" w:cs="Times New Roman"/>
                <w:sz w:val="24"/>
                <w:szCs w:val="24"/>
                <w:lang w:eastAsia="lv-LV"/>
              </w:rPr>
              <w:t xml:space="preserve"> risinājumiem ir jābūt racionāliem, funkcionāliem un inženiertehniski pamatotiem. </w:t>
            </w:r>
            <w:r w:rsidR="007021DD">
              <w:rPr>
                <w:rFonts w:ascii="Times New Roman" w:hAnsi="Times New Roman" w:cs="Times New Roman"/>
                <w:sz w:val="24"/>
                <w:szCs w:val="24"/>
                <w:lang w:eastAsia="lv-LV"/>
              </w:rPr>
              <w:t>B</w:t>
            </w:r>
            <w:r w:rsidR="007021DD" w:rsidRPr="00476514">
              <w:rPr>
                <w:rFonts w:ascii="Times New Roman" w:hAnsi="Times New Roman" w:cs="Times New Roman"/>
                <w:sz w:val="24"/>
                <w:szCs w:val="24"/>
                <w:lang w:eastAsia="lv-LV"/>
              </w:rPr>
              <w:t>ūvprojektu tehniskiem risinājumiem jābūt savstarpēji saskaņotiem.</w:t>
            </w:r>
          </w:p>
        </w:tc>
      </w:tr>
      <w:tr w:rsidR="001B2D5B" w:rsidRPr="00790953" w14:paraId="0C0D194F" w14:textId="77777777" w:rsidTr="004C373B">
        <w:trPr>
          <w:trHeight w:val="175"/>
        </w:trPr>
        <w:tc>
          <w:tcPr>
            <w:tcW w:w="703" w:type="dxa"/>
            <w:vMerge/>
          </w:tcPr>
          <w:p w14:paraId="6BE8DE6B" w14:textId="77777777" w:rsidR="001B2D5B" w:rsidRPr="00790953" w:rsidRDefault="001B2D5B" w:rsidP="000107C1">
            <w:pPr>
              <w:pStyle w:val="NoSpacing"/>
              <w:jc w:val="center"/>
              <w:rPr>
                <w:rFonts w:ascii="Times New Roman" w:eastAsia="Times New Roman" w:hAnsi="Times New Roman" w:cs="Times New Roman"/>
                <w:color w:val="000000" w:themeColor="text1"/>
                <w:sz w:val="24"/>
                <w:szCs w:val="24"/>
                <w:lang w:eastAsia="lv-LV"/>
              </w:rPr>
            </w:pPr>
          </w:p>
        </w:tc>
        <w:tc>
          <w:tcPr>
            <w:tcW w:w="9072" w:type="dxa"/>
            <w:gridSpan w:val="2"/>
          </w:tcPr>
          <w:p w14:paraId="5FA9B18B" w14:textId="48C18F7D" w:rsidR="001B2D5B" w:rsidRPr="00790953" w:rsidRDefault="007119AD" w:rsidP="006D768D">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w:t>
            </w:r>
            <w:r w:rsidR="00052419">
              <w:rPr>
                <w:rFonts w:ascii="Times New Roman" w:eastAsia="Times New Roman" w:hAnsi="Times New Roman" w:cs="Times New Roman"/>
                <w:color w:val="000000" w:themeColor="text1"/>
                <w:sz w:val="24"/>
                <w:szCs w:val="24"/>
                <w:lang w:eastAsia="lv-LV"/>
              </w:rPr>
              <w:t>3</w:t>
            </w:r>
            <w:r w:rsidR="001B2D5B" w:rsidRPr="00790953">
              <w:rPr>
                <w:rFonts w:ascii="Times New Roman" w:eastAsia="Times New Roman" w:hAnsi="Times New Roman" w:cs="Times New Roman"/>
                <w:color w:val="000000" w:themeColor="text1"/>
                <w:sz w:val="24"/>
                <w:szCs w:val="24"/>
                <w:lang w:eastAsia="lv-LV"/>
              </w:rPr>
              <w:t>. Visus konstruktīv</w:t>
            </w:r>
            <w:r w:rsidR="00CF1903">
              <w:rPr>
                <w:rFonts w:ascii="Times New Roman" w:eastAsia="Times New Roman" w:hAnsi="Times New Roman" w:cs="Times New Roman"/>
                <w:color w:val="000000" w:themeColor="text1"/>
                <w:sz w:val="24"/>
                <w:szCs w:val="24"/>
                <w:lang w:eastAsia="lv-LV"/>
              </w:rPr>
              <w:t>o</w:t>
            </w:r>
            <w:r w:rsidR="001B2D5B" w:rsidRPr="00790953">
              <w:rPr>
                <w:rFonts w:ascii="Times New Roman" w:eastAsia="Times New Roman" w:hAnsi="Times New Roman" w:cs="Times New Roman"/>
                <w:color w:val="000000" w:themeColor="text1"/>
                <w:sz w:val="24"/>
                <w:szCs w:val="24"/>
                <w:lang w:eastAsia="lv-LV"/>
              </w:rPr>
              <w:t>s risinājumus, un to re</w:t>
            </w:r>
            <w:r w:rsidR="001B2D5B">
              <w:rPr>
                <w:rFonts w:ascii="Times New Roman" w:eastAsia="Times New Roman" w:hAnsi="Times New Roman" w:cs="Times New Roman"/>
                <w:color w:val="000000" w:themeColor="text1"/>
                <w:sz w:val="24"/>
                <w:szCs w:val="24"/>
                <w:lang w:eastAsia="lv-LV"/>
              </w:rPr>
              <w:t>a</w:t>
            </w:r>
            <w:r w:rsidR="001B2D5B" w:rsidRPr="00790953">
              <w:rPr>
                <w:rFonts w:ascii="Times New Roman" w:eastAsia="Times New Roman" w:hAnsi="Times New Roman" w:cs="Times New Roman"/>
                <w:color w:val="000000" w:themeColor="text1"/>
                <w:sz w:val="24"/>
                <w:szCs w:val="24"/>
                <w:lang w:eastAsia="lv-LV"/>
              </w:rPr>
              <w:t>lizācijā izmantojamos materiālus un izstr</w:t>
            </w:r>
            <w:r w:rsidR="001B2D5B">
              <w:rPr>
                <w:rFonts w:ascii="Times New Roman" w:eastAsia="Times New Roman" w:hAnsi="Times New Roman" w:cs="Times New Roman"/>
                <w:color w:val="000000" w:themeColor="text1"/>
                <w:sz w:val="24"/>
                <w:szCs w:val="24"/>
                <w:lang w:eastAsia="lv-LV"/>
              </w:rPr>
              <w:t>ā</w:t>
            </w:r>
            <w:r w:rsidR="001B2D5B" w:rsidRPr="00790953">
              <w:rPr>
                <w:rFonts w:ascii="Times New Roman" w:eastAsia="Times New Roman" w:hAnsi="Times New Roman" w:cs="Times New Roman"/>
                <w:color w:val="000000" w:themeColor="text1"/>
                <w:sz w:val="24"/>
                <w:szCs w:val="24"/>
                <w:lang w:eastAsia="lv-LV"/>
              </w:rPr>
              <w:t>d</w:t>
            </w:r>
            <w:r w:rsidR="001B2D5B">
              <w:rPr>
                <w:rFonts w:ascii="Times New Roman" w:eastAsia="Times New Roman" w:hAnsi="Times New Roman" w:cs="Times New Roman"/>
                <w:color w:val="000000" w:themeColor="text1"/>
                <w:sz w:val="24"/>
                <w:szCs w:val="24"/>
                <w:lang w:eastAsia="lv-LV"/>
              </w:rPr>
              <w:t>ā</w:t>
            </w:r>
            <w:r w:rsidR="001B2D5B" w:rsidRPr="00790953">
              <w:rPr>
                <w:rFonts w:ascii="Times New Roman" w:eastAsia="Times New Roman" w:hAnsi="Times New Roman" w:cs="Times New Roman"/>
                <w:color w:val="000000" w:themeColor="text1"/>
                <w:sz w:val="24"/>
                <w:szCs w:val="24"/>
                <w:lang w:eastAsia="lv-LV"/>
              </w:rPr>
              <w:t>jumus, kā arī projektēšanas gaitā veiktās izmaiņas būvprojekta Izstrādātājam jāskaņo ar Pasūtītāju.</w:t>
            </w:r>
          </w:p>
        </w:tc>
      </w:tr>
      <w:tr w:rsidR="001B2D5B" w:rsidRPr="00790953" w14:paraId="7A0DE649" w14:textId="77777777" w:rsidTr="004C373B">
        <w:trPr>
          <w:trHeight w:val="175"/>
        </w:trPr>
        <w:tc>
          <w:tcPr>
            <w:tcW w:w="703" w:type="dxa"/>
            <w:vMerge/>
          </w:tcPr>
          <w:p w14:paraId="404D6898" w14:textId="77777777" w:rsidR="001B2D5B" w:rsidRPr="00790953" w:rsidRDefault="001B2D5B" w:rsidP="000107C1">
            <w:pPr>
              <w:pStyle w:val="NoSpacing"/>
              <w:jc w:val="center"/>
              <w:rPr>
                <w:rFonts w:ascii="Times New Roman" w:eastAsia="Times New Roman" w:hAnsi="Times New Roman" w:cs="Times New Roman"/>
                <w:color w:val="000000" w:themeColor="text1"/>
                <w:sz w:val="24"/>
                <w:szCs w:val="24"/>
                <w:lang w:eastAsia="lv-LV"/>
              </w:rPr>
            </w:pPr>
          </w:p>
        </w:tc>
        <w:tc>
          <w:tcPr>
            <w:tcW w:w="9072" w:type="dxa"/>
            <w:gridSpan w:val="2"/>
          </w:tcPr>
          <w:p w14:paraId="74B25FB0" w14:textId="62D1F4E2" w:rsidR="001B2D5B" w:rsidRPr="00790953" w:rsidRDefault="007119AD" w:rsidP="006D768D">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w:t>
            </w:r>
            <w:r w:rsidR="00052419">
              <w:rPr>
                <w:rFonts w:ascii="Times New Roman" w:eastAsia="Times New Roman" w:hAnsi="Times New Roman" w:cs="Times New Roman"/>
                <w:color w:val="000000" w:themeColor="text1"/>
                <w:sz w:val="24"/>
                <w:szCs w:val="24"/>
                <w:lang w:eastAsia="lv-LV"/>
              </w:rPr>
              <w:t>4</w:t>
            </w:r>
            <w:r w:rsidR="001B2D5B" w:rsidRPr="00790953">
              <w:rPr>
                <w:rFonts w:ascii="Times New Roman" w:eastAsia="Times New Roman" w:hAnsi="Times New Roman" w:cs="Times New Roman"/>
                <w:color w:val="000000" w:themeColor="text1"/>
                <w:sz w:val="24"/>
                <w:szCs w:val="24"/>
                <w:lang w:eastAsia="lv-LV"/>
              </w:rPr>
              <w:t>.</w:t>
            </w:r>
            <w:r w:rsidR="00C322B9">
              <w:rPr>
                <w:rFonts w:ascii="Times New Roman" w:eastAsia="Times New Roman" w:hAnsi="Times New Roman" w:cs="Times New Roman"/>
                <w:color w:val="000000" w:themeColor="text1"/>
                <w:sz w:val="24"/>
                <w:szCs w:val="24"/>
                <w:lang w:eastAsia="lv-LV"/>
              </w:rPr>
              <w:t xml:space="preserve"> </w:t>
            </w:r>
            <w:r w:rsidR="001B2D5B" w:rsidRPr="00790953">
              <w:rPr>
                <w:rFonts w:ascii="Times New Roman" w:eastAsia="Times New Roman" w:hAnsi="Times New Roman" w:cs="Times New Roman"/>
                <w:color w:val="000000" w:themeColor="text1"/>
                <w:sz w:val="24"/>
                <w:szCs w:val="24"/>
                <w:lang w:eastAsia="lv-LV"/>
              </w:rPr>
              <w:t>Visām iekārtām un materiāliem ir jābūt augstas kvalitātes, jāatbilst pielietojuma prasībām un ir jābūt sertificētiem atbilstoši Latvijas likumdošanai</w:t>
            </w:r>
            <w:r w:rsidR="001B2D5B">
              <w:rPr>
                <w:rFonts w:ascii="Times New Roman" w:eastAsia="Times New Roman" w:hAnsi="Times New Roman" w:cs="Times New Roman"/>
                <w:color w:val="000000" w:themeColor="text1"/>
                <w:sz w:val="24"/>
                <w:szCs w:val="24"/>
                <w:lang w:eastAsia="lv-LV"/>
              </w:rPr>
              <w:t>.</w:t>
            </w:r>
          </w:p>
        </w:tc>
      </w:tr>
      <w:tr w:rsidR="002D6EE8" w:rsidRPr="00790953" w14:paraId="755266BD" w14:textId="77777777" w:rsidTr="004C373B">
        <w:trPr>
          <w:trHeight w:val="175"/>
        </w:trPr>
        <w:tc>
          <w:tcPr>
            <w:tcW w:w="703" w:type="dxa"/>
            <w:vMerge/>
          </w:tcPr>
          <w:p w14:paraId="3587ECE6" w14:textId="77777777" w:rsidR="002D6EE8" w:rsidRPr="00790953" w:rsidRDefault="002D6EE8" w:rsidP="000107C1">
            <w:pPr>
              <w:pStyle w:val="NoSpacing"/>
              <w:jc w:val="center"/>
              <w:rPr>
                <w:rFonts w:ascii="Times New Roman" w:eastAsia="Times New Roman" w:hAnsi="Times New Roman" w:cs="Times New Roman"/>
                <w:color w:val="000000" w:themeColor="text1"/>
                <w:sz w:val="24"/>
                <w:szCs w:val="24"/>
                <w:lang w:eastAsia="lv-LV"/>
              </w:rPr>
            </w:pPr>
          </w:p>
        </w:tc>
        <w:tc>
          <w:tcPr>
            <w:tcW w:w="9072" w:type="dxa"/>
            <w:gridSpan w:val="2"/>
          </w:tcPr>
          <w:p w14:paraId="1B7DED71" w14:textId="77777777" w:rsidR="002D6EE8" w:rsidRDefault="007119AD" w:rsidP="004037AC">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w:t>
            </w:r>
            <w:r w:rsidR="00052419">
              <w:rPr>
                <w:rFonts w:ascii="Times New Roman" w:eastAsia="Times New Roman" w:hAnsi="Times New Roman" w:cs="Times New Roman"/>
                <w:color w:val="000000" w:themeColor="text1"/>
                <w:sz w:val="24"/>
                <w:szCs w:val="24"/>
                <w:lang w:eastAsia="lv-LV"/>
              </w:rPr>
              <w:t>5</w:t>
            </w:r>
            <w:r w:rsidR="002D6EE8">
              <w:rPr>
                <w:rFonts w:ascii="Times New Roman" w:eastAsia="Times New Roman" w:hAnsi="Times New Roman" w:cs="Times New Roman"/>
                <w:color w:val="000000" w:themeColor="text1"/>
                <w:sz w:val="24"/>
                <w:szCs w:val="24"/>
                <w:lang w:eastAsia="lv-LV"/>
              </w:rPr>
              <w:t xml:space="preserve">. </w:t>
            </w:r>
            <w:r w:rsidR="002D6EE8" w:rsidRPr="00790953">
              <w:rPr>
                <w:rFonts w:ascii="Times New Roman" w:eastAsia="Times New Roman" w:hAnsi="Times New Roman" w:cs="Times New Roman"/>
                <w:color w:val="000000" w:themeColor="text1"/>
                <w:sz w:val="24"/>
                <w:szCs w:val="24"/>
                <w:lang w:eastAsia="lv-LV"/>
              </w:rPr>
              <w:t>Izstrādātājam jāskaņo</w:t>
            </w:r>
            <w:r w:rsidR="002D6EE8">
              <w:rPr>
                <w:rFonts w:ascii="Times New Roman" w:eastAsia="Times New Roman" w:hAnsi="Times New Roman" w:cs="Times New Roman"/>
                <w:color w:val="000000" w:themeColor="text1"/>
                <w:sz w:val="24"/>
                <w:szCs w:val="24"/>
                <w:lang w:eastAsia="lv-LV"/>
              </w:rPr>
              <w:t xml:space="preserve"> būvprojekt</w:t>
            </w:r>
            <w:r w:rsidR="00CF1903">
              <w:rPr>
                <w:rFonts w:ascii="Times New Roman" w:eastAsia="Times New Roman" w:hAnsi="Times New Roman" w:cs="Times New Roman"/>
                <w:color w:val="000000" w:themeColor="text1"/>
                <w:sz w:val="24"/>
                <w:szCs w:val="24"/>
                <w:lang w:eastAsia="lv-LV"/>
              </w:rPr>
              <w:t>a</w:t>
            </w:r>
            <w:r w:rsidR="002D6EE8">
              <w:rPr>
                <w:rFonts w:ascii="Times New Roman" w:eastAsia="Times New Roman" w:hAnsi="Times New Roman" w:cs="Times New Roman"/>
                <w:color w:val="000000" w:themeColor="text1"/>
                <w:sz w:val="24"/>
                <w:szCs w:val="24"/>
                <w:lang w:eastAsia="lv-LV"/>
              </w:rPr>
              <w:t xml:space="preserve"> risinājumi ar zemesgabalu īpašniekiem normatīvajos aktos noteiktajā kārtībā.</w:t>
            </w:r>
          </w:p>
          <w:p w14:paraId="3A980707" w14:textId="5DACCBBF" w:rsidR="005263FE" w:rsidRDefault="005263FE" w:rsidP="004037AC">
            <w:pPr>
              <w:pStyle w:val="NoSpacing"/>
              <w:jc w:val="both"/>
              <w:rPr>
                <w:rFonts w:ascii="Times New Roman" w:eastAsia="Times New Roman" w:hAnsi="Times New Roman" w:cs="Times New Roman"/>
                <w:color w:val="000000" w:themeColor="text1"/>
                <w:sz w:val="24"/>
                <w:szCs w:val="24"/>
                <w:lang w:eastAsia="lv-LV"/>
              </w:rPr>
            </w:pPr>
          </w:p>
        </w:tc>
      </w:tr>
      <w:tr w:rsidR="009A4F76" w:rsidRPr="00790953" w14:paraId="00134A1B" w14:textId="77777777" w:rsidTr="00DE502F">
        <w:trPr>
          <w:trHeight w:val="305"/>
        </w:trPr>
        <w:tc>
          <w:tcPr>
            <w:tcW w:w="703" w:type="dxa"/>
            <w:vMerge w:val="restart"/>
          </w:tcPr>
          <w:p w14:paraId="154440EE" w14:textId="156A4E7F" w:rsidR="009A4F76" w:rsidRPr="00AE0BB1" w:rsidRDefault="009A4F76" w:rsidP="009A4F76">
            <w:pPr>
              <w:pStyle w:val="NoSpacing"/>
              <w:jc w:val="center"/>
              <w:rPr>
                <w:rFonts w:ascii="Times New Roman" w:hAnsi="Times New Roman"/>
                <w:sz w:val="24"/>
                <w:szCs w:val="24"/>
              </w:rPr>
            </w:pPr>
            <w:r w:rsidRPr="00AE0BB1">
              <w:rPr>
                <w:rFonts w:ascii="Times New Roman" w:hAnsi="Times New Roman"/>
                <w:sz w:val="24"/>
                <w:szCs w:val="24"/>
              </w:rPr>
              <w:t>2.</w:t>
            </w:r>
          </w:p>
        </w:tc>
        <w:tc>
          <w:tcPr>
            <w:tcW w:w="9072" w:type="dxa"/>
            <w:gridSpan w:val="2"/>
            <w:shd w:val="clear" w:color="auto" w:fill="D0CECE" w:themeFill="background2" w:themeFillShade="E6"/>
          </w:tcPr>
          <w:p w14:paraId="767BA26E" w14:textId="0561AE28" w:rsidR="009A4F76" w:rsidRPr="00167842" w:rsidRDefault="00577CF8" w:rsidP="00577CF8">
            <w:pPr>
              <w:pStyle w:val="NoSpacing"/>
              <w:jc w:val="both"/>
              <w:rPr>
                <w:rFonts w:ascii="Times New Roman" w:hAnsi="Times New Roman"/>
                <w:b/>
                <w:bCs/>
                <w:sz w:val="24"/>
                <w:szCs w:val="24"/>
              </w:rPr>
            </w:pPr>
            <w:r w:rsidRPr="00167842">
              <w:rPr>
                <w:rFonts w:ascii="Times New Roman" w:hAnsi="Times New Roman"/>
                <w:b/>
                <w:bCs/>
                <w:sz w:val="24"/>
                <w:szCs w:val="24"/>
              </w:rPr>
              <w:t xml:space="preserve">Prasības </w:t>
            </w:r>
            <w:r w:rsidR="001D2C0A" w:rsidRPr="00167842">
              <w:rPr>
                <w:rFonts w:ascii="Times New Roman" w:hAnsi="Times New Roman"/>
                <w:b/>
                <w:bCs/>
                <w:sz w:val="24"/>
                <w:szCs w:val="24"/>
              </w:rPr>
              <w:t>lietus ūdens novadīšanas sistēmas izstrādei</w:t>
            </w:r>
          </w:p>
        </w:tc>
      </w:tr>
      <w:tr w:rsidR="005F78C9" w:rsidRPr="00790953" w14:paraId="01E3806C" w14:textId="77777777" w:rsidTr="002B408D">
        <w:trPr>
          <w:trHeight w:val="379"/>
        </w:trPr>
        <w:tc>
          <w:tcPr>
            <w:tcW w:w="703" w:type="dxa"/>
            <w:vMerge/>
          </w:tcPr>
          <w:p w14:paraId="555CD082" w14:textId="77777777" w:rsidR="005F78C9" w:rsidRPr="00AE0BB1" w:rsidRDefault="005F78C9" w:rsidP="005F78C9">
            <w:pPr>
              <w:pStyle w:val="NoSpacing"/>
              <w:jc w:val="center"/>
              <w:rPr>
                <w:rFonts w:ascii="Times New Roman" w:hAnsi="Times New Roman"/>
                <w:sz w:val="24"/>
                <w:szCs w:val="24"/>
              </w:rPr>
            </w:pPr>
          </w:p>
        </w:tc>
        <w:tc>
          <w:tcPr>
            <w:tcW w:w="9072" w:type="dxa"/>
            <w:gridSpan w:val="2"/>
            <w:shd w:val="clear" w:color="auto" w:fill="auto"/>
          </w:tcPr>
          <w:p w14:paraId="1A4503C8" w14:textId="66FC4777" w:rsidR="00AC7E15" w:rsidRDefault="00AC7E15" w:rsidP="00AC7E15">
            <w:pPr>
              <w:tabs>
                <w:tab w:val="left" w:pos="2977"/>
              </w:tabs>
              <w:spacing w:after="0" w:line="240" w:lineRule="auto"/>
              <w:jc w:val="both"/>
              <w:rPr>
                <w:rFonts w:ascii="Times New Roman" w:hAnsi="Times New Roman"/>
                <w:sz w:val="24"/>
                <w:szCs w:val="24"/>
              </w:rPr>
            </w:pPr>
            <w:r>
              <w:rPr>
                <w:rFonts w:ascii="Times New Roman" w:hAnsi="Times New Roman"/>
                <w:sz w:val="24"/>
                <w:szCs w:val="24"/>
              </w:rPr>
              <w:t xml:space="preserve">2.1. Veikt objekta esošās </w:t>
            </w:r>
            <w:r w:rsidR="00C322B9" w:rsidRPr="00AE0BB1">
              <w:rPr>
                <w:rFonts w:ascii="Times New Roman" w:hAnsi="Times New Roman"/>
                <w:sz w:val="24"/>
                <w:szCs w:val="24"/>
              </w:rPr>
              <w:t xml:space="preserve">lietus ūdens novadīšanas sistēmas </w:t>
            </w:r>
            <w:r>
              <w:rPr>
                <w:rFonts w:ascii="Times New Roman" w:hAnsi="Times New Roman"/>
                <w:sz w:val="24"/>
                <w:szCs w:val="24"/>
              </w:rPr>
              <w:t xml:space="preserve">izpēti un </w:t>
            </w:r>
            <w:r w:rsidR="001C614D">
              <w:rPr>
                <w:rFonts w:ascii="Times New Roman" w:hAnsi="Times New Roman"/>
                <w:sz w:val="24"/>
                <w:szCs w:val="24"/>
              </w:rPr>
              <w:t xml:space="preserve">tehniskā </w:t>
            </w:r>
            <w:r>
              <w:rPr>
                <w:rFonts w:ascii="Times New Roman" w:hAnsi="Times New Roman"/>
                <w:sz w:val="24"/>
                <w:szCs w:val="24"/>
              </w:rPr>
              <w:t>stāvokļa novērtēšanu</w:t>
            </w:r>
            <w:r w:rsidR="001C614D">
              <w:rPr>
                <w:rFonts w:ascii="Times New Roman" w:hAnsi="Times New Roman"/>
                <w:sz w:val="24"/>
                <w:szCs w:val="24"/>
              </w:rPr>
              <w:t xml:space="preserve">, sagatavojot attiecīgu atzinumu </w:t>
            </w:r>
            <w:r w:rsidR="00FC7B95">
              <w:rPr>
                <w:rFonts w:ascii="Times New Roman" w:hAnsi="Times New Roman"/>
                <w:sz w:val="24"/>
                <w:szCs w:val="24"/>
              </w:rPr>
              <w:t xml:space="preserve">par faktisko situāciju </w:t>
            </w:r>
            <w:r w:rsidR="001C614D">
              <w:rPr>
                <w:rFonts w:ascii="Times New Roman" w:hAnsi="Times New Roman"/>
                <w:sz w:val="24"/>
                <w:szCs w:val="24"/>
              </w:rPr>
              <w:t>ar foto fiksāciju, secinājumiem un ieteikumiem.</w:t>
            </w:r>
          </w:p>
          <w:p w14:paraId="6E847D4B" w14:textId="613BAA49" w:rsidR="00E556DE" w:rsidRDefault="00E556DE" w:rsidP="00E556DE">
            <w:pPr>
              <w:tabs>
                <w:tab w:val="left" w:pos="2977"/>
              </w:tabs>
              <w:spacing w:after="0" w:line="240" w:lineRule="auto"/>
              <w:jc w:val="both"/>
              <w:rPr>
                <w:rFonts w:ascii="Times New Roman" w:hAnsi="Times New Roman"/>
                <w:sz w:val="24"/>
                <w:szCs w:val="24"/>
              </w:rPr>
            </w:pPr>
            <w:r w:rsidRPr="003738A2">
              <w:rPr>
                <w:rFonts w:ascii="Times New Roman" w:hAnsi="Times New Roman"/>
                <w:sz w:val="24"/>
                <w:szCs w:val="24"/>
              </w:rPr>
              <w:t>2.</w:t>
            </w:r>
            <w:r>
              <w:rPr>
                <w:rFonts w:ascii="Times New Roman" w:hAnsi="Times New Roman"/>
                <w:sz w:val="24"/>
                <w:szCs w:val="24"/>
              </w:rPr>
              <w:t>2</w:t>
            </w:r>
            <w:r w:rsidRPr="003738A2">
              <w:rPr>
                <w:rFonts w:ascii="Times New Roman" w:hAnsi="Times New Roman"/>
                <w:sz w:val="24"/>
                <w:szCs w:val="24"/>
              </w:rPr>
              <w:t>. Paredzēt esošās un projektējamās infrastruktūras sasaisti</w:t>
            </w:r>
            <w:r>
              <w:rPr>
                <w:rFonts w:ascii="Times New Roman" w:hAnsi="Times New Roman"/>
                <w:sz w:val="24"/>
                <w:szCs w:val="24"/>
              </w:rPr>
              <w:t>.</w:t>
            </w:r>
          </w:p>
          <w:p w14:paraId="010680A9" w14:textId="0136BE26" w:rsidR="00AE0BB1" w:rsidRDefault="00AE0BB1" w:rsidP="00AC7E15">
            <w:pPr>
              <w:tabs>
                <w:tab w:val="left" w:pos="2977"/>
              </w:tabs>
              <w:spacing w:after="0" w:line="240" w:lineRule="auto"/>
              <w:jc w:val="both"/>
              <w:rPr>
                <w:rFonts w:ascii="Times New Roman" w:hAnsi="Times New Roman"/>
                <w:sz w:val="24"/>
                <w:szCs w:val="24"/>
              </w:rPr>
            </w:pPr>
            <w:r>
              <w:rPr>
                <w:rFonts w:ascii="Times New Roman" w:hAnsi="Times New Roman"/>
                <w:sz w:val="24"/>
                <w:szCs w:val="24"/>
              </w:rPr>
              <w:t>2.</w:t>
            </w:r>
            <w:r w:rsidR="00E556DE">
              <w:rPr>
                <w:rFonts w:ascii="Times New Roman" w:hAnsi="Times New Roman"/>
                <w:sz w:val="24"/>
                <w:szCs w:val="24"/>
              </w:rPr>
              <w:t>3</w:t>
            </w:r>
            <w:r>
              <w:rPr>
                <w:rFonts w:ascii="Times New Roman" w:hAnsi="Times New Roman"/>
                <w:sz w:val="24"/>
                <w:szCs w:val="24"/>
              </w:rPr>
              <w:t xml:space="preserve">. </w:t>
            </w:r>
            <w:r w:rsidR="00F33A68" w:rsidRPr="00007FAC">
              <w:rPr>
                <w:rFonts w:ascii="Times New Roman" w:hAnsi="Times New Roman" w:cs="Times New Roman"/>
                <w:sz w:val="24"/>
                <w:szCs w:val="24"/>
              </w:rPr>
              <w:t>Atbilstoši </w:t>
            </w:r>
            <w:r w:rsidR="00007FAC" w:rsidRPr="00007FAC">
              <w:rPr>
                <w:rFonts w:ascii="Times New Roman" w:hAnsi="Times New Roman" w:cs="Times New Roman"/>
                <w:sz w:val="24"/>
                <w:szCs w:val="24"/>
              </w:rPr>
              <w:t>Rīgas</w:t>
            </w:r>
            <w:r w:rsidR="00FC7B95">
              <w:rPr>
                <w:rFonts w:ascii="Times New Roman" w:hAnsi="Times New Roman" w:cs="Times New Roman"/>
                <w:sz w:val="24"/>
                <w:szCs w:val="24"/>
              </w:rPr>
              <w:t xml:space="preserve"> </w:t>
            </w:r>
            <w:r w:rsidR="00AF6D65">
              <w:rPr>
                <w:rFonts w:ascii="Times New Roman" w:hAnsi="Times New Roman" w:cs="Times New Roman"/>
                <w:sz w:val="24"/>
                <w:szCs w:val="24"/>
              </w:rPr>
              <w:t>domes Satiksmes</w:t>
            </w:r>
            <w:r w:rsidR="008F4756" w:rsidRPr="00007FAC">
              <w:rPr>
                <w:rFonts w:ascii="Times New Roman" w:hAnsi="Times New Roman" w:cs="Times New Roman"/>
                <w:sz w:val="24"/>
                <w:szCs w:val="24"/>
              </w:rPr>
              <w:t xml:space="preserve"> </w:t>
            </w:r>
            <w:r w:rsidR="00007FAC" w:rsidRPr="00007FAC">
              <w:rPr>
                <w:rFonts w:ascii="Times New Roman" w:hAnsi="Times New Roman" w:cs="Times New Roman"/>
                <w:sz w:val="24"/>
                <w:szCs w:val="24"/>
              </w:rPr>
              <w:t>departament</w:t>
            </w:r>
            <w:r w:rsidR="00007FAC">
              <w:rPr>
                <w:rFonts w:ascii="Times New Roman" w:hAnsi="Times New Roman" w:cs="Times New Roman"/>
                <w:sz w:val="24"/>
                <w:szCs w:val="24"/>
              </w:rPr>
              <w:t xml:space="preserve">a </w:t>
            </w:r>
            <w:r w:rsidR="00F33A68" w:rsidRPr="00007FAC">
              <w:rPr>
                <w:rFonts w:ascii="Times New Roman" w:hAnsi="Times New Roman" w:cs="Times New Roman"/>
                <w:sz w:val="24"/>
                <w:szCs w:val="24"/>
              </w:rPr>
              <w:t>izsniegt</w:t>
            </w:r>
            <w:r w:rsidR="00FC7B95">
              <w:rPr>
                <w:rFonts w:ascii="Times New Roman" w:hAnsi="Times New Roman" w:cs="Times New Roman"/>
                <w:sz w:val="24"/>
                <w:szCs w:val="24"/>
              </w:rPr>
              <w:t>o</w:t>
            </w:r>
            <w:r w:rsidR="00F33A68" w:rsidRPr="00F33A68">
              <w:rPr>
                <w:rFonts w:ascii="Times New Roman" w:hAnsi="Times New Roman"/>
                <w:sz w:val="24"/>
                <w:szCs w:val="24"/>
              </w:rPr>
              <w:t> </w:t>
            </w:r>
            <w:r w:rsidR="003300D7" w:rsidRPr="00F33A68">
              <w:rPr>
                <w:rFonts w:ascii="Times New Roman" w:hAnsi="Times New Roman"/>
                <w:sz w:val="24"/>
                <w:szCs w:val="24"/>
              </w:rPr>
              <w:t>tehnisk</w:t>
            </w:r>
            <w:r w:rsidR="003300D7">
              <w:rPr>
                <w:rFonts w:ascii="Times New Roman" w:hAnsi="Times New Roman"/>
                <w:sz w:val="24"/>
                <w:szCs w:val="24"/>
              </w:rPr>
              <w:t>o</w:t>
            </w:r>
            <w:r w:rsidR="003300D7" w:rsidRPr="00F33A68">
              <w:rPr>
                <w:rFonts w:ascii="Times New Roman" w:hAnsi="Times New Roman"/>
                <w:sz w:val="24"/>
                <w:szCs w:val="24"/>
              </w:rPr>
              <w:t xml:space="preserve"> </w:t>
            </w:r>
            <w:r w:rsidR="008F4756" w:rsidRPr="00F33A68">
              <w:rPr>
                <w:rFonts w:ascii="Times New Roman" w:hAnsi="Times New Roman"/>
                <w:sz w:val="24"/>
                <w:szCs w:val="24"/>
              </w:rPr>
              <w:t>noteikum</w:t>
            </w:r>
            <w:r w:rsidR="008F4756">
              <w:rPr>
                <w:rFonts w:ascii="Times New Roman" w:hAnsi="Times New Roman"/>
                <w:sz w:val="24"/>
                <w:szCs w:val="24"/>
              </w:rPr>
              <w:t>u prasībām</w:t>
            </w:r>
            <w:r w:rsidR="008F4756" w:rsidRPr="00F33A68">
              <w:rPr>
                <w:rFonts w:ascii="Times New Roman" w:hAnsi="Times New Roman"/>
                <w:sz w:val="24"/>
                <w:szCs w:val="24"/>
              </w:rPr>
              <w:t xml:space="preserve"> </w:t>
            </w:r>
            <w:r w:rsidR="00F33A68" w:rsidRPr="00F33A68">
              <w:rPr>
                <w:rFonts w:ascii="Times New Roman" w:hAnsi="Times New Roman"/>
                <w:sz w:val="24"/>
                <w:szCs w:val="24"/>
              </w:rPr>
              <w:t xml:space="preserve">novadīt lietus </w:t>
            </w:r>
            <w:r w:rsidR="00F33A68">
              <w:rPr>
                <w:rFonts w:ascii="Times New Roman" w:hAnsi="Times New Roman"/>
                <w:sz w:val="24"/>
                <w:szCs w:val="24"/>
              </w:rPr>
              <w:t>notek</w:t>
            </w:r>
            <w:r w:rsidRPr="00AE0BB1">
              <w:rPr>
                <w:rFonts w:ascii="Times New Roman" w:hAnsi="Times New Roman"/>
                <w:sz w:val="24"/>
                <w:szCs w:val="24"/>
              </w:rPr>
              <w:t xml:space="preserve">ūdeņus pilsētas lietus ūdens kanalizācijas </w:t>
            </w:r>
            <w:r w:rsidR="003300D7">
              <w:rPr>
                <w:rFonts w:ascii="Times New Roman" w:hAnsi="Times New Roman"/>
                <w:sz w:val="24"/>
                <w:szCs w:val="24"/>
              </w:rPr>
              <w:t>sistēmā.</w:t>
            </w:r>
          </w:p>
          <w:p w14:paraId="1C632905" w14:textId="4A014885" w:rsidR="003764B4" w:rsidRDefault="003764B4" w:rsidP="00AC7E15">
            <w:pPr>
              <w:tabs>
                <w:tab w:val="left" w:pos="2977"/>
              </w:tabs>
              <w:spacing w:after="0" w:line="240" w:lineRule="auto"/>
              <w:jc w:val="both"/>
              <w:rPr>
                <w:rFonts w:ascii="Times New Roman" w:hAnsi="Times New Roman"/>
                <w:sz w:val="24"/>
                <w:szCs w:val="24"/>
              </w:rPr>
            </w:pPr>
            <w:r>
              <w:rPr>
                <w:rFonts w:ascii="Times New Roman" w:hAnsi="Times New Roman"/>
                <w:sz w:val="24"/>
                <w:szCs w:val="24"/>
              </w:rPr>
              <w:t>2.</w:t>
            </w:r>
            <w:r w:rsidR="00E556DE">
              <w:rPr>
                <w:rFonts w:ascii="Times New Roman" w:hAnsi="Times New Roman"/>
                <w:sz w:val="24"/>
                <w:szCs w:val="24"/>
              </w:rPr>
              <w:t>4</w:t>
            </w:r>
            <w:r>
              <w:rPr>
                <w:rFonts w:ascii="Times New Roman" w:hAnsi="Times New Roman"/>
                <w:sz w:val="24"/>
                <w:szCs w:val="24"/>
              </w:rPr>
              <w:t xml:space="preserve">. </w:t>
            </w:r>
            <w:r w:rsidR="00996087">
              <w:rPr>
                <w:rFonts w:ascii="Times New Roman" w:hAnsi="Times New Roman"/>
                <w:sz w:val="24"/>
                <w:szCs w:val="24"/>
              </w:rPr>
              <w:t xml:space="preserve">Veikt visus </w:t>
            </w:r>
            <w:r w:rsidR="00D76BFB">
              <w:rPr>
                <w:rFonts w:ascii="Times New Roman" w:hAnsi="Times New Roman"/>
                <w:sz w:val="24"/>
                <w:szCs w:val="24"/>
              </w:rPr>
              <w:t>nepieciešam</w:t>
            </w:r>
            <w:r w:rsidR="00D76BFB" w:rsidRPr="00EB2E61">
              <w:rPr>
                <w:rFonts w:ascii="Times New Roman" w:hAnsi="Times New Roman"/>
                <w:sz w:val="24"/>
                <w:szCs w:val="24"/>
              </w:rPr>
              <w:t>o</w:t>
            </w:r>
            <w:r w:rsidR="00D76BFB">
              <w:rPr>
                <w:rFonts w:ascii="Times New Roman" w:hAnsi="Times New Roman"/>
                <w:sz w:val="24"/>
                <w:szCs w:val="24"/>
              </w:rPr>
              <w:t xml:space="preserve">s </w:t>
            </w:r>
            <w:r w:rsidR="00996087">
              <w:rPr>
                <w:rFonts w:ascii="Times New Roman" w:hAnsi="Times New Roman"/>
                <w:sz w:val="24"/>
                <w:szCs w:val="24"/>
              </w:rPr>
              <w:t xml:space="preserve">aprēķinus (t.sk. </w:t>
            </w:r>
            <w:r w:rsidRPr="003764B4">
              <w:rPr>
                <w:rFonts w:ascii="Times New Roman" w:hAnsi="Times New Roman"/>
                <w:sz w:val="24"/>
                <w:szCs w:val="24"/>
              </w:rPr>
              <w:t>lietus notekūdeņu aprēķinu</w:t>
            </w:r>
            <w:r>
              <w:rPr>
                <w:rFonts w:ascii="Times New Roman" w:hAnsi="Times New Roman"/>
                <w:sz w:val="24"/>
                <w:szCs w:val="24"/>
              </w:rPr>
              <w:t>/</w:t>
            </w:r>
            <w:r w:rsidRPr="003764B4">
              <w:rPr>
                <w:rFonts w:ascii="Times New Roman" w:hAnsi="Times New Roman"/>
                <w:sz w:val="24"/>
                <w:szCs w:val="24"/>
              </w:rPr>
              <w:t>drenāžas kanalizācijas notekūdeņu</w:t>
            </w:r>
            <w:r w:rsidR="00996087">
              <w:rPr>
                <w:rFonts w:ascii="Times New Roman" w:hAnsi="Times New Roman"/>
                <w:sz w:val="24"/>
                <w:szCs w:val="24"/>
              </w:rPr>
              <w:t>/</w:t>
            </w:r>
            <w:r w:rsidRPr="003764B4">
              <w:rPr>
                <w:rFonts w:ascii="Times New Roman" w:hAnsi="Times New Roman"/>
                <w:sz w:val="24"/>
                <w:szCs w:val="24"/>
              </w:rPr>
              <w:t>gruntsūdens notekūdeņu aprēķin</w:t>
            </w:r>
            <w:r>
              <w:rPr>
                <w:rFonts w:ascii="Times New Roman" w:hAnsi="Times New Roman"/>
                <w:sz w:val="24"/>
                <w:szCs w:val="24"/>
              </w:rPr>
              <w:t>u</w:t>
            </w:r>
            <w:r w:rsidR="008F4756">
              <w:rPr>
                <w:rFonts w:ascii="Times New Roman" w:hAnsi="Times New Roman"/>
                <w:sz w:val="24"/>
                <w:szCs w:val="24"/>
              </w:rPr>
              <w:t>), ko iekļaut būvprojekta sastāvā.</w:t>
            </w:r>
          </w:p>
          <w:p w14:paraId="1B21D3EB" w14:textId="3DC94633" w:rsidR="00376D62" w:rsidRDefault="002F0029" w:rsidP="00AC7E15">
            <w:pPr>
              <w:tabs>
                <w:tab w:val="left" w:pos="2977"/>
              </w:tabs>
              <w:spacing w:after="0" w:line="240" w:lineRule="auto"/>
              <w:jc w:val="both"/>
              <w:rPr>
                <w:rFonts w:ascii="Times New Roman" w:hAnsi="Times New Roman"/>
                <w:sz w:val="24"/>
                <w:szCs w:val="24"/>
              </w:rPr>
            </w:pPr>
            <w:r>
              <w:rPr>
                <w:rFonts w:ascii="Times New Roman" w:hAnsi="Times New Roman"/>
                <w:sz w:val="24"/>
                <w:szCs w:val="24"/>
              </w:rPr>
              <w:t>2.</w:t>
            </w:r>
            <w:r w:rsidR="00E556DE">
              <w:rPr>
                <w:rFonts w:ascii="Times New Roman" w:hAnsi="Times New Roman"/>
                <w:sz w:val="24"/>
                <w:szCs w:val="24"/>
              </w:rPr>
              <w:t>5</w:t>
            </w:r>
            <w:r>
              <w:rPr>
                <w:rFonts w:ascii="Times New Roman" w:hAnsi="Times New Roman"/>
                <w:sz w:val="24"/>
                <w:szCs w:val="24"/>
              </w:rPr>
              <w:t>.</w:t>
            </w:r>
            <w:r w:rsidR="00DD0C2D">
              <w:rPr>
                <w:rFonts w:ascii="Times New Roman" w:hAnsi="Times New Roman"/>
                <w:sz w:val="24"/>
                <w:szCs w:val="24"/>
              </w:rPr>
              <w:t xml:space="preserve"> </w:t>
            </w:r>
            <w:r w:rsidR="00003D72">
              <w:rPr>
                <w:rFonts w:ascii="Times New Roman" w:hAnsi="Times New Roman"/>
                <w:sz w:val="24"/>
                <w:szCs w:val="24"/>
              </w:rPr>
              <w:t>I</w:t>
            </w:r>
            <w:r w:rsidR="003738A2">
              <w:rPr>
                <w:rFonts w:ascii="Times New Roman" w:hAnsi="Times New Roman"/>
                <w:sz w:val="24"/>
                <w:szCs w:val="24"/>
              </w:rPr>
              <w:t xml:space="preserve">zstrādāt </w:t>
            </w:r>
            <w:r w:rsidR="006C5D64">
              <w:rPr>
                <w:rFonts w:ascii="Times New Roman" w:hAnsi="Times New Roman"/>
                <w:sz w:val="24"/>
                <w:szCs w:val="24"/>
              </w:rPr>
              <w:t>i</w:t>
            </w:r>
            <w:r w:rsidR="006C5D64" w:rsidRPr="006C5D64">
              <w:rPr>
                <w:rFonts w:ascii="Times New Roman" w:hAnsi="Times New Roman"/>
                <w:sz w:val="24"/>
                <w:szCs w:val="24"/>
              </w:rPr>
              <w:t>lgtspējīgu</w:t>
            </w:r>
            <w:r w:rsidR="006C5D64">
              <w:rPr>
                <w:rFonts w:ascii="Times New Roman" w:hAnsi="Times New Roman"/>
                <w:sz w:val="24"/>
                <w:szCs w:val="24"/>
              </w:rPr>
              <w:t xml:space="preserve">s </w:t>
            </w:r>
            <w:r w:rsidR="003738A2" w:rsidRPr="003738A2">
              <w:rPr>
                <w:rFonts w:ascii="Times New Roman" w:hAnsi="Times New Roman"/>
                <w:sz w:val="24"/>
                <w:szCs w:val="24"/>
              </w:rPr>
              <w:t xml:space="preserve">lietus ūdens </w:t>
            </w:r>
            <w:r w:rsidR="00003D72" w:rsidRPr="00003D72">
              <w:rPr>
                <w:rFonts w:ascii="Times New Roman" w:hAnsi="Times New Roman"/>
                <w:sz w:val="24"/>
                <w:szCs w:val="24"/>
              </w:rPr>
              <w:t>novadīšanas</w:t>
            </w:r>
            <w:r w:rsidR="003738A2" w:rsidRPr="003738A2">
              <w:rPr>
                <w:rFonts w:ascii="Times New Roman" w:hAnsi="Times New Roman"/>
                <w:sz w:val="24"/>
                <w:szCs w:val="24"/>
              </w:rPr>
              <w:t xml:space="preserve"> risinājumus,</w:t>
            </w:r>
            <w:r w:rsidR="003738A2">
              <w:rPr>
                <w:rFonts w:ascii="Times New Roman" w:hAnsi="Times New Roman"/>
                <w:sz w:val="24"/>
                <w:szCs w:val="24"/>
              </w:rPr>
              <w:t xml:space="preserve"> n</w:t>
            </w:r>
            <w:r w:rsidR="00DD0C2D">
              <w:rPr>
                <w:rFonts w:ascii="Times New Roman" w:hAnsi="Times New Roman"/>
                <w:sz w:val="24"/>
                <w:szCs w:val="24"/>
              </w:rPr>
              <w:t>odrošin</w:t>
            </w:r>
            <w:r w:rsidR="003738A2">
              <w:rPr>
                <w:rFonts w:ascii="Times New Roman" w:hAnsi="Times New Roman"/>
                <w:sz w:val="24"/>
                <w:szCs w:val="24"/>
              </w:rPr>
              <w:t>ot</w:t>
            </w:r>
            <w:r w:rsidR="00DD0C2D">
              <w:rPr>
                <w:rFonts w:ascii="Times New Roman" w:hAnsi="Times New Roman"/>
                <w:sz w:val="24"/>
                <w:szCs w:val="24"/>
              </w:rPr>
              <w:t xml:space="preserve"> ūdens novadi no trolejbusu </w:t>
            </w:r>
            <w:r w:rsidR="001C614D">
              <w:rPr>
                <w:rFonts w:ascii="Times New Roman" w:hAnsi="Times New Roman"/>
                <w:sz w:val="24"/>
                <w:szCs w:val="24"/>
              </w:rPr>
              <w:t xml:space="preserve">galapunkta teritorijas </w:t>
            </w:r>
            <w:r w:rsidR="00DD0C2D">
              <w:rPr>
                <w:rFonts w:ascii="Times New Roman" w:hAnsi="Times New Roman"/>
                <w:sz w:val="24"/>
                <w:szCs w:val="24"/>
              </w:rPr>
              <w:t>visā platībā</w:t>
            </w:r>
            <w:r w:rsidR="003738A2">
              <w:rPr>
                <w:rFonts w:ascii="Times New Roman" w:hAnsi="Times New Roman"/>
                <w:sz w:val="24"/>
                <w:szCs w:val="24"/>
              </w:rPr>
              <w:t xml:space="preserve">, </w:t>
            </w:r>
            <w:r w:rsidR="003738A2" w:rsidRPr="00C57B9A">
              <w:rPr>
                <w:rFonts w:ascii="Times New Roman" w:hAnsi="Times New Roman"/>
                <w:sz w:val="24"/>
                <w:szCs w:val="24"/>
              </w:rPr>
              <w:t xml:space="preserve">izstrādāt </w:t>
            </w:r>
            <w:r w:rsidR="001C614D" w:rsidRPr="00C57B9A">
              <w:rPr>
                <w:rFonts w:ascii="Times New Roman" w:hAnsi="Times New Roman"/>
                <w:sz w:val="24"/>
                <w:szCs w:val="24"/>
              </w:rPr>
              <w:t xml:space="preserve">segumu </w:t>
            </w:r>
            <w:r w:rsidR="003738A2" w:rsidRPr="00C57B9A">
              <w:rPr>
                <w:rFonts w:ascii="Times New Roman" w:hAnsi="Times New Roman"/>
                <w:sz w:val="24"/>
                <w:szCs w:val="24"/>
              </w:rPr>
              <w:t>vertikālo plānojumu</w:t>
            </w:r>
            <w:r w:rsidR="0072546F" w:rsidRPr="00C57B9A">
              <w:rPr>
                <w:rFonts w:ascii="Times New Roman" w:hAnsi="Times New Roman"/>
                <w:sz w:val="24"/>
                <w:szCs w:val="24"/>
              </w:rPr>
              <w:t xml:space="preserve">, ietvju, iebrauktuvju un stāvlaukuma konstrukciju risinājumus, paredzot </w:t>
            </w:r>
            <w:r w:rsidR="001C614D" w:rsidRPr="00C57B9A">
              <w:rPr>
                <w:rFonts w:ascii="Times New Roman" w:hAnsi="Times New Roman"/>
                <w:sz w:val="24"/>
                <w:szCs w:val="24"/>
              </w:rPr>
              <w:t xml:space="preserve">atjaunot </w:t>
            </w:r>
            <w:r w:rsidR="0072546F" w:rsidRPr="00C57B9A">
              <w:rPr>
                <w:rFonts w:ascii="Times New Roman" w:hAnsi="Times New Roman"/>
                <w:sz w:val="24"/>
                <w:szCs w:val="24"/>
              </w:rPr>
              <w:t>transportlīdzekļu un gājēju kustības zonā segumu</w:t>
            </w:r>
            <w:r w:rsidR="00FC7B95">
              <w:rPr>
                <w:rFonts w:ascii="Times New Roman" w:hAnsi="Times New Roman"/>
                <w:sz w:val="24"/>
                <w:szCs w:val="24"/>
              </w:rPr>
              <w:t xml:space="preserve"> virskārtas</w:t>
            </w:r>
            <w:r w:rsidR="00003D72" w:rsidRPr="00C57B9A">
              <w:rPr>
                <w:rFonts w:ascii="Times New Roman" w:hAnsi="Times New Roman"/>
                <w:sz w:val="24"/>
                <w:szCs w:val="24"/>
              </w:rPr>
              <w:t xml:space="preserve">, kā arī slīpumus </w:t>
            </w:r>
            <w:r w:rsidR="00733D7E" w:rsidRPr="00C57B9A">
              <w:rPr>
                <w:rFonts w:ascii="Times New Roman" w:hAnsi="Times New Roman"/>
                <w:sz w:val="24"/>
                <w:szCs w:val="24"/>
              </w:rPr>
              <w:t>v</w:t>
            </w:r>
            <w:r w:rsidR="0072546F" w:rsidRPr="00C57B9A">
              <w:rPr>
                <w:rFonts w:ascii="Times New Roman" w:hAnsi="Times New Roman"/>
                <w:sz w:val="24"/>
                <w:szCs w:val="24"/>
              </w:rPr>
              <w:t xml:space="preserve">isiem cietajiem segumiem, kas </w:t>
            </w:r>
            <w:r w:rsidR="00733D7E" w:rsidRPr="00C57B9A">
              <w:rPr>
                <w:rFonts w:ascii="Times New Roman" w:hAnsi="Times New Roman"/>
                <w:sz w:val="24"/>
                <w:szCs w:val="24"/>
              </w:rPr>
              <w:t>nodrošinās</w:t>
            </w:r>
            <w:r w:rsidR="0072546F" w:rsidRPr="00C57B9A">
              <w:rPr>
                <w:rFonts w:ascii="Times New Roman" w:hAnsi="Times New Roman"/>
                <w:sz w:val="24"/>
                <w:szCs w:val="24"/>
              </w:rPr>
              <w:t xml:space="preserve"> virsmas ūdeņu novadīšanu uz lietusūdens uztveršanas akām un zālienu.</w:t>
            </w:r>
            <w:r w:rsidR="00A53E2A" w:rsidRPr="009D38F9">
              <w:rPr>
                <w:rFonts w:ascii="Times New Roman" w:hAnsi="Times New Roman"/>
                <w:sz w:val="24"/>
                <w:szCs w:val="24"/>
              </w:rPr>
              <w:t xml:space="preserve"> </w:t>
            </w:r>
            <w:r w:rsidR="00A53E2A" w:rsidRPr="00AE0BB1">
              <w:rPr>
                <w:rFonts w:ascii="Times New Roman" w:hAnsi="Times New Roman"/>
                <w:sz w:val="24"/>
                <w:szCs w:val="24"/>
              </w:rPr>
              <w:t>Nepieļaut virszemes ūdeņu no objekta nokļūšanu uz ielas, tie jāpārtver un jānovada teritorijā ārpus ielas sarkanajām līnijām.</w:t>
            </w:r>
            <w:r w:rsidR="00376D62">
              <w:rPr>
                <w:rFonts w:ascii="Times New Roman" w:hAnsi="Times New Roman"/>
                <w:sz w:val="24"/>
                <w:szCs w:val="24"/>
              </w:rPr>
              <w:t xml:space="preserve"> </w:t>
            </w:r>
          </w:p>
          <w:p w14:paraId="25F22575" w14:textId="563C6452" w:rsidR="005F78C9" w:rsidRDefault="00AC7E15" w:rsidP="00AC7E15">
            <w:pPr>
              <w:tabs>
                <w:tab w:val="left" w:pos="2977"/>
              </w:tabs>
              <w:spacing w:after="0" w:line="240" w:lineRule="auto"/>
              <w:jc w:val="both"/>
              <w:rPr>
                <w:rFonts w:ascii="Times New Roman" w:hAnsi="Times New Roman"/>
                <w:sz w:val="24"/>
                <w:szCs w:val="24"/>
              </w:rPr>
            </w:pPr>
            <w:r w:rsidRPr="00AC7E15">
              <w:rPr>
                <w:rFonts w:ascii="Times New Roman" w:hAnsi="Times New Roman"/>
                <w:sz w:val="24"/>
                <w:szCs w:val="24"/>
              </w:rPr>
              <w:t>2.</w:t>
            </w:r>
            <w:r w:rsidR="003738A2">
              <w:rPr>
                <w:rFonts w:ascii="Times New Roman" w:hAnsi="Times New Roman"/>
                <w:sz w:val="24"/>
                <w:szCs w:val="24"/>
              </w:rPr>
              <w:t>6</w:t>
            </w:r>
            <w:r w:rsidRPr="00AC7E15">
              <w:rPr>
                <w:rFonts w:ascii="Times New Roman" w:hAnsi="Times New Roman"/>
                <w:sz w:val="24"/>
                <w:szCs w:val="24"/>
              </w:rPr>
              <w:t>.</w:t>
            </w:r>
            <w:r w:rsidRPr="00B769EA">
              <w:rPr>
                <w:rFonts w:ascii="Times New Roman" w:hAnsi="Times New Roman"/>
                <w:sz w:val="24"/>
                <w:szCs w:val="24"/>
              </w:rPr>
              <w:t xml:space="preserve"> Lietus notekūdeņu savākšanai no cietajiem segumiem paredzēt gūlijas. Gūlijas paredzēt rūpnieciski izgatavotas ar smilšu nosēddaļu. Gūlijām jābūt aprīkotām ar attiecīga svara </w:t>
            </w:r>
            <w:r w:rsidR="001C614D" w:rsidRPr="00B769EA">
              <w:rPr>
                <w:rFonts w:ascii="Times New Roman" w:hAnsi="Times New Roman"/>
                <w:sz w:val="24"/>
                <w:szCs w:val="24"/>
              </w:rPr>
              <w:t>nestspēj</w:t>
            </w:r>
            <w:r w:rsidR="001C614D">
              <w:rPr>
                <w:rFonts w:ascii="Times New Roman" w:hAnsi="Times New Roman"/>
                <w:sz w:val="24"/>
                <w:szCs w:val="24"/>
              </w:rPr>
              <w:t>u</w:t>
            </w:r>
            <w:r w:rsidR="00D8038B">
              <w:rPr>
                <w:rFonts w:ascii="Times New Roman" w:hAnsi="Times New Roman"/>
                <w:sz w:val="24"/>
                <w:szCs w:val="24"/>
              </w:rPr>
              <w:t>,</w:t>
            </w:r>
            <w:r w:rsidRPr="00B769EA">
              <w:rPr>
                <w:rFonts w:ascii="Times New Roman" w:hAnsi="Times New Roman"/>
                <w:sz w:val="24"/>
                <w:szCs w:val="24"/>
              </w:rPr>
              <w:t xml:space="preserve"> viegli atveramiem un noņemamiem perforētiem ķeta vākiem un rāmjiem</w:t>
            </w:r>
            <w:r>
              <w:rPr>
                <w:rFonts w:ascii="Times New Roman" w:hAnsi="Times New Roman"/>
                <w:sz w:val="24"/>
                <w:szCs w:val="24"/>
              </w:rPr>
              <w:t>.</w:t>
            </w:r>
          </w:p>
          <w:p w14:paraId="338FFE1E" w14:textId="22BC127F" w:rsidR="008421D2" w:rsidRDefault="008421D2" w:rsidP="008421D2">
            <w:pPr>
              <w:tabs>
                <w:tab w:val="left" w:pos="2977"/>
              </w:tabs>
              <w:spacing w:after="0" w:line="240" w:lineRule="auto"/>
              <w:jc w:val="both"/>
              <w:rPr>
                <w:rFonts w:ascii="Times New Roman" w:hAnsi="Times New Roman"/>
                <w:sz w:val="24"/>
                <w:szCs w:val="24"/>
              </w:rPr>
            </w:pPr>
            <w:r w:rsidRPr="008421D2">
              <w:rPr>
                <w:rFonts w:ascii="Times New Roman" w:hAnsi="Times New Roman"/>
                <w:sz w:val="24"/>
                <w:szCs w:val="24"/>
              </w:rPr>
              <w:t>2.</w:t>
            </w:r>
            <w:r w:rsidR="003738A2">
              <w:rPr>
                <w:rFonts w:ascii="Times New Roman" w:hAnsi="Times New Roman"/>
                <w:sz w:val="24"/>
                <w:szCs w:val="24"/>
              </w:rPr>
              <w:t>7</w:t>
            </w:r>
            <w:r w:rsidRPr="008421D2">
              <w:rPr>
                <w:rFonts w:ascii="Times New Roman" w:hAnsi="Times New Roman"/>
                <w:sz w:val="24"/>
                <w:szCs w:val="24"/>
              </w:rPr>
              <w:t>. Lietus ūdens kanalizācijas akas izvietot atbilstoši LBN u.c. normatīvo aktu prasībām, ērtai un drošai tīklu ekspluatāc</w:t>
            </w:r>
            <w:r w:rsidRPr="00B223F2">
              <w:rPr>
                <w:rFonts w:ascii="Times New Roman" w:hAnsi="Times New Roman"/>
                <w:sz w:val="24"/>
                <w:szCs w:val="24"/>
              </w:rPr>
              <w:t>ijai.</w:t>
            </w:r>
            <w:r w:rsidR="008F4756" w:rsidRPr="00B223F2">
              <w:rPr>
                <w:rFonts w:ascii="Times New Roman" w:hAnsi="Times New Roman"/>
                <w:sz w:val="24"/>
                <w:szCs w:val="24"/>
              </w:rPr>
              <w:t xml:space="preserve"> Izvairīties no aku izvietošanas zonās, kur ir palielināta sabiedriskā transporta kustība.</w:t>
            </w:r>
          </w:p>
          <w:p w14:paraId="13913BD2" w14:textId="60BEAEB6" w:rsidR="008421D2" w:rsidRDefault="008421D2" w:rsidP="008421D2">
            <w:pPr>
              <w:tabs>
                <w:tab w:val="left" w:pos="2977"/>
              </w:tabs>
              <w:spacing w:after="0" w:line="240" w:lineRule="auto"/>
              <w:jc w:val="both"/>
              <w:rPr>
                <w:rFonts w:ascii="Times New Roman" w:hAnsi="Times New Roman"/>
                <w:sz w:val="24"/>
                <w:szCs w:val="24"/>
              </w:rPr>
            </w:pPr>
            <w:r w:rsidRPr="008421D2">
              <w:rPr>
                <w:rFonts w:ascii="Times New Roman" w:hAnsi="Times New Roman"/>
                <w:sz w:val="24"/>
                <w:szCs w:val="24"/>
              </w:rPr>
              <w:t>2.</w:t>
            </w:r>
            <w:r w:rsidR="003738A2">
              <w:rPr>
                <w:rFonts w:ascii="Times New Roman" w:hAnsi="Times New Roman"/>
                <w:sz w:val="24"/>
                <w:szCs w:val="24"/>
              </w:rPr>
              <w:t>8</w:t>
            </w:r>
            <w:r w:rsidRPr="008421D2">
              <w:rPr>
                <w:rFonts w:ascii="Times New Roman" w:hAnsi="Times New Roman"/>
                <w:sz w:val="24"/>
                <w:szCs w:val="24"/>
              </w:rPr>
              <w:t xml:space="preserve">. </w:t>
            </w:r>
            <w:r>
              <w:rPr>
                <w:rFonts w:ascii="Times New Roman" w:hAnsi="Times New Roman"/>
                <w:sz w:val="24"/>
                <w:szCs w:val="24"/>
              </w:rPr>
              <w:t>Nepieciešamība gadījumā p</w:t>
            </w:r>
            <w:r w:rsidRPr="008421D2">
              <w:rPr>
                <w:rFonts w:ascii="Times New Roman" w:hAnsi="Times New Roman"/>
                <w:sz w:val="24"/>
                <w:szCs w:val="24"/>
              </w:rPr>
              <w:t>irms lietus ūdeņu</w:t>
            </w:r>
            <w:r w:rsidR="004306D8">
              <w:rPr>
                <w:rFonts w:ascii="Times New Roman" w:hAnsi="Times New Roman"/>
                <w:sz w:val="24"/>
                <w:szCs w:val="24"/>
              </w:rPr>
              <w:t xml:space="preserve"> </w:t>
            </w:r>
            <w:r w:rsidR="00C9335A" w:rsidRPr="00B35118">
              <w:rPr>
                <w:rFonts w:ascii="Times New Roman" w:hAnsi="Times New Roman"/>
                <w:sz w:val="24"/>
                <w:szCs w:val="24"/>
              </w:rPr>
              <w:t>novadīšanas</w:t>
            </w:r>
            <w:r w:rsidR="007C42EA" w:rsidRPr="00B35118">
              <w:rPr>
                <w:rFonts w:ascii="Times New Roman" w:hAnsi="Times New Roman"/>
                <w:sz w:val="24"/>
                <w:szCs w:val="24"/>
              </w:rPr>
              <w:t xml:space="preserve"> pils</w:t>
            </w:r>
            <w:r w:rsidR="00625382" w:rsidRPr="00B35118">
              <w:rPr>
                <w:rFonts w:ascii="Times New Roman" w:hAnsi="Times New Roman"/>
                <w:sz w:val="24"/>
                <w:szCs w:val="24"/>
              </w:rPr>
              <w:t>ētas lietus ūdens kanalizācijas kolektorā</w:t>
            </w:r>
            <w:r w:rsidR="00683D02" w:rsidRPr="00B35118">
              <w:rPr>
                <w:rFonts w:ascii="Times New Roman" w:hAnsi="Times New Roman"/>
                <w:sz w:val="24"/>
                <w:szCs w:val="24"/>
              </w:rPr>
              <w:t>,</w:t>
            </w:r>
            <w:r w:rsidRPr="008421D2">
              <w:rPr>
                <w:rFonts w:ascii="Times New Roman" w:hAnsi="Times New Roman"/>
                <w:sz w:val="24"/>
                <w:szCs w:val="24"/>
              </w:rPr>
              <w:t xml:space="preserve"> paredzēt smilšu un naftas atdalītājus. </w:t>
            </w:r>
          </w:p>
          <w:p w14:paraId="3758BB16" w14:textId="5742AD6B" w:rsidR="008421D2" w:rsidRPr="00AE0BB1" w:rsidRDefault="008421D2" w:rsidP="008421D2">
            <w:pPr>
              <w:tabs>
                <w:tab w:val="left" w:pos="2977"/>
              </w:tabs>
              <w:spacing w:after="0" w:line="240" w:lineRule="auto"/>
              <w:jc w:val="both"/>
              <w:rPr>
                <w:rFonts w:ascii="Times New Roman" w:hAnsi="Times New Roman"/>
                <w:sz w:val="24"/>
                <w:szCs w:val="24"/>
              </w:rPr>
            </w:pPr>
            <w:r w:rsidRPr="0090190F">
              <w:rPr>
                <w:rFonts w:ascii="Times New Roman" w:hAnsi="Times New Roman"/>
                <w:sz w:val="24"/>
                <w:szCs w:val="24"/>
              </w:rPr>
              <w:t>2.</w:t>
            </w:r>
            <w:r w:rsidR="003738A2" w:rsidRPr="0090190F">
              <w:rPr>
                <w:rFonts w:ascii="Times New Roman" w:hAnsi="Times New Roman"/>
                <w:sz w:val="24"/>
                <w:szCs w:val="24"/>
              </w:rPr>
              <w:t>9</w:t>
            </w:r>
            <w:r w:rsidRPr="0090190F">
              <w:rPr>
                <w:rFonts w:ascii="Times New Roman" w:hAnsi="Times New Roman"/>
                <w:sz w:val="24"/>
                <w:szCs w:val="24"/>
              </w:rPr>
              <w:t>. Nepieciešamība</w:t>
            </w:r>
            <w:r w:rsidR="00E20AAE" w:rsidRPr="00B35118">
              <w:rPr>
                <w:rFonts w:ascii="Times New Roman" w:hAnsi="Times New Roman"/>
                <w:sz w:val="24"/>
                <w:szCs w:val="24"/>
              </w:rPr>
              <w:t>s</w:t>
            </w:r>
            <w:r w:rsidRPr="0090190F">
              <w:rPr>
                <w:rFonts w:ascii="Times New Roman" w:hAnsi="Times New Roman"/>
                <w:sz w:val="24"/>
                <w:szCs w:val="24"/>
              </w:rPr>
              <w:t xml:space="preserve"> gadījumā</w:t>
            </w:r>
            <w:r w:rsidR="00E90C2A" w:rsidRPr="0090190F">
              <w:rPr>
                <w:rFonts w:ascii="Times New Roman" w:hAnsi="Times New Roman"/>
                <w:sz w:val="24"/>
                <w:szCs w:val="24"/>
              </w:rPr>
              <w:t xml:space="preserve"> lietus ūdens kanalizācijas tīkliem jānodrošina arī lietus ūdens novadīšana no </w:t>
            </w:r>
            <w:r w:rsidR="001D2C0A" w:rsidRPr="0090190F">
              <w:rPr>
                <w:rFonts w:ascii="Times New Roman" w:hAnsi="Times New Roman"/>
                <w:sz w:val="24"/>
                <w:szCs w:val="24"/>
              </w:rPr>
              <w:t xml:space="preserve">trolejbusu galapunkta </w:t>
            </w:r>
            <w:r w:rsidR="00E90C2A" w:rsidRPr="0090190F">
              <w:rPr>
                <w:rFonts w:ascii="Times New Roman" w:hAnsi="Times New Roman"/>
                <w:sz w:val="24"/>
                <w:szCs w:val="24"/>
              </w:rPr>
              <w:t>ēkas jumta</w:t>
            </w:r>
            <w:r w:rsidR="001D2C0A" w:rsidRPr="0090190F">
              <w:rPr>
                <w:rFonts w:ascii="Times New Roman" w:hAnsi="Times New Roman"/>
                <w:sz w:val="24"/>
                <w:szCs w:val="24"/>
              </w:rPr>
              <w:t>.</w:t>
            </w:r>
          </w:p>
          <w:p w14:paraId="4B9DF49E" w14:textId="01F971EF" w:rsidR="00AE0BB1" w:rsidRPr="00AE0BB1" w:rsidRDefault="00AE0BB1" w:rsidP="00AE0BB1">
            <w:pPr>
              <w:tabs>
                <w:tab w:val="left" w:pos="2977"/>
              </w:tabs>
              <w:spacing w:after="0" w:line="240" w:lineRule="auto"/>
              <w:jc w:val="both"/>
              <w:rPr>
                <w:rFonts w:ascii="Times New Roman" w:hAnsi="Times New Roman"/>
                <w:sz w:val="24"/>
                <w:szCs w:val="24"/>
              </w:rPr>
            </w:pPr>
            <w:r w:rsidRPr="00AE0BB1">
              <w:rPr>
                <w:rFonts w:ascii="Times New Roman" w:hAnsi="Times New Roman"/>
                <w:sz w:val="24"/>
                <w:szCs w:val="24"/>
              </w:rPr>
              <w:t>2.</w:t>
            </w:r>
            <w:r w:rsidR="003738A2">
              <w:rPr>
                <w:rFonts w:ascii="Times New Roman" w:hAnsi="Times New Roman"/>
                <w:sz w:val="24"/>
                <w:szCs w:val="24"/>
              </w:rPr>
              <w:t>10</w:t>
            </w:r>
            <w:r w:rsidR="00A90394">
              <w:rPr>
                <w:rFonts w:ascii="Times New Roman" w:hAnsi="Times New Roman"/>
                <w:sz w:val="24"/>
                <w:szCs w:val="24"/>
              </w:rPr>
              <w:t>.</w:t>
            </w:r>
            <w:r w:rsidRPr="00AE0BB1">
              <w:rPr>
                <w:rFonts w:ascii="Times New Roman" w:hAnsi="Times New Roman"/>
                <w:sz w:val="24"/>
                <w:szCs w:val="24"/>
              </w:rPr>
              <w:t xml:space="preserve"> Satiksmi būvdarbu laikā organizēt atbilstoši 2001. gada 02. oktobra Ministru kabineta noteikumiem Nr.421 “Noteikumi par darba vietu aprīkošanu uz ceļiem”.</w:t>
            </w:r>
          </w:p>
          <w:p w14:paraId="05BE362E" w14:textId="05BBB922" w:rsidR="00AE0BB1" w:rsidRDefault="00AE0BB1" w:rsidP="00AE0BB1">
            <w:pPr>
              <w:tabs>
                <w:tab w:val="left" w:pos="2977"/>
              </w:tabs>
              <w:spacing w:after="0" w:line="240" w:lineRule="auto"/>
              <w:jc w:val="both"/>
              <w:rPr>
                <w:rFonts w:ascii="Times New Roman" w:hAnsi="Times New Roman"/>
                <w:sz w:val="24"/>
                <w:szCs w:val="24"/>
              </w:rPr>
            </w:pPr>
            <w:bookmarkStart w:id="5" w:name="_Hlk95995576"/>
            <w:r w:rsidRPr="00AE0BB1">
              <w:rPr>
                <w:rFonts w:ascii="Times New Roman" w:hAnsi="Times New Roman"/>
                <w:sz w:val="24"/>
                <w:szCs w:val="24"/>
              </w:rPr>
              <w:t>2.</w:t>
            </w:r>
            <w:r w:rsidR="002F0029">
              <w:rPr>
                <w:rFonts w:ascii="Times New Roman" w:hAnsi="Times New Roman"/>
                <w:sz w:val="24"/>
                <w:szCs w:val="24"/>
              </w:rPr>
              <w:t>1</w:t>
            </w:r>
            <w:r w:rsidR="003738A2">
              <w:rPr>
                <w:rFonts w:ascii="Times New Roman" w:hAnsi="Times New Roman"/>
                <w:sz w:val="24"/>
                <w:szCs w:val="24"/>
              </w:rPr>
              <w:t>1</w:t>
            </w:r>
            <w:r w:rsidRPr="00AE0BB1">
              <w:rPr>
                <w:rFonts w:ascii="Times New Roman" w:hAnsi="Times New Roman"/>
                <w:sz w:val="24"/>
                <w:szCs w:val="24"/>
              </w:rPr>
              <w:t xml:space="preserve">. </w:t>
            </w:r>
            <w:r w:rsidRPr="00A66E67">
              <w:rPr>
                <w:rFonts w:ascii="Times New Roman" w:hAnsi="Times New Roman"/>
                <w:sz w:val="24"/>
                <w:szCs w:val="24"/>
              </w:rPr>
              <w:t xml:space="preserve">Ielu segu konstrukcijas atjaunot atbilstoši </w:t>
            </w:r>
            <w:r w:rsidR="00E456AB" w:rsidRPr="00A66E67">
              <w:rPr>
                <w:rFonts w:ascii="Times New Roman" w:hAnsi="Times New Roman"/>
                <w:sz w:val="24"/>
                <w:szCs w:val="24"/>
              </w:rPr>
              <w:t>Rīgas domes saistoš</w:t>
            </w:r>
            <w:r w:rsidR="00F151E4" w:rsidRPr="00A66E67">
              <w:rPr>
                <w:rFonts w:ascii="Times New Roman" w:hAnsi="Times New Roman"/>
                <w:sz w:val="24"/>
                <w:szCs w:val="24"/>
              </w:rPr>
              <w:t>aj</w:t>
            </w:r>
            <w:r w:rsidR="00E456AB" w:rsidRPr="00A66E67">
              <w:rPr>
                <w:rFonts w:ascii="Times New Roman" w:hAnsi="Times New Roman"/>
                <w:sz w:val="24"/>
                <w:szCs w:val="24"/>
              </w:rPr>
              <w:t>ie</w:t>
            </w:r>
            <w:r w:rsidR="00F151E4" w:rsidRPr="00A66E67">
              <w:rPr>
                <w:rFonts w:ascii="Times New Roman" w:hAnsi="Times New Roman"/>
                <w:sz w:val="24"/>
                <w:szCs w:val="24"/>
              </w:rPr>
              <w:t>m</w:t>
            </w:r>
            <w:r w:rsidR="00E456AB" w:rsidRPr="00A66E67">
              <w:rPr>
                <w:rFonts w:ascii="Times New Roman" w:hAnsi="Times New Roman"/>
                <w:sz w:val="24"/>
                <w:szCs w:val="24"/>
              </w:rPr>
              <w:t xml:space="preserve"> </w:t>
            </w:r>
            <w:r w:rsidR="00E456AB" w:rsidRPr="00007FAC">
              <w:rPr>
                <w:rFonts w:ascii="Times New Roman" w:hAnsi="Times New Roman" w:cs="Times New Roman"/>
                <w:sz w:val="24"/>
                <w:szCs w:val="24"/>
              </w:rPr>
              <w:t>n</w:t>
            </w:r>
            <w:r w:rsidRPr="00007FAC">
              <w:rPr>
                <w:rFonts w:ascii="Times New Roman" w:hAnsi="Times New Roman" w:cs="Times New Roman"/>
                <w:sz w:val="24"/>
                <w:szCs w:val="24"/>
              </w:rPr>
              <w:t xml:space="preserve">oteikumiem </w:t>
            </w:r>
            <w:r w:rsidR="00007FAC" w:rsidRPr="00007FAC">
              <w:rPr>
                <w:rFonts w:ascii="Times New Roman" w:hAnsi="Times New Roman" w:cs="Times New Roman"/>
                <w:sz w:val="24"/>
                <w:szCs w:val="24"/>
                <w:shd w:val="clear" w:color="auto" w:fill="FFFFFF"/>
              </w:rPr>
              <w:t>Nr. RD-23-217-sn</w:t>
            </w:r>
            <w:r w:rsidR="00376D62" w:rsidRPr="00007FAC">
              <w:rPr>
                <w:rFonts w:ascii="Times New Roman" w:hAnsi="Times New Roman" w:cs="Times New Roman"/>
                <w:sz w:val="24"/>
                <w:szCs w:val="24"/>
              </w:rPr>
              <w:t>, nepieciešamības gadījumā paredzot arī lielāku apjomu segumu atjaunošanu</w:t>
            </w:r>
            <w:r w:rsidR="0041190E" w:rsidRPr="00A66E67">
              <w:rPr>
                <w:rFonts w:ascii="Times New Roman" w:hAnsi="Times New Roman"/>
                <w:sz w:val="24"/>
                <w:szCs w:val="24"/>
              </w:rPr>
              <w:t>.</w:t>
            </w:r>
          </w:p>
          <w:p w14:paraId="1A7297D4" w14:textId="06823371" w:rsidR="00E037F7" w:rsidRPr="007960CB" w:rsidRDefault="00E037F7" w:rsidP="00AE0BB1">
            <w:pPr>
              <w:tabs>
                <w:tab w:val="left" w:pos="2977"/>
              </w:tabs>
              <w:spacing w:after="0" w:line="240" w:lineRule="auto"/>
              <w:jc w:val="both"/>
              <w:rPr>
                <w:rFonts w:ascii="Times New Roman" w:hAnsi="Times New Roman"/>
                <w:color w:val="FF0000"/>
                <w:sz w:val="24"/>
                <w:szCs w:val="24"/>
              </w:rPr>
            </w:pPr>
            <w:r>
              <w:rPr>
                <w:rFonts w:ascii="Times New Roman" w:hAnsi="Times New Roman"/>
                <w:sz w:val="24"/>
                <w:szCs w:val="24"/>
              </w:rPr>
              <w:t xml:space="preserve">2.12. </w:t>
            </w:r>
            <w:r w:rsidRPr="0041190E">
              <w:rPr>
                <w:rFonts w:ascii="Times New Roman" w:hAnsi="Times New Roman"/>
                <w:sz w:val="24"/>
                <w:szCs w:val="24"/>
              </w:rPr>
              <w:t>Paredzēt esošo lietus kanalizācijas tīklu demontāžu.</w:t>
            </w:r>
          </w:p>
          <w:bookmarkEnd w:id="5"/>
          <w:p w14:paraId="6D3141F3" w14:textId="74573057" w:rsidR="00AE0BB1" w:rsidRPr="00AE0BB1" w:rsidRDefault="00AE0BB1" w:rsidP="00AE0BB1">
            <w:pPr>
              <w:tabs>
                <w:tab w:val="left" w:pos="2977"/>
              </w:tabs>
              <w:spacing w:after="0" w:line="240" w:lineRule="auto"/>
              <w:jc w:val="both"/>
              <w:rPr>
                <w:rFonts w:ascii="Times New Roman" w:hAnsi="Times New Roman"/>
                <w:sz w:val="24"/>
                <w:szCs w:val="24"/>
              </w:rPr>
            </w:pPr>
            <w:r w:rsidRPr="00AE0BB1">
              <w:rPr>
                <w:rFonts w:ascii="Times New Roman" w:hAnsi="Times New Roman"/>
                <w:sz w:val="24"/>
                <w:szCs w:val="24"/>
              </w:rPr>
              <w:t>2.</w:t>
            </w:r>
            <w:r w:rsidR="00A90394">
              <w:rPr>
                <w:rFonts w:ascii="Times New Roman" w:hAnsi="Times New Roman"/>
                <w:sz w:val="24"/>
                <w:szCs w:val="24"/>
              </w:rPr>
              <w:t>1</w:t>
            </w:r>
            <w:r w:rsidR="007960CB">
              <w:rPr>
                <w:rFonts w:ascii="Times New Roman" w:hAnsi="Times New Roman"/>
                <w:sz w:val="24"/>
                <w:szCs w:val="24"/>
              </w:rPr>
              <w:t>3</w:t>
            </w:r>
            <w:r w:rsidRPr="00AE0BB1">
              <w:rPr>
                <w:rFonts w:ascii="Times New Roman" w:hAnsi="Times New Roman"/>
                <w:sz w:val="24"/>
                <w:szCs w:val="24"/>
              </w:rPr>
              <w:t>. Būvprojekta ietvaros izstrādāt:</w:t>
            </w:r>
          </w:p>
          <w:p w14:paraId="15BBECCF" w14:textId="5D1A050E" w:rsidR="00AE0BB1" w:rsidRDefault="00AE0BB1" w:rsidP="00F33A68">
            <w:pPr>
              <w:pStyle w:val="ListParagraph"/>
              <w:numPr>
                <w:ilvl w:val="0"/>
                <w:numId w:val="45"/>
              </w:numPr>
              <w:tabs>
                <w:tab w:val="left" w:pos="2977"/>
              </w:tabs>
              <w:spacing w:after="0" w:line="240" w:lineRule="auto"/>
              <w:jc w:val="both"/>
              <w:rPr>
                <w:rFonts w:ascii="Times New Roman" w:hAnsi="Times New Roman"/>
                <w:sz w:val="24"/>
                <w:szCs w:val="24"/>
              </w:rPr>
            </w:pPr>
            <w:r w:rsidRPr="00F33A68">
              <w:rPr>
                <w:rFonts w:ascii="Times New Roman" w:hAnsi="Times New Roman"/>
                <w:sz w:val="24"/>
                <w:szCs w:val="24"/>
              </w:rPr>
              <w:t>plānus ar atjaunojamām ceļu segu konstrukcijām, vertikālo plānojumu un uzrādītām atjaunojamā ceļa seguma platībām;</w:t>
            </w:r>
          </w:p>
          <w:p w14:paraId="4A40E498" w14:textId="6B3976C4" w:rsidR="001C614D" w:rsidRDefault="00154E42" w:rsidP="00F33A68">
            <w:pPr>
              <w:pStyle w:val="ListParagraph"/>
              <w:numPr>
                <w:ilvl w:val="0"/>
                <w:numId w:val="45"/>
              </w:numPr>
              <w:tabs>
                <w:tab w:val="left" w:pos="2977"/>
              </w:tabs>
              <w:spacing w:after="0" w:line="240" w:lineRule="auto"/>
              <w:jc w:val="both"/>
              <w:rPr>
                <w:rFonts w:ascii="Times New Roman" w:hAnsi="Times New Roman"/>
                <w:sz w:val="24"/>
                <w:szCs w:val="24"/>
              </w:rPr>
            </w:pPr>
            <w:r>
              <w:rPr>
                <w:rFonts w:ascii="Times New Roman" w:hAnsi="Times New Roman"/>
                <w:sz w:val="24"/>
                <w:szCs w:val="24"/>
              </w:rPr>
              <w:t xml:space="preserve">risinājumus un </w:t>
            </w:r>
            <w:r w:rsidR="001C614D">
              <w:rPr>
                <w:rFonts w:ascii="Times New Roman" w:hAnsi="Times New Roman"/>
                <w:sz w:val="24"/>
                <w:szCs w:val="24"/>
              </w:rPr>
              <w:t>plānus gājēju un transporta līdzekļu kustības organizēšanai pēc būvdarbu pabeigšanas, uz seguma paredzot arī attiecīgu marķējumu;</w:t>
            </w:r>
          </w:p>
          <w:p w14:paraId="13DFEF3A" w14:textId="77777777" w:rsidR="008F4756" w:rsidRDefault="00F33A68" w:rsidP="008F4756">
            <w:pPr>
              <w:pStyle w:val="ListParagraph"/>
              <w:numPr>
                <w:ilvl w:val="0"/>
                <w:numId w:val="45"/>
              </w:numPr>
              <w:tabs>
                <w:tab w:val="left" w:pos="2977"/>
              </w:tabs>
              <w:spacing w:after="0" w:line="240" w:lineRule="auto"/>
              <w:jc w:val="both"/>
              <w:rPr>
                <w:rFonts w:ascii="Times New Roman" w:hAnsi="Times New Roman"/>
                <w:sz w:val="24"/>
                <w:szCs w:val="24"/>
              </w:rPr>
            </w:pPr>
            <w:r w:rsidRPr="00AE0BB1">
              <w:rPr>
                <w:rFonts w:ascii="Times New Roman" w:hAnsi="Times New Roman"/>
                <w:sz w:val="24"/>
                <w:szCs w:val="24"/>
              </w:rPr>
              <w:t>satiksmes organizācijas daļu būvdarbu laikam</w:t>
            </w:r>
            <w:r>
              <w:rPr>
                <w:rFonts w:ascii="Times New Roman" w:hAnsi="Times New Roman"/>
                <w:sz w:val="24"/>
                <w:szCs w:val="24"/>
              </w:rPr>
              <w:t>.</w:t>
            </w:r>
          </w:p>
          <w:p w14:paraId="64B7FFF7" w14:textId="0B804366" w:rsidR="008F4756" w:rsidRPr="0097406F" w:rsidRDefault="008F4756" w:rsidP="0097406F">
            <w:pPr>
              <w:tabs>
                <w:tab w:val="left" w:pos="2977"/>
              </w:tabs>
              <w:spacing w:after="0" w:line="240" w:lineRule="auto"/>
              <w:jc w:val="both"/>
              <w:rPr>
                <w:rFonts w:ascii="Times New Roman" w:hAnsi="Times New Roman"/>
                <w:sz w:val="24"/>
                <w:szCs w:val="24"/>
              </w:rPr>
            </w:pPr>
            <w:r w:rsidRPr="0097406F">
              <w:rPr>
                <w:rFonts w:ascii="Times New Roman" w:hAnsi="Times New Roman"/>
                <w:sz w:val="24"/>
                <w:szCs w:val="24"/>
              </w:rPr>
              <w:t>2.14. Īpašuma robežās paredzēt teritorijas labiekārtojuma risinājumus.</w:t>
            </w:r>
          </w:p>
        </w:tc>
      </w:tr>
      <w:tr w:rsidR="005F78C9" w:rsidRPr="00790953" w14:paraId="6EF2F8F9" w14:textId="77777777" w:rsidTr="00DE502F">
        <w:trPr>
          <w:trHeight w:val="175"/>
        </w:trPr>
        <w:tc>
          <w:tcPr>
            <w:tcW w:w="703" w:type="dxa"/>
            <w:shd w:val="clear" w:color="auto" w:fill="D0CECE" w:themeFill="background2" w:themeFillShade="E6"/>
          </w:tcPr>
          <w:p w14:paraId="353AD8A5" w14:textId="12976762" w:rsidR="005F78C9" w:rsidRPr="00790953" w:rsidRDefault="005F78C9" w:rsidP="005F78C9">
            <w:pPr>
              <w:pStyle w:val="NoSpacing"/>
              <w:jc w:val="center"/>
              <w:rPr>
                <w:rFonts w:ascii="Times New Roman" w:hAnsi="Times New Roman" w:cs="Times New Roman"/>
                <w:b/>
                <w:bCs/>
                <w:sz w:val="24"/>
                <w:szCs w:val="24"/>
              </w:rPr>
            </w:pPr>
            <w:r w:rsidRPr="00790953">
              <w:rPr>
                <w:rFonts w:ascii="Times New Roman" w:hAnsi="Times New Roman" w:cs="Times New Roman"/>
                <w:b/>
                <w:bCs/>
                <w:sz w:val="24"/>
                <w:szCs w:val="24"/>
              </w:rPr>
              <w:t>V</w:t>
            </w:r>
            <w:r w:rsidR="00DD108E">
              <w:rPr>
                <w:rFonts w:ascii="Times New Roman" w:hAnsi="Times New Roman" w:cs="Times New Roman"/>
                <w:b/>
                <w:bCs/>
                <w:sz w:val="24"/>
                <w:szCs w:val="24"/>
              </w:rPr>
              <w:t>I</w:t>
            </w:r>
          </w:p>
        </w:tc>
        <w:tc>
          <w:tcPr>
            <w:tcW w:w="9072" w:type="dxa"/>
            <w:gridSpan w:val="2"/>
            <w:shd w:val="clear" w:color="auto" w:fill="D0CECE" w:themeFill="background2" w:themeFillShade="E6"/>
          </w:tcPr>
          <w:p w14:paraId="2D9602B7" w14:textId="7B99F500" w:rsidR="005F78C9" w:rsidRPr="00790953" w:rsidRDefault="005F78C9" w:rsidP="005F78C9">
            <w:pPr>
              <w:pStyle w:val="NoSpacing"/>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 xml:space="preserve">BŪVPROJEKTA </w:t>
            </w:r>
            <w:r w:rsidR="004D771E" w:rsidRPr="00901C26">
              <w:rPr>
                <w:rFonts w:ascii="Times New Roman" w:eastAsia="Times New Roman" w:hAnsi="Times New Roman" w:cs="Times New Roman"/>
                <w:b/>
                <w:bCs/>
                <w:color w:val="000000" w:themeColor="text1"/>
                <w:sz w:val="24"/>
                <w:szCs w:val="24"/>
                <w:lang w:eastAsia="lv-LV"/>
              </w:rPr>
              <w:t>IZSTRĀDES LAIKS UN IESNIEGŠANAS KĀRTĪBA</w:t>
            </w:r>
          </w:p>
        </w:tc>
      </w:tr>
      <w:tr w:rsidR="00AC3664" w:rsidRPr="00790953" w14:paraId="4CB3B7A6" w14:textId="77777777" w:rsidTr="00284382">
        <w:trPr>
          <w:trHeight w:val="175"/>
        </w:trPr>
        <w:tc>
          <w:tcPr>
            <w:tcW w:w="703" w:type="dxa"/>
            <w:shd w:val="clear" w:color="auto" w:fill="auto"/>
          </w:tcPr>
          <w:p w14:paraId="48E7FDBA" w14:textId="65439675" w:rsidR="00AC3664" w:rsidRDefault="00AC3664" w:rsidP="005F78C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9072" w:type="dxa"/>
            <w:gridSpan w:val="2"/>
            <w:shd w:val="clear" w:color="auto" w:fill="auto"/>
          </w:tcPr>
          <w:p w14:paraId="06FDABC7" w14:textId="55067DBB" w:rsidR="00AC3664" w:rsidRPr="00494C6B" w:rsidRDefault="000921D2" w:rsidP="00494C6B">
            <w:pPr>
              <w:pStyle w:val="NoSpacing"/>
              <w:jc w:val="both"/>
              <w:rPr>
                <w:rFonts w:ascii="Times New Roman" w:eastAsia="Times New Roman" w:hAnsi="Times New Roman" w:cs="Times New Roman"/>
                <w:color w:val="000000" w:themeColor="text1"/>
                <w:sz w:val="24"/>
                <w:szCs w:val="24"/>
                <w:lang w:eastAsia="lv-LV"/>
              </w:rPr>
            </w:pPr>
            <w:r w:rsidRPr="002B29C4">
              <w:rPr>
                <w:rFonts w:ascii="Times New Roman" w:eastAsia="Times New Roman" w:hAnsi="Times New Roman" w:cs="Times New Roman"/>
                <w:color w:val="000000" w:themeColor="text1"/>
                <w:sz w:val="24"/>
                <w:szCs w:val="24"/>
                <w:lang w:eastAsia="lv-LV"/>
              </w:rPr>
              <w:t xml:space="preserve">Ne retāk kā reizi </w:t>
            </w:r>
            <w:r w:rsidR="002B29C4" w:rsidRPr="002B29C4">
              <w:rPr>
                <w:rFonts w:ascii="Times New Roman" w:eastAsia="Times New Roman" w:hAnsi="Times New Roman" w:cs="Times New Roman"/>
                <w:color w:val="000000" w:themeColor="text1"/>
                <w:sz w:val="24"/>
                <w:szCs w:val="24"/>
                <w:lang w:eastAsia="lv-LV"/>
              </w:rPr>
              <w:t>mēnesī</w:t>
            </w:r>
            <w:r w:rsidRPr="002B29C4">
              <w:rPr>
                <w:rFonts w:ascii="Times New Roman" w:eastAsia="Times New Roman" w:hAnsi="Times New Roman" w:cs="Times New Roman"/>
                <w:color w:val="000000" w:themeColor="text1"/>
                <w:sz w:val="24"/>
                <w:szCs w:val="24"/>
                <w:lang w:eastAsia="lv-LV"/>
              </w:rPr>
              <w:t xml:space="preserve"> </w:t>
            </w:r>
            <w:r w:rsidR="00040A9B" w:rsidRPr="002B29C4">
              <w:rPr>
                <w:rFonts w:ascii="Times New Roman" w:eastAsia="Times New Roman" w:hAnsi="Times New Roman" w:cs="Times New Roman"/>
                <w:color w:val="000000" w:themeColor="text1"/>
                <w:sz w:val="24"/>
                <w:szCs w:val="24"/>
                <w:lang w:eastAsia="lv-LV"/>
              </w:rPr>
              <w:t>Izstrādātājs sniedz Pasūtītājam progresa atskaiti par izpildītajiem darbiem.</w:t>
            </w:r>
          </w:p>
        </w:tc>
      </w:tr>
      <w:tr w:rsidR="00AC3664" w:rsidRPr="00790953" w14:paraId="632B125A" w14:textId="77777777" w:rsidTr="00284382">
        <w:trPr>
          <w:trHeight w:val="175"/>
        </w:trPr>
        <w:tc>
          <w:tcPr>
            <w:tcW w:w="703" w:type="dxa"/>
            <w:shd w:val="clear" w:color="auto" w:fill="auto"/>
          </w:tcPr>
          <w:p w14:paraId="7B55D076" w14:textId="3214D527" w:rsidR="00AC3664" w:rsidRDefault="00AC3664" w:rsidP="005F78C9">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9072" w:type="dxa"/>
            <w:gridSpan w:val="2"/>
            <w:shd w:val="clear" w:color="auto" w:fill="auto"/>
          </w:tcPr>
          <w:p w14:paraId="262B38B4" w14:textId="5F527A53" w:rsidR="00AC3664" w:rsidRPr="00494C6B" w:rsidRDefault="00564BC3" w:rsidP="00494C6B">
            <w:pPr>
              <w:pStyle w:val="NoSpacing"/>
              <w:jc w:val="both"/>
              <w:rPr>
                <w:rFonts w:ascii="Times New Roman" w:eastAsia="Times New Roman" w:hAnsi="Times New Roman" w:cs="Times New Roman"/>
                <w:color w:val="000000" w:themeColor="text1"/>
                <w:sz w:val="24"/>
                <w:szCs w:val="24"/>
                <w:lang w:eastAsia="lv-LV"/>
              </w:rPr>
            </w:pPr>
            <w:r w:rsidRPr="00E84E7C">
              <w:rPr>
                <w:rFonts w:ascii="Times New Roman" w:eastAsia="Times New Roman" w:hAnsi="Times New Roman" w:cs="Times New Roman"/>
                <w:color w:val="000000" w:themeColor="text1"/>
                <w:sz w:val="24"/>
                <w:szCs w:val="24"/>
                <w:lang w:eastAsia="lv-LV"/>
              </w:rPr>
              <w:t xml:space="preserve">Ne ilgāk </w:t>
            </w:r>
            <w:r w:rsidRPr="0068722A">
              <w:rPr>
                <w:rFonts w:ascii="Times New Roman" w:eastAsia="Times New Roman" w:hAnsi="Times New Roman" w:cs="Times New Roman"/>
                <w:color w:val="000000" w:themeColor="text1"/>
                <w:sz w:val="24"/>
                <w:szCs w:val="24"/>
                <w:lang w:eastAsia="lv-LV"/>
              </w:rPr>
              <w:t xml:space="preserve">kā </w:t>
            </w:r>
            <w:r w:rsidR="002B29C4">
              <w:rPr>
                <w:rFonts w:ascii="Times New Roman" w:eastAsia="Times New Roman" w:hAnsi="Times New Roman" w:cs="Times New Roman"/>
                <w:color w:val="000000" w:themeColor="text1"/>
                <w:sz w:val="24"/>
                <w:szCs w:val="24"/>
                <w:lang w:eastAsia="lv-LV"/>
              </w:rPr>
              <w:t>4</w:t>
            </w:r>
            <w:r w:rsidRPr="0068722A">
              <w:rPr>
                <w:rFonts w:ascii="Times New Roman" w:eastAsia="Times New Roman" w:hAnsi="Times New Roman" w:cs="Times New Roman"/>
                <w:color w:val="000000" w:themeColor="text1"/>
                <w:sz w:val="24"/>
                <w:szCs w:val="24"/>
                <w:lang w:eastAsia="lv-LV"/>
              </w:rPr>
              <w:t xml:space="preserve"> (</w:t>
            </w:r>
            <w:r w:rsidR="002B29C4">
              <w:rPr>
                <w:rFonts w:ascii="Times New Roman" w:eastAsia="Times New Roman" w:hAnsi="Times New Roman" w:cs="Times New Roman"/>
                <w:color w:val="000000" w:themeColor="text1"/>
                <w:sz w:val="24"/>
                <w:szCs w:val="24"/>
                <w:lang w:eastAsia="lv-LV"/>
              </w:rPr>
              <w:t>četru</w:t>
            </w:r>
            <w:r w:rsidRPr="0068722A">
              <w:rPr>
                <w:rFonts w:ascii="Times New Roman" w:eastAsia="Times New Roman" w:hAnsi="Times New Roman" w:cs="Times New Roman"/>
                <w:color w:val="000000" w:themeColor="text1"/>
                <w:sz w:val="24"/>
                <w:szCs w:val="24"/>
                <w:lang w:eastAsia="lv-LV"/>
              </w:rPr>
              <w:t>) mēnešu laikā</w:t>
            </w:r>
            <w:r w:rsidRPr="00E84E7C">
              <w:rPr>
                <w:rFonts w:ascii="Times New Roman" w:eastAsia="Times New Roman" w:hAnsi="Times New Roman" w:cs="Times New Roman"/>
                <w:color w:val="000000" w:themeColor="text1"/>
                <w:sz w:val="24"/>
                <w:szCs w:val="24"/>
                <w:lang w:eastAsia="lv-LV"/>
              </w:rPr>
              <w:t xml:space="preserve"> no līguma noslēgšanas Izstrādātājs </w:t>
            </w:r>
            <w:r w:rsidR="008058AC">
              <w:rPr>
                <w:rFonts w:ascii="Times New Roman" w:eastAsia="Times New Roman" w:hAnsi="Times New Roman" w:cs="Times New Roman"/>
                <w:color w:val="000000" w:themeColor="text1"/>
                <w:sz w:val="24"/>
                <w:szCs w:val="24"/>
                <w:lang w:eastAsia="lv-LV"/>
              </w:rPr>
              <w:t xml:space="preserve">sagatavo tehniskos risinājumus, </w:t>
            </w:r>
            <w:r w:rsidRPr="00E84E7C">
              <w:rPr>
                <w:rFonts w:ascii="Times New Roman" w:eastAsia="Times New Roman" w:hAnsi="Times New Roman" w:cs="Times New Roman"/>
                <w:color w:val="000000" w:themeColor="text1"/>
                <w:sz w:val="24"/>
                <w:szCs w:val="24"/>
                <w:lang w:eastAsia="lv-LV"/>
              </w:rPr>
              <w:t xml:space="preserve">saņem visus nepieciešamos saskaņojumos un iesniedz Pasūtītajam </w:t>
            </w:r>
            <w:r>
              <w:rPr>
                <w:rFonts w:ascii="Times New Roman" w:eastAsia="Times New Roman" w:hAnsi="Times New Roman" w:cs="Times New Roman"/>
                <w:color w:val="000000" w:themeColor="text1"/>
                <w:sz w:val="24"/>
                <w:szCs w:val="24"/>
                <w:lang w:eastAsia="lv-LV"/>
              </w:rPr>
              <w:t xml:space="preserve">pabeigtu būvprojektu (ar tajā izdarītu atzīmi par projektēšanas nosacījumu izpildi vai iesniedz attiecīgu </w:t>
            </w:r>
            <w:r w:rsidRPr="00007FAC">
              <w:rPr>
                <w:rFonts w:ascii="Times New Roman" w:eastAsia="Times New Roman" w:hAnsi="Times New Roman" w:cs="Times New Roman"/>
                <w:color w:val="000000" w:themeColor="text1"/>
                <w:sz w:val="24"/>
                <w:szCs w:val="24"/>
                <w:lang w:eastAsia="lv-LV"/>
              </w:rPr>
              <w:t xml:space="preserve">paziņojumu </w:t>
            </w:r>
            <w:r w:rsidR="00007FAC" w:rsidRPr="00007FAC">
              <w:rPr>
                <w:rFonts w:ascii="Times New Roman" w:hAnsi="Times New Roman" w:cs="Times New Roman"/>
                <w:sz w:val="24"/>
                <w:szCs w:val="24"/>
                <w:shd w:val="clear" w:color="auto" w:fill="FFFFFF"/>
              </w:rPr>
              <w:t>Rīgas valstspilsētas pašvaldības Pilsētas attīstības departament</w:t>
            </w:r>
            <w:r w:rsidR="00007FAC">
              <w:rPr>
                <w:rFonts w:ascii="Times New Roman" w:hAnsi="Times New Roman" w:cs="Times New Roman"/>
                <w:sz w:val="24"/>
                <w:szCs w:val="24"/>
                <w:shd w:val="clear" w:color="auto" w:fill="FFFFFF"/>
              </w:rPr>
              <w:t>ā</w:t>
            </w:r>
            <w:r>
              <w:rPr>
                <w:rFonts w:ascii="Times New Roman" w:eastAsia="Times New Roman" w:hAnsi="Times New Roman" w:cs="Times New Roman"/>
                <w:color w:val="000000" w:themeColor="text1"/>
                <w:sz w:val="24"/>
                <w:szCs w:val="24"/>
                <w:lang w:eastAsia="lv-LV"/>
              </w:rPr>
              <w:t>).</w:t>
            </w:r>
          </w:p>
        </w:tc>
      </w:tr>
      <w:tr w:rsidR="005F78C9" w:rsidRPr="00790953" w14:paraId="73F1CC3C" w14:textId="77777777" w:rsidTr="00284382">
        <w:trPr>
          <w:trHeight w:val="175"/>
        </w:trPr>
        <w:tc>
          <w:tcPr>
            <w:tcW w:w="703" w:type="dxa"/>
            <w:shd w:val="clear" w:color="auto" w:fill="auto"/>
          </w:tcPr>
          <w:p w14:paraId="37836255" w14:textId="6D8E643D" w:rsidR="005F78C9" w:rsidRDefault="00AC3664" w:rsidP="005F78C9">
            <w:pPr>
              <w:pStyle w:val="NoSpacing"/>
              <w:jc w:val="center"/>
              <w:rPr>
                <w:rFonts w:ascii="Times New Roman" w:hAnsi="Times New Roman" w:cs="Times New Roman"/>
                <w:sz w:val="24"/>
                <w:szCs w:val="24"/>
              </w:rPr>
            </w:pPr>
            <w:r>
              <w:rPr>
                <w:rFonts w:ascii="Times New Roman" w:hAnsi="Times New Roman" w:cs="Times New Roman"/>
                <w:sz w:val="24"/>
                <w:szCs w:val="24"/>
              </w:rPr>
              <w:t>3</w:t>
            </w:r>
            <w:r w:rsidR="005F78C9">
              <w:rPr>
                <w:rFonts w:ascii="Times New Roman" w:hAnsi="Times New Roman" w:cs="Times New Roman"/>
                <w:sz w:val="24"/>
                <w:szCs w:val="24"/>
              </w:rPr>
              <w:t>.</w:t>
            </w:r>
          </w:p>
        </w:tc>
        <w:tc>
          <w:tcPr>
            <w:tcW w:w="9072" w:type="dxa"/>
            <w:gridSpan w:val="2"/>
            <w:shd w:val="clear" w:color="auto" w:fill="auto"/>
          </w:tcPr>
          <w:p w14:paraId="2BF0EA53" w14:textId="75836097" w:rsidR="005F78C9" w:rsidRPr="00494C6B" w:rsidRDefault="008F4756" w:rsidP="00494C6B">
            <w:pPr>
              <w:pStyle w:val="NoSpacing"/>
              <w:jc w:val="both"/>
              <w:rPr>
                <w:rFonts w:ascii="Times New Roman" w:eastAsia="Times New Roman" w:hAnsi="Times New Roman" w:cs="Times New Roman"/>
                <w:color w:val="000000" w:themeColor="text1"/>
                <w:sz w:val="24"/>
                <w:szCs w:val="24"/>
                <w:lang w:eastAsia="lv-LV"/>
              </w:rPr>
            </w:pPr>
            <w:r w:rsidRPr="00494C6B">
              <w:rPr>
                <w:rFonts w:ascii="Times New Roman" w:eastAsia="Times New Roman" w:hAnsi="Times New Roman" w:cs="Times New Roman"/>
                <w:color w:val="000000" w:themeColor="text1"/>
                <w:sz w:val="24"/>
                <w:szCs w:val="24"/>
                <w:lang w:eastAsia="lv-LV"/>
              </w:rPr>
              <w:t>Būvprojekt</w:t>
            </w:r>
            <w:r>
              <w:rPr>
                <w:rFonts w:ascii="Times New Roman" w:eastAsia="Times New Roman" w:hAnsi="Times New Roman" w:cs="Times New Roman"/>
                <w:color w:val="000000" w:themeColor="text1"/>
                <w:sz w:val="24"/>
                <w:szCs w:val="24"/>
                <w:lang w:eastAsia="lv-LV"/>
              </w:rPr>
              <w:t>a</w:t>
            </w:r>
            <w:r w:rsidRPr="00494C6B">
              <w:rPr>
                <w:rFonts w:ascii="Times New Roman" w:eastAsia="Times New Roman" w:hAnsi="Times New Roman" w:cs="Times New Roman"/>
                <w:color w:val="000000" w:themeColor="text1"/>
                <w:sz w:val="24"/>
                <w:szCs w:val="24"/>
                <w:lang w:eastAsia="lv-LV"/>
              </w:rPr>
              <w:t xml:space="preserve"> </w:t>
            </w:r>
            <w:r w:rsidR="005F78C9" w:rsidRPr="00494C6B">
              <w:rPr>
                <w:rFonts w:ascii="Times New Roman" w:eastAsia="Times New Roman" w:hAnsi="Times New Roman" w:cs="Times New Roman"/>
                <w:color w:val="000000" w:themeColor="text1"/>
                <w:sz w:val="24"/>
                <w:szCs w:val="24"/>
                <w:lang w:eastAsia="lv-LV"/>
              </w:rPr>
              <w:t>noformējumu veikt atbilstoši Latvijas Republikā spēkā esošajiem būvnormatīviem. Visu būvprojekt</w:t>
            </w:r>
            <w:r w:rsidR="00494C6B">
              <w:rPr>
                <w:rFonts w:ascii="Times New Roman" w:eastAsia="Times New Roman" w:hAnsi="Times New Roman" w:cs="Times New Roman"/>
                <w:color w:val="000000" w:themeColor="text1"/>
                <w:sz w:val="24"/>
                <w:szCs w:val="24"/>
                <w:lang w:eastAsia="lv-LV"/>
              </w:rPr>
              <w:t>u</w:t>
            </w:r>
            <w:r w:rsidR="005F78C9" w:rsidRPr="00494C6B">
              <w:rPr>
                <w:rFonts w:ascii="Times New Roman" w:eastAsia="Times New Roman" w:hAnsi="Times New Roman" w:cs="Times New Roman"/>
                <w:color w:val="000000" w:themeColor="text1"/>
                <w:sz w:val="24"/>
                <w:szCs w:val="24"/>
                <w:lang w:eastAsia="lv-LV"/>
              </w:rPr>
              <w:t xml:space="preserve"> dokumentāciju pēc tās akceptēšanas </w:t>
            </w:r>
            <w:r w:rsidR="00007FAC" w:rsidRPr="00007FAC">
              <w:rPr>
                <w:rFonts w:ascii="Times New Roman" w:hAnsi="Times New Roman" w:cs="Times New Roman"/>
                <w:sz w:val="24"/>
                <w:szCs w:val="24"/>
                <w:shd w:val="clear" w:color="auto" w:fill="FFFFFF"/>
              </w:rPr>
              <w:t>Rīgas valstspilsētas pašvaldības Pilsētas attīstības departamentā</w:t>
            </w:r>
            <w:r w:rsidR="005F78C9" w:rsidRPr="00494C6B">
              <w:rPr>
                <w:rFonts w:ascii="Times New Roman" w:eastAsia="Times New Roman" w:hAnsi="Times New Roman" w:cs="Times New Roman"/>
                <w:color w:val="000000" w:themeColor="text1"/>
                <w:sz w:val="24"/>
                <w:szCs w:val="24"/>
                <w:lang w:eastAsia="lv-LV"/>
              </w:rPr>
              <w:t xml:space="preserve"> iesniegt Pasūtītājam </w:t>
            </w:r>
            <w:r w:rsidR="00154E42">
              <w:rPr>
                <w:rFonts w:ascii="Times New Roman" w:eastAsia="Times New Roman" w:hAnsi="Times New Roman" w:cs="Times New Roman"/>
                <w:color w:val="000000" w:themeColor="text1"/>
                <w:sz w:val="24"/>
                <w:szCs w:val="24"/>
                <w:lang w:eastAsia="lv-LV"/>
              </w:rPr>
              <w:t>2</w:t>
            </w:r>
            <w:r w:rsidR="00154E42" w:rsidRPr="00494C6B">
              <w:rPr>
                <w:rFonts w:ascii="Times New Roman" w:eastAsia="Times New Roman" w:hAnsi="Times New Roman" w:cs="Times New Roman"/>
                <w:color w:val="000000" w:themeColor="text1"/>
                <w:sz w:val="24"/>
                <w:szCs w:val="24"/>
                <w:lang w:eastAsia="lv-LV"/>
              </w:rPr>
              <w:t xml:space="preserve"> eksemplār</w:t>
            </w:r>
            <w:r w:rsidR="00154E42">
              <w:rPr>
                <w:rFonts w:ascii="Times New Roman" w:eastAsia="Times New Roman" w:hAnsi="Times New Roman" w:cs="Times New Roman"/>
                <w:color w:val="000000" w:themeColor="text1"/>
                <w:sz w:val="24"/>
                <w:szCs w:val="24"/>
                <w:lang w:eastAsia="lv-LV"/>
              </w:rPr>
              <w:t>os</w:t>
            </w:r>
            <w:r w:rsidR="00154E42" w:rsidRPr="00494C6B">
              <w:rPr>
                <w:rFonts w:ascii="Times New Roman" w:eastAsia="Times New Roman" w:hAnsi="Times New Roman" w:cs="Times New Roman"/>
                <w:color w:val="000000" w:themeColor="text1"/>
                <w:sz w:val="24"/>
                <w:szCs w:val="24"/>
                <w:lang w:eastAsia="lv-LV"/>
              </w:rPr>
              <w:t xml:space="preserve"> </w:t>
            </w:r>
            <w:r w:rsidR="005F78C9" w:rsidRPr="00494C6B">
              <w:rPr>
                <w:rFonts w:ascii="Times New Roman" w:eastAsia="Times New Roman" w:hAnsi="Times New Roman" w:cs="Times New Roman"/>
                <w:color w:val="000000" w:themeColor="text1"/>
                <w:sz w:val="24"/>
                <w:szCs w:val="24"/>
                <w:lang w:eastAsia="lv-LV"/>
              </w:rPr>
              <w:t>drukātā formātā un digitālā formātā (uz datu nesēja):</w:t>
            </w:r>
          </w:p>
          <w:p w14:paraId="545A3031" w14:textId="77777777" w:rsidR="005F78C9" w:rsidRPr="00494C6B" w:rsidRDefault="005F78C9" w:rsidP="00494C6B">
            <w:pPr>
              <w:pStyle w:val="NoSpacing"/>
              <w:jc w:val="both"/>
              <w:rPr>
                <w:rFonts w:ascii="Times New Roman" w:eastAsia="Times New Roman" w:hAnsi="Times New Roman" w:cs="Times New Roman"/>
                <w:color w:val="000000" w:themeColor="text1"/>
                <w:sz w:val="24"/>
                <w:szCs w:val="24"/>
                <w:lang w:eastAsia="lv-LV"/>
              </w:rPr>
            </w:pPr>
            <w:r w:rsidRPr="00494C6B">
              <w:rPr>
                <w:rFonts w:ascii="Times New Roman" w:eastAsia="Times New Roman" w:hAnsi="Times New Roman" w:cs="Times New Roman"/>
                <w:color w:val="000000" w:themeColor="text1"/>
                <w:sz w:val="24"/>
                <w:szCs w:val="24"/>
                <w:lang w:eastAsia="lv-LV"/>
              </w:rPr>
              <w:t>teksta materiāli elektroniskā formā, izmantojot Microsoft Office programmnodrošinājumu;</w:t>
            </w:r>
          </w:p>
          <w:p w14:paraId="22F7B0ED" w14:textId="2D41E87B" w:rsidR="005F78C9" w:rsidRPr="00494C6B" w:rsidRDefault="005F78C9" w:rsidP="00494C6B">
            <w:pPr>
              <w:pStyle w:val="NoSpacing"/>
              <w:jc w:val="both"/>
              <w:rPr>
                <w:rFonts w:ascii="Times New Roman" w:eastAsia="Times New Roman" w:hAnsi="Times New Roman" w:cs="Times New Roman"/>
                <w:color w:val="000000" w:themeColor="text1"/>
                <w:sz w:val="24"/>
                <w:szCs w:val="24"/>
                <w:lang w:eastAsia="lv-LV"/>
              </w:rPr>
            </w:pPr>
            <w:r w:rsidRPr="00494C6B">
              <w:rPr>
                <w:rFonts w:ascii="Times New Roman" w:eastAsia="Times New Roman" w:hAnsi="Times New Roman" w:cs="Times New Roman"/>
                <w:color w:val="000000" w:themeColor="text1"/>
                <w:sz w:val="24"/>
                <w:szCs w:val="24"/>
                <w:lang w:eastAsia="lv-LV"/>
              </w:rPr>
              <w:lastRenderedPageBreak/>
              <w:t>grafiskos materiālus noformēt, izmantojot AutoCAD (*.dwg formātā) programmnodrošinājumu;</w:t>
            </w:r>
          </w:p>
          <w:p w14:paraId="134B47DF" w14:textId="4E71E060" w:rsidR="005F78C9" w:rsidRPr="00494C6B" w:rsidRDefault="005F78C9" w:rsidP="00494C6B">
            <w:pPr>
              <w:pStyle w:val="NoSpacing"/>
              <w:jc w:val="both"/>
              <w:rPr>
                <w:rFonts w:ascii="Times New Roman" w:eastAsia="Times New Roman" w:hAnsi="Times New Roman" w:cs="Times New Roman"/>
                <w:color w:val="000000" w:themeColor="text1"/>
                <w:sz w:val="24"/>
                <w:szCs w:val="24"/>
                <w:lang w:eastAsia="lv-LV"/>
              </w:rPr>
            </w:pPr>
            <w:r w:rsidRPr="00494C6B">
              <w:rPr>
                <w:rFonts w:ascii="Times New Roman" w:eastAsia="Times New Roman" w:hAnsi="Times New Roman" w:cs="Times New Roman"/>
                <w:color w:val="000000" w:themeColor="text1"/>
                <w:sz w:val="24"/>
                <w:szCs w:val="24"/>
                <w:lang w:eastAsia="lv-LV"/>
              </w:rPr>
              <w:t xml:space="preserve">viss būvprojekts kopā *.pdf formātā, </w:t>
            </w:r>
          </w:p>
          <w:p w14:paraId="4A10EC56" w14:textId="77777777" w:rsidR="005F78C9" w:rsidRPr="00494C6B" w:rsidRDefault="005F78C9" w:rsidP="00494C6B">
            <w:pPr>
              <w:pStyle w:val="NoSpacing"/>
              <w:jc w:val="both"/>
              <w:rPr>
                <w:rFonts w:ascii="Times New Roman" w:eastAsia="Times New Roman" w:hAnsi="Times New Roman" w:cs="Times New Roman"/>
                <w:color w:val="000000" w:themeColor="text1"/>
                <w:sz w:val="24"/>
                <w:szCs w:val="24"/>
                <w:lang w:eastAsia="lv-LV"/>
              </w:rPr>
            </w:pPr>
            <w:r w:rsidRPr="00494C6B">
              <w:rPr>
                <w:rFonts w:ascii="Times New Roman" w:eastAsia="Times New Roman" w:hAnsi="Times New Roman" w:cs="Times New Roman"/>
                <w:color w:val="000000" w:themeColor="text1"/>
                <w:sz w:val="24"/>
                <w:szCs w:val="24"/>
                <w:lang w:eastAsia="lv-LV"/>
              </w:rPr>
              <w:t>visas tāmes *.excel formātā;</w:t>
            </w:r>
          </w:p>
          <w:p w14:paraId="46603583" w14:textId="29D3C208" w:rsidR="005F78C9" w:rsidRPr="00494C6B" w:rsidRDefault="005F78C9" w:rsidP="00494C6B">
            <w:pPr>
              <w:pStyle w:val="NoSpacing"/>
              <w:jc w:val="both"/>
              <w:rPr>
                <w:rFonts w:ascii="Times New Roman" w:eastAsia="Times New Roman" w:hAnsi="Times New Roman" w:cs="Times New Roman"/>
                <w:color w:val="000000" w:themeColor="text1"/>
                <w:sz w:val="24"/>
                <w:szCs w:val="24"/>
                <w:lang w:eastAsia="lv-LV"/>
              </w:rPr>
            </w:pPr>
            <w:r w:rsidRPr="00494C6B">
              <w:rPr>
                <w:rFonts w:ascii="Times New Roman" w:eastAsia="Times New Roman" w:hAnsi="Times New Roman" w:cs="Times New Roman"/>
                <w:color w:val="000000" w:themeColor="text1"/>
                <w:sz w:val="24"/>
                <w:szCs w:val="24"/>
                <w:lang w:eastAsia="lv-LV"/>
              </w:rPr>
              <w:t>visi tehniskie noteikumi, atļaujas un saskaņojumi iesniedzami Pasūtītājam 1 eksemplārā – oriģināli</w:t>
            </w:r>
            <w:r w:rsidR="002B29C4">
              <w:rPr>
                <w:rFonts w:ascii="Times New Roman" w:eastAsia="Times New Roman" w:hAnsi="Times New Roman" w:cs="Times New Roman"/>
                <w:color w:val="000000" w:themeColor="text1"/>
                <w:sz w:val="24"/>
                <w:szCs w:val="24"/>
                <w:lang w:eastAsia="lv-LV"/>
              </w:rPr>
              <w:t>, ja tie nav izsniegti BIS</w:t>
            </w:r>
            <w:r w:rsidRPr="00494C6B">
              <w:rPr>
                <w:rFonts w:ascii="Times New Roman" w:eastAsia="Times New Roman" w:hAnsi="Times New Roman" w:cs="Times New Roman"/>
                <w:color w:val="000000" w:themeColor="text1"/>
                <w:sz w:val="24"/>
                <w:szCs w:val="24"/>
                <w:lang w:eastAsia="lv-LV"/>
              </w:rPr>
              <w:t>.</w:t>
            </w:r>
          </w:p>
        </w:tc>
      </w:tr>
      <w:tr w:rsidR="00DE502F" w:rsidRPr="00790953" w14:paraId="64E34EB5" w14:textId="77777777" w:rsidTr="00DE502F">
        <w:trPr>
          <w:trHeight w:val="175"/>
        </w:trPr>
        <w:tc>
          <w:tcPr>
            <w:tcW w:w="703" w:type="dxa"/>
            <w:shd w:val="clear" w:color="auto" w:fill="D0CECE" w:themeFill="background2" w:themeFillShade="E6"/>
          </w:tcPr>
          <w:p w14:paraId="40BCDB28" w14:textId="53EDC3B7" w:rsidR="00DE502F" w:rsidRDefault="00DE502F" w:rsidP="00DE502F">
            <w:pPr>
              <w:pStyle w:val="NoSpacing"/>
              <w:jc w:val="center"/>
              <w:rPr>
                <w:rFonts w:ascii="Times New Roman" w:hAnsi="Times New Roman" w:cs="Times New Roman"/>
                <w:sz w:val="24"/>
                <w:szCs w:val="24"/>
              </w:rPr>
            </w:pPr>
            <w:r>
              <w:rPr>
                <w:rFonts w:ascii="Times New Roman" w:hAnsi="Times New Roman" w:cs="Times New Roman"/>
                <w:b/>
                <w:bCs/>
                <w:sz w:val="24"/>
                <w:szCs w:val="24"/>
              </w:rPr>
              <w:lastRenderedPageBreak/>
              <w:t>VII</w:t>
            </w:r>
          </w:p>
        </w:tc>
        <w:tc>
          <w:tcPr>
            <w:tcW w:w="9072" w:type="dxa"/>
            <w:gridSpan w:val="2"/>
            <w:shd w:val="clear" w:color="auto" w:fill="D0CECE" w:themeFill="background2" w:themeFillShade="E6"/>
          </w:tcPr>
          <w:p w14:paraId="28306D71" w14:textId="637A17C6" w:rsidR="00DE502F" w:rsidRPr="00494C6B" w:rsidRDefault="00DE502F" w:rsidP="00DE502F">
            <w:pPr>
              <w:pStyle w:val="NoSpacing"/>
              <w:jc w:val="both"/>
              <w:rPr>
                <w:rFonts w:ascii="Times New Roman" w:eastAsia="Times New Roman" w:hAnsi="Times New Roman" w:cs="Times New Roman"/>
                <w:color w:val="000000" w:themeColor="text1"/>
                <w:sz w:val="24"/>
                <w:szCs w:val="24"/>
                <w:lang w:eastAsia="lv-LV"/>
              </w:rPr>
            </w:pPr>
            <w:r w:rsidRPr="00851B72">
              <w:rPr>
                <w:rFonts w:ascii="Times New Roman" w:hAnsi="Times New Roman"/>
                <w:b/>
                <w:bCs/>
                <w:iCs/>
                <w:szCs w:val="24"/>
                <w:lang w:eastAsia="ar-SA"/>
              </w:rPr>
              <w:t>AUTORUZRAUDZĪBA</w:t>
            </w:r>
          </w:p>
        </w:tc>
      </w:tr>
      <w:tr w:rsidR="00DE502F" w:rsidRPr="00790953" w14:paraId="34BC86ED" w14:textId="77777777" w:rsidTr="00284382">
        <w:trPr>
          <w:trHeight w:val="175"/>
        </w:trPr>
        <w:tc>
          <w:tcPr>
            <w:tcW w:w="703" w:type="dxa"/>
            <w:shd w:val="clear" w:color="auto" w:fill="auto"/>
          </w:tcPr>
          <w:p w14:paraId="05B41139" w14:textId="5DEEEE08" w:rsidR="00DE502F" w:rsidRDefault="00DE502F" w:rsidP="00DE502F">
            <w:pPr>
              <w:pStyle w:val="NoSpacing"/>
              <w:jc w:val="center"/>
              <w:rPr>
                <w:rFonts w:ascii="Times New Roman" w:hAnsi="Times New Roman" w:cs="Times New Roman"/>
                <w:sz w:val="24"/>
                <w:szCs w:val="24"/>
              </w:rPr>
            </w:pPr>
            <w:r w:rsidRPr="00BE5C74">
              <w:rPr>
                <w:rFonts w:ascii="Times New Roman" w:hAnsi="Times New Roman" w:cs="Times New Roman"/>
                <w:sz w:val="24"/>
                <w:szCs w:val="24"/>
              </w:rPr>
              <w:t>1.</w:t>
            </w:r>
          </w:p>
        </w:tc>
        <w:tc>
          <w:tcPr>
            <w:tcW w:w="9072" w:type="dxa"/>
            <w:gridSpan w:val="2"/>
            <w:shd w:val="clear" w:color="auto" w:fill="auto"/>
          </w:tcPr>
          <w:p w14:paraId="6805773E" w14:textId="322E8059" w:rsidR="00DE502F" w:rsidRPr="00494C6B" w:rsidRDefault="00DE502F" w:rsidP="00DE502F">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Autoruzraudzības mērķis ir nepieļaut būvniecības dalībnieku patvaļīgas atkāpes no akceptētās ieceres un izstrādātā būvprojekta, kā arī normatīvo aktu un standartu pārkāpumus būvdarbu gaitā.</w:t>
            </w:r>
          </w:p>
        </w:tc>
      </w:tr>
      <w:tr w:rsidR="00DE502F" w:rsidRPr="00790953" w14:paraId="46E888B4" w14:textId="77777777" w:rsidTr="00284382">
        <w:trPr>
          <w:trHeight w:val="175"/>
        </w:trPr>
        <w:tc>
          <w:tcPr>
            <w:tcW w:w="703" w:type="dxa"/>
            <w:shd w:val="clear" w:color="auto" w:fill="auto"/>
          </w:tcPr>
          <w:p w14:paraId="4B682B7A" w14:textId="3CFEAF33" w:rsidR="00DE502F" w:rsidRDefault="00DE502F" w:rsidP="00DE502F">
            <w:pPr>
              <w:pStyle w:val="NoSpacing"/>
              <w:jc w:val="center"/>
              <w:rPr>
                <w:rFonts w:ascii="Times New Roman" w:hAnsi="Times New Roman" w:cs="Times New Roman"/>
                <w:sz w:val="24"/>
                <w:szCs w:val="24"/>
              </w:rPr>
            </w:pPr>
            <w:r w:rsidRPr="00BE5C74">
              <w:rPr>
                <w:rFonts w:ascii="Times New Roman" w:hAnsi="Times New Roman" w:cs="Times New Roman"/>
                <w:sz w:val="24"/>
                <w:szCs w:val="24"/>
              </w:rPr>
              <w:t>2.</w:t>
            </w:r>
          </w:p>
        </w:tc>
        <w:tc>
          <w:tcPr>
            <w:tcW w:w="9072" w:type="dxa"/>
            <w:gridSpan w:val="2"/>
            <w:shd w:val="clear" w:color="auto" w:fill="auto"/>
          </w:tcPr>
          <w:p w14:paraId="7658C773" w14:textId="1193FB57" w:rsidR="00DE502F" w:rsidRPr="00494C6B" w:rsidRDefault="00DE502F" w:rsidP="00DE502F">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Izstrādātājs nodrošina autoruzraudzības veikšanu būvprojekta realizācijas (būvdarbu) laikā atbilstoši Ministru kabineta 19.08.2014. noteikumu Nr.500 “Vispārīgie būvnoteikumi” prasībām u.c. Latvijas Republikas spēkā esošajiem normatīvajiem aktiem.</w:t>
            </w:r>
          </w:p>
        </w:tc>
      </w:tr>
      <w:tr w:rsidR="00DE502F" w:rsidRPr="00790953" w14:paraId="4DCCF0F6" w14:textId="77777777" w:rsidTr="00284382">
        <w:trPr>
          <w:trHeight w:val="175"/>
        </w:trPr>
        <w:tc>
          <w:tcPr>
            <w:tcW w:w="703" w:type="dxa"/>
            <w:shd w:val="clear" w:color="auto" w:fill="auto"/>
          </w:tcPr>
          <w:p w14:paraId="0F74FEF3" w14:textId="751DFAD7" w:rsidR="00DE502F" w:rsidRDefault="00DE502F" w:rsidP="00DE502F">
            <w:pPr>
              <w:pStyle w:val="NoSpacing"/>
              <w:jc w:val="center"/>
              <w:rPr>
                <w:rFonts w:ascii="Times New Roman" w:hAnsi="Times New Roman" w:cs="Times New Roman"/>
                <w:sz w:val="24"/>
                <w:szCs w:val="24"/>
              </w:rPr>
            </w:pPr>
            <w:r w:rsidRPr="00BE5C74">
              <w:rPr>
                <w:rFonts w:ascii="Times New Roman" w:hAnsi="Times New Roman" w:cs="Times New Roman"/>
                <w:sz w:val="24"/>
                <w:szCs w:val="24"/>
              </w:rPr>
              <w:t>3.</w:t>
            </w:r>
          </w:p>
        </w:tc>
        <w:tc>
          <w:tcPr>
            <w:tcW w:w="9072" w:type="dxa"/>
            <w:gridSpan w:val="2"/>
            <w:shd w:val="clear" w:color="auto" w:fill="auto"/>
          </w:tcPr>
          <w:p w14:paraId="16657883" w14:textId="1A2CF9D4" w:rsidR="00DE502F" w:rsidRPr="00494C6B" w:rsidRDefault="00DE502F" w:rsidP="00DE502F">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Izstrādātājs apņemas veikt autoruzraudzību no brīža, kad būvatļaujā tiek izdarīta atzīme par būvdarbu uzsākšanas nosacījumu izpildi līdz būvdarbu pilnīgai pabeigšanai un objekta pieņemšanai ekspluatācijā.</w:t>
            </w:r>
          </w:p>
        </w:tc>
      </w:tr>
      <w:tr w:rsidR="00DE502F" w:rsidRPr="00790953" w14:paraId="097F80E2" w14:textId="77777777" w:rsidTr="00284382">
        <w:trPr>
          <w:trHeight w:val="175"/>
        </w:trPr>
        <w:tc>
          <w:tcPr>
            <w:tcW w:w="703" w:type="dxa"/>
            <w:shd w:val="clear" w:color="auto" w:fill="auto"/>
          </w:tcPr>
          <w:p w14:paraId="50E66F7A" w14:textId="4A78E6E6" w:rsidR="00DE502F" w:rsidRDefault="00DE502F" w:rsidP="00DE502F">
            <w:pPr>
              <w:pStyle w:val="NoSpacing"/>
              <w:jc w:val="center"/>
              <w:rPr>
                <w:rFonts w:ascii="Times New Roman" w:hAnsi="Times New Roman" w:cs="Times New Roman"/>
                <w:sz w:val="24"/>
                <w:szCs w:val="24"/>
              </w:rPr>
            </w:pPr>
            <w:r w:rsidRPr="00BE5C74">
              <w:rPr>
                <w:rFonts w:ascii="Times New Roman" w:hAnsi="Times New Roman" w:cs="Times New Roman"/>
                <w:sz w:val="24"/>
                <w:szCs w:val="24"/>
              </w:rPr>
              <w:t>4.</w:t>
            </w:r>
          </w:p>
        </w:tc>
        <w:tc>
          <w:tcPr>
            <w:tcW w:w="9072" w:type="dxa"/>
            <w:gridSpan w:val="2"/>
            <w:shd w:val="clear" w:color="auto" w:fill="auto"/>
          </w:tcPr>
          <w:p w14:paraId="334F6FC4" w14:textId="1B3ED7D4" w:rsidR="00DE502F" w:rsidRPr="00494C6B" w:rsidRDefault="00DE502F" w:rsidP="00DE502F">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Atlīdzība par objekta autoruzraudzības pakalpojumiem tiek iekļauta būvprojekta izstrādes tāmē. Autoruzraudzības izmaksās paredzami visi pakalpojumi, kas nodrošina autoruzrauga un autoruzraugu grupas darbu attiecībā uz šo objektu. Autoruzrauga darbs objektā visā būvdarbu periodā jānodrošina vismaz 1 (vienu) reizi nedēļā. Ar autoruzraudzības kārtībā izstrādājamiem risinājumiem (nepilnības, kļūdas, risinājumu detalizācija) visā objekta būvniecības laikā Autoruzraugs nodrošina bez papildu maksas.</w:t>
            </w:r>
          </w:p>
        </w:tc>
      </w:tr>
      <w:tr w:rsidR="00DE502F" w:rsidRPr="00790953" w14:paraId="14EFD259" w14:textId="77777777" w:rsidTr="00DE502F">
        <w:trPr>
          <w:trHeight w:val="175"/>
        </w:trPr>
        <w:tc>
          <w:tcPr>
            <w:tcW w:w="703" w:type="dxa"/>
            <w:shd w:val="clear" w:color="auto" w:fill="D0CECE" w:themeFill="background2" w:themeFillShade="E6"/>
          </w:tcPr>
          <w:p w14:paraId="26647812" w14:textId="490AD6CD" w:rsidR="00DE502F" w:rsidRPr="00D76CAB" w:rsidRDefault="00DE502F" w:rsidP="00DE502F">
            <w:pPr>
              <w:pStyle w:val="NoSpacing"/>
              <w:jc w:val="center"/>
              <w:rPr>
                <w:rFonts w:ascii="Times New Roman" w:hAnsi="Times New Roman" w:cs="Times New Roman"/>
                <w:b/>
                <w:bCs/>
                <w:sz w:val="24"/>
                <w:szCs w:val="24"/>
              </w:rPr>
            </w:pPr>
            <w:r w:rsidRPr="00D76CAB">
              <w:rPr>
                <w:rFonts w:ascii="Times New Roman" w:hAnsi="Times New Roman" w:cs="Times New Roman"/>
                <w:b/>
                <w:bCs/>
                <w:sz w:val="24"/>
                <w:szCs w:val="24"/>
              </w:rPr>
              <w:t>VI</w:t>
            </w:r>
            <w:r>
              <w:rPr>
                <w:rFonts w:ascii="Times New Roman" w:hAnsi="Times New Roman" w:cs="Times New Roman"/>
                <w:b/>
                <w:bCs/>
                <w:sz w:val="24"/>
                <w:szCs w:val="24"/>
              </w:rPr>
              <w:t>I</w:t>
            </w:r>
            <w:r w:rsidR="005263FE">
              <w:rPr>
                <w:rFonts w:ascii="Times New Roman" w:hAnsi="Times New Roman" w:cs="Times New Roman"/>
                <w:b/>
                <w:bCs/>
                <w:sz w:val="24"/>
                <w:szCs w:val="24"/>
              </w:rPr>
              <w:t>I</w:t>
            </w:r>
          </w:p>
        </w:tc>
        <w:tc>
          <w:tcPr>
            <w:tcW w:w="9072" w:type="dxa"/>
            <w:gridSpan w:val="2"/>
            <w:shd w:val="clear" w:color="auto" w:fill="D0CECE" w:themeFill="background2" w:themeFillShade="E6"/>
          </w:tcPr>
          <w:p w14:paraId="775F0FD8" w14:textId="234A69F6" w:rsidR="00DE502F" w:rsidRPr="00494C6B" w:rsidRDefault="00DE502F" w:rsidP="00DE502F">
            <w:pPr>
              <w:pStyle w:val="NoSpacing"/>
              <w:jc w:val="both"/>
              <w:rPr>
                <w:rFonts w:ascii="Times New Roman" w:eastAsia="Times New Roman" w:hAnsi="Times New Roman" w:cs="Times New Roman"/>
                <w:color w:val="000000" w:themeColor="text1"/>
                <w:sz w:val="24"/>
                <w:szCs w:val="24"/>
                <w:lang w:eastAsia="lv-LV"/>
              </w:rPr>
            </w:pPr>
            <w:r w:rsidRPr="00494C6B">
              <w:rPr>
                <w:rFonts w:ascii="Times New Roman" w:eastAsia="Times New Roman" w:hAnsi="Times New Roman" w:cs="Times New Roman"/>
                <w:color w:val="000000" w:themeColor="text1"/>
                <w:sz w:val="24"/>
                <w:szCs w:val="24"/>
                <w:lang w:eastAsia="lv-LV"/>
              </w:rPr>
              <w:t>PIELIKUMI</w:t>
            </w:r>
          </w:p>
        </w:tc>
      </w:tr>
      <w:tr w:rsidR="00DE502F" w:rsidRPr="007661A6" w14:paraId="64EEA613" w14:textId="77777777" w:rsidTr="007661A6">
        <w:trPr>
          <w:trHeight w:val="113"/>
        </w:trPr>
        <w:tc>
          <w:tcPr>
            <w:tcW w:w="703" w:type="dxa"/>
          </w:tcPr>
          <w:p w14:paraId="34BD1BC4" w14:textId="1C732FCA" w:rsidR="00DE502F" w:rsidRPr="00DC41E8" w:rsidRDefault="00DE502F" w:rsidP="00DE502F">
            <w:pPr>
              <w:pStyle w:val="NoSpacing"/>
              <w:jc w:val="center"/>
              <w:rPr>
                <w:rFonts w:ascii="Times New Roman" w:hAnsi="Times New Roman" w:cs="Times New Roman"/>
                <w:sz w:val="24"/>
                <w:szCs w:val="24"/>
              </w:rPr>
            </w:pPr>
            <w:r w:rsidRPr="00DC41E8">
              <w:rPr>
                <w:rFonts w:ascii="Times New Roman" w:hAnsi="Times New Roman" w:cs="Times New Roman"/>
                <w:sz w:val="24"/>
                <w:szCs w:val="24"/>
              </w:rPr>
              <w:t>1.</w:t>
            </w:r>
          </w:p>
        </w:tc>
        <w:tc>
          <w:tcPr>
            <w:tcW w:w="9072" w:type="dxa"/>
            <w:gridSpan w:val="2"/>
          </w:tcPr>
          <w:p w14:paraId="55DEF1CA" w14:textId="173F08C6" w:rsidR="00DE502F" w:rsidRPr="00494C6B" w:rsidRDefault="00DE502F" w:rsidP="00DE502F">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Rīgas </w:t>
            </w:r>
            <w:r w:rsidR="006D5A7C">
              <w:rPr>
                <w:rFonts w:ascii="Times New Roman" w:eastAsia="Times New Roman" w:hAnsi="Times New Roman" w:cs="Times New Roman"/>
                <w:color w:val="000000" w:themeColor="text1"/>
                <w:sz w:val="24"/>
                <w:szCs w:val="24"/>
                <w:lang w:eastAsia="lv-LV"/>
              </w:rPr>
              <w:t>domes Satiksmes</w:t>
            </w:r>
            <w:r>
              <w:rPr>
                <w:rFonts w:ascii="Times New Roman" w:eastAsia="Times New Roman" w:hAnsi="Times New Roman" w:cs="Times New Roman"/>
                <w:color w:val="000000" w:themeColor="text1"/>
                <w:sz w:val="24"/>
                <w:szCs w:val="24"/>
                <w:lang w:eastAsia="lv-LV"/>
              </w:rPr>
              <w:t xml:space="preserve"> departamenta Tehniskie noteikumi projektēšanai</w:t>
            </w:r>
            <w:r w:rsidRPr="00494C6B">
              <w:rPr>
                <w:rFonts w:ascii="Times New Roman" w:eastAsia="Times New Roman" w:hAnsi="Times New Roman" w:cs="Times New Roman"/>
                <w:color w:val="000000" w:themeColor="text1"/>
                <w:sz w:val="24"/>
                <w:szCs w:val="24"/>
                <w:lang w:eastAsia="lv-LV"/>
              </w:rPr>
              <w:t>.</w:t>
            </w:r>
          </w:p>
        </w:tc>
      </w:tr>
      <w:tr w:rsidR="00DE502F" w:rsidRPr="007661A6" w14:paraId="2D079E58" w14:textId="77777777" w:rsidTr="007661A6">
        <w:trPr>
          <w:trHeight w:val="113"/>
        </w:trPr>
        <w:tc>
          <w:tcPr>
            <w:tcW w:w="703" w:type="dxa"/>
          </w:tcPr>
          <w:p w14:paraId="0052D9E0" w14:textId="38D318CA" w:rsidR="00DE502F" w:rsidRPr="00DC41E8" w:rsidRDefault="00DE502F" w:rsidP="00DE502F">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9072" w:type="dxa"/>
            <w:gridSpan w:val="2"/>
          </w:tcPr>
          <w:p w14:paraId="057D252B" w14:textId="08DDE6FE" w:rsidR="00DE502F" w:rsidRPr="00007FAC" w:rsidRDefault="00DE502F" w:rsidP="00DE502F">
            <w:pPr>
              <w:pStyle w:val="NoSpacing"/>
              <w:jc w:val="both"/>
              <w:rPr>
                <w:rFonts w:ascii="Times New Roman" w:eastAsia="Times New Roman" w:hAnsi="Times New Roman" w:cs="Times New Roman"/>
                <w:color w:val="000000" w:themeColor="text1"/>
                <w:sz w:val="24"/>
                <w:szCs w:val="24"/>
                <w:lang w:eastAsia="lv-LV"/>
              </w:rPr>
            </w:pPr>
            <w:r w:rsidRPr="00007FAC">
              <w:rPr>
                <w:rFonts w:ascii="Times New Roman" w:eastAsia="Times New Roman" w:hAnsi="Times New Roman" w:cs="Times New Roman"/>
                <w:color w:val="000000" w:themeColor="text1"/>
                <w:sz w:val="24"/>
                <w:szCs w:val="24"/>
                <w:lang w:eastAsia="lv-LV"/>
              </w:rPr>
              <w:t>Topogrāfiskais plāns</w:t>
            </w:r>
            <w:r w:rsidR="00286511">
              <w:rPr>
                <w:rFonts w:ascii="Times New Roman" w:eastAsia="Times New Roman" w:hAnsi="Times New Roman" w:cs="Times New Roman"/>
                <w:color w:val="000000" w:themeColor="text1"/>
                <w:sz w:val="24"/>
                <w:szCs w:val="24"/>
                <w:lang w:eastAsia="lv-LV"/>
              </w:rPr>
              <w:t>.</w:t>
            </w:r>
          </w:p>
        </w:tc>
      </w:tr>
      <w:tr w:rsidR="00DE502F" w:rsidRPr="007661A6" w14:paraId="775D212C" w14:textId="77777777" w:rsidTr="007661A6">
        <w:trPr>
          <w:trHeight w:val="113"/>
        </w:trPr>
        <w:tc>
          <w:tcPr>
            <w:tcW w:w="703" w:type="dxa"/>
          </w:tcPr>
          <w:p w14:paraId="2589676A" w14:textId="3C1D966B" w:rsidR="00DE502F" w:rsidRPr="00DC41E8" w:rsidRDefault="00DE502F" w:rsidP="00DE502F">
            <w:pPr>
              <w:pStyle w:val="NoSpacing"/>
              <w:jc w:val="center"/>
              <w:rPr>
                <w:rFonts w:ascii="Times New Roman" w:hAnsi="Times New Roman" w:cs="Times New Roman"/>
                <w:sz w:val="24"/>
                <w:szCs w:val="24"/>
              </w:rPr>
            </w:pPr>
            <w:r>
              <w:rPr>
                <w:rFonts w:ascii="Times New Roman" w:hAnsi="Times New Roman" w:cs="Times New Roman"/>
                <w:sz w:val="24"/>
                <w:szCs w:val="24"/>
              </w:rPr>
              <w:t>3</w:t>
            </w:r>
            <w:r w:rsidRPr="00DC41E8">
              <w:rPr>
                <w:rFonts w:ascii="Times New Roman" w:hAnsi="Times New Roman" w:cs="Times New Roman"/>
                <w:sz w:val="24"/>
                <w:szCs w:val="24"/>
              </w:rPr>
              <w:t>.</w:t>
            </w:r>
          </w:p>
        </w:tc>
        <w:tc>
          <w:tcPr>
            <w:tcW w:w="9072" w:type="dxa"/>
            <w:gridSpan w:val="2"/>
          </w:tcPr>
          <w:p w14:paraId="23510C99" w14:textId="3443A1E7" w:rsidR="00DE502F" w:rsidRPr="00494C6B" w:rsidRDefault="00DE502F" w:rsidP="00DE502F">
            <w:pPr>
              <w:pStyle w:val="NoSpacing"/>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bCs/>
                <w:sz w:val="24"/>
                <w:szCs w:val="24"/>
              </w:rPr>
              <w:t xml:space="preserve">Fotofiksācija no objekta </w:t>
            </w:r>
            <w:r w:rsidRPr="00494C6B">
              <w:rPr>
                <w:rFonts w:ascii="Times New Roman" w:eastAsia="Times New Roman" w:hAnsi="Times New Roman" w:cs="Times New Roman"/>
                <w:color w:val="000000" w:themeColor="text1"/>
                <w:sz w:val="24"/>
                <w:szCs w:val="24"/>
                <w:lang w:eastAsia="lv-LV"/>
              </w:rPr>
              <w:t xml:space="preserve">uz </w:t>
            </w:r>
            <w:r>
              <w:rPr>
                <w:rFonts w:ascii="Times New Roman" w:eastAsia="Times New Roman" w:hAnsi="Times New Roman" w:cs="Times New Roman"/>
                <w:color w:val="000000" w:themeColor="text1"/>
                <w:sz w:val="24"/>
                <w:szCs w:val="24"/>
                <w:lang w:eastAsia="lv-LV"/>
              </w:rPr>
              <w:t>1</w:t>
            </w:r>
            <w:r w:rsidRPr="00494C6B">
              <w:rPr>
                <w:rFonts w:ascii="Times New Roman" w:eastAsia="Times New Roman" w:hAnsi="Times New Roman" w:cs="Times New Roman"/>
                <w:color w:val="000000" w:themeColor="text1"/>
                <w:sz w:val="24"/>
                <w:szCs w:val="24"/>
                <w:lang w:eastAsia="lv-LV"/>
              </w:rPr>
              <w:t xml:space="preserve"> lpp.</w:t>
            </w:r>
          </w:p>
        </w:tc>
      </w:tr>
    </w:tbl>
    <w:p w14:paraId="1A67E509" w14:textId="621B0E26" w:rsidR="00976A08" w:rsidRDefault="00976A08" w:rsidP="00DC41E8">
      <w:pPr>
        <w:rPr>
          <w:rFonts w:ascii="Times New Roman" w:hAnsi="Times New Roman" w:cs="Times New Roman"/>
          <w:sz w:val="24"/>
          <w:szCs w:val="24"/>
        </w:rPr>
      </w:pPr>
    </w:p>
    <w:p w14:paraId="42FAA22B" w14:textId="7FDC4EFD" w:rsidR="00154E42" w:rsidRDefault="00154E42" w:rsidP="00FC01CF">
      <w:pPr>
        <w:rPr>
          <w:rFonts w:ascii="Times New Roman" w:hAnsi="Times New Roman" w:cs="Times New Roman"/>
          <w:sz w:val="24"/>
          <w:szCs w:val="24"/>
        </w:rPr>
      </w:pPr>
    </w:p>
    <w:sectPr w:rsidR="00154E42" w:rsidSect="00AC1DB2">
      <w:headerReference w:type="default" r:id="rId11"/>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2D696" w14:textId="77777777" w:rsidR="00FF2926" w:rsidRDefault="00FF2926" w:rsidP="004C373B">
      <w:pPr>
        <w:spacing w:after="0" w:line="240" w:lineRule="auto"/>
      </w:pPr>
      <w:r>
        <w:separator/>
      </w:r>
    </w:p>
  </w:endnote>
  <w:endnote w:type="continuationSeparator" w:id="0">
    <w:p w14:paraId="23505C1A" w14:textId="77777777" w:rsidR="00FF2926" w:rsidRDefault="00FF2926" w:rsidP="004C373B">
      <w:pPr>
        <w:spacing w:after="0" w:line="240" w:lineRule="auto"/>
      </w:pPr>
      <w:r>
        <w:continuationSeparator/>
      </w:r>
    </w:p>
  </w:endnote>
  <w:endnote w:type="continuationNotice" w:id="1">
    <w:p w14:paraId="1DF3080C" w14:textId="77777777" w:rsidR="00FF2926" w:rsidRDefault="00FF2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6C06" w14:textId="77777777" w:rsidR="00FF2926" w:rsidRDefault="00FF2926" w:rsidP="004C373B">
      <w:pPr>
        <w:spacing w:after="0" w:line="240" w:lineRule="auto"/>
      </w:pPr>
      <w:r>
        <w:separator/>
      </w:r>
    </w:p>
  </w:footnote>
  <w:footnote w:type="continuationSeparator" w:id="0">
    <w:p w14:paraId="5DCA907F" w14:textId="77777777" w:rsidR="00FF2926" w:rsidRDefault="00FF2926" w:rsidP="004C373B">
      <w:pPr>
        <w:spacing w:after="0" w:line="240" w:lineRule="auto"/>
      </w:pPr>
      <w:r>
        <w:continuationSeparator/>
      </w:r>
    </w:p>
  </w:footnote>
  <w:footnote w:type="continuationNotice" w:id="1">
    <w:p w14:paraId="5605E1C3" w14:textId="77777777" w:rsidR="00FF2926" w:rsidRDefault="00FF2926">
      <w:pPr>
        <w:spacing w:after="0" w:line="240" w:lineRule="auto"/>
      </w:pPr>
    </w:p>
  </w:footnote>
  <w:footnote w:id="2">
    <w:p w14:paraId="779F1974" w14:textId="707DF927" w:rsidR="00026A85" w:rsidRDefault="002926C5" w:rsidP="00026A8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00026A85">
        <w:rPr>
          <w:rFonts w:ascii="Times New Roman" w:hAnsi="Times New Roman" w:cs="Times New Roman"/>
        </w:rPr>
        <w:t>Būvprojekts – dokumentu kopums, kas nepieciešams projektēšanas uzdevumā norādīto darbu veikšanai, atbilstoši normatīvo aktu prasībām, t.sk., būvprojekts, paskaidrojuma raksts, paziņojums par būvniecību u</w:t>
      </w:r>
      <w:r w:rsidR="00BA0B9D">
        <w:rPr>
          <w:rFonts w:ascii="Times New Roman" w:hAnsi="Times New Roman" w:cs="Times New Roman"/>
        </w:rPr>
        <w:t>n</w:t>
      </w:r>
      <w:r w:rsidR="00BD3274">
        <w:rPr>
          <w:rFonts w:ascii="Times New Roman" w:hAnsi="Times New Roman" w:cs="Times New Roman"/>
        </w:rPr>
        <w:t xml:space="preserve"> </w:t>
      </w:r>
      <w:r w:rsidR="00026A85">
        <w:rPr>
          <w:rFonts w:ascii="Times New Roman" w:hAnsi="Times New Roman" w:cs="Times New Roman"/>
        </w:rPr>
        <w:t>tml.</w:t>
      </w:r>
    </w:p>
    <w:p w14:paraId="2DA05BEC" w14:textId="13D42FE4" w:rsidR="00026A85" w:rsidRDefault="002926C5" w:rsidP="00026A85">
      <w:pPr>
        <w:pStyle w:val="FootnoteText"/>
        <w:jc w:val="both"/>
        <w:rPr>
          <w:rFonts w:ascii="Times New Roman" w:hAnsi="Times New Roman" w:cs="Times New Roman"/>
        </w:rPr>
      </w:pPr>
      <w:r>
        <w:rPr>
          <w:rStyle w:val="FootnoteReference"/>
          <w:rFonts w:ascii="Times New Roman" w:hAnsi="Times New Roman" w:cs="Times New Roman"/>
        </w:rPr>
        <w:t>2</w:t>
      </w:r>
      <w:r w:rsidR="00026A85">
        <w:rPr>
          <w:rFonts w:ascii="Times New Roman" w:hAnsi="Times New Roman" w:cs="Times New Roman"/>
        </w:rPr>
        <w:t xml:space="preserve"> Atbilstoši Ministru kabineta 19.08.2014. noteikumiem Nr.500 “Vispārīgie būvnoteikumi”. Precīzu inženierbūves grupu būvniecības ieceres dokumentācijā būvprojekta izstrādātājs norāda atbilstoši normatīvo aktu prasībām atkarībā no būvniecības sarežģītības pakāpes.</w:t>
      </w:r>
    </w:p>
  </w:footnote>
  <w:footnote w:id="3">
    <w:p w14:paraId="68A1522B" w14:textId="623FE458" w:rsidR="002926C5" w:rsidRDefault="002926C5" w:rsidP="002926C5">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35162"/>
      <w:docPartObj>
        <w:docPartGallery w:val="Page Numbers (Top of Page)"/>
        <w:docPartUnique/>
      </w:docPartObj>
    </w:sdtPr>
    <w:sdtEndPr>
      <w:rPr>
        <w:noProof/>
      </w:rPr>
    </w:sdtEndPr>
    <w:sdtContent>
      <w:p w14:paraId="6E96DB7E" w14:textId="43E0D372" w:rsidR="003379BC" w:rsidRDefault="003379BC" w:rsidP="00DC41E8">
        <w:pPr>
          <w:pStyle w:val="Header"/>
          <w:jc w:val="right"/>
        </w:pPr>
        <w:r>
          <w:fldChar w:fldCharType="begin"/>
        </w:r>
        <w:r>
          <w:instrText xml:space="preserve"> PAGE   \* MERGEFORMAT </w:instrText>
        </w:r>
        <w:r>
          <w:fldChar w:fldCharType="separate"/>
        </w:r>
        <w:r>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AC3"/>
    <w:multiLevelType w:val="hybridMultilevel"/>
    <w:tmpl w:val="A14A0C38"/>
    <w:lvl w:ilvl="0" w:tplc="04260001">
      <w:start w:val="1"/>
      <w:numFmt w:val="bullet"/>
      <w:lvlText w:val=""/>
      <w:lvlJc w:val="left"/>
      <w:pPr>
        <w:ind w:left="5889" w:hanging="360"/>
      </w:pPr>
      <w:rPr>
        <w:rFonts w:ascii="Symbol" w:hAnsi="Symbol" w:hint="default"/>
      </w:rPr>
    </w:lvl>
    <w:lvl w:ilvl="1" w:tplc="04260003" w:tentative="1">
      <w:start w:val="1"/>
      <w:numFmt w:val="bullet"/>
      <w:lvlText w:val="o"/>
      <w:lvlJc w:val="left"/>
      <w:pPr>
        <w:ind w:left="6609" w:hanging="360"/>
      </w:pPr>
      <w:rPr>
        <w:rFonts w:ascii="Courier New" w:hAnsi="Courier New" w:cs="Courier New" w:hint="default"/>
      </w:rPr>
    </w:lvl>
    <w:lvl w:ilvl="2" w:tplc="04260005" w:tentative="1">
      <w:start w:val="1"/>
      <w:numFmt w:val="bullet"/>
      <w:lvlText w:val=""/>
      <w:lvlJc w:val="left"/>
      <w:pPr>
        <w:ind w:left="7329" w:hanging="360"/>
      </w:pPr>
      <w:rPr>
        <w:rFonts w:ascii="Wingdings" w:hAnsi="Wingdings" w:hint="default"/>
      </w:rPr>
    </w:lvl>
    <w:lvl w:ilvl="3" w:tplc="04260001" w:tentative="1">
      <w:start w:val="1"/>
      <w:numFmt w:val="bullet"/>
      <w:lvlText w:val=""/>
      <w:lvlJc w:val="left"/>
      <w:pPr>
        <w:ind w:left="8049" w:hanging="360"/>
      </w:pPr>
      <w:rPr>
        <w:rFonts w:ascii="Symbol" w:hAnsi="Symbol" w:hint="default"/>
      </w:rPr>
    </w:lvl>
    <w:lvl w:ilvl="4" w:tplc="04260003" w:tentative="1">
      <w:start w:val="1"/>
      <w:numFmt w:val="bullet"/>
      <w:lvlText w:val="o"/>
      <w:lvlJc w:val="left"/>
      <w:pPr>
        <w:ind w:left="8769" w:hanging="360"/>
      </w:pPr>
      <w:rPr>
        <w:rFonts w:ascii="Courier New" w:hAnsi="Courier New" w:cs="Courier New" w:hint="default"/>
      </w:rPr>
    </w:lvl>
    <w:lvl w:ilvl="5" w:tplc="04260005" w:tentative="1">
      <w:start w:val="1"/>
      <w:numFmt w:val="bullet"/>
      <w:lvlText w:val=""/>
      <w:lvlJc w:val="left"/>
      <w:pPr>
        <w:ind w:left="9489" w:hanging="360"/>
      </w:pPr>
      <w:rPr>
        <w:rFonts w:ascii="Wingdings" w:hAnsi="Wingdings" w:hint="default"/>
      </w:rPr>
    </w:lvl>
    <w:lvl w:ilvl="6" w:tplc="04260001" w:tentative="1">
      <w:start w:val="1"/>
      <w:numFmt w:val="bullet"/>
      <w:lvlText w:val=""/>
      <w:lvlJc w:val="left"/>
      <w:pPr>
        <w:ind w:left="10209" w:hanging="360"/>
      </w:pPr>
      <w:rPr>
        <w:rFonts w:ascii="Symbol" w:hAnsi="Symbol" w:hint="default"/>
      </w:rPr>
    </w:lvl>
    <w:lvl w:ilvl="7" w:tplc="04260003" w:tentative="1">
      <w:start w:val="1"/>
      <w:numFmt w:val="bullet"/>
      <w:lvlText w:val="o"/>
      <w:lvlJc w:val="left"/>
      <w:pPr>
        <w:ind w:left="10929" w:hanging="360"/>
      </w:pPr>
      <w:rPr>
        <w:rFonts w:ascii="Courier New" w:hAnsi="Courier New" w:cs="Courier New" w:hint="default"/>
      </w:rPr>
    </w:lvl>
    <w:lvl w:ilvl="8" w:tplc="04260005" w:tentative="1">
      <w:start w:val="1"/>
      <w:numFmt w:val="bullet"/>
      <w:lvlText w:val=""/>
      <w:lvlJc w:val="left"/>
      <w:pPr>
        <w:ind w:left="11649" w:hanging="360"/>
      </w:pPr>
      <w:rPr>
        <w:rFonts w:ascii="Wingdings" w:hAnsi="Wingdings" w:hint="default"/>
      </w:rPr>
    </w:lvl>
  </w:abstractNum>
  <w:abstractNum w:abstractNumId="1" w15:restartNumberingAfterBreak="0">
    <w:nsid w:val="05344C04"/>
    <w:multiLevelType w:val="multilevel"/>
    <w:tmpl w:val="8F264A6E"/>
    <w:lvl w:ilvl="0">
      <w:start w:val="7"/>
      <w:numFmt w:val="decimal"/>
      <w:lvlText w:val="%1."/>
      <w:lvlJc w:val="left"/>
      <w:pPr>
        <w:ind w:left="360" w:hanging="360"/>
      </w:pPr>
      <w:rPr>
        <w:color w:val="auto"/>
      </w:rPr>
    </w:lvl>
    <w:lvl w:ilvl="1">
      <w:start w:val="1"/>
      <w:numFmt w:val="decimal"/>
      <w:lvlText w:val="%2."/>
      <w:lvlJc w:val="left"/>
      <w:pPr>
        <w:ind w:left="960" w:hanging="360"/>
      </w:pPr>
      <w:rPr>
        <w:color w:val="auto"/>
      </w:rPr>
    </w:lvl>
    <w:lvl w:ilvl="2">
      <w:start w:val="1"/>
      <w:numFmt w:val="decimal"/>
      <w:lvlText w:val="%1.%2.%3."/>
      <w:lvlJc w:val="left"/>
      <w:pPr>
        <w:ind w:left="1920" w:hanging="720"/>
      </w:pPr>
      <w:rPr>
        <w:color w:val="auto"/>
      </w:rPr>
    </w:lvl>
    <w:lvl w:ilvl="3">
      <w:start w:val="1"/>
      <w:numFmt w:val="decimal"/>
      <w:lvlText w:val="%1.%2.%3.%4."/>
      <w:lvlJc w:val="left"/>
      <w:pPr>
        <w:ind w:left="2520" w:hanging="720"/>
      </w:pPr>
      <w:rPr>
        <w:color w:val="auto"/>
      </w:rPr>
    </w:lvl>
    <w:lvl w:ilvl="4">
      <w:start w:val="1"/>
      <w:numFmt w:val="decimal"/>
      <w:lvlText w:val="%1.%2.%3.%4.%5."/>
      <w:lvlJc w:val="left"/>
      <w:pPr>
        <w:ind w:left="3480" w:hanging="1080"/>
      </w:pPr>
      <w:rPr>
        <w:color w:val="auto"/>
      </w:rPr>
    </w:lvl>
    <w:lvl w:ilvl="5">
      <w:start w:val="1"/>
      <w:numFmt w:val="decimal"/>
      <w:lvlText w:val="%1.%2.%3.%4.%5.%6."/>
      <w:lvlJc w:val="left"/>
      <w:pPr>
        <w:ind w:left="4080" w:hanging="1080"/>
      </w:pPr>
      <w:rPr>
        <w:color w:val="auto"/>
      </w:rPr>
    </w:lvl>
    <w:lvl w:ilvl="6">
      <w:start w:val="1"/>
      <w:numFmt w:val="decimal"/>
      <w:lvlText w:val="%1.%2.%3.%4.%5.%6.%7."/>
      <w:lvlJc w:val="left"/>
      <w:pPr>
        <w:ind w:left="5040" w:hanging="1440"/>
      </w:pPr>
      <w:rPr>
        <w:color w:val="auto"/>
      </w:rPr>
    </w:lvl>
    <w:lvl w:ilvl="7">
      <w:start w:val="1"/>
      <w:numFmt w:val="decimal"/>
      <w:lvlText w:val="%1.%2.%3.%4.%5.%6.%7.%8."/>
      <w:lvlJc w:val="left"/>
      <w:pPr>
        <w:ind w:left="5640" w:hanging="1440"/>
      </w:pPr>
      <w:rPr>
        <w:color w:val="auto"/>
      </w:rPr>
    </w:lvl>
    <w:lvl w:ilvl="8">
      <w:start w:val="1"/>
      <w:numFmt w:val="decimal"/>
      <w:lvlText w:val="%1.%2.%3.%4.%5.%6.%7.%8.%9."/>
      <w:lvlJc w:val="left"/>
      <w:pPr>
        <w:ind w:left="6600" w:hanging="1800"/>
      </w:pPr>
      <w:rPr>
        <w:color w:val="auto"/>
      </w:rPr>
    </w:lvl>
  </w:abstractNum>
  <w:abstractNum w:abstractNumId="2" w15:restartNumberingAfterBreak="0">
    <w:nsid w:val="055D67E3"/>
    <w:multiLevelType w:val="hybridMultilevel"/>
    <w:tmpl w:val="48541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A771B7"/>
    <w:multiLevelType w:val="hybridMultilevel"/>
    <w:tmpl w:val="C26AE2F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48483B"/>
    <w:multiLevelType w:val="multilevel"/>
    <w:tmpl w:val="35EE6F24"/>
    <w:lvl w:ilvl="0">
      <w:start w:val="8"/>
      <w:numFmt w:val="decimal"/>
      <w:lvlText w:val="%1."/>
      <w:lvlJc w:val="left"/>
      <w:pPr>
        <w:ind w:left="360" w:hanging="360"/>
      </w:pPr>
      <w:rPr>
        <w:rFonts w:hint="default"/>
      </w:rPr>
    </w:lvl>
    <w:lvl w:ilvl="1">
      <w:start w:val="1"/>
      <w:numFmt w:val="decimal"/>
      <w:lvlText w:val="%1.%2."/>
      <w:lvlJc w:val="left"/>
      <w:pPr>
        <w:ind w:left="1020" w:hanging="360"/>
      </w:pPr>
      <w:rPr>
        <w:rFonts w:hint="default"/>
        <w:color w:val="auto"/>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 w15:restartNumberingAfterBreak="0">
    <w:nsid w:val="1285242E"/>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31C63"/>
    <w:multiLevelType w:val="hybridMultilevel"/>
    <w:tmpl w:val="DDD0F01E"/>
    <w:lvl w:ilvl="0" w:tplc="47142B36">
      <w:start w:val="1"/>
      <w:numFmt w:val="decimal"/>
      <w:lvlText w:val="%1."/>
      <w:lvlJc w:val="left"/>
      <w:pPr>
        <w:ind w:left="900" w:hanging="360"/>
      </w:pPr>
      <w:rPr>
        <w:rFonts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17A11F9F"/>
    <w:multiLevelType w:val="multilevel"/>
    <w:tmpl w:val="0972A0EA"/>
    <w:lvl w:ilvl="0">
      <w:start w:val="6"/>
      <w:numFmt w:val="decimal"/>
      <w:lvlText w:val="%1."/>
      <w:lvlJc w:val="left"/>
      <w:pPr>
        <w:ind w:left="720" w:hanging="720"/>
      </w:pPr>
      <w:rPr>
        <w:rFonts w:hint="default"/>
      </w:rPr>
    </w:lvl>
    <w:lvl w:ilvl="1">
      <w:start w:val="4"/>
      <w:numFmt w:val="decimal"/>
      <w:lvlText w:val="%1.%2."/>
      <w:lvlJc w:val="left"/>
      <w:pPr>
        <w:ind w:left="1381" w:hanging="720"/>
      </w:pPr>
      <w:rPr>
        <w:rFonts w:hint="default"/>
      </w:rPr>
    </w:lvl>
    <w:lvl w:ilvl="2">
      <w:start w:val="2"/>
      <w:numFmt w:val="decimal"/>
      <w:lvlText w:val="%1.%2.%3."/>
      <w:lvlJc w:val="left"/>
      <w:pPr>
        <w:ind w:left="2042" w:hanging="720"/>
      </w:pPr>
      <w:rPr>
        <w:rFonts w:hint="default"/>
      </w:rPr>
    </w:lvl>
    <w:lvl w:ilvl="3">
      <w:start w:val="2"/>
      <w:numFmt w:val="decimal"/>
      <w:lvlText w:val="%1.%2.%3.%4."/>
      <w:lvlJc w:val="left"/>
      <w:pPr>
        <w:ind w:left="2703" w:hanging="720"/>
      </w:pPr>
      <w:rPr>
        <w:rFonts w:hint="default"/>
        <w:b w:val="0"/>
        <w:bCs w:val="0"/>
      </w:rPr>
    </w:lvl>
    <w:lvl w:ilvl="4">
      <w:start w:val="1"/>
      <w:numFmt w:val="decimal"/>
      <w:lvlText w:val="%1.%2.%3.%4.%5."/>
      <w:lvlJc w:val="left"/>
      <w:pPr>
        <w:ind w:left="3724" w:hanging="1080"/>
      </w:pPr>
      <w:rPr>
        <w:rFonts w:hint="default"/>
        <w:b w:val="0"/>
        <w:bCs w:val="0"/>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8" w15:restartNumberingAfterBreak="0">
    <w:nsid w:val="189B257F"/>
    <w:multiLevelType w:val="hybridMultilevel"/>
    <w:tmpl w:val="AFACDEE6"/>
    <w:lvl w:ilvl="0" w:tplc="04260001">
      <w:start w:val="1"/>
      <w:numFmt w:val="bullet"/>
      <w:lvlText w:val=""/>
      <w:lvlJc w:val="left"/>
      <w:pPr>
        <w:ind w:left="900" w:hanging="360"/>
      </w:pPr>
      <w:rPr>
        <w:rFonts w:ascii="Symbol" w:hAnsi="Symbol"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9" w15:restartNumberingAfterBreak="0">
    <w:nsid w:val="1A5E33BA"/>
    <w:multiLevelType w:val="multilevel"/>
    <w:tmpl w:val="B85E9FA4"/>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AAD23A9"/>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ED46F5"/>
    <w:multiLevelType w:val="hybridMultilevel"/>
    <w:tmpl w:val="B8B0B43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0BD1E95"/>
    <w:multiLevelType w:val="hybridMultilevel"/>
    <w:tmpl w:val="29D08CA0"/>
    <w:lvl w:ilvl="0" w:tplc="262CC828">
      <w:start w:val="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219C031F"/>
    <w:multiLevelType w:val="hybridMultilevel"/>
    <w:tmpl w:val="6CC4FE70"/>
    <w:lvl w:ilvl="0" w:tplc="8C18D7CC">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4" w15:restartNumberingAfterBreak="0">
    <w:nsid w:val="221A7C77"/>
    <w:multiLevelType w:val="hybridMultilevel"/>
    <w:tmpl w:val="A29CB12E"/>
    <w:lvl w:ilvl="0" w:tplc="FFFFFFFF">
      <w:start w:val="1"/>
      <w:numFmt w:val="decimal"/>
      <w:lvlText w:val="%1."/>
      <w:lvlJc w:val="center"/>
      <w:pPr>
        <w:ind w:left="1440" w:hanging="360"/>
      </w:pPr>
      <w:rPr>
        <w:rFonts w:ascii="Times New Roman" w:eastAsia="Times New Roman" w:hAnsi="Times New Roman" w:cs="Times New Roman"/>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15:restartNumberingAfterBreak="0">
    <w:nsid w:val="24271523"/>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2F50A1"/>
    <w:multiLevelType w:val="multilevel"/>
    <w:tmpl w:val="0FB013BE"/>
    <w:lvl w:ilvl="0">
      <w:start w:val="2"/>
      <w:numFmt w:val="decimal"/>
      <w:lvlText w:val="%1."/>
      <w:lvlJc w:val="left"/>
      <w:pPr>
        <w:ind w:left="660" w:hanging="660"/>
      </w:pPr>
      <w:rPr>
        <w:rFonts w:hint="default"/>
      </w:rPr>
    </w:lvl>
    <w:lvl w:ilvl="1">
      <w:start w:val="13"/>
      <w:numFmt w:val="decimal"/>
      <w:lvlText w:val="%1.%2."/>
      <w:lvlJc w:val="left"/>
      <w:pPr>
        <w:ind w:left="1080" w:hanging="6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0E730E"/>
    <w:multiLevelType w:val="hybridMultilevel"/>
    <w:tmpl w:val="4ACCCE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F644663"/>
    <w:multiLevelType w:val="multilevel"/>
    <w:tmpl w:val="0FB013BE"/>
    <w:lvl w:ilvl="0">
      <w:start w:val="2"/>
      <w:numFmt w:val="decimal"/>
      <w:lvlText w:val="%1."/>
      <w:lvlJc w:val="left"/>
      <w:pPr>
        <w:ind w:left="660" w:hanging="660"/>
      </w:pPr>
      <w:rPr>
        <w:rFonts w:hint="default"/>
      </w:rPr>
    </w:lvl>
    <w:lvl w:ilvl="1">
      <w:start w:val="13"/>
      <w:numFmt w:val="decimal"/>
      <w:lvlText w:val="%1.%2."/>
      <w:lvlJc w:val="left"/>
      <w:pPr>
        <w:ind w:left="1080" w:hanging="6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2F9645AD"/>
    <w:multiLevelType w:val="hybridMultilevel"/>
    <w:tmpl w:val="2AECFFFC"/>
    <w:lvl w:ilvl="0" w:tplc="4C8289FC">
      <w:start w:val="5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2B0CEA"/>
    <w:multiLevelType w:val="multilevel"/>
    <w:tmpl w:val="B9F45BE6"/>
    <w:lvl w:ilvl="0">
      <w:start w:val="1"/>
      <w:numFmt w:val="decimal"/>
      <w:lvlText w:val="%1."/>
      <w:lvlJc w:val="left"/>
      <w:pPr>
        <w:ind w:left="360" w:hanging="360"/>
      </w:pPr>
    </w:lvl>
    <w:lvl w:ilvl="1">
      <w:start w:val="1"/>
      <w:numFmt w:val="decimal"/>
      <w:lvlText w:val="%10.%2."/>
      <w:lvlJc w:val="left"/>
      <w:pPr>
        <w:ind w:left="792" w:hanging="432"/>
      </w:p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D97F6D"/>
    <w:multiLevelType w:val="multilevel"/>
    <w:tmpl w:val="78E2D75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BD23DA"/>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7EA5DCC"/>
    <w:multiLevelType w:val="hybridMultilevel"/>
    <w:tmpl w:val="6BAAEE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7C695D"/>
    <w:multiLevelType w:val="multilevel"/>
    <w:tmpl w:val="0FB013BE"/>
    <w:lvl w:ilvl="0">
      <w:start w:val="2"/>
      <w:numFmt w:val="decimal"/>
      <w:lvlText w:val="%1."/>
      <w:lvlJc w:val="left"/>
      <w:pPr>
        <w:ind w:left="660" w:hanging="660"/>
      </w:pPr>
      <w:rPr>
        <w:rFonts w:hint="default"/>
      </w:rPr>
    </w:lvl>
    <w:lvl w:ilvl="1">
      <w:start w:val="13"/>
      <w:numFmt w:val="decimal"/>
      <w:lvlText w:val="%1.%2."/>
      <w:lvlJc w:val="left"/>
      <w:pPr>
        <w:ind w:left="1080" w:hanging="6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3D367036"/>
    <w:multiLevelType w:val="hybridMultilevel"/>
    <w:tmpl w:val="1C62338A"/>
    <w:lvl w:ilvl="0" w:tplc="04260001">
      <w:start w:val="1"/>
      <w:numFmt w:val="bullet"/>
      <w:lvlText w:val=""/>
      <w:lvlJc w:val="left"/>
      <w:pPr>
        <w:ind w:left="840" w:hanging="360"/>
      </w:pPr>
      <w:rPr>
        <w:rFonts w:ascii="Symbol" w:hAnsi="Symbol"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8" w15:restartNumberingAfterBreak="0">
    <w:nsid w:val="408D1A83"/>
    <w:multiLevelType w:val="hybridMultilevel"/>
    <w:tmpl w:val="B106B9C6"/>
    <w:lvl w:ilvl="0" w:tplc="0426000F">
      <w:start w:val="1"/>
      <w:numFmt w:val="decimal"/>
      <w:lvlText w:val="%1."/>
      <w:lvlJc w:val="left"/>
      <w:pPr>
        <w:ind w:left="1680" w:hanging="360"/>
      </w:p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29" w15:restartNumberingAfterBreak="0">
    <w:nsid w:val="418C5144"/>
    <w:multiLevelType w:val="hybridMultilevel"/>
    <w:tmpl w:val="3760DD96"/>
    <w:lvl w:ilvl="0" w:tplc="04260001">
      <w:start w:val="1"/>
      <w:numFmt w:val="bullet"/>
      <w:lvlText w:val=""/>
      <w:lvlJc w:val="left"/>
      <w:pPr>
        <w:ind w:left="840" w:hanging="360"/>
      </w:pPr>
      <w:rPr>
        <w:rFonts w:ascii="Symbol" w:hAnsi="Symbol"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0" w15:restartNumberingAfterBreak="0">
    <w:nsid w:val="451E5BEC"/>
    <w:multiLevelType w:val="hybridMultilevel"/>
    <w:tmpl w:val="8E9469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86A469C"/>
    <w:multiLevelType w:val="hybridMultilevel"/>
    <w:tmpl w:val="B55C0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B83358A"/>
    <w:multiLevelType w:val="hybridMultilevel"/>
    <w:tmpl w:val="F9363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7015B1"/>
    <w:multiLevelType w:val="multilevel"/>
    <w:tmpl w:val="A5A08602"/>
    <w:lvl w:ilvl="0">
      <w:start w:val="1"/>
      <w:numFmt w:val="decimal"/>
      <w:lvlText w:val="%1."/>
      <w:lvlJc w:val="left"/>
      <w:pPr>
        <w:ind w:left="360" w:hanging="360"/>
      </w:pPr>
    </w:lvl>
    <w:lvl w:ilvl="1">
      <w:start w:val="1"/>
      <w:numFmt w:val="decimal"/>
      <w:lvlText w:val="5.%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ED450E"/>
    <w:multiLevelType w:val="hybridMultilevel"/>
    <w:tmpl w:val="D446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6B47A86"/>
    <w:multiLevelType w:val="multilevel"/>
    <w:tmpl w:val="66D0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9F54B1"/>
    <w:multiLevelType w:val="hybridMultilevel"/>
    <w:tmpl w:val="A7D4F188"/>
    <w:lvl w:ilvl="0" w:tplc="B9581F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4C59A3"/>
    <w:multiLevelType w:val="multilevel"/>
    <w:tmpl w:val="4E98B4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color w:val="000000"/>
        <w:sz w:val="24"/>
        <w:szCs w:val="24"/>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8" w15:restartNumberingAfterBreak="0">
    <w:nsid w:val="5EB934BC"/>
    <w:multiLevelType w:val="hybridMultilevel"/>
    <w:tmpl w:val="B99873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691D46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EA128F"/>
    <w:multiLevelType w:val="hybridMultilevel"/>
    <w:tmpl w:val="057EEB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1C561DA"/>
    <w:multiLevelType w:val="multilevel"/>
    <w:tmpl w:val="8F3693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9B4ED4"/>
    <w:multiLevelType w:val="hybridMultilevel"/>
    <w:tmpl w:val="A9E684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99775B3"/>
    <w:multiLevelType w:val="multilevel"/>
    <w:tmpl w:val="6F50B3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C24F8"/>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50096391">
    <w:abstractNumId w:val="2"/>
  </w:num>
  <w:num w:numId="2" w16cid:durableId="1793940043">
    <w:abstractNumId w:val="17"/>
  </w:num>
  <w:num w:numId="3" w16cid:durableId="1488203534">
    <w:abstractNumId w:val="20"/>
  </w:num>
  <w:num w:numId="4" w16cid:durableId="222838032">
    <w:abstractNumId w:val="36"/>
  </w:num>
  <w:num w:numId="5" w16cid:durableId="537665675">
    <w:abstractNumId w:val="5"/>
  </w:num>
  <w:num w:numId="6" w16cid:durableId="388774606">
    <w:abstractNumId w:val="22"/>
  </w:num>
  <w:num w:numId="7" w16cid:durableId="58486197">
    <w:abstractNumId w:val="44"/>
  </w:num>
  <w:num w:numId="8" w16cid:durableId="2112166258">
    <w:abstractNumId w:val="23"/>
  </w:num>
  <w:num w:numId="9" w16cid:durableId="2091150480">
    <w:abstractNumId w:val="15"/>
  </w:num>
  <w:num w:numId="10" w16cid:durableId="272592774">
    <w:abstractNumId w:val="10"/>
  </w:num>
  <w:num w:numId="11" w16cid:durableId="1968851231">
    <w:abstractNumId w:val="37"/>
  </w:num>
  <w:num w:numId="12" w16cid:durableId="2022510341">
    <w:abstractNumId w:val="11"/>
  </w:num>
  <w:num w:numId="13" w16cid:durableId="919143435">
    <w:abstractNumId w:val="24"/>
  </w:num>
  <w:num w:numId="14" w16cid:durableId="738866547">
    <w:abstractNumId w:val="40"/>
  </w:num>
  <w:num w:numId="15" w16cid:durableId="292446175">
    <w:abstractNumId w:val="12"/>
  </w:num>
  <w:num w:numId="16" w16cid:durableId="414978534">
    <w:abstractNumId w:val="32"/>
  </w:num>
  <w:num w:numId="17" w16cid:durableId="2103599083">
    <w:abstractNumId w:val="41"/>
  </w:num>
  <w:num w:numId="18" w16cid:durableId="1708677248">
    <w:abstractNumId w:val="29"/>
  </w:num>
  <w:num w:numId="19" w16cid:durableId="2075814733">
    <w:abstractNumId w:val="27"/>
  </w:num>
  <w:num w:numId="20" w16cid:durableId="1739472314">
    <w:abstractNumId w:val="8"/>
  </w:num>
  <w:num w:numId="21" w16cid:durableId="1200358750">
    <w:abstractNumId w:val="34"/>
  </w:num>
  <w:num w:numId="22" w16cid:durableId="46690899">
    <w:abstractNumId w:val="18"/>
  </w:num>
  <w:num w:numId="23" w16cid:durableId="1555310285">
    <w:abstractNumId w:val="6"/>
  </w:num>
  <w:num w:numId="24" w16cid:durableId="1135609097">
    <w:abstractNumId w:val="13"/>
  </w:num>
  <w:num w:numId="25" w16cid:durableId="488987307">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0538949">
    <w:abstractNumId w:val="26"/>
  </w:num>
  <w:num w:numId="27" w16cid:durableId="1564290451">
    <w:abstractNumId w:val="19"/>
  </w:num>
  <w:num w:numId="28" w16cid:durableId="1479230419">
    <w:abstractNumId w:val="25"/>
  </w:num>
  <w:num w:numId="29" w16cid:durableId="15093702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6997294">
    <w:abstractNumId w:val="43"/>
  </w:num>
  <w:num w:numId="31" w16cid:durableId="379019137">
    <w:abstractNumId w:val="16"/>
  </w:num>
  <w:num w:numId="32" w16cid:durableId="2044791545">
    <w:abstractNumId w:val="31"/>
  </w:num>
  <w:num w:numId="33" w16cid:durableId="1566601600">
    <w:abstractNumId w:val="39"/>
  </w:num>
  <w:num w:numId="34" w16cid:durableId="811944349">
    <w:abstractNumId w:val="0"/>
  </w:num>
  <w:num w:numId="35" w16cid:durableId="1762332978">
    <w:abstractNumId w:val="42"/>
  </w:num>
  <w:num w:numId="36" w16cid:durableId="1858809412">
    <w:abstractNumId w:val="1"/>
  </w:num>
  <w:num w:numId="37" w16cid:durableId="2050295850">
    <w:abstractNumId w:val="28"/>
  </w:num>
  <w:num w:numId="38" w16cid:durableId="156725785">
    <w:abstractNumId w:val="4"/>
  </w:num>
  <w:num w:numId="39" w16cid:durableId="820004543">
    <w:abstractNumId w:val="9"/>
  </w:num>
  <w:num w:numId="40" w16cid:durableId="1507477400">
    <w:abstractNumId w:val="35"/>
  </w:num>
  <w:num w:numId="41" w16cid:durableId="11270483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1107657">
    <w:abstractNumId w:val="7"/>
  </w:num>
  <w:num w:numId="43" w16cid:durableId="893543869">
    <w:abstractNumId w:val="3"/>
  </w:num>
  <w:num w:numId="44" w16cid:durableId="1804420155">
    <w:abstractNumId w:val="38"/>
  </w:num>
  <w:num w:numId="45" w16cid:durableId="1873030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08"/>
    <w:rsid w:val="00000494"/>
    <w:rsid w:val="00000A39"/>
    <w:rsid w:val="00003D72"/>
    <w:rsid w:val="00005272"/>
    <w:rsid w:val="000058F7"/>
    <w:rsid w:val="00007837"/>
    <w:rsid w:val="00007FAC"/>
    <w:rsid w:val="000107C1"/>
    <w:rsid w:val="00010831"/>
    <w:rsid w:val="0001109C"/>
    <w:rsid w:val="00013C9D"/>
    <w:rsid w:val="00014894"/>
    <w:rsid w:val="00014AB1"/>
    <w:rsid w:val="00020182"/>
    <w:rsid w:val="00020FE7"/>
    <w:rsid w:val="000215F8"/>
    <w:rsid w:val="00026A85"/>
    <w:rsid w:val="00026B03"/>
    <w:rsid w:val="000314FE"/>
    <w:rsid w:val="00031665"/>
    <w:rsid w:val="00033DBC"/>
    <w:rsid w:val="000352D4"/>
    <w:rsid w:val="00037B9C"/>
    <w:rsid w:val="00040A9B"/>
    <w:rsid w:val="00040ECC"/>
    <w:rsid w:val="00041475"/>
    <w:rsid w:val="00041F7C"/>
    <w:rsid w:val="000432FF"/>
    <w:rsid w:val="000447DF"/>
    <w:rsid w:val="00044D9A"/>
    <w:rsid w:val="00046E4D"/>
    <w:rsid w:val="00047D85"/>
    <w:rsid w:val="00050E61"/>
    <w:rsid w:val="00052419"/>
    <w:rsid w:val="00054E65"/>
    <w:rsid w:val="00055DA8"/>
    <w:rsid w:val="000634BC"/>
    <w:rsid w:val="000667A4"/>
    <w:rsid w:val="00066A90"/>
    <w:rsid w:val="00067230"/>
    <w:rsid w:val="000704BF"/>
    <w:rsid w:val="00070CE4"/>
    <w:rsid w:val="00071494"/>
    <w:rsid w:val="00072744"/>
    <w:rsid w:val="000729EC"/>
    <w:rsid w:val="00073075"/>
    <w:rsid w:val="00073B5B"/>
    <w:rsid w:val="00074DA3"/>
    <w:rsid w:val="0007554F"/>
    <w:rsid w:val="00075CF2"/>
    <w:rsid w:val="000772F1"/>
    <w:rsid w:val="00077469"/>
    <w:rsid w:val="0008041A"/>
    <w:rsid w:val="00080B98"/>
    <w:rsid w:val="00082EFD"/>
    <w:rsid w:val="000837A3"/>
    <w:rsid w:val="00084C42"/>
    <w:rsid w:val="00084F8E"/>
    <w:rsid w:val="00085576"/>
    <w:rsid w:val="000857A0"/>
    <w:rsid w:val="000860A3"/>
    <w:rsid w:val="000876EC"/>
    <w:rsid w:val="000919CE"/>
    <w:rsid w:val="000921D2"/>
    <w:rsid w:val="000933DA"/>
    <w:rsid w:val="00095676"/>
    <w:rsid w:val="00096AE9"/>
    <w:rsid w:val="00096B8D"/>
    <w:rsid w:val="00097D3E"/>
    <w:rsid w:val="00097DE3"/>
    <w:rsid w:val="000A0A9C"/>
    <w:rsid w:val="000A1145"/>
    <w:rsid w:val="000A2755"/>
    <w:rsid w:val="000A5289"/>
    <w:rsid w:val="000A52F3"/>
    <w:rsid w:val="000B0F0B"/>
    <w:rsid w:val="000B2A59"/>
    <w:rsid w:val="000B3F3D"/>
    <w:rsid w:val="000B4283"/>
    <w:rsid w:val="000B7812"/>
    <w:rsid w:val="000C34F3"/>
    <w:rsid w:val="000C352E"/>
    <w:rsid w:val="000C52AB"/>
    <w:rsid w:val="000C581F"/>
    <w:rsid w:val="000C6909"/>
    <w:rsid w:val="000C7274"/>
    <w:rsid w:val="000C7B10"/>
    <w:rsid w:val="000D3602"/>
    <w:rsid w:val="000D543D"/>
    <w:rsid w:val="000D584E"/>
    <w:rsid w:val="000D5F8C"/>
    <w:rsid w:val="000D6717"/>
    <w:rsid w:val="000D7439"/>
    <w:rsid w:val="000D7ACA"/>
    <w:rsid w:val="000D7BDC"/>
    <w:rsid w:val="000D7E68"/>
    <w:rsid w:val="000E07B3"/>
    <w:rsid w:val="000E0CF9"/>
    <w:rsid w:val="000E15DD"/>
    <w:rsid w:val="000E2BFA"/>
    <w:rsid w:val="000E4D03"/>
    <w:rsid w:val="000E7BA3"/>
    <w:rsid w:val="000F1776"/>
    <w:rsid w:val="000F33B5"/>
    <w:rsid w:val="000F43FE"/>
    <w:rsid w:val="001026E0"/>
    <w:rsid w:val="001068E9"/>
    <w:rsid w:val="00111EF9"/>
    <w:rsid w:val="0011234D"/>
    <w:rsid w:val="00113056"/>
    <w:rsid w:val="001130F8"/>
    <w:rsid w:val="00114C26"/>
    <w:rsid w:val="00115FD8"/>
    <w:rsid w:val="00123D39"/>
    <w:rsid w:val="001247D0"/>
    <w:rsid w:val="001254FA"/>
    <w:rsid w:val="00126661"/>
    <w:rsid w:val="001273A1"/>
    <w:rsid w:val="00127D33"/>
    <w:rsid w:val="00140097"/>
    <w:rsid w:val="0014073F"/>
    <w:rsid w:val="00141BDE"/>
    <w:rsid w:val="00142EF0"/>
    <w:rsid w:val="00144D1C"/>
    <w:rsid w:val="00147CC0"/>
    <w:rsid w:val="001533E7"/>
    <w:rsid w:val="00154E42"/>
    <w:rsid w:val="00155F95"/>
    <w:rsid w:val="0015627C"/>
    <w:rsid w:val="001577AD"/>
    <w:rsid w:val="00157E66"/>
    <w:rsid w:val="001609E8"/>
    <w:rsid w:val="0016101A"/>
    <w:rsid w:val="001649A7"/>
    <w:rsid w:val="00165421"/>
    <w:rsid w:val="0016558D"/>
    <w:rsid w:val="00167842"/>
    <w:rsid w:val="00167E9E"/>
    <w:rsid w:val="00170653"/>
    <w:rsid w:val="001709CB"/>
    <w:rsid w:val="00171636"/>
    <w:rsid w:val="0017290A"/>
    <w:rsid w:val="001744D1"/>
    <w:rsid w:val="00175D57"/>
    <w:rsid w:val="00176E99"/>
    <w:rsid w:val="001819AB"/>
    <w:rsid w:val="00185565"/>
    <w:rsid w:val="00185E93"/>
    <w:rsid w:val="00186F26"/>
    <w:rsid w:val="001870E1"/>
    <w:rsid w:val="00190C38"/>
    <w:rsid w:val="00190E5A"/>
    <w:rsid w:val="00193C93"/>
    <w:rsid w:val="00195634"/>
    <w:rsid w:val="00197C82"/>
    <w:rsid w:val="001A0089"/>
    <w:rsid w:val="001A2A64"/>
    <w:rsid w:val="001A2EB3"/>
    <w:rsid w:val="001A6C51"/>
    <w:rsid w:val="001A7CA2"/>
    <w:rsid w:val="001A7E27"/>
    <w:rsid w:val="001A7EFF"/>
    <w:rsid w:val="001B18B7"/>
    <w:rsid w:val="001B2D5B"/>
    <w:rsid w:val="001B40ED"/>
    <w:rsid w:val="001B4436"/>
    <w:rsid w:val="001B65F2"/>
    <w:rsid w:val="001B72EF"/>
    <w:rsid w:val="001B7F9D"/>
    <w:rsid w:val="001C2360"/>
    <w:rsid w:val="001C3D50"/>
    <w:rsid w:val="001C4BE0"/>
    <w:rsid w:val="001C614D"/>
    <w:rsid w:val="001C62B4"/>
    <w:rsid w:val="001C68A3"/>
    <w:rsid w:val="001C6D69"/>
    <w:rsid w:val="001D0014"/>
    <w:rsid w:val="001D1634"/>
    <w:rsid w:val="001D2C0A"/>
    <w:rsid w:val="001D36B7"/>
    <w:rsid w:val="001D6F98"/>
    <w:rsid w:val="001D7AC4"/>
    <w:rsid w:val="001E122A"/>
    <w:rsid w:val="001E1E43"/>
    <w:rsid w:val="001E62EB"/>
    <w:rsid w:val="001E7AEC"/>
    <w:rsid w:val="001F00F8"/>
    <w:rsid w:val="001F26A7"/>
    <w:rsid w:val="001F2A16"/>
    <w:rsid w:val="001F3DEE"/>
    <w:rsid w:val="001F40EE"/>
    <w:rsid w:val="001F484C"/>
    <w:rsid w:val="001F687F"/>
    <w:rsid w:val="001F74AF"/>
    <w:rsid w:val="001F7D36"/>
    <w:rsid w:val="0020149F"/>
    <w:rsid w:val="00204218"/>
    <w:rsid w:val="00204258"/>
    <w:rsid w:val="00204683"/>
    <w:rsid w:val="0021020C"/>
    <w:rsid w:val="00212337"/>
    <w:rsid w:val="00213567"/>
    <w:rsid w:val="0021544B"/>
    <w:rsid w:val="00215B65"/>
    <w:rsid w:val="00217327"/>
    <w:rsid w:val="002211EF"/>
    <w:rsid w:val="00222A06"/>
    <w:rsid w:val="002251F3"/>
    <w:rsid w:val="00225C55"/>
    <w:rsid w:val="00226203"/>
    <w:rsid w:val="00233533"/>
    <w:rsid w:val="00235769"/>
    <w:rsid w:val="002358E3"/>
    <w:rsid w:val="002364E1"/>
    <w:rsid w:val="002370B7"/>
    <w:rsid w:val="002404B1"/>
    <w:rsid w:val="002412D4"/>
    <w:rsid w:val="00246049"/>
    <w:rsid w:val="00253BFE"/>
    <w:rsid w:val="00254228"/>
    <w:rsid w:val="0025619F"/>
    <w:rsid w:val="00256A4C"/>
    <w:rsid w:val="002578A6"/>
    <w:rsid w:val="00260DC6"/>
    <w:rsid w:val="00262D20"/>
    <w:rsid w:val="00262F46"/>
    <w:rsid w:val="00263649"/>
    <w:rsid w:val="002703EF"/>
    <w:rsid w:val="00273F0F"/>
    <w:rsid w:val="00274D73"/>
    <w:rsid w:val="00277413"/>
    <w:rsid w:val="00281BBD"/>
    <w:rsid w:val="00281C21"/>
    <w:rsid w:val="00284382"/>
    <w:rsid w:val="002852C5"/>
    <w:rsid w:val="00285D0F"/>
    <w:rsid w:val="00286511"/>
    <w:rsid w:val="00287B68"/>
    <w:rsid w:val="002905F0"/>
    <w:rsid w:val="0029085C"/>
    <w:rsid w:val="00290FB5"/>
    <w:rsid w:val="002912D8"/>
    <w:rsid w:val="002926C5"/>
    <w:rsid w:val="002944BD"/>
    <w:rsid w:val="00295B30"/>
    <w:rsid w:val="0029648D"/>
    <w:rsid w:val="00297AAF"/>
    <w:rsid w:val="002A042A"/>
    <w:rsid w:val="002A1FC0"/>
    <w:rsid w:val="002A2C60"/>
    <w:rsid w:val="002A328C"/>
    <w:rsid w:val="002A35D2"/>
    <w:rsid w:val="002A54ED"/>
    <w:rsid w:val="002A6044"/>
    <w:rsid w:val="002A7543"/>
    <w:rsid w:val="002A7F85"/>
    <w:rsid w:val="002B0549"/>
    <w:rsid w:val="002B1CA4"/>
    <w:rsid w:val="002B29C4"/>
    <w:rsid w:val="002B408D"/>
    <w:rsid w:val="002B40AB"/>
    <w:rsid w:val="002B4C8A"/>
    <w:rsid w:val="002B53C9"/>
    <w:rsid w:val="002B5801"/>
    <w:rsid w:val="002B5814"/>
    <w:rsid w:val="002B67EB"/>
    <w:rsid w:val="002C06BF"/>
    <w:rsid w:val="002C1276"/>
    <w:rsid w:val="002C2498"/>
    <w:rsid w:val="002C382E"/>
    <w:rsid w:val="002C3F91"/>
    <w:rsid w:val="002C630E"/>
    <w:rsid w:val="002C7FCC"/>
    <w:rsid w:val="002D055D"/>
    <w:rsid w:val="002D15B2"/>
    <w:rsid w:val="002D185D"/>
    <w:rsid w:val="002D2D81"/>
    <w:rsid w:val="002D3FAE"/>
    <w:rsid w:val="002D6EE8"/>
    <w:rsid w:val="002E0D2A"/>
    <w:rsid w:val="002E0DD6"/>
    <w:rsid w:val="002E1BBD"/>
    <w:rsid w:val="002E2B02"/>
    <w:rsid w:val="002E3E12"/>
    <w:rsid w:val="002E4246"/>
    <w:rsid w:val="002E42DA"/>
    <w:rsid w:val="002E4C03"/>
    <w:rsid w:val="002E58E2"/>
    <w:rsid w:val="002E6790"/>
    <w:rsid w:val="002E6E8D"/>
    <w:rsid w:val="002F0029"/>
    <w:rsid w:val="002F0709"/>
    <w:rsid w:val="002F0F8C"/>
    <w:rsid w:val="002F10AC"/>
    <w:rsid w:val="002F1A29"/>
    <w:rsid w:val="002F4EDA"/>
    <w:rsid w:val="002F7CF9"/>
    <w:rsid w:val="0030045B"/>
    <w:rsid w:val="00300BB3"/>
    <w:rsid w:val="003021E2"/>
    <w:rsid w:val="003046EC"/>
    <w:rsid w:val="00304ADE"/>
    <w:rsid w:val="00306B25"/>
    <w:rsid w:val="003100B0"/>
    <w:rsid w:val="0031056F"/>
    <w:rsid w:val="00311C07"/>
    <w:rsid w:val="003125E2"/>
    <w:rsid w:val="00313106"/>
    <w:rsid w:val="0031429A"/>
    <w:rsid w:val="00314726"/>
    <w:rsid w:val="00314F4E"/>
    <w:rsid w:val="003218AA"/>
    <w:rsid w:val="0032210D"/>
    <w:rsid w:val="0032409C"/>
    <w:rsid w:val="0032727E"/>
    <w:rsid w:val="00327343"/>
    <w:rsid w:val="003300D7"/>
    <w:rsid w:val="003314CB"/>
    <w:rsid w:val="00331F82"/>
    <w:rsid w:val="003333B4"/>
    <w:rsid w:val="00335456"/>
    <w:rsid w:val="00335767"/>
    <w:rsid w:val="00336E25"/>
    <w:rsid w:val="003379BC"/>
    <w:rsid w:val="00340BE0"/>
    <w:rsid w:val="0034214B"/>
    <w:rsid w:val="00343951"/>
    <w:rsid w:val="00343DD8"/>
    <w:rsid w:val="00344AD0"/>
    <w:rsid w:val="00345E88"/>
    <w:rsid w:val="003462AF"/>
    <w:rsid w:val="00350477"/>
    <w:rsid w:val="00350770"/>
    <w:rsid w:val="0035081D"/>
    <w:rsid w:val="00351F93"/>
    <w:rsid w:val="00353E3D"/>
    <w:rsid w:val="00353EBD"/>
    <w:rsid w:val="00355E2C"/>
    <w:rsid w:val="003560C3"/>
    <w:rsid w:val="003603F4"/>
    <w:rsid w:val="0036276D"/>
    <w:rsid w:val="00362FFE"/>
    <w:rsid w:val="00363BE9"/>
    <w:rsid w:val="0036430A"/>
    <w:rsid w:val="00365510"/>
    <w:rsid w:val="00365879"/>
    <w:rsid w:val="00365B1A"/>
    <w:rsid w:val="003660E7"/>
    <w:rsid w:val="003661FC"/>
    <w:rsid w:val="00367514"/>
    <w:rsid w:val="003678B8"/>
    <w:rsid w:val="00367A31"/>
    <w:rsid w:val="00367E6D"/>
    <w:rsid w:val="0037051A"/>
    <w:rsid w:val="0037059A"/>
    <w:rsid w:val="003705BC"/>
    <w:rsid w:val="0037185E"/>
    <w:rsid w:val="00371D73"/>
    <w:rsid w:val="003729D4"/>
    <w:rsid w:val="003738A2"/>
    <w:rsid w:val="0037425C"/>
    <w:rsid w:val="003754D7"/>
    <w:rsid w:val="00375644"/>
    <w:rsid w:val="0037589C"/>
    <w:rsid w:val="003764B4"/>
    <w:rsid w:val="00376D62"/>
    <w:rsid w:val="00377BC0"/>
    <w:rsid w:val="00380FD1"/>
    <w:rsid w:val="003841B3"/>
    <w:rsid w:val="00384A2D"/>
    <w:rsid w:val="00384AD1"/>
    <w:rsid w:val="00385FF4"/>
    <w:rsid w:val="0038609C"/>
    <w:rsid w:val="00386634"/>
    <w:rsid w:val="00386F8A"/>
    <w:rsid w:val="003900CD"/>
    <w:rsid w:val="00390E98"/>
    <w:rsid w:val="0039154A"/>
    <w:rsid w:val="00392ED8"/>
    <w:rsid w:val="00393E73"/>
    <w:rsid w:val="003940A6"/>
    <w:rsid w:val="0039459C"/>
    <w:rsid w:val="003946B0"/>
    <w:rsid w:val="00395474"/>
    <w:rsid w:val="00397484"/>
    <w:rsid w:val="003A0000"/>
    <w:rsid w:val="003B05B6"/>
    <w:rsid w:val="003B1541"/>
    <w:rsid w:val="003B209F"/>
    <w:rsid w:val="003B21D8"/>
    <w:rsid w:val="003B4020"/>
    <w:rsid w:val="003B526B"/>
    <w:rsid w:val="003B5DD8"/>
    <w:rsid w:val="003B7803"/>
    <w:rsid w:val="003B7C00"/>
    <w:rsid w:val="003C11D0"/>
    <w:rsid w:val="003C1B77"/>
    <w:rsid w:val="003C269C"/>
    <w:rsid w:val="003C277D"/>
    <w:rsid w:val="003C34D7"/>
    <w:rsid w:val="003C3BED"/>
    <w:rsid w:val="003C4A2A"/>
    <w:rsid w:val="003C554B"/>
    <w:rsid w:val="003D1401"/>
    <w:rsid w:val="003D3902"/>
    <w:rsid w:val="003D3F9B"/>
    <w:rsid w:val="003D503D"/>
    <w:rsid w:val="003E1D58"/>
    <w:rsid w:val="003E1F3C"/>
    <w:rsid w:val="003E2F1D"/>
    <w:rsid w:val="003E385C"/>
    <w:rsid w:val="003E392A"/>
    <w:rsid w:val="003E3BC5"/>
    <w:rsid w:val="003E542B"/>
    <w:rsid w:val="003E7689"/>
    <w:rsid w:val="003F0BD5"/>
    <w:rsid w:val="003F0D35"/>
    <w:rsid w:val="003F10D0"/>
    <w:rsid w:val="003F2E9E"/>
    <w:rsid w:val="003F4BBA"/>
    <w:rsid w:val="003F632A"/>
    <w:rsid w:val="004037AC"/>
    <w:rsid w:val="00410AC4"/>
    <w:rsid w:val="0041190E"/>
    <w:rsid w:val="00411CF2"/>
    <w:rsid w:val="00411E4C"/>
    <w:rsid w:val="004127DC"/>
    <w:rsid w:val="00414258"/>
    <w:rsid w:val="00414E15"/>
    <w:rsid w:val="00415072"/>
    <w:rsid w:val="004152D1"/>
    <w:rsid w:val="004156F3"/>
    <w:rsid w:val="004219FE"/>
    <w:rsid w:val="004238AD"/>
    <w:rsid w:val="0042463F"/>
    <w:rsid w:val="00424FB3"/>
    <w:rsid w:val="00427696"/>
    <w:rsid w:val="004279ED"/>
    <w:rsid w:val="004306D8"/>
    <w:rsid w:val="0043097A"/>
    <w:rsid w:val="00431467"/>
    <w:rsid w:val="00431C3F"/>
    <w:rsid w:val="00433524"/>
    <w:rsid w:val="00434A13"/>
    <w:rsid w:val="0043535A"/>
    <w:rsid w:val="00435888"/>
    <w:rsid w:val="00435BE8"/>
    <w:rsid w:val="00435D60"/>
    <w:rsid w:val="00437030"/>
    <w:rsid w:val="004375FA"/>
    <w:rsid w:val="0044293F"/>
    <w:rsid w:val="0044358E"/>
    <w:rsid w:val="004442A0"/>
    <w:rsid w:val="00445AAB"/>
    <w:rsid w:val="0044618C"/>
    <w:rsid w:val="0045041F"/>
    <w:rsid w:val="00453258"/>
    <w:rsid w:val="00454435"/>
    <w:rsid w:val="0045548F"/>
    <w:rsid w:val="0045725A"/>
    <w:rsid w:val="0046031B"/>
    <w:rsid w:val="00460B5F"/>
    <w:rsid w:val="004620BA"/>
    <w:rsid w:val="004639C0"/>
    <w:rsid w:val="00467141"/>
    <w:rsid w:val="004671AB"/>
    <w:rsid w:val="00470DC2"/>
    <w:rsid w:val="004737F6"/>
    <w:rsid w:val="00473C55"/>
    <w:rsid w:val="00475C9F"/>
    <w:rsid w:val="00475E3C"/>
    <w:rsid w:val="00476514"/>
    <w:rsid w:val="004829F1"/>
    <w:rsid w:val="00482A75"/>
    <w:rsid w:val="00486AD5"/>
    <w:rsid w:val="00490FDE"/>
    <w:rsid w:val="004911CC"/>
    <w:rsid w:val="0049270D"/>
    <w:rsid w:val="004938F4"/>
    <w:rsid w:val="00493D19"/>
    <w:rsid w:val="00494C6B"/>
    <w:rsid w:val="00496540"/>
    <w:rsid w:val="004972E0"/>
    <w:rsid w:val="00497AE9"/>
    <w:rsid w:val="004A1D4F"/>
    <w:rsid w:val="004A2439"/>
    <w:rsid w:val="004A27D7"/>
    <w:rsid w:val="004A39FC"/>
    <w:rsid w:val="004A5450"/>
    <w:rsid w:val="004A5886"/>
    <w:rsid w:val="004A7B06"/>
    <w:rsid w:val="004B280E"/>
    <w:rsid w:val="004B2E0F"/>
    <w:rsid w:val="004B603C"/>
    <w:rsid w:val="004B6217"/>
    <w:rsid w:val="004C09FC"/>
    <w:rsid w:val="004C16C4"/>
    <w:rsid w:val="004C21FE"/>
    <w:rsid w:val="004C3093"/>
    <w:rsid w:val="004C373B"/>
    <w:rsid w:val="004C411E"/>
    <w:rsid w:val="004C42C5"/>
    <w:rsid w:val="004C44B5"/>
    <w:rsid w:val="004C4900"/>
    <w:rsid w:val="004C65DC"/>
    <w:rsid w:val="004D0B64"/>
    <w:rsid w:val="004D3A1F"/>
    <w:rsid w:val="004D509F"/>
    <w:rsid w:val="004D69B7"/>
    <w:rsid w:val="004D7618"/>
    <w:rsid w:val="004D771E"/>
    <w:rsid w:val="004E0EA0"/>
    <w:rsid w:val="004E1B15"/>
    <w:rsid w:val="004E3781"/>
    <w:rsid w:val="004E4765"/>
    <w:rsid w:val="004E6881"/>
    <w:rsid w:val="004E7A1F"/>
    <w:rsid w:val="004E7AB4"/>
    <w:rsid w:val="004F0A9C"/>
    <w:rsid w:val="004F13F2"/>
    <w:rsid w:val="004F3BDD"/>
    <w:rsid w:val="004F4A87"/>
    <w:rsid w:val="004F62E7"/>
    <w:rsid w:val="004F6DA9"/>
    <w:rsid w:val="00500145"/>
    <w:rsid w:val="0050465A"/>
    <w:rsid w:val="00505EE8"/>
    <w:rsid w:val="005061AD"/>
    <w:rsid w:val="0050677A"/>
    <w:rsid w:val="00507585"/>
    <w:rsid w:val="0050777B"/>
    <w:rsid w:val="00510109"/>
    <w:rsid w:val="005109B2"/>
    <w:rsid w:val="00511149"/>
    <w:rsid w:val="00511C39"/>
    <w:rsid w:val="00511CBF"/>
    <w:rsid w:val="00513A9C"/>
    <w:rsid w:val="00513DF2"/>
    <w:rsid w:val="00513E40"/>
    <w:rsid w:val="00515E24"/>
    <w:rsid w:val="0051766F"/>
    <w:rsid w:val="005207E5"/>
    <w:rsid w:val="005219FC"/>
    <w:rsid w:val="00522EC7"/>
    <w:rsid w:val="0052300F"/>
    <w:rsid w:val="005236DA"/>
    <w:rsid w:val="00523F8F"/>
    <w:rsid w:val="00524B26"/>
    <w:rsid w:val="00524E5B"/>
    <w:rsid w:val="00524ECD"/>
    <w:rsid w:val="00525F86"/>
    <w:rsid w:val="005262EF"/>
    <w:rsid w:val="005263FE"/>
    <w:rsid w:val="005268E2"/>
    <w:rsid w:val="00527B53"/>
    <w:rsid w:val="00530324"/>
    <w:rsid w:val="005306E3"/>
    <w:rsid w:val="005323A6"/>
    <w:rsid w:val="00532E27"/>
    <w:rsid w:val="00536568"/>
    <w:rsid w:val="00537393"/>
    <w:rsid w:val="00537BEE"/>
    <w:rsid w:val="005400E2"/>
    <w:rsid w:val="005408A1"/>
    <w:rsid w:val="0054147C"/>
    <w:rsid w:val="0054344D"/>
    <w:rsid w:val="005436AB"/>
    <w:rsid w:val="00552045"/>
    <w:rsid w:val="00552BC7"/>
    <w:rsid w:val="0055395D"/>
    <w:rsid w:val="005561BB"/>
    <w:rsid w:val="00556FEA"/>
    <w:rsid w:val="005572CA"/>
    <w:rsid w:val="00562CBC"/>
    <w:rsid w:val="005630D8"/>
    <w:rsid w:val="005634B1"/>
    <w:rsid w:val="00563793"/>
    <w:rsid w:val="00563F9F"/>
    <w:rsid w:val="00564BC3"/>
    <w:rsid w:val="005662E0"/>
    <w:rsid w:val="00570146"/>
    <w:rsid w:val="00573929"/>
    <w:rsid w:val="00574870"/>
    <w:rsid w:val="00575AF8"/>
    <w:rsid w:val="00575D32"/>
    <w:rsid w:val="00576659"/>
    <w:rsid w:val="00576CA6"/>
    <w:rsid w:val="00577CF8"/>
    <w:rsid w:val="00577D48"/>
    <w:rsid w:val="00581623"/>
    <w:rsid w:val="0058202A"/>
    <w:rsid w:val="00582781"/>
    <w:rsid w:val="00583D14"/>
    <w:rsid w:val="00584656"/>
    <w:rsid w:val="00584716"/>
    <w:rsid w:val="00584EA7"/>
    <w:rsid w:val="00587228"/>
    <w:rsid w:val="00587B02"/>
    <w:rsid w:val="00587C0A"/>
    <w:rsid w:val="005948CF"/>
    <w:rsid w:val="0059709C"/>
    <w:rsid w:val="005A0101"/>
    <w:rsid w:val="005A0749"/>
    <w:rsid w:val="005A6141"/>
    <w:rsid w:val="005A6D6F"/>
    <w:rsid w:val="005B1800"/>
    <w:rsid w:val="005B26EB"/>
    <w:rsid w:val="005B33AE"/>
    <w:rsid w:val="005B35FA"/>
    <w:rsid w:val="005B672B"/>
    <w:rsid w:val="005B7E90"/>
    <w:rsid w:val="005C126B"/>
    <w:rsid w:val="005C249A"/>
    <w:rsid w:val="005C424E"/>
    <w:rsid w:val="005C5628"/>
    <w:rsid w:val="005C6C62"/>
    <w:rsid w:val="005D0753"/>
    <w:rsid w:val="005D0DA1"/>
    <w:rsid w:val="005D0F19"/>
    <w:rsid w:val="005D1B0C"/>
    <w:rsid w:val="005D2C52"/>
    <w:rsid w:val="005D4238"/>
    <w:rsid w:val="005D5E98"/>
    <w:rsid w:val="005D79AC"/>
    <w:rsid w:val="005D7CEF"/>
    <w:rsid w:val="005E04F4"/>
    <w:rsid w:val="005E0ECF"/>
    <w:rsid w:val="005E14F3"/>
    <w:rsid w:val="005E17BF"/>
    <w:rsid w:val="005E188E"/>
    <w:rsid w:val="005E1F9F"/>
    <w:rsid w:val="005E28D6"/>
    <w:rsid w:val="005E4456"/>
    <w:rsid w:val="005F1E1B"/>
    <w:rsid w:val="005F30AC"/>
    <w:rsid w:val="005F3ABF"/>
    <w:rsid w:val="005F426A"/>
    <w:rsid w:val="005F6CAF"/>
    <w:rsid w:val="005F78C9"/>
    <w:rsid w:val="006013BC"/>
    <w:rsid w:val="0060174A"/>
    <w:rsid w:val="0060190D"/>
    <w:rsid w:val="006030F7"/>
    <w:rsid w:val="006053B1"/>
    <w:rsid w:val="006053E5"/>
    <w:rsid w:val="00607116"/>
    <w:rsid w:val="00615D27"/>
    <w:rsid w:val="00615D58"/>
    <w:rsid w:val="00615E55"/>
    <w:rsid w:val="00616118"/>
    <w:rsid w:val="00616DBD"/>
    <w:rsid w:val="00621604"/>
    <w:rsid w:val="006240E7"/>
    <w:rsid w:val="0062487F"/>
    <w:rsid w:val="00625382"/>
    <w:rsid w:val="006269FF"/>
    <w:rsid w:val="0062732E"/>
    <w:rsid w:val="00635F79"/>
    <w:rsid w:val="00637C43"/>
    <w:rsid w:val="0064026D"/>
    <w:rsid w:val="0064108C"/>
    <w:rsid w:val="006416AE"/>
    <w:rsid w:val="00642317"/>
    <w:rsid w:val="006426E7"/>
    <w:rsid w:val="0064310E"/>
    <w:rsid w:val="00643664"/>
    <w:rsid w:val="00643907"/>
    <w:rsid w:val="00644A0D"/>
    <w:rsid w:val="00647387"/>
    <w:rsid w:val="00650525"/>
    <w:rsid w:val="00651C2E"/>
    <w:rsid w:val="0065210A"/>
    <w:rsid w:val="00652E72"/>
    <w:rsid w:val="00652FA3"/>
    <w:rsid w:val="00656521"/>
    <w:rsid w:val="00656903"/>
    <w:rsid w:val="00656CF2"/>
    <w:rsid w:val="006608EF"/>
    <w:rsid w:val="00660AAF"/>
    <w:rsid w:val="00660E1E"/>
    <w:rsid w:val="00661AC1"/>
    <w:rsid w:val="006641C3"/>
    <w:rsid w:val="00664F52"/>
    <w:rsid w:val="0066516A"/>
    <w:rsid w:val="00667BBA"/>
    <w:rsid w:val="00671C65"/>
    <w:rsid w:val="00672001"/>
    <w:rsid w:val="00673BA0"/>
    <w:rsid w:val="00674886"/>
    <w:rsid w:val="00675848"/>
    <w:rsid w:val="006767AB"/>
    <w:rsid w:val="00676FCD"/>
    <w:rsid w:val="00677697"/>
    <w:rsid w:val="006804C6"/>
    <w:rsid w:val="00680F20"/>
    <w:rsid w:val="00681A2B"/>
    <w:rsid w:val="00682F1F"/>
    <w:rsid w:val="00683A54"/>
    <w:rsid w:val="00683C95"/>
    <w:rsid w:val="00683D02"/>
    <w:rsid w:val="00686441"/>
    <w:rsid w:val="006904E6"/>
    <w:rsid w:val="0069098E"/>
    <w:rsid w:val="00690CA6"/>
    <w:rsid w:val="006915A2"/>
    <w:rsid w:val="00692B09"/>
    <w:rsid w:val="00695652"/>
    <w:rsid w:val="00695DFD"/>
    <w:rsid w:val="0069779F"/>
    <w:rsid w:val="006978B7"/>
    <w:rsid w:val="006A087F"/>
    <w:rsid w:val="006A18DE"/>
    <w:rsid w:val="006A25E6"/>
    <w:rsid w:val="006A4FA8"/>
    <w:rsid w:val="006A6C2B"/>
    <w:rsid w:val="006A7199"/>
    <w:rsid w:val="006A7379"/>
    <w:rsid w:val="006A743A"/>
    <w:rsid w:val="006A7724"/>
    <w:rsid w:val="006A77CC"/>
    <w:rsid w:val="006B387E"/>
    <w:rsid w:val="006B5460"/>
    <w:rsid w:val="006B60F3"/>
    <w:rsid w:val="006B6B71"/>
    <w:rsid w:val="006B7300"/>
    <w:rsid w:val="006B788C"/>
    <w:rsid w:val="006B7F56"/>
    <w:rsid w:val="006C2405"/>
    <w:rsid w:val="006C2F96"/>
    <w:rsid w:val="006C3FC7"/>
    <w:rsid w:val="006C5D64"/>
    <w:rsid w:val="006C7506"/>
    <w:rsid w:val="006C76F3"/>
    <w:rsid w:val="006C786E"/>
    <w:rsid w:val="006D17FE"/>
    <w:rsid w:val="006D46CD"/>
    <w:rsid w:val="006D4754"/>
    <w:rsid w:val="006D58CD"/>
    <w:rsid w:val="006D5A7C"/>
    <w:rsid w:val="006D6C01"/>
    <w:rsid w:val="006D768D"/>
    <w:rsid w:val="006E3DEC"/>
    <w:rsid w:val="006E59A9"/>
    <w:rsid w:val="006E5A0C"/>
    <w:rsid w:val="006F0EEF"/>
    <w:rsid w:val="006F199B"/>
    <w:rsid w:val="006F25D9"/>
    <w:rsid w:val="006F339E"/>
    <w:rsid w:val="006F33D2"/>
    <w:rsid w:val="006F34A0"/>
    <w:rsid w:val="006F6C71"/>
    <w:rsid w:val="006F6DEB"/>
    <w:rsid w:val="006F76E2"/>
    <w:rsid w:val="006F7A70"/>
    <w:rsid w:val="00700806"/>
    <w:rsid w:val="00701588"/>
    <w:rsid w:val="007019F2"/>
    <w:rsid w:val="007021DD"/>
    <w:rsid w:val="00702E61"/>
    <w:rsid w:val="00703681"/>
    <w:rsid w:val="00704790"/>
    <w:rsid w:val="00705771"/>
    <w:rsid w:val="0070580B"/>
    <w:rsid w:val="00706041"/>
    <w:rsid w:val="0070670C"/>
    <w:rsid w:val="0071093B"/>
    <w:rsid w:val="007116C2"/>
    <w:rsid w:val="007119AD"/>
    <w:rsid w:val="0071438A"/>
    <w:rsid w:val="00714AD3"/>
    <w:rsid w:val="007170B4"/>
    <w:rsid w:val="007216D0"/>
    <w:rsid w:val="0072237C"/>
    <w:rsid w:val="00722BF7"/>
    <w:rsid w:val="007234D7"/>
    <w:rsid w:val="0072546F"/>
    <w:rsid w:val="007254D8"/>
    <w:rsid w:val="00727509"/>
    <w:rsid w:val="007276CD"/>
    <w:rsid w:val="00731FB7"/>
    <w:rsid w:val="00733101"/>
    <w:rsid w:val="007335DB"/>
    <w:rsid w:val="007338CD"/>
    <w:rsid w:val="00733D7E"/>
    <w:rsid w:val="00734DFE"/>
    <w:rsid w:val="00736550"/>
    <w:rsid w:val="007403E6"/>
    <w:rsid w:val="00741A63"/>
    <w:rsid w:val="007423AC"/>
    <w:rsid w:val="007424B8"/>
    <w:rsid w:val="00742D15"/>
    <w:rsid w:val="007431AA"/>
    <w:rsid w:val="00743397"/>
    <w:rsid w:val="007440C0"/>
    <w:rsid w:val="00746442"/>
    <w:rsid w:val="00747FF6"/>
    <w:rsid w:val="00751139"/>
    <w:rsid w:val="00752712"/>
    <w:rsid w:val="00754845"/>
    <w:rsid w:val="007551E2"/>
    <w:rsid w:val="00757040"/>
    <w:rsid w:val="007579F8"/>
    <w:rsid w:val="0076399A"/>
    <w:rsid w:val="00764492"/>
    <w:rsid w:val="00764876"/>
    <w:rsid w:val="0076593E"/>
    <w:rsid w:val="00766060"/>
    <w:rsid w:val="007661A6"/>
    <w:rsid w:val="00766865"/>
    <w:rsid w:val="00767411"/>
    <w:rsid w:val="007707FF"/>
    <w:rsid w:val="007709AA"/>
    <w:rsid w:val="00773154"/>
    <w:rsid w:val="00773F3D"/>
    <w:rsid w:val="007775DA"/>
    <w:rsid w:val="00781D9F"/>
    <w:rsid w:val="0078279C"/>
    <w:rsid w:val="00782856"/>
    <w:rsid w:val="00783B54"/>
    <w:rsid w:val="00783DB6"/>
    <w:rsid w:val="00784798"/>
    <w:rsid w:val="00785CD3"/>
    <w:rsid w:val="00787B15"/>
    <w:rsid w:val="00787F59"/>
    <w:rsid w:val="00790314"/>
    <w:rsid w:val="00790953"/>
    <w:rsid w:val="00790CB4"/>
    <w:rsid w:val="00793339"/>
    <w:rsid w:val="007955ED"/>
    <w:rsid w:val="007960CB"/>
    <w:rsid w:val="007A15EC"/>
    <w:rsid w:val="007A1E8E"/>
    <w:rsid w:val="007A54F8"/>
    <w:rsid w:val="007A61CE"/>
    <w:rsid w:val="007A6B09"/>
    <w:rsid w:val="007A7C45"/>
    <w:rsid w:val="007A7EA5"/>
    <w:rsid w:val="007B0813"/>
    <w:rsid w:val="007C114D"/>
    <w:rsid w:val="007C12C9"/>
    <w:rsid w:val="007C207D"/>
    <w:rsid w:val="007C2263"/>
    <w:rsid w:val="007C2783"/>
    <w:rsid w:val="007C2F71"/>
    <w:rsid w:val="007C36BD"/>
    <w:rsid w:val="007C42EA"/>
    <w:rsid w:val="007C6B06"/>
    <w:rsid w:val="007C7980"/>
    <w:rsid w:val="007D1D0B"/>
    <w:rsid w:val="007D2A18"/>
    <w:rsid w:val="007D2D14"/>
    <w:rsid w:val="007D3097"/>
    <w:rsid w:val="007D319B"/>
    <w:rsid w:val="007D4A02"/>
    <w:rsid w:val="007D53E2"/>
    <w:rsid w:val="007D6899"/>
    <w:rsid w:val="007D7461"/>
    <w:rsid w:val="007E0BF0"/>
    <w:rsid w:val="007E156C"/>
    <w:rsid w:val="007E2A15"/>
    <w:rsid w:val="007E5303"/>
    <w:rsid w:val="007E7640"/>
    <w:rsid w:val="007F0E7D"/>
    <w:rsid w:val="007F3420"/>
    <w:rsid w:val="007F4903"/>
    <w:rsid w:val="007F5319"/>
    <w:rsid w:val="007F649E"/>
    <w:rsid w:val="008017AB"/>
    <w:rsid w:val="0080203E"/>
    <w:rsid w:val="008031C7"/>
    <w:rsid w:val="008058AC"/>
    <w:rsid w:val="00805AA7"/>
    <w:rsid w:val="00805E92"/>
    <w:rsid w:val="00807E03"/>
    <w:rsid w:val="0081053A"/>
    <w:rsid w:val="008125B5"/>
    <w:rsid w:val="00814A69"/>
    <w:rsid w:val="0081582A"/>
    <w:rsid w:val="008216B6"/>
    <w:rsid w:val="00821B4A"/>
    <w:rsid w:val="00822390"/>
    <w:rsid w:val="008230C6"/>
    <w:rsid w:val="0082566E"/>
    <w:rsid w:val="008304BF"/>
    <w:rsid w:val="008307BD"/>
    <w:rsid w:val="00831229"/>
    <w:rsid w:val="00831941"/>
    <w:rsid w:val="00836719"/>
    <w:rsid w:val="00840D47"/>
    <w:rsid w:val="008410B2"/>
    <w:rsid w:val="00841428"/>
    <w:rsid w:val="0084195E"/>
    <w:rsid w:val="00841F5C"/>
    <w:rsid w:val="008421D2"/>
    <w:rsid w:val="00844BF8"/>
    <w:rsid w:val="0084511E"/>
    <w:rsid w:val="00846809"/>
    <w:rsid w:val="00851150"/>
    <w:rsid w:val="00851474"/>
    <w:rsid w:val="00851CDE"/>
    <w:rsid w:val="00852871"/>
    <w:rsid w:val="00855866"/>
    <w:rsid w:val="00855A1D"/>
    <w:rsid w:val="00856814"/>
    <w:rsid w:val="00860935"/>
    <w:rsid w:val="00860B4A"/>
    <w:rsid w:val="00860E2C"/>
    <w:rsid w:val="00860FD4"/>
    <w:rsid w:val="008632DF"/>
    <w:rsid w:val="0086447A"/>
    <w:rsid w:val="00865174"/>
    <w:rsid w:val="008652B7"/>
    <w:rsid w:val="008659B4"/>
    <w:rsid w:val="008663BE"/>
    <w:rsid w:val="0086741B"/>
    <w:rsid w:val="0086770D"/>
    <w:rsid w:val="0087702A"/>
    <w:rsid w:val="008776FE"/>
    <w:rsid w:val="00877BAB"/>
    <w:rsid w:val="00880349"/>
    <w:rsid w:val="008828F7"/>
    <w:rsid w:val="0089083C"/>
    <w:rsid w:val="00897CD8"/>
    <w:rsid w:val="008A07A9"/>
    <w:rsid w:val="008A08D8"/>
    <w:rsid w:val="008A1C1E"/>
    <w:rsid w:val="008A1C31"/>
    <w:rsid w:val="008A1DF4"/>
    <w:rsid w:val="008A4EBF"/>
    <w:rsid w:val="008A5C79"/>
    <w:rsid w:val="008A7A2D"/>
    <w:rsid w:val="008B2850"/>
    <w:rsid w:val="008B4B3C"/>
    <w:rsid w:val="008B4DA4"/>
    <w:rsid w:val="008B72DD"/>
    <w:rsid w:val="008C0598"/>
    <w:rsid w:val="008C140E"/>
    <w:rsid w:val="008C21C8"/>
    <w:rsid w:val="008C2C0F"/>
    <w:rsid w:val="008C4167"/>
    <w:rsid w:val="008C4C8B"/>
    <w:rsid w:val="008C5F09"/>
    <w:rsid w:val="008C6AA6"/>
    <w:rsid w:val="008C75B6"/>
    <w:rsid w:val="008D011B"/>
    <w:rsid w:val="008D1591"/>
    <w:rsid w:val="008D29C2"/>
    <w:rsid w:val="008D5319"/>
    <w:rsid w:val="008D6F5C"/>
    <w:rsid w:val="008D7374"/>
    <w:rsid w:val="008E016F"/>
    <w:rsid w:val="008E01D2"/>
    <w:rsid w:val="008E1B80"/>
    <w:rsid w:val="008E23A0"/>
    <w:rsid w:val="008E4B01"/>
    <w:rsid w:val="008E4DA1"/>
    <w:rsid w:val="008E56F2"/>
    <w:rsid w:val="008E5AA1"/>
    <w:rsid w:val="008E711F"/>
    <w:rsid w:val="008E7E8B"/>
    <w:rsid w:val="008F0913"/>
    <w:rsid w:val="008F3421"/>
    <w:rsid w:val="008F3BEE"/>
    <w:rsid w:val="008F3ED7"/>
    <w:rsid w:val="008F4756"/>
    <w:rsid w:val="008F5A01"/>
    <w:rsid w:val="008F5A91"/>
    <w:rsid w:val="008F7B82"/>
    <w:rsid w:val="009008A0"/>
    <w:rsid w:val="00900D96"/>
    <w:rsid w:val="0090190F"/>
    <w:rsid w:val="0090215B"/>
    <w:rsid w:val="00903027"/>
    <w:rsid w:val="009047BD"/>
    <w:rsid w:val="00904A67"/>
    <w:rsid w:val="00906E91"/>
    <w:rsid w:val="00907B70"/>
    <w:rsid w:val="00913E42"/>
    <w:rsid w:val="00913F98"/>
    <w:rsid w:val="00915722"/>
    <w:rsid w:val="009223D1"/>
    <w:rsid w:val="00926527"/>
    <w:rsid w:val="009317B3"/>
    <w:rsid w:val="00932200"/>
    <w:rsid w:val="0093244D"/>
    <w:rsid w:val="00932454"/>
    <w:rsid w:val="009357BE"/>
    <w:rsid w:val="00935B7F"/>
    <w:rsid w:val="00935CE1"/>
    <w:rsid w:val="00936FD8"/>
    <w:rsid w:val="00937705"/>
    <w:rsid w:val="00937C4F"/>
    <w:rsid w:val="00937E4A"/>
    <w:rsid w:val="009407C7"/>
    <w:rsid w:val="0094358D"/>
    <w:rsid w:val="00943A36"/>
    <w:rsid w:val="0094675E"/>
    <w:rsid w:val="00946D15"/>
    <w:rsid w:val="00946D26"/>
    <w:rsid w:val="009502EC"/>
    <w:rsid w:val="00952F41"/>
    <w:rsid w:val="0095415E"/>
    <w:rsid w:val="00955020"/>
    <w:rsid w:val="009563DC"/>
    <w:rsid w:val="00956900"/>
    <w:rsid w:val="009569A2"/>
    <w:rsid w:val="00960005"/>
    <w:rsid w:val="009613AE"/>
    <w:rsid w:val="0096240F"/>
    <w:rsid w:val="0096247F"/>
    <w:rsid w:val="00962CF2"/>
    <w:rsid w:val="00964432"/>
    <w:rsid w:val="00966A32"/>
    <w:rsid w:val="009715C7"/>
    <w:rsid w:val="00971678"/>
    <w:rsid w:val="0097406F"/>
    <w:rsid w:val="00974453"/>
    <w:rsid w:val="0097510B"/>
    <w:rsid w:val="00976A08"/>
    <w:rsid w:val="00977483"/>
    <w:rsid w:val="009778AF"/>
    <w:rsid w:val="0098034E"/>
    <w:rsid w:val="00980C97"/>
    <w:rsid w:val="00980F95"/>
    <w:rsid w:val="00985AEF"/>
    <w:rsid w:val="009860A6"/>
    <w:rsid w:val="00986368"/>
    <w:rsid w:val="0099093E"/>
    <w:rsid w:val="00991B17"/>
    <w:rsid w:val="00991ED4"/>
    <w:rsid w:val="00993D52"/>
    <w:rsid w:val="00993EC6"/>
    <w:rsid w:val="00994DFF"/>
    <w:rsid w:val="00996087"/>
    <w:rsid w:val="009970C0"/>
    <w:rsid w:val="009979AF"/>
    <w:rsid w:val="00997F18"/>
    <w:rsid w:val="009A0322"/>
    <w:rsid w:val="009A0CF5"/>
    <w:rsid w:val="009A449C"/>
    <w:rsid w:val="009A4F76"/>
    <w:rsid w:val="009A5D96"/>
    <w:rsid w:val="009A6267"/>
    <w:rsid w:val="009A6278"/>
    <w:rsid w:val="009A6CAD"/>
    <w:rsid w:val="009B0EFF"/>
    <w:rsid w:val="009B1F6F"/>
    <w:rsid w:val="009B2144"/>
    <w:rsid w:val="009B21CC"/>
    <w:rsid w:val="009B301E"/>
    <w:rsid w:val="009B4B56"/>
    <w:rsid w:val="009B5D34"/>
    <w:rsid w:val="009B7A6A"/>
    <w:rsid w:val="009C1D1B"/>
    <w:rsid w:val="009C3010"/>
    <w:rsid w:val="009C5BCC"/>
    <w:rsid w:val="009C7F00"/>
    <w:rsid w:val="009D02C3"/>
    <w:rsid w:val="009D1B9B"/>
    <w:rsid w:val="009D30DB"/>
    <w:rsid w:val="009D38F9"/>
    <w:rsid w:val="009D3F92"/>
    <w:rsid w:val="009D4171"/>
    <w:rsid w:val="009D5144"/>
    <w:rsid w:val="009D7548"/>
    <w:rsid w:val="009D7F2D"/>
    <w:rsid w:val="009E0F16"/>
    <w:rsid w:val="009E3379"/>
    <w:rsid w:val="009E5CDC"/>
    <w:rsid w:val="009E67FB"/>
    <w:rsid w:val="009E6D6A"/>
    <w:rsid w:val="009E74D0"/>
    <w:rsid w:val="009E7BE7"/>
    <w:rsid w:val="009F00EA"/>
    <w:rsid w:val="009F1F7F"/>
    <w:rsid w:val="009F40F0"/>
    <w:rsid w:val="009F4CCD"/>
    <w:rsid w:val="009F4F3A"/>
    <w:rsid w:val="009F5160"/>
    <w:rsid w:val="009F5629"/>
    <w:rsid w:val="009F56D6"/>
    <w:rsid w:val="009F63CB"/>
    <w:rsid w:val="009F6C5B"/>
    <w:rsid w:val="009F7770"/>
    <w:rsid w:val="00A01378"/>
    <w:rsid w:val="00A0172B"/>
    <w:rsid w:val="00A020BF"/>
    <w:rsid w:val="00A02606"/>
    <w:rsid w:val="00A0302D"/>
    <w:rsid w:val="00A047A4"/>
    <w:rsid w:val="00A05195"/>
    <w:rsid w:val="00A07E04"/>
    <w:rsid w:val="00A12DB5"/>
    <w:rsid w:val="00A13173"/>
    <w:rsid w:val="00A14309"/>
    <w:rsid w:val="00A14C9B"/>
    <w:rsid w:val="00A14E22"/>
    <w:rsid w:val="00A155E9"/>
    <w:rsid w:val="00A16B19"/>
    <w:rsid w:val="00A23846"/>
    <w:rsid w:val="00A25D9F"/>
    <w:rsid w:val="00A307C3"/>
    <w:rsid w:val="00A3458A"/>
    <w:rsid w:val="00A35557"/>
    <w:rsid w:val="00A363CE"/>
    <w:rsid w:val="00A3654F"/>
    <w:rsid w:val="00A36970"/>
    <w:rsid w:val="00A37458"/>
    <w:rsid w:val="00A42991"/>
    <w:rsid w:val="00A466A1"/>
    <w:rsid w:val="00A4682A"/>
    <w:rsid w:val="00A500E3"/>
    <w:rsid w:val="00A50D01"/>
    <w:rsid w:val="00A53E2A"/>
    <w:rsid w:val="00A543A7"/>
    <w:rsid w:val="00A547BA"/>
    <w:rsid w:val="00A5546D"/>
    <w:rsid w:val="00A569EE"/>
    <w:rsid w:val="00A56C8C"/>
    <w:rsid w:val="00A57E1E"/>
    <w:rsid w:val="00A609EB"/>
    <w:rsid w:val="00A6373E"/>
    <w:rsid w:val="00A63F60"/>
    <w:rsid w:val="00A653CA"/>
    <w:rsid w:val="00A65BEC"/>
    <w:rsid w:val="00A664EE"/>
    <w:rsid w:val="00A66E67"/>
    <w:rsid w:val="00A7032E"/>
    <w:rsid w:val="00A7314F"/>
    <w:rsid w:val="00A740AB"/>
    <w:rsid w:val="00A74368"/>
    <w:rsid w:val="00A772BD"/>
    <w:rsid w:val="00A80019"/>
    <w:rsid w:val="00A8178E"/>
    <w:rsid w:val="00A825FE"/>
    <w:rsid w:val="00A8516C"/>
    <w:rsid w:val="00A851D1"/>
    <w:rsid w:val="00A852D5"/>
    <w:rsid w:val="00A852F0"/>
    <w:rsid w:val="00A87EB4"/>
    <w:rsid w:val="00A90394"/>
    <w:rsid w:val="00A90BBE"/>
    <w:rsid w:val="00A91314"/>
    <w:rsid w:val="00A91347"/>
    <w:rsid w:val="00A9210C"/>
    <w:rsid w:val="00AA15ED"/>
    <w:rsid w:val="00AA1E00"/>
    <w:rsid w:val="00AA22AA"/>
    <w:rsid w:val="00AA3FA2"/>
    <w:rsid w:val="00AA4534"/>
    <w:rsid w:val="00AA46CC"/>
    <w:rsid w:val="00AA5CAB"/>
    <w:rsid w:val="00AA6256"/>
    <w:rsid w:val="00AA671F"/>
    <w:rsid w:val="00AA724A"/>
    <w:rsid w:val="00AA7586"/>
    <w:rsid w:val="00AA76B6"/>
    <w:rsid w:val="00AA7A31"/>
    <w:rsid w:val="00AB03DD"/>
    <w:rsid w:val="00AB046B"/>
    <w:rsid w:val="00AB0CD5"/>
    <w:rsid w:val="00AB1432"/>
    <w:rsid w:val="00AB27B8"/>
    <w:rsid w:val="00AB3B40"/>
    <w:rsid w:val="00AC1DB2"/>
    <w:rsid w:val="00AC3664"/>
    <w:rsid w:val="00AC3E2B"/>
    <w:rsid w:val="00AC48CB"/>
    <w:rsid w:val="00AC58E0"/>
    <w:rsid w:val="00AC687A"/>
    <w:rsid w:val="00AC7754"/>
    <w:rsid w:val="00AC7E15"/>
    <w:rsid w:val="00AD0245"/>
    <w:rsid w:val="00AD15AE"/>
    <w:rsid w:val="00AD3E32"/>
    <w:rsid w:val="00AD4572"/>
    <w:rsid w:val="00AD47E8"/>
    <w:rsid w:val="00AD6B72"/>
    <w:rsid w:val="00AD7849"/>
    <w:rsid w:val="00AE0BB1"/>
    <w:rsid w:val="00AE1993"/>
    <w:rsid w:val="00AE3883"/>
    <w:rsid w:val="00AE4160"/>
    <w:rsid w:val="00AE55DF"/>
    <w:rsid w:val="00AE5978"/>
    <w:rsid w:val="00AE7275"/>
    <w:rsid w:val="00AF2F95"/>
    <w:rsid w:val="00AF4C47"/>
    <w:rsid w:val="00AF50E4"/>
    <w:rsid w:val="00AF6D65"/>
    <w:rsid w:val="00B03AE9"/>
    <w:rsid w:val="00B03E28"/>
    <w:rsid w:val="00B042CE"/>
    <w:rsid w:val="00B1074D"/>
    <w:rsid w:val="00B10A4C"/>
    <w:rsid w:val="00B116D3"/>
    <w:rsid w:val="00B12553"/>
    <w:rsid w:val="00B12831"/>
    <w:rsid w:val="00B12993"/>
    <w:rsid w:val="00B1393B"/>
    <w:rsid w:val="00B1471E"/>
    <w:rsid w:val="00B148B2"/>
    <w:rsid w:val="00B1620C"/>
    <w:rsid w:val="00B16FCF"/>
    <w:rsid w:val="00B2082D"/>
    <w:rsid w:val="00B22364"/>
    <w:rsid w:val="00B223A1"/>
    <w:rsid w:val="00B223F2"/>
    <w:rsid w:val="00B240E3"/>
    <w:rsid w:val="00B2644E"/>
    <w:rsid w:val="00B2655C"/>
    <w:rsid w:val="00B30FA9"/>
    <w:rsid w:val="00B32F64"/>
    <w:rsid w:val="00B33B43"/>
    <w:rsid w:val="00B35118"/>
    <w:rsid w:val="00B35568"/>
    <w:rsid w:val="00B37580"/>
    <w:rsid w:val="00B4057D"/>
    <w:rsid w:val="00B4178D"/>
    <w:rsid w:val="00B418C2"/>
    <w:rsid w:val="00B429D3"/>
    <w:rsid w:val="00B441D0"/>
    <w:rsid w:val="00B45791"/>
    <w:rsid w:val="00B50EAA"/>
    <w:rsid w:val="00B50FB2"/>
    <w:rsid w:val="00B530E1"/>
    <w:rsid w:val="00B54241"/>
    <w:rsid w:val="00B54D53"/>
    <w:rsid w:val="00B54D85"/>
    <w:rsid w:val="00B5585C"/>
    <w:rsid w:val="00B55F8F"/>
    <w:rsid w:val="00B6216C"/>
    <w:rsid w:val="00B63838"/>
    <w:rsid w:val="00B6622D"/>
    <w:rsid w:val="00B70B50"/>
    <w:rsid w:val="00B70E49"/>
    <w:rsid w:val="00B728D8"/>
    <w:rsid w:val="00B7417E"/>
    <w:rsid w:val="00B754E0"/>
    <w:rsid w:val="00B756E2"/>
    <w:rsid w:val="00B76815"/>
    <w:rsid w:val="00B76E6E"/>
    <w:rsid w:val="00B7741A"/>
    <w:rsid w:val="00B83C5F"/>
    <w:rsid w:val="00B83D2D"/>
    <w:rsid w:val="00B84CB1"/>
    <w:rsid w:val="00B84E2D"/>
    <w:rsid w:val="00B853A7"/>
    <w:rsid w:val="00B90DDF"/>
    <w:rsid w:val="00B92235"/>
    <w:rsid w:val="00B93CFF"/>
    <w:rsid w:val="00B943ED"/>
    <w:rsid w:val="00B96297"/>
    <w:rsid w:val="00B96682"/>
    <w:rsid w:val="00B97F41"/>
    <w:rsid w:val="00BA0575"/>
    <w:rsid w:val="00BA09C9"/>
    <w:rsid w:val="00BA0B9D"/>
    <w:rsid w:val="00BA399F"/>
    <w:rsid w:val="00BA4AB2"/>
    <w:rsid w:val="00BA4B89"/>
    <w:rsid w:val="00BA64DB"/>
    <w:rsid w:val="00BA72C1"/>
    <w:rsid w:val="00BA7710"/>
    <w:rsid w:val="00BB0523"/>
    <w:rsid w:val="00BB2005"/>
    <w:rsid w:val="00BB38B4"/>
    <w:rsid w:val="00BC05D6"/>
    <w:rsid w:val="00BC0A6C"/>
    <w:rsid w:val="00BC1F7A"/>
    <w:rsid w:val="00BC5340"/>
    <w:rsid w:val="00BC55DE"/>
    <w:rsid w:val="00BC59DE"/>
    <w:rsid w:val="00BC5DA5"/>
    <w:rsid w:val="00BC615E"/>
    <w:rsid w:val="00BD07DD"/>
    <w:rsid w:val="00BD1F4D"/>
    <w:rsid w:val="00BD3274"/>
    <w:rsid w:val="00BD4A8C"/>
    <w:rsid w:val="00BD4AD2"/>
    <w:rsid w:val="00BD641C"/>
    <w:rsid w:val="00BE105E"/>
    <w:rsid w:val="00BE13E9"/>
    <w:rsid w:val="00BE2550"/>
    <w:rsid w:val="00BE34DB"/>
    <w:rsid w:val="00BE3BCD"/>
    <w:rsid w:val="00BE46C6"/>
    <w:rsid w:val="00BE4989"/>
    <w:rsid w:val="00BE5B4B"/>
    <w:rsid w:val="00BE75F5"/>
    <w:rsid w:val="00BF0F5D"/>
    <w:rsid w:val="00BF1015"/>
    <w:rsid w:val="00BF1A68"/>
    <w:rsid w:val="00BF4E66"/>
    <w:rsid w:val="00BF5D33"/>
    <w:rsid w:val="00BF616D"/>
    <w:rsid w:val="00BF75F6"/>
    <w:rsid w:val="00C01234"/>
    <w:rsid w:val="00C02CEB"/>
    <w:rsid w:val="00C046DD"/>
    <w:rsid w:val="00C048C5"/>
    <w:rsid w:val="00C05E0D"/>
    <w:rsid w:val="00C07E8F"/>
    <w:rsid w:val="00C116CE"/>
    <w:rsid w:val="00C130CB"/>
    <w:rsid w:val="00C13C49"/>
    <w:rsid w:val="00C1750D"/>
    <w:rsid w:val="00C203A2"/>
    <w:rsid w:val="00C21B12"/>
    <w:rsid w:val="00C21C77"/>
    <w:rsid w:val="00C22015"/>
    <w:rsid w:val="00C2281B"/>
    <w:rsid w:val="00C241C1"/>
    <w:rsid w:val="00C278A9"/>
    <w:rsid w:val="00C3181A"/>
    <w:rsid w:val="00C322B9"/>
    <w:rsid w:val="00C323CE"/>
    <w:rsid w:val="00C34AC1"/>
    <w:rsid w:val="00C3547A"/>
    <w:rsid w:val="00C35D6B"/>
    <w:rsid w:val="00C35EF9"/>
    <w:rsid w:val="00C37A65"/>
    <w:rsid w:val="00C41CE3"/>
    <w:rsid w:val="00C4213E"/>
    <w:rsid w:val="00C43080"/>
    <w:rsid w:val="00C437E1"/>
    <w:rsid w:val="00C43910"/>
    <w:rsid w:val="00C43D1C"/>
    <w:rsid w:val="00C45171"/>
    <w:rsid w:val="00C4620C"/>
    <w:rsid w:val="00C46333"/>
    <w:rsid w:val="00C465EA"/>
    <w:rsid w:val="00C512E8"/>
    <w:rsid w:val="00C5223D"/>
    <w:rsid w:val="00C52FC5"/>
    <w:rsid w:val="00C5334F"/>
    <w:rsid w:val="00C53FE1"/>
    <w:rsid w:val="00C541E9"/>
    <w:rsid w:val="00C54529"/>
    <w:rsid w:val="00C54A8F"/>
    <w:rsid w:val="00C55223"/>
    <w:rsid w:val="00C560DC"/>
    <w:rsid w:val="00C57B9A"/>
    <w:rsid w:val="00C57F11"/>
    <w:rsid w:val="00C57F14"/>
    <w:rsid w:val="00C60E4D"/>
    <w:rsid w:val="00C62583"/>
    <w:rsid w:val="00C62B3F"/>
    <w:rsid w:val="00C637D1"/>
    <w:rsid w:val="00C63C1E"/>
    <w:rsid w:val="00C63F5B"/>
    <w:rsid w:val="00C64876"/>
    <w:rsid w:val="00C65728"/>
    <w:rsid w:val="00C66B13"/>
    <w:rsid w:val="00C70455"/>
    <w:rsid w:val="00C72AA6"/>
    <w:rsid w:val="00C75E94"/>
    <w:rsid w:val="00C81A86"/>
    <w:rsid w:val="00C8335C"/>
    <w:rsid w:val="00C84B2F"/>
    <w:rsid w:val="00C869C0"/>
    <w:rsid w:val="00C87280"/>
    <w:rsid w:val="00C90717"/>
    <w:rsid w:val="00C90D69"/>
    <w:rsid w:val="00C9335A"/>
    <w:rsid w:val="00C951D7"/>
    <w:rsid w:val="00C963E0"/>
    <w:rsid w:val="00C9661A"/>
    <w:rsid w:val="00CA05A0"/>
    <w:rsid w:val="00CA111C"/>
    <w:rsid w:val="00CA12D6"/>
    <w:rsid w:val="00CA1B62"/>
    <w:rsid w:val="00CA1DD0"/>
    <w:rsid w:val="00CA1E66"/>
    <w:rsid w:val="00CA1FC1"/>
    <w:rsid w:val="00CA2D41"/>
    <w:rsid w:val="00CA6271"/>
    <w:rsid w:val="00CA6AC8"/>
    <w:rsid w:val="00CA6CBE"/>
    <w:rsid w:val="00CA7335"/>
    <w:rsid w:val="00CB01D3"/>
    <w:rsid w:val="00CB41C9"/>
    <w:rsid w:val="00CB4AEE"/>
    <w:rsid w:val="00CB54F9"/>
    <w:rsid w:val="00CB6339"/>
    <w:rsid w:val="00CB704C"/>
    <w:rsid w:val="00CB7159"/>
    <w:rsid w:val="00CB77A5"/>
    <w:rsid w:val="00CC4C01"/>
    <w:rsid w:val="00CC67FB"/>
    <w:rsid w:val="00CD0989"/>
    <w:rsid w:val="00CD1D9D"/>
    <w:rsid w:val="00CD3C30"/>
    <w:rsid w:val="00CD4ECC"/>
    <w:rsid w:val="00CD4F4A"/>
    <w:rsid w:val="00CD537D"/>
    <w:rsid w:val="00CD57C0"/>
    <w:rsid w:val="00CD6367"/>
    <w:rsid w:val="00CD644C"/>
    <w:rsid w:val="00CD6E40"/>
    <w:rsid w:val="00CE5590"/>
    <w:rsid w:val="00CE6338"/>
    <w:rsid w:val="00CE6E83"/>
    <w:rsid w:val="00CE75B9"/>
    <w:rsid w:val="00CF1903"/>
    <w:rsid w:val="00CF1FEA"/>
    <w:rsid w:val="00CF5A1B"/>
    <w:rsid w:val="00CF78CC"/>
    <w:rsid w:val="00CF7EF1"/>
    <w:rsid w:val="00D008AE"/>
    <w:rsid w:val="00D01378"/>
    <w:rsid w:val="00D020A1"/>
    <w:rsid w:val="00D0238B"/>
    <w:rsid w:val="00D04B29"/>
    <w:rsid w:val="00D04D99"/>
    <w:rsid w:val="00D07649"/>
    <w:rsid w:val="00D10B88"/>
    <w:rsid w:val="00D11136"/>
    <w:rsid w:val="00D11BF4"/>
    <w:rsid w:val="00D11C88"/>
    <w:rsid w:val="00D12DA8"/>
    <w:rsid w:val="00D13794"/>
    <w:rsid w:val="00D14118"/>
    <w:rsid w:val="00D1591C"/>
    <w:rsid w:val="00D16406"/>
    <w:rsid w:val="00D212B8"/>
    <w:rsid w:val="00D22257"/>
    <w:rsid w:val="00D258E2"/>
    <w:rsid w:val="00D27D5D"/>
    <w:rsid w:val="00D32F4F"/>
    <w:rsid w:val="00D3359A"/>
    <w:rsid w:val="00D36217"/>
    <w:rsid w:val="00D369EC"/>
    <w:rsid w:val="00D407B9"/>
    <w:rsid w:val="00D40AB3"/>
    <w:rsid w:val="00D40DE1"/>
    <w:rsid w:val="00D43CAF"/>
    <w:rsid w:val="00D44152"/>
    <w:rsid w:val="00D46823"/>
    <w:rsid w:val="00D46B63"/>
    <w:rsid w:val="00D4708D"/>
    <w:rsid w:val="00D51883"/>
    <w:rsid w:val="00D52F90"/>
    <w:rsid w:val="00D5435D"/>
    <w:rsid w:val="00D54592"/>
    <w:rsid w:val="00D55CF5"/>
    <w:rsid w:val="00D61901"/>
    <w:rsid w:val="00D627A8"/>
    <w:rsid w:val="00D63383"/>
    <w:rsid w:val="00D646F8"/>
    <w:rsid w:val="00D67C37"/>
    <w:rsid w:val="00D7515A"/>
    <w:rsid w:val="00D76A1D"/>
    <w:rsid w:val="00D76BFB"/>
    <w:rsid w:val="00D76CAB"/>
    <w:rsid w:val="00D77297"/>
    <w:rsid w:val="00D77663"/>
    <w:rsid w:val="00D8038B"/>
    <w:rsid w:val="00D84832"/>
    <w:rsid w:val="00D84CF7"/>
    <w:rsid w:val="00D85AF6"/>
    <w:rsid w:val="00D87AB6"/>
    <w:rsid w:val="00D87ACE"/>
    <w:rsid w:val="00D911E4"/>
    <w:rsid w:val="00D96225"/>
    <w:rsid w:val="00D97B79"/>
    <w:rsid w:val="00DA2FCD"/>
    <w:rsid w:val="00DA3F12"/>
    <w:rsid w:val="00DA4BC2"/>
    <w:rsid w:val="00DA557F"/>
    <w:rsid w:val="00DA6F5B"/>
    <w:rsid w:val="00DB36B8"/>
    <w:rsid w:val="00DB4DB0"/>
    <w:rsid w:val="00DB4DB5"/>
    <w:rsid w:val="00DB59BC"/>
    <w:rsid w:val="00DB6BD2"/>
    <w:rsid w:val="00DC35CF"/>
    <w:rsid w:val="00DC41E8"/>
    <w:rsid w:val="00DC793C"/>
    <w:rsid w:val="00DD00FA"/>
    <w:rsid w:val="00DD0292"/>
    <w:rsid w:val="00DD0C2D"/>
    <w:rsid w:val="00DD108E"/>
    <w:rsid w:val="00DD1789"/>
    <w:rsid w:val="00DD5D36"/>
    <w:rsid w:val="00DD64C4"/>
    <w:rsid w:val="00DD6F8F"/>
    <w:rsid w:val="00DD767F"/>
    <w:rsid w:val="00DD7FD5"/>
    <w:rsid w:val="00DE1189"/>
    <w:rsid w:val="00DE1468"/>
    <w:rsid w:val="00DE1A3F"/>
    <w:rsid w:val="00DE3844"/>
    <w:rsid w:val="00DE502F"/>
    <w:rsid w:val="00DE61DC"/>
    <w:rsid w:val="00DE76E8"/>
    <w:rsid w:val="00DE7C34"/>
    <w:rsid w:val="00DF5733"/>
    <w:rsid w:val="00DF71E9"/>
    <w:rsid w:val="00E0104D"/>
    <w:rsid w:val="00E0108C"/>
    <w:rsid w:val="00E02DFF"/>
    <w:rsid w:val="00E037F7"/>
    <w:rsid w:val="00E039C9"/>
    <w:rsid w:val="00E05106"/>
    <w:rsid w:val="00E051C4"/>
    <w:rsid w:val="00E0555C"/>
    <w:rsid w:val="00E05C64"/>
    <w:rsid w:val="00E071A5"/>
    <w:rsid w:val="00E103A5"/>
    <w:rsid w:val="00E111E5"/>
    <w:rsid w:val="00E116D4"/>
    <w:rsid w:val="00E12125"/>
    <w:rsid w:val="00E121A9"/>
    <w:rsid w:val="00E1488B"/>
    <w:rsid w:val="00E1592B"/>
    <w:rsid w:val="00E16ED6"/>
    <w:rsid w:val="00E20183"/>
    <w:rsid w:val="00E2040A"/>
    <w:rsid w:val="00E20AAE"/>
    <w:rsid w:val="00E20EDB"/>
    <w:rsid w:val="00E21A23"/>
    <w:rsid w:val="00E22A70"/>
    <w:rsid w:val="00E23037"/>
    <w:rsid w:val="00E232F4"/>
    <w:rsid w:val="00E23589"/>
    <w:rsid w:val="00E23A40"/>
    <w:rsid w:val="00E23B77"/>
    <w:rsid w:val="00E24C05"/>
    <w:rsid w:val="00E25AEF"/>
    <w:rsid w:val="00E27C90"/>
    <w:rsid w:val="00E306E5"/>
    <w:rsid w:val="00E3139B"/>
    <w:rsid w:val="00E3177F"/>
    <w:rsid w:val="00E324C4"/>
    <w:rsid w:val="00E333C3"/>
    <w:rsid w:val="00E342B4"/>
    <w:rsid w:val="00E378FA"/>
    <w:rsid w:val="00E405DD"/>
    <w:rsid w:val="00E41F5B"/>
    <w:rsid w:val="00E441C7"/>
    <w:rsid w:val="00E455EF"/>
    <w:rsid w:val="00E456AB"/>
    <w:rsid w:val="00E465A9"/>
    <w:rsid w:val="00E4796B"/>
    <w:rsid w:val="00E50169"/>
    <w:rsid w:val="00E52754"/>
    <w:rsid w:val="00E53BD6"/>
    <w:rsid w:val="00E540E1"/>
    <w:rsid w:val="00E556DE"/>
    <w:rsid w:val="00E56E1B"/>
    <w:rsid w:val="00E57C05"/>
    <w:rsid w:val="00E60203"/>
    <w:rsid w:val="00E6151A"/>
    <w:rsid w:val="00E63E80"/>
    <w:rsid w:val="00E64E44"/>
    <w:rsid w:val="00E663D1"/>
    <w:rsid w:val="00E66650"/>
    <w:rsid w:val="00E66AE9"/>
    <w:rsid w:val="00E6781F"/>
    <w:rsid w:val="00E72DA8"/>
    <w:rsid w:val="00E746F5"/>
    <w:rsid w:val="00E74C27"/>
    <w:rsid w:val="00E74F6F"/>
    <w:rsid w:val="00E766A1"/>
    <w:rsid w:val="00E77C1E"/>
    <w:rsid w:val="00E812CE"/>
    <w:rsid w:val="00E83AD4"/>
    <w:rsid w:val="00E84F2D"/>
    <w:rsid w:val="00E85559"/>
    <w:rsid w:val="00E87A5E"/>
    <w:rsid w:val="00E87B2B"/>
    <w:rsid w:val="00E90658"/>
    <w:rsid w:val="00E90C2A"/>
    <w:rsid w:val="00E921B2"/>
    <w:rsid w:val="00E94C4A"/>
    <w:rsid w:val="00EA07BF"/>
    <w:rsid w:val="00EA0E5C"/>
    <w:rsid w:val="00EA14A3"/>
    <w:rsid w:val="00EA305A"/>
    <w:rsid w:val="00EA36DB"/>
    <w:rsid w:val="00EA6246"/>
    <w:rsid w:val="00EA7EEB"/>
    <w:rsid w:val="00EB0221"/>
    <w:rsid w:val="00EB2E61"/>
    <w:rsid w:val="00EB30C7"/>
    <w:rsid w:val="00EB34AE"/>
    <w:rsid w:val="00EB3A11"/>
    <w:rsid w:val="00EB438F"/>
    <w:rsid w:val="00EB6EF6"/>
    <w:rsid w:val="00EC0787"/>
    <w:rsid w:val="00EC203C"/>
    <w:rsid w:val="00EC40D5"/>
    <w:rsid w:val="00EC4CBB"/>
    <w:rsid w:val="00EC5DA0"/>
    <w:rsid w:val="00EC62AD"/>
    <w:rsid w:val="00EC7F03"/>
    <w:rsid w:val="00ED11E6"/>
    <w:rsid w:val="00ED6340"/>
    <w:rsid w:val="00ED73B3"/>
    <w:rsid w:val="00EE0398"/>
    <w:rsid w:val="00EE0603"/>
    <w:rsid w:val="00EE1DD4"/>
    <w:rsid w:val="00EE7004"/>
    <w:rsid w:val="00EE798F"/>
    <w:rsid w:val="00EF0ECC"/>
    <w:rsid w:val="00EF32DC"/>
    <w:rsid w:val="00EF4476"/>
    <w:rsid w:val="00EF5316"/>
    <w:rsid w:val="00EF78B7"/>
    <w:rsid w:val="00F01FBB"/>
    <w:rsid w:val="00F034E5"/>
    <w:rsid w:val="00F05C74"/>
    <w:rsid w:val="00F0638C"/>
    <w:rsid w:val="00F06BDD"/>
    <w:rsid w:val="00F10F4A"/>
    <w:rsid w:val="00F110D7"/>
    <w:rsid w:val="00F111B5"/>
    <w:rsid w:val="00F13F21"/>
    <w:rsid w:val="00F14AA3"/>
    <w:rsid w:val="00F14B50"/>
    <w:rsid w:val="00F151E4"/>
    <w:rsid w:val="00F157D7"/>
    <w:rsid w:val="00F15DCB"/>
    <w:rsid w:val="00F16138"/>
    <w:rsid w:val="00F171E6"/>
    <w:rsid w:val="00F20019"/>
    <w:rsid w:val="00F21621"/>
    <w:rsid w:val="00F22753"/>
    <w:rsid w:val="00F233A4"/>
    <w:rsid w:val="00F24239"/>
    <w:rsid w:val="00F24E18"/>
    <w:rsid w:val="00F253FF"/>
    <w:rsid w:val="00F257AE"/>
    <w:rsid w:val="00F2790B"/>
    <w:rsid w:val="00F27F90"/>
    <w:rsid w:val="00F30CE4"/>
    <w:rsid w:val="00F30D85"/>
    <w:rsid w:val="00F30EBE"/>
    <w:rsid w:val="00F3142D"/>
    <w:rsid w:val="00F31561"/>
    <w:rsid w:val="00F32385"/>
    <w:rsid w:val="00F3253F"/>
    <w:rsid w:val="00F33A68"/>
    <w:rsid w:val="00F33EB6"/>
    <w:rsid w:val="00F34F24"/>
    <w:rsid w:val="00F35B61"/>
    <w:rsid w:val="00F35C7D"/>
    <w:rsid w:val="00F36709"/>
    <w:rsid w:val="00F36DC0"/>
    <w:rsid w:val="00F37A6A"/>
    <w:rsid w:val="00F409E9"/>
    <w:rsid w:val="00F41865"/>
    <w:rsid w:val="00F4190D"/>
    <w:rsid w:val="00F43C8E"/>
    <w:rsid w:val="00F43E29"/>
    <w:rsid w:val="00F457F2"/>
    <w:rsid w:val="00F500BC"/>
    <w:rsid w:val="00F50B16"/>
    <w:rsid w:val="00F5444B"/>
    <w:rsid w:val="00F54F20"/>
    <w:rsid w:val="00F56251"/>
    <w:rsid w:val="00F574D7"/>
    <w:rsid w:val="00F57FC3"/>
    <w:rsid w:val="00F60885"/>
    <w:rsid w:val="00F61956"/>
    <w:rsid w:val="00F622CD"/>
    <w:rsid w:val="00F67C51"/>
    <w:rsid w:val="00F7045D"/>
    <w:rsid w:val="00F711CE"/>
    <w:rsid w:val="00F74D8E"/>
    <w:rsid w:val="00F7730B"/>
    <w:rsid w:val="00F84E04"/>
    <w:rsid w:val="00F85569"/>
    <w:rsid w:val="00F870DF"/>
    <w:rsid w:val="00F90F70"/>
    <w:rsid w:val="00F94A2D"/>
    <w:rsid w:val="00F9597C"/>
    <w:rsid w:val="00FA0815"/>
    <w:rsid w:val="00FA2819"/>
    <w:rsid w:val="00FA6427"/>
    <w:rsid w:val="00FA666E"/>
    <w:rsid w:val="00FA729A"/>
    <w:rsid w:val="00FA7407"/>
    <w:rsid w:val="00FB0E37"/>
    <w:rsid w:val="00FB11AD"/>
    <w:rsid w:val="00FB202A"/>
    <w:rsid w:val="00FB2529"/>
    <w:rsid w:val="00FB3AC5"/>
    <w:rsid w:val="00FB4704"/>
    <w:rsid w:val="00FB5A43"/>
    <w:rsid w:val="00FB5AF1"/>
    <w:rsid w:val="00FB5B07"/>
    <w:rsid w:val="00FC0149"/>
    <w:rsid w:val="00FC01CF"/>
    <w:rsid w:val="00FC049E"/>
    <w:rsid w:val="00FC1210"/>
    <w:rsid w:val="00FC16EB"/>
    <w:rsid w:val="00FC2206"/>
    <w:rsid w:val="00FC2AF5"/>
    <w:rsid w:val="00FC320A"/>
    <w:rsid w:val="00FC3A88"/>
    <w:rsid w:val="00FC4494"/>
    <w:rsid w:val="00FC4662"/>
    <w:rsid w:val="00FC5172"/>
    <w:rsid w:val="00FC6A6A"/>
    <w:rsid w:val="00FC7B95"/>
    <w:rsid w:val="00FD1317"/>
    <w:rsid w:val="00FD280A"/>
    <w:rsid w:val="00FD46D5"/>
    <w:rsid w:val="00FD4795"/>
    <w:rsid w:val="00FD573D"/>
    <w:rsid w:val="00FD6C7A"/>
    <w:rsid w:val="00FD79B2"/>
    <w:rsid w:val="00FE1813"/>
    <w:rsid w:val="00FE243A"/>
    <w:rsid w:val="00FE2ABB"/>
    <w:rsid w:val="00FE3EF2"/>
    <w:rsid w:val="00FE467C"/>
    <w:rsid w:val="00FE5295"/>
    <w:rsid w:val="00FE72EB"/>
    <w:rsid w:val="00FE7AF7"/>
    <w:rsid w:val="00FE7C00"/>
    <w:rsid w:val="00FF2926"/>
    <w:rsid w:val="00FF30E3"/>
    <w:rsid w:val="00FF3709"/>
    <w:rsid w:val="00FF53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F74AD"/>
  <w15:chartTrackingRefBased/>
  <w15:docId w15:val="{4A9EF5AA-3736-424E-B7CD-5A674FED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A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A08"/>
    <w:rPr>
      <w:color w:val="0563C1" w:themeColor="hyperlink"/>
      <w:u w:val="single"/>
    </w:rPr>
  </w:style>
  <w:style w:type="character" w:styleId="Emphasis">
    <w:name w:val="Emphasis"/>
    <w:basedOn w:val="DefaultParagraphFont"/>
    <w:uiPriority w:val="20"/>
    <w:qFormat/>
    <w:rsid w:val="00976A08"/>
    <w:rPr>
      <w:i/>
      <w:iCs/>
    </w:rPr>
  </w:style>
  <w:style w:type="paragraph" w:styleId="ListParagraph">
    <w:name w:val="List Paragraph"/>
    <w:aliases w:val="2,Normal bullet 2,Bullet list,Strip,H&amp;P List Paragraph,Syle 1,Saistīto dokumentu saraksts"/>
    <w:basedOn w:val="Normal"/>
    <w:link w:val="ListParagraphChar"/>
    <w:uiPriority w:val="34"/>
    <w:qFormat/>
    <w:rsid w:val="00976A08"/>
    <w:pPr>
      <w:ind w:left="720"/>
      <w:contextualSpacing/>
    </w:pPr>
  </w:style>
  <w:style w:type="paragraph" w:styleId="NoSpacing">
    <w:name w:val="No Spacing"/>
    <w:uiPriority w:val="1"/>
    <w:qFormat/>
    <w:rsid w:val="00976A08"/>
    <w:pPr>
      <w:spacing w:after="0" w:line="240" w:lineRule="auto"/>
    </w:pPr>
  </w:style>
  <w:style w:type="paragraph" w:styleId="HTMLPreformatted">
    <w:name w:val="HTML Preformatted"/>
    <w:basedOn w:val="Normal"/>
    <w:link w:val="HTMLPreformattedChar"/>
    <w:uiPriority w:val="99"/>
    <w:unhideWhenUsed/>
    <w:rsid w:val="008E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8E1B80"/>
    <w:rPr>
      <w:rFonts w:ascii="Courier New" w:eastAsia="Times New Roman" w:hAnsi="Courier New" w:cs="Courier New"/>
      <w:sz w:val="20"/>
      <w:szCs w:val="20"/>
      <w:lang w:eastAsia="lv-LV"/>
    </w:rPr>
  </w:style>
  <w:style w:type="paragraph" w:styleId="NormalWeb">
    <w:name w:val="Normal (Web)"/>
    <w:basedOn w:val="Normal"/>
    <w:uiPriority w:val="99"/>
    <w:unhideWhenUsed/>
    <w:rsid w:val="00431467"/>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acopre1">
    <w:name w:val="acopre1"/>
    <w:basedOn w:val="DefaultParagraphFont"/>
    <w:rsid w:val="00C54A8F"/>
  </w:style>
  <w:style w:type="paragraph" w:styleId="BalloonText">
    <w:name w:val="Balloon Text"/>
    <w:basedOn w:val="Normal"/>
    <w:link w:val="BalloonTextChar"/>
    <w:uiPriority w:val="99"/>
    <w:semiHidden/>
    <w:unhideWhenUsed/>
    <w:rsid w:val="00B754E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754E0"/>
    <w:rPr>
      <w:rFonts w:ascii="Segoe UI" w:eastAsia="Times New Roman" w:hAnsi="Segoe UI" w:cs="Segoe UI"/>
      <w:sz w:val="18"/>
      <w:szCs w:val="18"/>
    </w:rPr>
  </w:style>
  <w:style w:type="character" w:customStyle="1" w:styleId="y2iqfc">
    <w:name w:val="y2iqfc"/>
    <w:basedOn w:val="DefaultParagraphFont"/>
    <w:rsid w:val="00880349"/>
  </w:style>
  <w:style w:type="character" w:styleId="Strong">
    <w:name w:val="Strong"/>
    <w:basedOn w:val="DefaultParagraphFont"/>
    <w:uiPriority w:val="22"/>
    <w:qFormat/>
    <w:rsid w:val="00FB3AC5"/>
    <w:rPr>
      <w:b/>
      <w:bCs/>
    </w:rPr>
  </w:style>
  <w:style w:type="paragraph" w:styleId="Header">
    <w:name w:val="header"/>
    <w:basedOn w:val="Normal"/>
    <w:link w:val="HeaderChar"/>
    <w:uiPriority w:val="99"/>
    <w:unhideWhenUsed/>
    <w:rsid w:val="004C3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373B"/>
  </w:style>
  <w:style w:type="paragraph" w:styleId="Footer">
    <w:name w:val="footer"/>
    <w:basedOn w:val="Normal"/>
    <w:link w:val="FooterChar"/>
    <w:uiPriority w:val="99"/>
    <w:unhideWhenUsed/>
    <w:rsid w:val="004C3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373B"/>
  </w:style>
  <w:style w:type="character" w:styleId="CommentReference">
    <w:name w:val="annotation reference"/>
    <w:basedOn w:val="DefaultParagraphFont"/>
    <w:uiPriority w:val="99"/>
    <w:semiHidden/>
    <w:unhideWhenUsed/>
    <w:rsid w:val="001C4BE0"/>
    <w:rPr>
      <w:sz w:val="16"/>
      <w:szCs w:val="16"/>
    </w:rPr>
  </w:style>
  <w:style w:type="paragraph" w:styleId="CommentText">
    <w:name w:val="annotation text"/>
    <w:basedOn w:val="Normal"/>
    <w:link w:val="CommentTextChar"/>
    <w:uiPriority w:val="99"/>
    <w:unhideWhenUsed/>
    <w:rsid w:val="001C4BE0"/>
    <w:pPr>
      <w:spacing w:line="240" w:lineRule="auto"/>
    </w:pPr>
    <w:rPr>
      <w:sz w:val="20"/>
      <w:szCs w:val="20"/>
    </w:rPr>
  </w:style>
  <w:style w:type="character" w:customStyle="1" w:styleId="CommentTextChar">
    <w:name w:val="Comment Text Char"/>
    <w:basedOn w:val="DefaultParagraphFont"/>
    <w:link w:val="CommentText"/>
    <w:uiPriority w:val="99"/>
    <w:rsid w:val="001C4BE0"/>
    <w:rPr>
      <w:sz w:val="20"/>
      <w:szCs w:val="20"/>
    </w:rPr>
  </w:style>
  <w:style w:type="paragraph" w:styleId="CommentSubject">
    <w:name w:val="annotation subject"/>
    <w:basedOn w:val="CommentText"/>
    <w:next w:val="CommentText"/>
    <w:link w:val="CommentSubjectChar"/>
    <w:uiPriority w:val="99"/>
    <w:semiHidden/>
    <w:unhideWhenUsed/>
    <w:rsid w:val="001C4BE0"/>
    <w:rPr>
      <w:b/>
      <w:bCs/>
    </w:rPr>
  </w:style>
  <w:style w:type="character" w:customStyle="1" w:styleId="CommentSubjectChar">
    <w:name w:val="Comment Subject Char"/>
    <w:basedOn w:val="CommentTextChar"/>
    <w:link w:val="CommentSubject"/>
    <w:uiPriority w:val="99"/>
    <w:semiHidden/>
    <w:rsid w:val="001C4BE0"/>
    <w:rPr>
      <w:b/>
      <w:bCs/>
      <w:sz w:val="20"/>
      <w:szCs w:val="20"/>
    </w:rPr>
  </w:style>
  <w:style w:type="paragraph" w:styleId="Revision">
    <w:name w:val="Revision"/>
    <w:hidden/>
    <w:uiPriority w:val="99"/>
    <w:semiHidden/>
    <w:rsid w:val="001C4BE0"/>
    <w:pPr>
      <w:spacing w:after="0" w:line="240" w:lineRule="auto"/>
    </w:pPr>
  </w:style>
  <w:style w:type="character" w:customStyle="1" w:styleId="custom-read-more1">
    <w:name w:val="custom-read-more1"/>
    <w:basedOn w:val="DefaultParagraphFont"/>
    <w:rsid w:val="004B6217"/>
    <w:rPr>
      <w:sz w:val="20"/>
      <w:szCs w:val="20"/>
    </w:rPr>
  </w:style>
  <w:style w:type="paragraph" w:styleId="BodyTextIndent">
    <w:name w:val="Body Text Indent"/>
    <w:basedOn w:val="Normal"/>
    <w:link w:val="BodyTextIndentChar"/>
    <w:uiPriority w:val="99"/>
    <w:rsid w:val="002F1A29"/>
    <w:pPr>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F1A29"/>
    <w:rPr>
      <w:rFonts w:ascii="Times New Roman" w:eastAsia="Times New Roman" w:hAnsi="Times New Roman" w:cs="Times New Roman"/>
      <w:sz w:val="24"/>
      <w:szCs w:val="24"/>
    </w:rPr>
  </w:style>
  <w:style w:type="character" w:customStyle="1" w:styleId="ListParagraphChar">
    <w:name w:val="List Paragraph Char"/>
    <w:aliases w:val="2 Char,Normal bullet 2 Char,Bullet list Char,Strip Char,H&amp;P List Paragraph Char,Syle 1 Char,Saistīto dokumentu saraksts Char"/>
    <w:link w:val="ListParagraph"/>
    <w:uiPriority w:val="34"/>
    <w:qFormat/>
    <w:locked/>
    <w:rsid w:val="0001109C"/>
  </w:style>
  <w:style w:type="paragraph" w:styleId="FootnoteText">
    <w:name w:val="footnote text"/>
    <w:basedOn w:val="Normal"/>
    <w:link w:val="FootnoteTextChar"/>
    <w:uiPriority w:val="99"/>
    <w:unhideWhenUsed/>
    <w:rsid w:val="00026A85"/>
    <w:pPr>
      <w:spacing w:after="0" w:line="240" w:lineRule="auto"/>
    </w:pPr>
    <w:rPr>
      <w:sz w:val="20"/>
      <w:szCs w:val="20"/>
    </w:rPr>
  </w:style>
  <w:style w:type="character" w:customStyle="1" w:styleId="FootnoteTextChar">
    <w:name w:val="Footnote Text Char"/>
    <w:basedOn w:val="DefaultParagraphFont"/>
    <w:link w:val="FootnoteText"/>
    <w:uiPriority w:val="99"/>
    <w:rsid w:val="00026A85"/>
    <w:rPr>
      <w:sz w:val="20"/>
      <w:szCs w:val="20"/>
    </w:rPr>
  </w:style>
  <w:style w:type="character" w:styleId="FootnoteReference">
    <w:name w:val="footnote reference"/>
    <w:basedOn w:val="DefaultParagraphFont"/>
    <w:uiPriority w:val="99"/>
    <w:semiHidden/>
    <w:unhideWhenUsed/>
    <w:rsid w:val="00026A85"/>
    <w:rPr>
      <w:vertAlign w:val="superscript"/>
    </w:rPr>
  </w:style>
  <w:style w:type="character" w:customStyle="1" w:styleId="cf01">
    <w:name w:val="cf01"/>
    <w:basedOn w:val="DefaultParagraphFont"/>
    <w:rsid w:val="00262F46"/>
    <w:rPr>
      <w:rFonts w:ascii="Segoe UI" w:hAnsi="Segoe UI" w:cs="Segoe UI" w:hint="default"/>
      <w:color w:val="666666"/>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9690">
      <w:bodyDiv w:val="1"/>
      <w:marLeft w:val="0"/>
      <w:marRight w:val="0"/>
      <w:marTop w:val="0"/>
      <w:marBottom w:val="0"/>
      <w:divBdr>
        <w:top w:val="none" w:sz="0" w:space="0" w:color="auto"/>
        <w:left w:val="none" w:sz="0" w:space="0" w:color="auto"/>
        <w:bottom w:val="none" w:sz="0" w:space="0" w:color="auto"/>
        <w:right w:val="none" w:sz="0" w:space="0" w:color="auto"/>
      </w:divBdr>
      <w:divsChild>
        <w:div w:id="2097626917">
          <w:marLeft w:val="0"/>
          <w:marRight w:val="0"/>
          <w:marTop w:val="0"/>
          <w:marBottom w:val="0"/>
          <w:divBdr>
            <w:top w:val="none" w:sz="0" w:space="0" w:color="auto"/>
            <w:left w:val="none" w:sz="0" w:space="0" w:color="auto"/>
            <w:bottom w:val="none" w:sz="0" w:space="0" w:color="auto"/>
            <w:right w:val="none" w:sz="0" w:space="0" w:color="auto"/>
          </w:divBdr>
          <w:divsChild>
            <w:div w:id="1062483381">
              <w:marLeft w:val="0"/>
              <w:marRight w:val="0"/>
              <w:marTop w:val="0"/>
              <w:marBottom w:val="0"/>
              <w:divBdr>
                <w:top w:val="none" w:sz="0" w:space="0" w:color="auto"/>
                <w:left w:val="none" w:sz="0" w:space="0" w:color="auto"/>
                <w:bottom w:val="none" w:sz="0" w:space="0" w:color="auto"/>
                <w:right w:val="none" w:sz="0" w:space="0" w:color="auto"/>
              </w:divBdr>
              <w:divsChild>
                <w:div w:id="144007880">
                  <w:marLeft w:val="0"/>
                  <w:marRight w:val="0"/>
                  <w:marTop w:val="0"/>
                  <w:marBottom w:val="0"/>
                  <w:divBdr>
                    <w:top w:val="none" w:sz="0" w:space="0" w:color="auto"/>
                    <w:left w:val="none" w:sz="0" w:space="0" w:color="auto"/>
                    <w:bottom w:val="none" w:sz="0" w:space="0" w:color="auto"/>
                    <w:right w:val="none" w:sz="0" w:space="0" w:color="auto"/>
                  </w:divBdr>
                  <w:divsChild>
                    <w:div w:id="10192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7144">
      <w:bodyDiv w:val="1"/>
      <w:marLeft w:val="0"/>
      <w:marRight w:val="0"/>
      <w:marTop w:val="0"/>
      <w:marBottom w:val="0"/>
      <w:divBdr>
        <w:top w:val="none" w:sz="0" w:space="0" w:color="auto"/>
        <w:left w:val="none" w:sz="0" w:space="0" w:color="auto"/>
        <w:bottom w:val="none" w:sz="0" w:space="0" w:color="auto"/>
        <w:right w:val="none" w:sz="0" w:space="0" w:color="auto"/>
      </w:divBdr>
    </w:div>
    <w:div w:id="109202193">
      <w:bodyDiv w:val="1"/>
      <w:marLeft w:val="0"/>
      <w:marRight w:val="0"/>
      <w:marTop w:val="0"/>
      <w:marBottom w:val="0"/>
      <w:divBdr>
        <w:top w:val="none" w:sz="0" w:space="0" w:color="auto"/>
        <w:left w:val="none" w:sz="0" w:space="0" w:color="auto"/>
        <w:bottom w:val="none" w:sz="0" w:space="0" w:color="auto"/>
        <w:right w:val="none" w:sz="0" w:space="0" w:color="auto"/>
      </w:divBdr>
    </w:div>
    <w:div w:id="171653782">
      <w:bodyDiv w:val="1"/>
      <w:marLeft w:val="0"/>
      <w:marRight w:val="0"/>
      <w:marTop w:val="0"/>
      <w:marBottom w:val="0"/>
      <w:divBdr>
        <w:top w:val="none" w:sz="0" w:space="0" w:color="auto"/>
        <w:left w:val="none" w:sz="0" w:space="0" w:color="auto"/>
        <w:bottom w:val="none" w:sz="0" w:space="0" w:color="auto"/>
        <w:right w:val="none" w:sz="0" w:space="0" w:color="auto"/>
      </w:divBdr>
      <w:divsChild>
        <w:div w:id="115368387">
          <w:marLeft w:val="0"/>
          <w:marRight w:val="0"/>
          <w:marTop w:val="0"/>
          <w:marBottom w:val="0"/>
          <w:divBdr>
            <w:top w:val="none" w:sz="0" w:space="0" w:color="auto"/>
            <w:left w:val="none" w:sz="0" w:space="0" w:color="auto"/>
            <w:bottom w:val="none" w:sz="0" w:space="0" w:color="auto"/>
            <w:right w:val="none" w:sz="0" w:space="0" w:color="auto"/>
          </w:divBdr>
          <w:divsChild>
            <w:div w:id="541749436">
              <w:marLeft w:val="0"/>
              <w:marRight w:val="0"/>
              <w:marTop w:val="0"/>
              <w:marBottom w:val="0"/>
              <w:divBdr>
                <w:top w:val="none" w:sz="0" w:space="0" w:color="auto"/>
                <w:left w:val="none" w:sz="0" w:space="0" w:color="auto"/>
                <w:bottom w:val="none" w:sz="0" w:space="0" w:color="auto"/>
                <w:right w:val="none" w:sz="0" w:space="0" w:color="auto"/>
              </w:divBdr>
              <w:divsChild>
                <w:div w:id="902717517">
                  <w:marLeft w:val="0"/>
                  <w:marRight w:val="0"/>
                  <w:marTop w:val="0"/>
                  <w:marBottom w:val="0"/>
                  <w:divBdr>
                    <w:top w:val="none" w:sz="0" w:space="0" w:color="auto"/>
                    <w:left w:val="none" w:sz="0" w:space="0" w:color="auto"/>
                    <w:bottom w:val="none" w:sz="0" w:space="0" w:color="auto"/>
                    <w:right w:val="none" w:sz="0" w:space="0" w:color="auto"/>
                  </w:divBdr>
                  <w:divsChild>
                    <w:div w:id="799108162">
                      <w:marLeft w:val="0"/>
                      <w:marRight w:val="0"/>
                      <w:marTop w:val="0"/>
                      <w:marBottom w:val="0"/>
                      <w:divBdr>
                        <w:top w:val="none" w:sz="0" w:space="0" w:color="auto"/>
                        <w:left w:val="none" w:sz="0" w:space="0" w:color="auto"/>
                        <w:bottom w:val="none" w:sz="0" w:space="0" w:color="auto"/>
                        <w:right w:val="none" w:sz="0" w:space="0" w:color="auto"/>
                      </w:divBdr>
                      <w:divsChild>
                        <w:div w:id="1492986521">
                          <w:marLeft w:val="0"/>
                          <w:marRight w:val="0"/>
                          <w:marTop w:val="0"/>
                          <w:marBottom w:val="0"/>
                          <w:divBdr>
                            <w:top w:val="none" w:sz="0" w:space="0" w:color="auto"/>
                            <w:left w:val="none" w:sz="0" w:space="0" w:color="auto"/>
                            <w:bottom w:val="none" w:sz="0" w:space="0" w:color="auto"/>
                            <w:right w:val="none" w:sz="0" w:space="0" w:color="auto"/>
                          </w:divBdr>
                          <w:divsChild>
                            <w:div w:id="13390438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90819">
      <w:bodyDiv w:val="1"/>
      <w:marLeft w:val="0"/>
      <w:marRight w:val="0"/>
      <w:marTop w:val="0"/>
      <w:marBottom w:val="0"/>
      <w:divBdr>
        <w:top w:val="none" w:sz="0" w:space="0" w:color="auto"/>
        <w:left w:val="none" w:sz="0" w:space="0" w:color="auto"/>
        <w:bottom w:val="none" w:sz="0" w:space="0" w:color="auto"/>
        <w:right w:val="none" w:sz="0" w:space="0" w:color="auto"/>
      </w:divBdr>
    </w:div>
    <w:div w:id="394858254">
      <w:bodyDiv w:val="1"/>
      <w:marLeft w:val="0"/>
      <w:marRight w:val="0"/>
      <w:marTop w:val="0"/>
      <w:marBottom w:val="0"/>
      <w:divBdr>
        <w:top w:val="none" w:sz="0" w:space="0" w:color="auto"/>
        <w:left w:val="none" w:sz="0" w:space="0" w:color="auto"/>
        <w:bottom w:val="none" w:sz="0" w:space="0" w:color="auto"/>
        <w:right w:val="none" w:sz="0" w:space="0" w:color="auto"/>
      </w:divBdr>
    </w:div>
    <w:div w:id="419330271">
      <w:bodyDiv w:val="1"/>
      <w:marLeft w:val="0"/>
      <w:marRight w:val="0"/>
      <w:marTop w:val="0"/>
      <w:marBottom w:val="0"/>
      <w:divBdr>
        <w:top w:val="none" w:sz="0" w:space="0" w:color="auto"/>
        <w:left w:val="none" w:sz="0" w:space="0" w:color="auto"/>
        <w:bottom w:val="none" w:sz="0" w:space="0" w:color="auto"/>
        <w:right w:val="none" w:sz="0" w:space="0" w:color="auto"/>
      </w:divBdr>
    </w:div>
    <w:div w:id="463163855">
      <w:bodyDiv w:val="1"/>
      <w:marLeft w:val="0"/>
      <w:marRight w:val="0"/>
      <w:marTop w:val="0"/>
      <w:marBottom w:val="0"/>
      <w:divBdr>
        <w:top w:val="none" w:sz="0" w:space="0" w:color="auto"/>
        <w:left w:val="none" w:sz="0" w:space="0" w:color="auto"/>
        <w:bottom w:val="none" w:sz="0" w:space="0" w:color="auto"/>
        <w:right w:val="none" w:sz="0" w:space="0" w:color="auto"/>
      </w:divBdr>
    </w:div>
    <w:div w:id="473563646">
      <w:bodyDiv w:val="1"/>
      <w:marLeft w:val="0"/>
      <w:marRight w:val="0"/>
      <w:marTop w:val="0"/>
      <w:marBottom w:val="0"/>
      <w:divBdr>
        <w:top w:val="none" w:sz="0" w:space="0" w:color="auto"/>
        <w:left w:val="none" w:sz="0" w:space="0" w:color="auto"/>
        <w:bottom w:val="none" w:sz="0" w:space="0" w:color="auto"/>
        <w:right w:val="none" w:sz="0" w:space="0" w:color="auto"/>
      </w:divBdr>
    </w:div>
    <w:div w:id="500630676">
      <w:bodyDiv w:val="1"/>
      <w:marLeft w:val="0"/>
      <w:marRight w:val="0"/>
      <w:marTop w:val="0"/>
      <w:marBottom w:val="0"/>
      <w:divBdr>
        <w:top w:val="none" w:sz="0" w:space="0" w:color="auto"/>
        <w:left w:val="none" w:sz="0" w:space="0" w:color="auto"/>
        <w:bottom w:val="none" w:sz="0" w:space="0" w:color="auto"/>
        <w:right w:val="none" w:sz="0" w:space="0" w:color="auto"/>
      </w:divBdr>
    </w:div>
    <w:div w:id="633412124">
      <w:bodyDiv w:val="1"/>
      <w:marLeft w:val="0"/>
      <w:marRight w:val="0"/>
      <w:marTop w:val="0"/>
      <w:marBottom w:val="0"/>
      <w:divBdr>
        <w:top w:val="none" w:sz="0" w:space="0" w:color="auto"/>
        <w:left w:val="none" w:sz="0" w:space="0" w:color="auto"/>
        <w:bottom w:val="none" w:sz="0" w:space="0" w:color="auto"/>
        <w:right w:val="none" w:sz="0" w:space="0" w:color="auto"/>
      </w:divBdr>
    </w:div>
    <w:div w:id="687828713">
      <w:bodyDiv w:val="1"/>
      <w:marLeft w:val="0"/>
      <w:marRight w:val="0"/>
      <w:marTop w:val="0"/>
      <w:marBottom w:val="0"/>
      <w:divBdr>
        <w:top w:val="none" w:sz="0" w:space="0" w:color="auto"/>
        <w:left w:val="none" w:sz="0" w:space="0" w:color="auto"/>
        <w:bottom w:val="none" w:sz="0" w:space="0" w:color="auto"/>
        <w:right w:val="none" w:sz="0" w:space="0" w:color="auto"/>
      </w:divBdr>
      <w:divsChild>
        <w:div w:id="1620142215">
          <w:marLeft w:val="0"/>
          <w:marRight w:val="0"/>
          <w:marTop w:val="0"/>
          <w:marBottom w:val="0"/>
          <w:divBdr>
            <w:top w:val="none" w:sz="0" w:space="0" w:color="auto"/>
            <w:left w:val="none" w:sz="0" w:space="0" w:color="auto"/>
            <w:bottom w:val="none" w:sz="0" w:space="0" w:color="auto"/>
            <w:right w:val="none" w:sz="0" w:space="0" w:color="auto"/>
          </w:divBdr>
          <w:divsChild>
            <w:div w:id="1060135041">
              <w:marLeft w:val="0"/>
              <w:marRight w:val="0"/>
              <w:marTop w:val="0"/>
              <w:marBottom w:val="0"/>
              <w:divBdr>
                <w:top w:val="none" w:sz="0" w:space="0" w:color="auto"/>
                <w:left w:val="none" w:sz="0" w:space="0" w:color="auto"/>
                <w:bottom w:val="none" w:sz="0" w:space="0" w:color="auto"/>
                <w:right w:val="none" w:sz="0" w:space="0" w:color="auto"/>
              </w:divBdr>
              <w:divsChild>
                <w:div w:id="266668448">
                  <w:marLeft w:val="0"/>
                  <w:marRight w:val="0"/>
                  <w:marTop w:val="0"/>
                  <w:marBottom w:val="0"/>
                  <w:divBdr>
                    <w:top w:val="none" w:sz="0" w:space="0" w:color="auto"/>
                    <w:left w:val="none" w:sz="0" w:space="0" w:color="auto"/>
                    <w:bottom w:val="none" w:sz="0" w:space="0" w:color="auto"/>
                    <w:right w:val="none" w:sz="0" w:space="0" w:color="auto"/>
                  </w:divBdr>
                  <w:divsChild>
                    <w:div w:id="507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19939">
      <w:bodyDiv w:val="1"/>
      <w:marLeft w:val="0"/>
      <w:marRight w:val="0"/>
      <w:marTop w:val="0"/>
      <w:marBottom w:val="0"/>
      <w:divBdr>
        <w:top w:val="none" w:sz="0" w:space="0" w:color="auto"/>
        <w:left w:val="none" w:sz="0" w:space="0" w:color="auto"/>
        <w:bottom w:val="none" w:sz="0" w:space="0" w:color="auto"/>
        <w:right w:val="none" w:sz="0" w:space="0" w:color="auto"/>
      </w:divBdr>
    </w:div>
    <w:div w:id="772432385">
      <w:bodyDiv w:val="1"/>
      <w:marLeft w:val="0"/>
      <w:marRight w:val="0"/>
      <w:marTop w:val="0"/>
      <w:marBottom w:val="0"/>
      <w:divBdr>
        <w:top w:val="none" w:sz="0" w:space="0" w:color="auto"/>
        <w:left w:val="none" w:sz="0" w:space="0" w:color="auto"/>
        <w:bottom w:val="none" w:sz="0" w:space="0" w:color="auto"/>
        <w:right w:val="none" w:sz="0" w:space="0" w:color="auto"/>
      </w:divBdr>
    </w:div>
    <w:div w:id="796725922">
      <w:bodyDiv w:val="1"/>
      <w:marLeft w:val="0"/>
      <w:marRight w:val="0"/>
      <w:marTop w:val="0"/>
      <w:marBottom w:val="0"/>
      <w:divBdr>
        <w:top w:val="none" w:sz="0" w:space="0" w:color="auto"/>
        <w:left w:val="none" w:sz="0" w:space="0" w:color="auto"/>
        <w:bottom w:val="none" w:sz="0" w:space="0" w:color="auto"/>
        <w:right w:val="none" w:sz="0" w:space="0" w:color="auto"/>
      </w:divBdr>
    </w:div>
    <w:div w:id="885947601">
      <w:bodyDiv w:val="1"/>
      <w:marLeft w:val="0"/>
      <w:marRight w:val="0"/>
      <w:marTop w:val="0"/>
      <w:marBottom w:val="0"/>
      <w:divBdr>
        <w:top w:val="none" w:sz="0" w:space="0" w:color="auto"/>
        <w:left w:val="none" w:sz="0" w:space="0" w:color="auto"/>
        <w:bottom w:val="none" w:sz="0" w:space="0" w:color="auto"/>
        <w:right w:val="none" w:sz="0" w:space="0" w:color="auto"/>
      </w:divBdr>
    </w:div>
    <w:div w:id="903612674">
      <w:bodyDiv w:val="1"/>
      <w:marLeft w:val="0"/>
      <w:marRight w:val="0"/>
      <w:marTop w:val="0"/>
      <w:marBottom w:val="0"/>
      <w:divBdr>
        <w:top w:val="none" w:sz="0" w:space="0" w:color="auto"/>
        <w:left w:val="none" w:sz="0" w:space="0" w:color="auto"/>
        <w:bottom w:val="none" w:sz="0" w:space="0" w:color="auto"/>
        <w:right w:val="none" w:sz="0" w:space="0" w:color="auto"/>
      </w:divBdr>
      <w:divsChild>
        <w:div w:id="617105037">
          <w:marLeft w:val="0"/>
          <w:marRight w:val="0"/>
          <w:marTop w:val="0"/>
          <w:marBottom w:val="0"/>
          <w:divBdr>
            <w:top w:val="none" w:sz="0" w:space="0" w:color="auto"/>
            <w:left w:val="none" w:sz="0" w:space="0" w:color="auto"/>
            <w:bottom w:val="none" w:sz="0" w:space="0" w:color="auto"/>
            <w:right w:val="none" w:sz="0" w:space="0" w:color="auto"/>
          </w:divBdr>
          <w:divsChild>
            <w:div w:id="201987765">
              <w:marLeft w:val="0"/>
              <w:marRight w:val="0"/>
              <w:marTop w:val="0"/>
              <w:marBottom w:val="0"/>
              <w:divBdr>
                <w:top w:val="none" w:sz="0" w:space="0" w:color="auto"/>
                <w:left w:val="none" w:sz="0" w:space="0" w:color="auto"/>
                <w:bottom w:val="none" w:sz="0" w:space="0" w:color="auto"/>
                <w:right w:val="none" w:sz="0" w:space="0" w:color="auto"/>
              </w:divBdr>
              <w:divsChild>
                <w:div w:id="1546599498">
                  <w:marLeft w:val="0"/>
                  <w:marRight w:val="0"/>
                  <w:marTop w:val="0"/>
                  <w:marBottom w:val="0"/>
                  <w:divBdr>
                    <w:top w:val="none" w:sz="0" w:space="0" w:color="auto"/>
                    <w:left w:val="none" w:sz="0" w:space="0" w:color="auto"/>
                    <w:bottom w:val="none" w:sz="0" w:space="0" w:color="auto"/>
                    <w:right w:val="none" w:sz="0" w:space="0" w:color="auto"/>
                  </w:divBdr>
                  <w:divsChild>
                    <w:div w:id="1084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91164">
          <w:marLeft w:val="3000"/>
          <w:marRight w:val="0"/>
          <w:marTop w:val="0"/>
          <w:marBottom w:val="0"/>
          <w:divBdr>
            <w:top w:val="none" w:sz="0" w:space="0" w:color="auto"/>
            <w:left w:val="none" w:sz="0" w:space="0" w:color="auto"/>
            <w:bottom w:val="none" w:sz="0" w:space="0" w:color="auto"/>
            <w:right w:val="none" w:sz="0" w:space="0" w:color="auto"/>
          </w:divBdr>
        </w:div>
      </w:divsChild>
    </w:div>
    <w:div w:id="1009017042">
      <w:bodyDiv w:val="1"/>
      <w:marLeft w:val="0"/>
      <w:marRight w:val="0"/>
      <w:marTop w:val="0"/>
      <w:marBottom w:val="0"/>
      <w:divBdr>
        <w:top w:val="none" w:sz="0" w:space="0" w:color="auto"/>
        <w:left w:val="none" w:sz="0" w:space="0" w:color="auto"/>
        <w:bottom w:val="none" w:sz="0" w:space="0" w:color="auto"/>
        <w:right w:val="none" w:sz="0" w:space="0" w:color="auto"/>
      </w:divBdr>
    </w:div>
    <w:div w:id="1217550923">
      <w:bodyDiv w:val="1"/>
      <w:marLeft w:val="0"/>
      <w:marRight w:val="0"/>
      <w:marTop w:val="0"/>
      <w:marBottom w:val="0"/>
      <w:divBdr>
        <w:top w:val="none" w:sz="0" w:space="0" w:color="auto"/>
        <w:left w:val="none" w:sz="0" w:space="0" w:color="auto"/>
        <w:bottom w:val="none" w:sz="0" w:space="0" w:color="auto"/>
        <w:right w:val="none" w:sz="0" w:space="0" w:color="auto"/>
      </w:divBdr>
    </w:div>
    <w:div w:id="1304657863">
      <w:bodyDiv w:val="1"/>
      <w:marLeft w:val="0"/>
      <w:marRight w:val="0"/>
      <w:marTop w:val="0"/>
      <w:marBottom w:val="0"/>
      <w:divBdr>
        <w:top w:val="none" w:sz="0" w:space="0" w:color="auto"/>
        <w:left w:val="none" w:sz="0" w:space="0" w:color="auto"/>
        <w:bottom w:val="none" w:sz="0" w:space="0" w:color="auto"/>
        <w:right w:val="none" w:sz="0" w:space="0" w:color="auto"/>
      </w:divBdr>
    </w:div>
    <w:div w:id="1354186509">
      <w:bodyDiv w:val="1"/>
      <w:marLeft w:val="0"/>
      <w:marRight w:val="0"/>
      <w:marTop w:val="0"/>
      <w:marBottom w:val="0"/>
      <w:divBdr>
        <w:top w:val="none" w:sz="0" w:space="0" w:color="auto"/>
        <w:left w:val="none" w:sz="0" w:space="0" w:color="auto"/>
        <w:bottom w:val="none" w:sz="0" w:space="0" w:color="auto"/>
        <w:right w:val="none" w:sz="0" w:space="0" w:color="auto"/>
      </w:divBdr>
    </w:div>
    <w:div w:id="1400252308">
      <w:bodyDiv w:val="1"/>
      <w:marLeft w:val="0"/>
      <w:marRight w:val="0"/>
      <w:marTop w:val="0"/>
      <w:marBottom w:val="0"/>
      <w:divBdr>
        <w:top w:val="none" w:sz="0" w:space="0" w:color="auto"/>
        <w:left w:val="none" w:sz="0" w:space="0" w:color="auto"/>
        <w:bottom w:val="none" w:sz="0" w:space="0" w:color="auto"/>
        <w:right w:val="none" w:sz="0" w:space="0" w:color="auto"/>
      </w:divBdr>
    </w:div>
    <w:div w:id="1452361401">
      <w:bodyDiv w:val="1"/>
      <w:marLeft w:val="0"/>
      <w:marRight w:val="0"/>
      <w:marTop w:val="0"/>
      <w:marBottom w:val="0"/>
      <w:divBdr>
        <w:top w:val="none" w:sz="0" w:space="0" w:color="auto"/>
        <w:left w:val="none" w:sz="0" w:space="0" w:color="auto"/>
        <w:bottom w:val="none" w:sz="0" w:space="0" w:color="auto"/>
        <w:right w:val="none" w:sz="0" w:space="0" w:color="auto"/>
      </w:divBdr>
    </w:div>
    <w:div w:id="1523595366">
      <w:bodyDiv w:val="1"/>
      <w:marLeft w:val="0"/>
      <w:marRight w:val="0"/>
      <w:marTop w:val="0"/>
      <w:marBottom w:val="0"/>
      <w:divBdr>
        <w:top w:val="none" w:sz="0" w:space="0" w:color="auto"/>
        <w:left w:val="none" w:sz="0" w:space="0" w:color="auto"/>
        <w:bottom w:val="none" w:sz="0" w:space="0" w:color="auto"/>
        <w:right w:val="none" w:sz="0" w:space="0" w:color="auto"/>
      </w:divBdr>
      <w:divsChild>
        <w:div w:id="1720473997">
          <w:marLeft w:val="0"/>
          <w:marRight w:val="0"/>
          <w:marTop w:val="0"/>
          <w:marBottom w:val="450"/>
          <w:divBdr>
            <w:top w:val="none" w:sz="0" w:space="0" w:color="auto"/>
            <w:left w:val="none" w:sz="0" w:space="0" w:color="auto"/>
            <w:bottom w:val="none" w:sz="0" w:space="0" w:color="auto"/>
            <w:right w:val="none" w:sz="0" w:space="0" w:color="auto"/>
          </w:divBdr>
          <w:divsChild>
            <w:div w:id="509217905">
              <w:marLeft w:val="0"/>
              <w:marRight w:val="0"/>
              <w:marTop w:val="0"/>
              <w:marBottom w:val="0"/>
              <w:divBdr>
                <w:top w:val="none" w:sz="0" w:space="0" w:color="auto"/>
                <w:left w:val="none" w:sz="0" w:space="0" w:color="auto"/>
                <w:bottom w:val="none" w:sz="0" w:space="0" w:color="auto"/>
                <w:right w:val="none" w:sz="0" w:space="0" w:color="auto"/>
              </w:divBdr>
              <w:divsChild>
                <w:div w:id="1630893318">
                  <w:marLeft w:val="0"/>
                  <w:marRight w:val="0"/>
                  <w:marTop w:val="0"/>
                  <w:marBottom w:val="0"/>
                  <w:divBdr>
                    <w:top w:val="none" w:sz="0" w:space="0" w:color="auto"/>
                    <w:left w:val="none" w:sz="0" w:space="0" w:color="auto"/>
                    <w:bottom w:val="none" w:sz="0" w:space="0" w:color="auto"/>
                    <w:right w:val="none" w:sz="0" w:space="0" w:color="auto"/>
                  </w:divBdr>
                  <w:divsChild>
                    <w:div w:id="18902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430452">
      <w:bodyDiv w:val="1"/>
      <w:marLeft w:val="0"/>
      <w:marRight w:val="0"/>
      <w:marTop w:val="0"/>
      <w:marBottom w:val="0"/>
      <w:divBdr>
        <w:top w:val="none" w:sz="0" w:space="0" w:color="auto"/>
        <w:left w:val="none" w:sz="0" w:space="0" w:color="auto"/>
        <w:bottom w:val="none" w:sz="0" w:space="0" w:color="auto"/>
        <w:right w:val="none" w:sz="0" w:space="0" w:color="auto"/>
      </w:divBdr>
    </w:div>
    <w:div w:id="1592355435">
      <w:bodyDiv w:val="1"/>
      <w:marLeft w:val="0"/>
      <w:marRight w:val="0"/>
      <w:marTop w:val="0"/>
      <w:marBottom w:val="0"/>
      <w:divBdr>
        <w:top w:val="none" w:sz="0" w:space="0" w:color="auto"/>
        <w:left w:val="none" w:sz="0" w:space="0" w:color="auto"/>
        <w:bottom w:val="none" w:sz="0" w:space="0" w:color="auto"/>
        <w:right w:val="none" w:sz="0" w:space="0" w:color="auto"/>
      </w:divBdr>
      <w:divsChild>
        <w:div w:id="1752510680">
          <w:marLeft w:val="0"/>
          <w:marRight w:val="0"/>
          <w:marTop w:val="0"/>
          <w:marBottom w:val="0"/>
          <w:divBdr>
            <w:top w:val="none" w:sz="0" w:space="0" w:color="auto"/>
            <w:left w:val="none" w:sz="0" w:space="0" w:color="auto"/>
            <w:bottom w:val="none" w:sz="0" w:space="0" w:color="auto"/>
            <w:right w:val="none" w:sz="0" w:space="0" w:color="auto"/>
          </w:divBdr>
          <w:divsChild>
            <w:div w:id="235363624">
              <w:marLeft w:val="0"/>
              <w:marRight w:val="0"/>
              <w:marTop w:val="0"/>
              <w:marBottom w:val="0"/>
              <w:divBdr>
                <w:top w:val="none" w:sz="0" w:space="0" w:color="auto"/>
                <w:left w:val="none" w:sz="0" w:space="0" w:color="auto"/>
                <w:bottom w:val="none" w:sz="0" w:space="0" w:color="auto"/>
                <w:right w:val="none" w:sz="0" w:space="0" w:color="auto"/>
              </w:divBdr>
              <w:divsChild>
                <w:div w:id="1049036747">
                  <w:marLeft w:val="0"/>
                  <w:marRight w:val="0"/>
                  <w:marTop w:val="0"/>
                  <w:marBottom w:val="0"/>
                  <w:divBdr>
                    <w:top w:val="none" w:sz="0" w:space="0" w:color="auto"/>
                    <w:left w:val="none" w:sz="0" w:space="0" w:color="auto"/>
                    <w:bottom w:val="none" w:sz="0" w:space="0" w:color="auto"/>
                    <w:right w:val="none" w:sz="0" w:space="0" w:color="auto"/>
                  </w:divBdr>
                  <w:divsChild>
                    <w:div w:id="10064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2419">
      <w:bodyDiv w:val="1"/>
      <w:marLeft w:val="0"/>
      <w:marRight w:val="0"/>
      <w:marTop w:val="0"/>
      <w:marBottom w:val="0"/>
      <w:divBdr>
        <w:top w:val="none" w:sz="0" w:space="0" w:color="auto"/>
        <w:left w:val="none" w:sz="0" w:space="0" w:color="auto"/>
        <w:bottom w:val="none" w:sz="0" w:space="0" w:color="auto"/>
        <w:right w:val="none" w:sz="0" w:space="0" w:color="auto"/>
      </w:divBdr>
    </w:div>
    <w:div w:id="1829057581">
      <w:bodyDiv w:val="1"/>
      <w:marLeft w:val="0"/>
      <w:marRight w:val="0"/>
      <w:marTop w:val="0"/>
      <w:marBottom w:val="0"/>
      <w:divBdr>
        <w:top w:val="none" w:sz="0" w:space="0" w:color="auto"/>
        <w:left w:val="none" w:sz="0" w:space="0" w:color="auto"/>
        <w:bottom w:val="none" w:sz="0" w:space="0" w:color="auto"/>
        <w:right w:val="none" w:sz="0" w:space="0" w:color="auto"/>
      </w:divBdr>
    </w:div>
    <w:div w:id="1848061898">
      <w:bodyDiv w:val="1"/>
      <w:marLeft w:val="0"/>
      <w:marRight w:val="0"/>
      <w:marTop w:val="0"/>
      <w:marBottom w:val="0"/>
      <w:divBdr>
        <w:top w:val="none" w:sz="0" w:space="0" w:color="auto"/>
        <w:left w:val="none" w:sz="0" w:space="0" w:color="auto"/>
        <w:bottom w:val="none" w:sz="0" w:space="0" w:color="auto"/>
        <w:right w:val="none" w:sz="0" w:space="0" w:color="auto"/>
      </w:divBdr>
    </w:div>
    <w:div w:id="1876698790">
      <w:bodyDiv w:val="1"/>
      <w:marLeft w:val="0"/>
      <w:marRight w:val="0"/>
      <w:marTop w:val="0"/>
      <w:marBottom w:val="0"/>
      <w:divBdr>
        <w:top w:val="none" w:sz="0" w:space="0" w:color="auto"/>
        <w:left w:val="none" w:sz="0" w:space="0" w:color="auto"/>
        <w:bottom w:val="none" w:sz="0" w:space="0" w:color="auto"/>
        <w:right w:val="none" w:sz="0" w:space="0" w:color="auto"/>
      </w:divBdr>
    </w:div>
    <w:div w:id="1950164936">
      <w:bodyDiv w:val="1"/>
      <w:marLeft w:val="0"/>
      <w:marRight w:val="0"/>
      <w:marTop w:val="0"/>
      <w:marBottom w:val="0"/>
      <w:divBdr>
        <w:top w:val="none" w:sz="0" w:space="0" w:color="auto"/>
        <w:left w:val="none" w:sz="0" w:space="0" w:color="auto"/>
        <w:bottom w:val="none" w:sz="0" w:space="0" w:color="auto"/>
        <w:right w:val="none" w:sz="0" w:space="0" w:color="auto"/>
      </w:divBdr>
    </w:div>
    <w:div w:id="2097902509">
      <w:bodyDiv w:val="1"/>
      <w:marLeft w:val="0"/>
      <w:marRight w:val="0"/>
      <w:marTop w:val="0"/>
      <w:marBottom w:val="0"/>
      <w:divBdr>
        <w:top w:val="none" w:sz="0" w:space="0" w:color="auto"/>
        <w:left w:val="none" w:sz="0" w:space="0" w:color="auto"/>
        <w:bottom w:val="none" w:sz="0" w:space="0" w:color="auto"/>
        <w:right w:val="none" w:sz="0" w:space="0" w:color="auto"/>
      </w:divBdr>
    </w:div>
    <w:div w:id="21125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4" ma:contentTypeDescription="Izveidot jaunu dokumentu." ma:contentTypeScope="" ma:versionID="d44c91a9367fca40e2ca69c3f1183b32">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c3c13e035cb928e38ce39458f16df594"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20251-64F9-4142-9D6D-9B2E32AFDECC}">
  <ds:schemaRefs>
    <ds:schemaRef ds:uri="http://schemas.microsoft.com/sharepoint/v3/contenttype/forms"/>
  </ds:schemaRefs>
</ds:datastoreItem>
</file>

<file path=customXml/itemProps2.xml><?xml version="1.0" encoding="utf-8"?>
<ds:datastoreItem xmlns:ds="http://schemas.openxmlformats.org/officeDocument/2006/customXml" ds:itemID="{2776FD5A-4BF8-4F62-87C3-5C6EFE362946}">
  <ds:schemaRefs>
    <ds:schemaRef ds:uri="http://schemas.openxmlformats.org/officeDocument/2006/bibliography"/>
  </ds:schemaRefs>
</ds:datastoreItem>
</file>

<file path=customXml/itemProps3.xml><?xml version="1.0" encoding="utf-8"?>
<ds:datastoreItem xmlns:ds="http://schemas.openxmlformats.org/officeDocument/2006/customXml" ds:itemID="{54329C90-5653-430A-AC0E-2E98B9765A5C}">
  <ds:schemaRefs>
    <ds:schemaRef ds:uri="http://schemas.microsoft.com/office/2006/metadata/properties"/>
    <ds:schemaRef ds:uri="http://schemas.microsoft.com/office/infopath/2007/PartnerControls"/>
    <ds:schemaRef ds:uri="6e8af54f-37a3-4179-b2ce-85d568299097"/>
  </ds:schemaRefs>
</ds:datastoreItem>
</file>

<file path=customXml/itemProps4.xml><?xml version="1.0" encoding="utf-8"?>
<ds:datastoreItem xmlns:ds="http://schemas.openxmlformats.org/officeDocument/2006/customXml" ds:itemID="{1CAEA523-42DE-447E-BFC0-3E1E42173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7657</Words>
  <Characters>4365</Characters>
  <Application>Microsoft Office Word</Application>
  <DocSecurity>0</DocSecurity>
  <Lines>36</Lines>
  <Paragraphs>23</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Artūrs Savickis</cp:lastModifiedBy>
  <cp:revision>13</cp:revision>
  <cp:lastPrinted>2022-04-11T19:53:00Z</cp:lastPrinted>
  <dcterms:created xsi:type="dcterms:W3CDTF">2024-01-29T12:14:00Z</dcterms:created>
  <dcterms:modified xsi:type="dcterms:W3CDTF">2024-02-15T11:03:00Z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