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59D556E" w14:textId="1FE32305" w:rsidR="006D00EF" w:rsidRPr="00937FFE" w:rsidRDefault="00BB57AC" w:rsidP="006D00EF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  <w:r w:rsidRPr="00937FFE">
        <w:rPr>
          <w:rFonts w:ascii="Times New Roman" w:hAnsi="Times New Roman"/>
          <w:i/>
          <w:iCs/>
          <w:sz w:val="24"/>
          <w:szCs w:val="24"/>
        </w:rPr>
        <w:t>Gaisa kondicionieru ar apkures funkciju piegāde,</w:t>
      </w:r>
    </w:p>
    <w:p w14:paraId="7EE0D32F" w14:textId="7A0ED20E" w:rsidR="00086F7C" w:rsidRPr="00937FFE" w:rsidRDefault="00BB57AC" w:rsidP="006D00EF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  <w:r w:rsidRPr="00937FFE">
        <w:rPr>
          <w:rFonts w:ascii="Times New Roman" w:hAnsi="Times New Roman"/>
          <w:i/>
          <w:iCs/>
          <w:sz w:val="24"/>
          <w:szCs w:val="24"/>
        </w:rPr>
        <w:t>uzstādīšana un apkope garantijas laikā</w:t>
      </w:r>
    </w:p>
    <w:p w14:paraId="39AA5097" w14:textId="77777777" w:rsidR="006D00EF" w:rsidRDefault="006D00EF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0745CF" w14:textId="77777777" w:rsidR="000768B1" w:rsidRDefault="000768B1" w:rsidP="000768B1">
      <w:pPr>
        <w:spacing w:before="24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 2024. gada ____. __________</w:t>
      </w:r>
    </w:p>
    <w:p w14:paraId="330DFF53" w14:textId="77777777" w:rsidR="000768B1" w:rsidRDefault="000768B1" w:rsidP="000768B1">
      <w:pPr>
        <w:numPr>
          <w:ilvl w:val="0"/>
          <w:numId w:val="8"/>
        </w:numPr>
        <w:spacing w:before="12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5389"/>
      </w:tblGrid>
      <w:tr w:rsidR="000768B1" w14:paraId="184F0F0E" w14:textId="77777777" w:rsidTr="000768B1">
        <w:trPr>
          <w:cantSplit/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08E6FF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A84A" w14:textId="77777777" w:rsidR="000768B1" w:rsidRDefault="000768B1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  <w:tr w:rsidR="000768B1" w14:paraId="0558FBA4" w14:textId="77777777" w:rsidTr="000768B1">
        <w:trPr>
          <w:cantSplit/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013C57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E8C" w14:textId="77777777" w:rsidR="000768B1" w:rsidRDefault="000768B1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</w:tbl>
    <w:p w14:paraId="41BA80B2" w14:textId="77777777" w:rsidR="000768B1" w:rsidRDefault="000768B1" w:rsidP="000768B1">
      <w:pPr>
        <w:pStyle w:val="ListBullet4"/>
        <w:numPr>
          <w:ilvl w:val="0"/>
          <w:numId w:val="8"/>
        </w:numPr>
        <w:tabs>
          <w:tab w:val="num" w:pos="284"/>
        </w:tabs>
        <w:ind w:left="1209" w:hanging="1209"/>
        <w:rPr>
          <w:b/>
          <w:bCs/>
        </w:rPr>
      </w:pPr>
      <w:r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9"/>
      </w:tblGrid>
      <w:tr w:rsidR="000768B1" w14:paraId="14EAF6AB" w14:textId="77777777" w:rsidTr="000768B1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E7F665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058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8B1" w14:paraId="59BC858B" w14:textId="77777777" w:rsidTr="000768B1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05C887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4AF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8B1" w14:paraId="1B47B506" w14:textId="77777777" w:rsidTr="000768B1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5C19A3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A85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F85F74" w14:textId="77777777" w:rsidR="000768B1" w:rsidRDefault="000768B1" w:rsidP="000768B1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tekstā - pretendents</w:t>
      </w:r>
    </w:p>
    <w:p w14:paraId="3F9857CE" w14:textId="77777777" w:rsidR="005D1BC8" w:rsidRDefault="005D1BC8" w:rsidP="009F5CD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6AF32549" w14:textId="57B789F1" w:rsidR="00A64488" w:rsidRDefault="003239CA" w:rsidP="009F5CDF">
      <w:pPr>
        <w:pStyle w:val="ListBullet4"/>
        <w:numPr>
          <w:ilvl w:val="0"/>
          <w:numId w:val="0"/>
        </w:numPr>
        <w:spacing w:line="276" w:lineRule="auto"/>
        <w:rPr>
          <w:szCs w:val="24"/>
        </w:rPr>
      </w:pPr>
      <w:r>
        <w:rPr>
          <w:b/>
          <w:bCs/>
        </w:rPr>
        <w:t>3.1.</w:t>
      </w:r>
      <w:r w:rsidR="009F5CDF">
        <w:rPr>
          <w:b/>
          <w:bCs/>
        </w:rPr>
        <w:t xml:space="preserve"> </w:t>
      </w:r>
      <w:r w:rsidR="00EB677C" w:rsidRPr="009F5CDF">
        <w:rPr>
          <w:color w:val="000000" w:themeColor="text1"/>
          <w:szCs w:val="24"/>
        </w:rPr>
        <w:t>Tirgus izpētes priekšmets</w:t>
      </w:r>
      <w:r w:rsidR="00336768">
        <w:rPr>
          <w:color w:val="000000" w:themeColor="text1"/>
          <w:szCs w:val="24"/>
        </w:rPr>
        <w:t xml:space="preserve"> ir </w:t>
      </w:r>
      <w:r w:rsidR="00EB677C">
        <w:rPr>
          <w:szCs w:val="24"/>
        </w:rPr>
        <w:t>gaisa kondicionieru ar apkures funkciju piegāde, uzstādīšana un apkope garantijas laikā (turpmāk – pakalpojums).</w:t>
      </w:r>
    </w:p>
    <w:p w14:paraId="73D7FAC0" w14:textId="6CF193F9" w:rsidR="009F5CDF" w:rsidRDefault="009F5CDF" w:rsidP="009F5CDF">
      <w:pPr>
        <w:pStyle w:val="ListBullet4"/>
        <w:numPr>
          <w:ilvl w:val="0"/>
          <w:numId w:val="0"/>
        </w:numPr>
        <w:spacing w:line="276" w:lineRule="auto"/>
      </w:pPr>
      <w:r w:rsidRPr="009F5CDF">
        <w:rPr>
          <w:b/>
          <w:bCs/>
          <w:szCs w:val="24"/>
        </w:rPr>
        <w:t>3.2.</w:t>
      </w:r>
      <w:r>
        <w:rPr>
          <w:szCs w:val="24"/>
        </w:rPr>
        <w:t xml:space="preserve"> </w:t>
      </w:r>
      <w: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21F255C9" w14:textId="1C94BADA" w:rsidR="009F5CDF" w:rsidRDefault="009F5CDF" w:rsidP="009F5CDF">
      <w:pPr>
        <w:pStyle w:val="ListBullet4"/>
        <w:numPr>
          <w:ilvl w:val="0"/>
          <w:numId w:val="0"/>
        </w:numPr>
        <w:spacing w:line="276" w:lineRule="auto"/>
        <w:rPr>
          <w:b/>
          <w:bCs/>
        </w:rPr>
      </w:pPr>
      <w:r w:rsidRPr="009F5CDF">
        <w:rPr>
          <w:b/>
          <w:bCs/>
        </w:rPr>
        <w:t>3.3.</w:t>
      </w:r>
      <w:r>
        <w:t xml:space="preserve"> Esam iepazinušies ar tehnisko specifikāciju un finanšu piedāvājumu un atzīstam to par:</w:t>
      </w:r>
    </w:p>
    <w:p w14:paraId="68D1BCA3" w14:textId="5C1E3BE0" w:rsidR="009F5CDF" w:rsidRDefault="00000000" w:rsidP="009F3B13">
      <w:pPr>
        <w:pStyle w:val="ListBullet4"/>
        <w:numPr>
          <w:ilvl w:val="0"/>
          <w:numId w:val="0"/>
        </w:numPr>
        <w:spacing w:line="276" w:lineRule="auto"/>
        <w:ind w:firstLine="426"/>
      </w:pPr>
      <w:sdt>
        <w:sdtPr>
          <w:id w:val="79996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B13">
            <w:rPr>
              <w:rFonts w:ascii="MS Gothic" w:eastAsia="MS Gothic" w:hAnsi="MS Gothic" w:hint="eastAsia"/>
            </w:rPr>
            <w:t>☐</w:t>
          </w:r>
        </w:sdtContent>
      </w:sdt>
      <w:r w:rsidR="009F5CDF">
        <w:t xml:space="preserve"> Izpildāmu, un tās saturs ir pietiekams, lai iesniegtu piedāvājumu;</w:t>
      </w:r>
    </w:p>
    <w:p w14:paraId="513EA808" w14:textId="49ED1D2C" w:rsidR="009F5CDF" w:rsidRDefault="00000000" w:rsidP="009F3B13">
      <w:pPr>
        <w:pStyle w:val="ListBullet4"/>
        <w:numPr>
          <w:ilvl w:val="0"/>
          <w:numId w:val="0"/>
        </w:numPr>
        <w:spacing w:line="276" w:lineRule="auto"/>
        <w:ind w:firstLine="426"/>
      </w:pPr>
      <w:sdt>
        <w:sdtPr>
          <w:id w:val="62305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4F5">
            <w:rPr>
              <w:rFonts w:ascii="MS Gothic" w:eastAsia="MS Gothic" w:hAnsi="MS Gothic" w:hint="eastAsia"/>
            </w:rPr>
            <w:t>☐</w:t>
          </w:r>
        </w:sdtContent>
      </w:sdt>
      <w:r w:rsidR="009F5CDF">
        <w:t xml:space="preserve"> Pilnveidojamu:</w:t>
      </w:r>
    </w:p>
    <w:tbl>
      <w:tblPr>
        <w:tblStyle w:val="TableGrid"/>
        <w:tblW w:w="8363" w:type="dxa"/>
        <w:jc w:val="center"/>
        <w:tblLook w:val="04A0" w:firstRow="1" w:lastRow="0" w:firstColumn="1" w:lastColumn="0" w:noHBand="0" w:noVBand="1"/>
      </w:tblPr>
      <w:tblGrid>
        <w:gridCol w:w="8363"/>
      </w:tblGrid>
      <w:tr w:rsidR="009F5CDF" w14:paraId="474AC3B9" w14:textId="77777777" w:rsidTr="00EA6A84">
        <w:trPr>
          <w:trHeight w:val="92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2D8B" w14:textId="77777777" w:rsidR="009F5CDF" w:rsidRDefault="009F5CDF" w:rsidP="009F5CDF">
            <w:pPr>
              <w:pStyle w:val="BodyText2"/>
              <w:tabs>
                <w:tab w:val="clear" w:pos="0"/>
                <w:tab w:val="left" w:pos="720"/>
              </w:tabs>
              <w:spacing w:after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Ja atzīmējāt, ka tehniskā piedāvājuma forma ir pilnveidojama, lūdzu norādiet, ko tieši nepieciešams pilnveidot vai kāda informācija ir neskaidra vai nepietiekoša.</w:t>
            </w:r>
          </w:p>
          <w:p w14:paraId="6CFD2A40" w14:textId="77777777" w:rsidR="009F5CDF" w:rsidRDefault="009F5CDF" w:rsidP="009F5CDF">
            <w:pPr>
              <w:pStyle w:val="BodyText2"/>
              <w:tabs>
                <w:tab w:val="clear" w:pos="0"/>
                <w:tab w:val="left" w:pos="720"/>
              </w:tabs>
              <w:spacing w:after="120"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3FBBB3F" w14:textId="493F79E0" w:rsidR="003239CA" w:rsidRDefault="003239CA" w:rsidP="009F5CDF">
      <w:pPr>
        <w:pStyle w:val="ListBullet4"/>
        <w:numPr>
          <w:ilvl w:val="0"/>
          <w:numId w:val="0"/>
        </w:numPr>
        <w:spacing w:line="276" w:lineRule="auto"/>
        <w:ind w:left="360" w:hanging="360"/>
        <w:rPr>
          <w:b/>
          <w:bCs/>
        </w:rPr>
      </w:pPr>
      <w:r>
        <w:rPr>
          <w:b/>
          <w:bCs/>
        </w:rPr>
        <w:t>3.</w:t>
      </w:r>
      <w:r w:rsidR="009F5CDF">
        <w:rPr>
          <w:b/>
          <w:bCs/>
        </w:rPr>
        <w:t>4</w:t>
      </w:r>
      <w:r>
        <w:rPr>
          <w:b/>
          <w:bCs/>
        </w:rPr>
        <w:t>. </w:t>
      </w:r>
      <w:r>
        <w:t>Apakšuzņēmēju piesaiste:</w:t>
      </w:r>
    </w:p>
    <w:p w14:paraId="7B4B348D" w14:textId="654C20B0" w:rsidR="003239CA" w:rsidRDefault="00000000" w:rsidP="009F3B13">
      <w:pPr>
        <w:pStyle w:val="ListBullet4"/>
        <w:numPr>
          <w:ilvl w:val="0"/>
          <w:numId w:val="0"/>
        </w:numPr>
        <w:spacing w:line="276" w:lineRule="auto"/>
        <w:ind w:firstLine="426"/>
      </w:pPr>
      <w:sdt>
        <w:sdtPr>
          <w:id w:val="-80168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B13">
            <w:rPr>
              <w:rFonts w:ascii="MS Gothic" w:eastAsia="MS Gothic" w:hAnsi="MS Gothic" w:hint="eastAsia"/>
            </w:rPr>
            <w:t>☐</w:t>
          </w:r>
        </w:sdtContent>
      </w:sdt>
      <w:r w:rsidR="003239CA">
        <w:t> apliecinām, ka pakalpojumu sniegsim patstāvīgi, nepiesaistot apakšuzņēmējus;</w:t>
      </w:r>
    </w:p>
    <w:p w14:paraId="0F2C0F2B" w14:textId="2BFFF8A5" w:rsidR="003239CA" w:rsidRDefault="00000000" w:rsidP="009F3B13">
      <w:pPr>
        <w:pStyle w:val="ListBullet4"/>
        <w:numPr>
          <w:ilvl w:val="0"/>
          <w:numId w:val="0"/>
        </w:numPr>
        <w:spacing w:line="276" w:lineRule="auto"/>
        <w:ind w:left="426"/>
      </w:pPr>
      <w:sdt>
        <w:sdtPr>
          <w:id w:val="120651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B13">
            <w:rPr>
              <w:rFonts w:ascii="MS Gothic" w:eastAsia="MS Gothic" w:hAnsi="MS Gothic" w:hint="eastAsia"/>
            </w:rPr>
            <w:t>☐</w:t>
          </w:r>
        </w:sdtContent>
      </w:sdt>
      <w:r w:rsidR="003239CA">
        <w:t> pakalpojuma sniegšanā ir plānots piesaistīt apakšuzņēmējus (t. sk., pašnodarbinātas personas):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153"/>
        <w:gridCol w:w="2301"/>
        <w:gridCol w:w="2295"/>
      </w:tblGrid>
      <w:tr w:rsidR="003239CA" w14:paraId="64C0B7FD" w14:textId="77777777" w:rsidTr="00EA6A84">
        <w:trPr>
          <w:cantSplit/>
          <w:trHeight w:val="5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4EA789" w14:textId="77777777" w:rsidR="003239CA" w:rsidRDefault="003239CA" w:rsidP="009F5C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7DEE1C" w14:textId="77777777" w:rsidR="003239CA" w:rsidRDefault="003239CA" w:rsidP="009F5C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24A2FB" w14:textId="77777777" w:rsidR="003239CA" w:rsidRDefault="003239CA" w:rsidP="009F5C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8D45EF" w14:textId="77777777" w:rsidR="003239CA" w:rsidRDefault="003239CA" w:rsidP="009F5C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3239CA" w14:paraId="09969AD9" w14:textId="77777777" w:rsidTr="00EA6A84">
        <w:trPr>
          <w:trHeight w:val="5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0C4" w14:textId="77777777" w:rsidR="003239CA" w:rsidRDefault="003239CA" w:rsidP="009F5CDF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2B4" w14:textId="77777777" w:rsidR="003239CA" w:rsidRDefault="003239CA" w:rsidP="009F5CDF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BFC" w14:textId="77777777" w:rsidR="003239CA" w:rsidRDefault="003239CA" w:rsidP="009F5CDF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17B" w14:textId="77777777" w:rsidR="003239CA" w:rsidRDefault="003239CA" w:rsidP="009F5CDF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440C07" w14:textId="77777777" w:rsidR="003239CA" w:rsidRPr="002737BF" w:rsidRDefault="003239CA" w:rsidP="003239CA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17CD84B9" w14:textId="6AD43D7A" w:rsidR="005F288E" w:rsidRPr="00EB353A" w:rsidRDefault="005F288E" w:rsidP="00EB353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FA9B91B" w14:textId="22139251" w:rsidR="005F288E" w:rsidRDefault="005F288E" w:rsidP="0004678F">
      <w:pPr>
        <w:pStyle w:val="ListBullet4"/>
        <w:numPr>
          <w:ilvl w:val="0"/>
          <w:numId w:val="0"/>
        </w:numPr>
        <w:ind w:left="426" w:hanging="426"/>
        <w:contextualSpacing w:val="0"/>
      </w:pPr>
      <w:r>
        <w:lastRenderedPageBreak/>
        <w:t xml:space="preserve"> </w:t>
      </w:r>
    </w:p>
    <w:p w14:paraId="43C42937" w14:textId="16227E67" w:rsidR="007A15F7" w:rsidRPr="000C0286" w:rsidRDefault="00295766" w:rsidP="000C028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C5388">
        <w:rPr>
          <w:rFonts w:ascii="Times New Roman" w:hAnsi="Times New Roman"/>
          <w:b/>
          <w:bCs/>
          <w:szCs w:val="24"/>
        </w:rPr>
        <w:t>3.</w:t>
      </w:r>
      <w:r w:rsidR="004C5388" w:rsidRPr="004C5388">
        <w:rPr>
          <w:rFonts w:ascii="Times New Roman" w:hAnsi="Times New Roman"/>
          <w:b/>
          <w:bCs/>
          <w:szCs w:val="24"/>
        </w:rPr>
        <w:t>5</w:t>
      </w:r>
      <w:r w:rsidRPr="004C5388">
        <w:rPr>
          <w:rFonts w:ascii="Times New Roman" w:hAnsi="Times New Roman"/>
          <w:b/>
          <w:bCs/>
          <w:szCs w:val="24"/>
        </w:rPr>
        <w:t>.</w:t>
      </w:r>
      <w:r w:rsidR="00B25D82">
        <w:rPr>
          <w:rFonts w:ascii="Times New Roman" w:hAnsi="Times New Roman"/>
          <w:szCs w:val="24"/>
        </w:rPr>
        <w:t xml:space="preserve"> </w:t>
      </w:r>
      <w:r w:rsidR="007A15F7" w:rsidRPr="00EA6C5D">
        <w:rPr>
          <w:rFonts w:ascii="Times New Roman" w:hAnsi="Times New Roman"/>
          <w:bCs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7A15F7" w:rsidRPr="00EA6C5D" w14:paraId="2C7E8AF6" w14:textId="77777777" w:rsidTr="004B7E26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576DFBFF" w14:textId="77777777" w:rsidR="007A15F7" w:rsidRPr="00EA6C5D" w:rsidRDefault="007A15F7" w:rsidP="004B7E2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1693762" w14:textId="77777777" w:rsidR="007A15F7" w:rsidRPr="00EA6C5D" w:rsidRDefault="007A15F7" w:rsidP="004B7E2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7A15F7" w:rsidRPr="00EA6C5D" w14:paraId="20305B73" w14:textId="77777777" w:rsidTr="004B7E26">
        <w:trPr>
          <w:trHeight w:val="53"/>
        </w:trPr>
        <w:tc>
          <w:tcPr>
            <w:tcW w:w="4723" w:type="dxa"/>
          </w:tcPr>
          <w:p w14:paraId="0DA5C97A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C2EF316" w14:textId="3868A078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467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15F7" w:rsidRPr="00EA6C5D" w14:paraId="7E8C14CA" w14:textId="77777777" w:rsidTr="004B7E26">
        <w:trPr>
          <w:trHeight w:val="53"/>
        </w:trPr>
        <w:tc>
          <w:tcPr>
            <w:tcW w:w="4723" w:type="dxa"/>
          </w:tcPr>
          <w:p w14:paraId="7A31170D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84E4A7A" w14:textId="220B38E3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467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15F7" w:rsidRPr="00EA6C5D" w14:paraId="6821E56A" w14:textId="77777777" w:rsidTr="004B7E26">
        <w:trPr>
          <w:trHeight w:val="53"/>
        </w:trPr>
        <w:tc>
          <w:tcPr>
            <w:tcW w:w="4723" w:type="dxa"/>
          </w:tcPr>
          <w:p w14:paraId="5F068DDB" w14:textId="77777777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97CE9CC" w14:textId="71391424" w:rsidR="007A15F7" w:rsidRPr="00EA6C5D" w:rsidRDefault="007A15F7" w:rsidP="004B7E2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467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15F7" w:rsidRPr="00EA6C5D" w14:paraId="71E31A03" w14:textId="77777777" w:rsidTr="004B7E26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DCD20B3" w14:textId="7D0D11B0" w:rsidR="007A15F7" w:rsidRPr="00EA6C5D" w:rsidRDefault="007A15F7" w:rsidP="004B7E2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B64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gadā</w:t>
            </w:r>
          </w:p>
        </w:tc>
        <w:tc>
          <w:tcPr>
            <w:tcW w:w="2268" w:type="dxa"/>
            <w:vAlign w:val="center"/>
          </w:tcPr>
          <w:p w14:paraId="316C4154" w14:textId="77777777" w:rsidR="007A15F7" w:rsidRPr="00EA6C5D" w:rsidRDefault="00000000" w:rsidP="004B7E2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113063D" w14:textId="77777777" w:rsidR="007A15F7" w:rsidRPr="00EA6C5D" w:rsidRDefault="00000000" w:rsidP="004B7E2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7A15F7" w:rsidRPr="00EA6C5D" w14:paraId="274225EC" w14:textId="77777777" w:rsidTr="004B7E26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3069ECB6" w14:textId="56805807" w:rsidR="007A15F7" w:rsidRPr="00EA6C5D" w:rsidRDefault="007A15F7" w:rsidP="004B7E2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B64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6AAAD343" w14:textId="77777777" w:rsidR="007A15F7" w:rsidRPr="00EA6C5D" w:rsidRDefault="00000000" w:rsidP="004B7E26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677A6AE" w14:textId="77777777" w:rsidR="007A15F7" w:rsidRPr="00EA6C5D" w:rsidRDefault="00000000" w:rsidP="004B7E26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5F7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5F7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033427B5" w14:textId="7E7CA91B" w:rsidR="00295766" w:rsidRPr="001464BC" w:rsidRDefault="00295766" w:rsidP="00295766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388">
        <w:rPr>
          <w:rFonts w:ascii="Times New Roman" w:hAnsi="Times New Roman" w:cs="Times New Roman"/>
          <w:b/>
          <w:sz w:val="24"/>
          <w:szCs w:val="24"/>
        </w:rPr>
        <w:t>3.</w:t>
      </w:r>
      <w:r w:rsidR="004C5388" w:rsidRPr="004C5388">
        <w:rPr>
          <w:rFonts w:ascii="Times New Roman" w:hAnsi="Times New Roman" w:cs="Times New Roman"/>
          <w:b/>
          <w:sz w:val="24"/>
          <w:szCs w:val="24"/>
        </w:rPr>
        <w:t>6</w:t>
      </w:r>
      <w:r w:rsidRPr="004C5388">
        <w:rPr>
          <w:rFonts w:ascii="Times New Roman" w:hAnsi="Times New Roman" w:cs="Times New Roman"/>
          <w:b/>
          <w:sz w:val="24"/>
          <w:szCs w:val="24"/>
        </w:rPr>
        <w:t>.</w:t>
      </w:r>
      <w:r w:rsidR="00B25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Vai </w:t>
      </w:r>
      <w:r w:rsidR="00086FC8" w:rsidRPr="001464BC">
        <w:rPr>
          <w:rFonts w:ascii="Times New Roman" w:hAnsi="Times New Roman" w:cs="Times New Roman"/>
          <w:bCs/>
          <w:sz w:val="24"/>
          <w:szCs w:val="24"/>
        </w:rPr>
        <w:t>uzņēmuma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 rīcībā ir pierādījumi (ISO sertifikāts LVS EN ISO 9001:2015 vai cita veida dokumenti vai pierādījumi), kas pierāda, ka uzņēmumā ir ieviesta KVALITĀTES VADĪBAS sistēma :</w:t>
      </w:r>
    </w:p>
    <w:p w14:paraId="02E3FD69" w14:textId="764D49B4" w:rsidR="00295766" w:rsidRPr="00355100" w:rsidRDefault="00000000" w:rsidP="004C5388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388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7F7D5087" w14:textId="507593E6" w:rsidR="00295766" w:rsidRDefault="00000000" w:rsidP="004C5388">
      <w:pPr>
        <w:pStyle w:val="ListBullet4"/>
        <w:numPr>
          <w:ilvl w:val="0"/>
          <w:numId w:val="0"/>
        </w:numPr>
        <w:ind w:left="426"/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nav iepriekš minētā sertifikāta, bet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05874267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13464485" w14:textId="77777777" w:rsidTr="0059085D">
        <w:tc>
          <w:tcPr>
            <w:tcW w:w="9498" w:type="dxa"/>
          </w:tcPr>
          <w:p w14:paraId="310B22E4" w14:textId="77777777" w:rsidR="00295766" w:rsidRPr="008B2FFC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>Norādiet minētos dokumentus (pierādījumus)</w:t>
            </w:r>
          </w:p>
        </w:tc>
      </w:tr>
      <w:tr w:rsidR="00295766" w14:paraId="0E8FC44C" w14:textId="77777777" w:rsidTr="0059085D">
        <w:tc>
          <w:tcPr>
            <w:tcW w:w="9498" w:type="dxa"/>
          </w:tcPr>
          <w:p w14:paraId="09BF64EE" w14:textId="467A2D0F" w:rsidR="00295766" w:rsidRPr="008B2FFC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 xml:space="preserve">Sertifikāta (vai cita veida dokumenta) kopija būs jāiesniedz pēc RP SIA “Rīgas satiksme” pieprasījuma, ja </w:t>
            </w:r>
            <w:r w:rsidR="00836D48" w:rsidRPr="008B2FFC">
              <w:rPr>
                <w:i/>
                <w:iCs/>
                <w:sz w:val="20"/>
                <w:szCs w:val="20"/>
              </w:rPr>
              <w:t xml:space="preserve">uzņēmums </w:t>
            </w:r>
            <w:r w:rsidRPr="008B2FFC">
              <w:rPr>
                <w:i/>
                <w:iCs/>
                <w:sz w:val="20"/>
                <w:szCs w:val="20"/>
              </w:rPr>
              <w:t>tiks izskatīts kā tāds, kuram būtu piešķiramas līguma slēgšanas tiesības</w:t>
            </w:r>
            <w:r w:rsidR="00802360" w:rsidRPr="008B2FFC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3C6A562D" w14:textId="6FB69F88" w:rsidR="00295766" w:rsidRPr="001464BC" w:rsidRDefault="00295766" w:rsidP="00295766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5D82">
        <w:rPr>
          <w:rFonts w:ascii="Times New Roman" w:hAnsi="Times New Roman"/>
          <w:b/>
          <w:sz w:val="24"/>
          <w:szCs w:val="24"/>
        </w:rPr>
        <w:t>3.</w:t>
      </w:r>
      <w:r w:rsidR="00B25D82" w:rsidRPr="00B25D82">
        <w:rPr>
          <w:rFonts w:ascii="Times New Roman" w:hAnsi="Times New Roman"/>
          <w:b/>
          <w:sz w:val="24"/>
          <w:szCs w:val="24"/>
        </w:rPr>
        <w:t>7</w:t>
      </w:r>
      <w:r w:rsidRPr="00B25D82">
        <w:rPr>
          <w:rFonts w:ascii="Times New Roman" w:hAnsi="Times New Roman"/>
          <w:b/>
          <w:sz w:val="24"/>
          <w:szCs w:val="24"/>
        </w:rPr>
        <w:t>.</w:t>
      </w:r>
      <w:r w:rsidRPr="001464BC">
        <w:rPr>
          <w:rFonts w:ascii="Times New Roman" w:hAnsi="Times New Roman"/>
          <w:bCs/>
          <w:sz w:val="24"/>
          <w:szCs w:val="24"/>
        </w:rPr>
        <w:t xml:space="preserve"> Vai </w:t>
      </w:r>
      <w:r w:rsidR="00836D48" w:rsidRPr="001464BC">
        <w:rPr>
          <w:rFonts w:ascii="Times New Roman" w:hAnsi="Times New Roman"/>
          <w:bCs/>
          <w:sz w:val="24"/>
          <w:szCs w:val="24"/>
        </w:rPr>
        <w:t>uzņēmuma</w:t>
      </w:r>
      <w:r w:rsidRPr="001464BC">
        <w:rPr>
          <w:rFonts w:ascii="Times New Roman" w:hAnsi="Times New Roman"/>
          <w:bCs/>
          <w:sz w:val="24"/>
          <w:szCs w:val="24"/>
        </w:rPr>
        <w:t xml:space="preserve"> rīcībā ir pierādījumi (ISO sertifikāts LVS EN ISO 14001:2004 vai cita veida dokumenti vai pierādījumi), kas pierāda, ka uzņēmumā ir ieviesta VIDES VADĪBAS sistēma:</w:t>
      </w:r>
    </w:p>
    <w:p w14:paraId="5678C986" w14:textId="544EED3F" w:rsidR="00295766" w:rsidRPr="00355100" w:rsidRDefault="00000000" w:rsidP="00B25D82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295766">
        <w:rPr>
          <w:szCs w:val="24"/>
          <w:shd w:val="clear" w:color="auto" w:fill="FFFFFF"/>
        </w:rPr>
        <w:t>;</w:t>
      </w:r>
    </w:p>
    <w:p w14:paraId="72D7F6F6" w14:textId="10580EC6" w:rsidR="00295766" w:rsidRDefault="00000000" w:rsidP="00B25D82">
      <w:pPr>
        <w:pStyle w:val="ListBullet4"/>
        <w:numPr>
          <w:ilvl w:val="0"/>
          <w:numId w:val="0"/>
        </w:numPr>
        <w:ind w:left="426"/>
        <w:rPr>
          <w:szCs w:val="24"/>
          <w:shd w:val="clear" w:color="auto" w:fill="FFFFFF"/>
        </w:rPr>
      </w:pPr>
      <w:sdt>
        <w:sdt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nav iepriekš minētā sertifikāta,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295766">
        <w:rPr>
          <w:szCs w:val="24"/>
          <w:shd w:val="clear" w:color="auto" w:fill="FFFFFF"/>
        </w:rPr>
        <w:t>;</w:t>
      </w:r>
    </w:p>
    <w:p w14:paraId="622A410A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54FA4E86" w14:textId="77777777" w:rsidTr="0059085D">
        <w:tc>
          <w:tcPr>
            <w:tcW w:w="9498" w:type="dxa"/>
          </w:tcPr>
          <w:p w14:paraId="0A0DF846" w14:textId="77777777" w:rsidR="00295766" w:rsidRPr="008B2FFC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>Norādiet minētos dokumentus (pierādījumus)</w:t>
            </w:r>
          </w:p>
        </w:tc>
      </w:tr>
      <w:tr w:rsidR="00295766" w14:paraId="11E418D5" w14:textId="77777777" w:rsidTr="0059085D">
        <w:tc>
          <w:tcPr>
            <w:tcW w:w="9498" w:type="dxa"/>
          </w:tcPr>
          <w:p w14:paraId="21A35441" w14:textId="4F836C83" w:rsidR="00295766" w:rsidRPr="008B2FFC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 xml:space="preserve">Sertifikāta (vai cita veida dokumenta) kopija būs jāiesniedz pēc RP SIA “Rīgas satiksme” pieprasījuma, ja </w:t>
            </w:r>
            <w:r w:rsidR="00836D48" w:rsidRPr="008B2FFC">
              <w:rPr>
                <w:i/>
                <w:iCs/>
                <w:sz w:val="20"/>
                <w:szCs w:val="20"/>
              </w:rPr>
              <w:t>uzņēmuma</w:t>
            </w:r>
            <w:r w:rsidRPr="008B2FFC">
              <w:rPr>
                <w:i/>
                <w:iCs/>
                <w:sz w:val="20"/>
                <w:szCs w:val="20"/>
              </w:rPr>
              <w:t xml:space="preserve"> tiks izskatīts kā tāds, kuram būtu piešķiramas līguma slēgšanas tiesības</w:t>
            </w:r>
          </w:p>
        </w:tc>
      </w:tr>
    </w:tbl>
    <w:p w14:paraId="3B3FE385" w14:textId="423E8C5D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0F48D2B7" w14:textId="7C6BCB40" w:rsidR="00485C64" w:rsidRPr="00754197" w:rsidRDefault="00104C9C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E1662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EA0F01" w:rsidRPr="004E1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4E1662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EA0F01" w:rsidRPr="004E1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EA0F01" w:rsidRPr="00754197">
        <w:rPr>
          <w:rFonts w:ascii="Times New Roman" w:hAnsi="Times New Roman"/>
          <w:color w:val="000000" w:themeColor="text1"/>
          <w:szCs w:val="24"/>
        </w:rPr>
        <w:t xml:space="preserve"> </w:t>
      </w:r>
      <w:r w:rsidR="004E1662" w:rsidRPr="00754197">
        <w:rPr>
          <w:rFonts w:ascii="Times New Roman" w:hAnsi="Times New Roman"/>
        </w:rPr>
        <w:t>Iesniegtajā cenas piedāvājumā ir iekļautas visas izmaksas, kas saistītas ar kondicionieru piegādi (t.sk. transporta, administratīvās un citas izmaksas), uzstādīšanu un apkopi garantijas laikā.</w:t>
      </w:r>
      <w:r w:rsidR="004C4D3B" w:rsidRPr="00754197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462C843C" w14:textId="77777777" w:rsidR="007D3668" w:rsidRDefault="00754197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E1662">
        <w:rPr>
          <w:rFonts w:ascii="Times New Roman" w:hAnsi="Times New Roman"/>
          <w:b/>
          <w:bCs/>
          <w:color w:val="000000" w:themeColor="text1"/>
          <w:szCs w:val="24"/>
        </w:rPr>
        <w:t>4.2.</w:t>
      </w:r>
      <w:r w:rsidRPr="00754197">
        <w:rPr>
          <w:rFonts w:ascii="Times New Roman" w:hAnsi="Times New Roman"/>
          <w:color w:val="000000" w:themeColor="text1"/>
          <w:szCs w:val="24"/>
        </w:rPr>
        <w:t xml:space="preserve"> </w:t>
      </w:r>
      <w:r w:rsidR="004E1662" w:rsidRPr="00754197">
        <w:rPr>
          <w:rFonts w:ascii="Times New Roman" w:hAnsi="Times New Roman"/>
          <w:color w:val="000000" w:themeColor="text1"/>
          <w:szCs w:val="24"/>
        </w:rPr>
        <w:t>Apliecinām, ka spēsim visu apjomu piegādāt un uzstādīt 2 (divu) mēnešu laikā no līguma noslēgšanas dienas.</w:t>
      </w:r>
      <w:r w:rsidR="007D3668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2A0DDAF1" w14:textId="261CB9E4" w:rsidR="0056689D" w:rsidRPr="007D3668" w:rsidRDefault="007D3668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7D3668">
        <w:rPr>
          <w:rFonts w:ascii="Times New Roman" w:hAnsi="Times New Roman"/>
          <w:b/>
          <w:bCs/>
          <w:color w:val="000000" w:themeColor="text1"/>
          <w:szCs w:val="24"/>
        </w:rPr>
        <w:t>4.3.</w:t>
      </w:r>
      <w:r w:rsidRPr="007D3668">
        <w:rPr>
          <w:rFonts w:ascii="Times New Roman" w:hAnsi="Times New Roman"/>
          <w:color w:val="000000" w:themeColor="text1"/>
          <w:szCs w:val="24"/>
        </w:rPr>
        <w:t xml:space="preserve"> </w:t>
      </w:r>
      <w:r w:rsidRPr="007D3668">
        <w:rPr>
          <w:rFonts w:ascii="Times New Roman" w:hAnsi="Times New Roman"/>
          <w:szCs w:val="24"/>
        </w:rPr>
        <w:t>Kondicionieru</w:t>
      </w:r>
      <w:r w:rsidRPr="007D3668">
        <w:rPr>
          <w:rFonts w:ascii="Times New Roman" w:hAnsi="Times New Roman"/>
          <w:color w:val="000000" w:themeColor="text1"/>
          <w:szCs w:val="24"/>
        </w:rPr>
        <w:t xml:space="preserve"> </w:t>
      </w:r>
      <w:r w:rsidR="0056689D" w:rsidRPr="007D3668">
        <w:rPr>
          <w:rFonts w:ascii="Times New Roman" w:hAnsi="Times New Roman"/>
          <w:color w:val="000000" w:themeColor="text1"/>
          <w:szCs w:val="24"/>
        </w:rPr>
        <w:t>uzstādīšana: ____ (__________) darba dienu laikā no līguma noslēgšanas datuma.</w:t>
      </w:r>
    </w:p>
    <w:p w14:paraId="190BDEF6" w14:textId="0E6DDA4F" w:rsidR="0021169C" w:rsidRPr="00EB7BAB" w:rsidRDefault="0034716F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E1662">
        <w:rPr>
          <w:rFonts w:ascii="Times New Roman" w:hAnsi="Times New Roman"/>
          <w:b/>
          <w:bCs/>
          <w:szCs w:val="24"/>
        </w:rPr>
        <w:t>4.</w:t>
      </w:r>
      <w:r w:rsidR="00C3762C">
        <w:rPr>
          <w:rFonts w:ascii="Times New Roman" w:hAnsi="Times New Roman"/>
          <w:b/>
          <w:bCs/>
          <w:szCs w:val="24"/>
        </w:rPr>
        <w:t>4</w:t>
      </w:r>
      <w:r w:rsidRPr="004E1662">
        <w:rPr>
          <w:rFonts w:ascii="Times New Roman" w:hAnsi="Times New Roman"/>
          <w:b/>
          <w:bCs/>
          <w:szCs w:val="24"/>
        </w:rPr>
        <w:t>.</w:t>
      </w:r>
      <w:r w:rsidRPr="00EB7BAB">
        <w:rPr>
          <w:rFonts w:ascii="Times New Roman" w:hAnsi="Times New Roman"/>
          <w:szCs w:val="24"/>
        </w:rPr>
        <w:t xml:space="preserve"> </w:t>
      </w:r>
      <w:r w:rsidR="0013421A" w:rsidRPr="00EB7BAB">
        <w:rPr>
          <w:rFonts w:ascii="Times New Roman" w:hAnsi="Times New Roman"/>
          <w:szCs w:val="24"/>
        </w:rPr>
        <w:t xml:space="preserve">Preces </w:t>
      </w:r>
      <w:r w:rsidR="0021169C" w:rsidRPr="00EB7BAB">
        <w:rPr>
          <w:rFonts w:ascii="Times New Roman" w:hAnsi="Times New Roman"/>
          <w:szCs w:val="24"/>
        </w:rPr>
        <w:t>garantija ______________</w:t>
      </w:r>
      <w:r w:rsidR="00E87EB3" w:rsidRPr="00EB7BAB">
        <w:rPr>
          <w:rFonts w:ascii="Times New Roman" w:hAnsi="Times New Roman"/>
          <w:szCs w:val="24"/>
        </w:rPr>
        <w:t>(mēnešos)</w:t>
      </w:r>
      <w:r w:rsidR="008308ED" w:rsidRPr="00EB7BAB">
        <w:rPr>
          <w:rFonts w:ascii="Times New Roman" w:hAnsi="Times New Roman"/>
          <w:szCs w:val="24"/>
        </w:rPr>
        <w:t>, ņemot vērā tehniskajās specifikācijās noteikto</w:t>
      </w:r>
      <w:r w:rsidR="0021169C" w:rsidRPr="00EB7BAB">
        <w:rPr>
          <w:rFonts w:ascii="Times New Roman" w:hAnsi="Times New Roman"/>
          <w:szCs w:val="24"/>
        </w:rPr>
        <w:t>.</w:t>
      </w:r>
    </w:p>
    <w:p w14:paraId="06A7AF32" w14:textId="2C6C735B" w:rsidR="006A330A" w:rsidRPr="00EB7BAB" w:rsidRDefault="006A330A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E1662">
        <w:rPr>
          <w:rFonts w:ascii="Times New Roman" w:hAnsi="Times New Roman"/>
          <w:b/>
          <w:bCs/>
          <w:szCs w:val="24"/>
        </w:rPr>
        <w:t>4.</w:t>
      </w:r>
      <w:r w:rsidR="00C3762C">
        <w:rPr>
          <w:rFonts w:ascii="Times New Roman" w:hAnsi="Times New Roman"/>
          <w:b/>
          <w:bCs/>
          <w:szCs w:val="24"/>
        </w:rPr>
        <w:t>5</w:t>
      </w:r>
      <w:r w:rsidRPr="004E1662">
        <w:rPr>
          <w:rFonts w:ascii="Times New Roman" w:hAnsi="Times New Roman"/>
          <w:b/>
          <w:bCs/>
          <w:szCs w:val="24"/>
        </w:rPr>
        <w:t>.</w:t>
      </w:r>
      <w:r w:rsidRPr="00EB7BAB">
        <w:rPr>
          <w:rFonts w:ascii="Times New Roman" w:hAnsi="Times New Roman"/>
          <w:szCs w:val="24"/>
        </w:rPr>
        <w:t xml:space="preserve"> Preces apraksts un finanšu piedāvājums</w:t>
      </w:r>
      <w:r w:rsidR="008C37FA" w:rsidRPr="00EB7BAB">
        <w:rPr>
          <w:rFonts w:ascii="Times New Roman" w:hAnsi="Times New Roman"/>
          <w:szCs w:val="24"/>
        </w:rPr>
        <w:t xml:space="preserve"> pievienots (</w:t>
      </w:r>
      <w:r w:rsidR="004F12D8" w:rsidRPr="00EB7BAB">
        <w:rPr>
          <w:rFonts w:ascii="Times New Roman" w:hAnsi="Times New Roman"/>
          <w:szCs w:val="24"/>
        </w:rPr>
        <w:t>MS E</w:t>
      </w:r>
      <w:r w:rsidR="008C37FA" w:rsidRPr="00EB7BAB">
        <w:rPr>
          <w:rFonts w:ascii="Times New Roman" w:hAnsi="Times New Roman"/>
          <w:szCs w:val="24"/>
        </w:rPr>
        <w:t>xcel failā).</w:t>
      </w:r>
    </w:p>
    <w:p w14:paraId="41D64304" w14:textId="20100E11" w:rsidR="000C7950" w:rsidRPr="00EB7BAB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E1662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C3762C">
        <w:rPr>
          <w:rFonts w:ascii="Times New Roman" w:hAnsi="Times New Roman"/>
          <w:b/>
          <w:bCs/>
          <w:sz w:val="24"/>
          <w:szCs w:val="24"/>
        </w:rPr>
        <w:t>6</w:t>
      </w:r>
      <w:r w:rsidR="00FB7B59" w:rsidRPr="004E1662">
        <w:rPr>
          <w:rFonts w:ascii="Times New Roman" w:hAnsi="Times New Roman"/>
          <w:b/>
          <w:bCs/>
          <w:sz w:val="24"/>
          <w:szCs w:val="24"/>
        </w:rPr>
        <w:t>.</w:t>
      </w:r>
      <w:r w:rsidRPr="00EB7BAB">
        <w:rPr>
          <w:rFonts w:ascii="Times New Roman" w:hAnsi="Times New Roman"/>
          <w:sz w:val="24"/>
          <w:szCs w:val="24"/>
        </w:rPr>
        <w:t xml:space="preserve"> </w:t>
      </w:r>
      <w:r w:rsidR="000C7950" w:rsidRPr="00EB7BAB">
        <w:rPr>
          <w:rFonts w:ascii="Times New Roman" w:hAnsi="Times New Roman"/>
          <w:sz w:val="24"/>
          <w:szCs w:val="24"/>
        </w:rPr>
        <w:t xml:space="preserve">Apliecinām, ka mums ir tiesības piegādāt un veikt garantijas apkopi piedāvātajiem kondicionieriem. </w:t>
      </w:r>
      <w:r w:rsidR="00ED3E3E" w:rsidRPr="00EB7BAB">
        <w:rPr>
          <w:rFonts w:ascii="Times New Roman" w:hAnsi="Times New Roman"/>
          <w:sz w:val="24"/>
          <w:szCs w:val="24"/>
        </w:rPr>
        <w:t>To apliecina šādi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3E3E" w14:paraId="2AD290A5" w14:textId="77777777" w:rsidTr="00ED3E3E">
        <w:tc>
          <w:tcPr>
            <w:tcW w:w="9344" w:type="dxa"/>
          </w:tcPr>
          <w:p w14:paraId="08045F8E" w14:textId="51D4D85A" w:rsidR="00ED3E3E" w:rsidRPr="000C470F" w:rsidRDefault="00ED3E3E" w:rsidP="000C470F">
            <w:pPr>
              <w:pStyle w:val="NoSpacing"/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kādi dokumenti, ražotāja apliecinājumi vai līgumi, vai citi dokumenti dod </w:t>
            </w:r>
            <w:r w:rsidR="00BC3F00"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>uzņēmumam tiesības nodrošināt piedāvāto kondicionieru piegādi, uzstādīšana un garantijas apkopi.</w:t>
            </w:r>
          </w:p>
        </w:tc>
      </w:tr>
    </w:tbl>
    <w:p w14:paraId="2765EB01" w14:textId="2EC0B966" w:rsidR="0034716F" w:rsidRPr="00EB7BAB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E1662">
        <w:rPr>
          <w:rFonts w:ascii="Times New Roman" w:hAnsi="Times New Roman"/>
          <w:b/>
          <w:bCs/>
          <w:sz w:val="24"/>
          <w:szCs w:val="24"/>
        </w:rPr>
        <w:t>4.</w:t>
      </w:r>
      <w:r w:rsidR="00C3762C">
        <w:rPr>
          <w:rFonts w:ascii="Times New Roman" w:hAnsi="Times New Roman"/>
          <w:b/>
          <w:bCs/>
          <w:sz w:val="24"/>
          <w:szCs w:val="24"/>
        </w:rPr>
        <w:t>7</w:t>
      </w:r>
      <w:r w:rsidRPr="004E1662">
        <w:rPr>
          <w:rFonts w:ascii="Times New Roman" w:hAnsi="Times New Roman"/>
          <w:b/>
          <w:bCs/>
          <w:sz w:val="24"/>
          <w:szCs w:val="24"/>
        </w:rPr>
        <w:t>.</w:t>
      </w:r>
      <w:r w:rsidRPr="00EB7BAB">
        <w:rPr>
          <w:rFonts w:ascii="Times New Roman" w:hAnsi="Times New Roman"/>
          <w:sz w:val="24"/>
          <w:szCs w:val="24"/>
        </w:rPr>
        <w:t xml:space="preserve"> Citi nosacījumi</w:t>
      </w:r>
      <w:r w:rsidR="007E65B1" w:rsidRPr="00EB7BAB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3AC54269" w:rsidR="002349AC" w:rsidRPr="000C470F" w:rsidRDefault="002349AC" w:rsidP="000C470F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termiņa būtu spēkā.</w:t>
            </w:r>
          </w:p>
        </w:tc>
      </w:tr>
    </w:tbl>
    <w:p w14:paraId="76463E13" w14:textId="77777777" w:rsidR="002E2F56" w:rsidRDefault="002E2F56" w:rsidP="0022296C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4DD459" w14:textId="77777777" w:rsidR="00C36A94" w:rsidRPr="00B87C1E" w:rsidRDefault="00C36A94" w:rsidP="00C36A94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76D6D8DC" w14:textId="059E0D76" w:rsidR="00221740" w:rsidRPr="00B0671F" w:rsidRDefault="00C36A94" w:rsidP="000C681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7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pēc pieprasījuma tiks nodrošināta papildu tehniskā informācija</w:t>
      </w:r>
      <w:r w:rsidR="00B067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vai</w:t>
      </w:r>
      <w:r w:rsidR="000F6635" w:rsidRPr="00B067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CBD" w:rsidRPr="00B0671F">
        <w:rPr>
          <w:rStyle w:val="ui-provider"/>
          <w:rFonts w:ascii="Times New Roman" w:hAnsi="Times New Roman" w:cs="Times New Roman"/>
          <w:sz w:val="24"/>
          <w:szCs w:val="24"/>
        </w:rPr>
        <w:t>objekt</w:t>
      </w:r>
      <w:r w:rsidR="00101406">
        <w:rPr>
          <w:rStyle w:val="ui-provider"/>
          <w:rFonts w:ascii="Times New Roman" w:hAnsi="Times New Roman" w:cs="Times New Roman"/>
          <w:sz w:val="24"/>
          <w:szCs w:val="24"/>
        </w:rPr>
        <w:t>u</w:t>
      </w:r>
      <w:r w:rsidR="00340CBD" w:rsidRPr="00B0671F">
        <w:rPr>
          <w:rStyle w:val="ui-provider"/>
          <w:rFonts w:ascii="Times New Roman" w:hAnsi="Times New Roman" w:cs="Times New Roman"/>
          <w:sz w:val="24"/>
          <w:szCs w:val="24"/>
        </w:rPr>
        <w:t xml:space="preserve"> apskates</w:t>
      </w:r>
      <w:r w:rsidR="004E1E41">
        <w:rPr>
          <w:rStyle w:val="ui-provider"/>
          <w:rFonts w:ascii="Times New Roman" w:hAnsi="Times New Roman" w:cs="Times New Roman"/>
          <w:sz w:val="24"/>
          <w:szCs w:val="24"/>
        </w:rPr>
        <w:t>,</w:t>
      </w:r>
      <w:r w:rsidR="00340CBD" w:rsidRPr="00B0671F">
        <w:rPr>
          <w:rStyle w:val="ui-provider"/>
          <w:rFonts w:ascii="Times New Roman" w:hAnsi="Times New Roman" w:cs="Times New Roman"/>
          <w:sz w:val="24"/>
          <w:szCs w:val="24"/>
        </w:rPr>
        <w:t xml:space="preserve"> nepieciešamības gadījumā lūdzam sazināties ar </w:t>
      </w:r>
      <w:r w:rsidR="00340CBD" w:rsidRPr="002217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Inženierkomunikāciju uzturēšanas nodaļa</w:t>
      </w:r>
      <w:r w:rsidR="00340CBD" w:rsidRPr="00B067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 </w:t>
      </w:r>
      <w:r w:rsidR="00340CBD" w:rsidRPr="002217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Būvju sistēmu inženieri</w:t>
      </w:r>
      <w:r w:rsidR="00340CBD" w:rsidRPr="00B067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40CBD" w:rsidRPr="00B0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Vitāliju Gaņuškinu: e-pasts</w:t>
      </w:r>
      <w:r w:rsidR="000C681C" w:rsidRPr="00B0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1" w:history="1">
        <w:r w:rsidR="00B0671F" w:rsidRPr="00B0671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Vitalijs.Ganuskins@rigassatiksme.lv</w:t>
        </w:r>
      </w:hyperlink>
      <w:r w:rsidR="00B0671F" w:rsidRPr="00B06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tālr.</w:t>
      </w:r>
      <w:r w:rsidR="0080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+371 24770636.</w:t>
      </w:r>
    </w:p>
    <w:p w14:paraId="1433CD0B" w14:textId="77777777" w:rsidR="00C36A94" w:rsidRDefault="00C36A94" w:rsidP="0022296C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508A63" w14:textId="77777777" w:rsidR="002E2F56" w:rsidRDefault="002E2F56" w:rsidP="002E2F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43127648" w14:textId="77777777" w:rsidR="002E2F56" w:rsidRPr="00FF5E05" w:rsidRDefault="002E2F56" w:rsidP="0022296C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2AA8CA" w14:textId="77777777" w:rsidR="0022296C" w:rsidRPr="00045198" w:rsidRDefault="0022296C" w:rsidP="0022296C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4519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Pielikumā:</w:t>
      </w:r>
    </w:p>
    <w:p w14:paraId="7FB1EF22" w14:textId="38DBCF1C" w:rsidR="0039755C" w:rsidRPr="00BC6944" w:rsidRDefault="0022296C" w:rsidP="00045198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noProof/>
          <w:color w:val="000000" w:themeColor="text1"/>
          <w:lang w:val="lv-LV"/>
        </w:rPr>
      </w:pPr>
      <w:r w:rsidRPr="00BC6944">
        <w:rPr>
          <w:noProof/>
          <w:color w:val="000000" w:themeColor="text1"/>
          <w:lang w:val="lv-LV"/>
        </w:rPr>
        <w:t>Tehnis</w:t>
      </w:r>
      <w:r w:rsidR="001D7370" w:rsidRPr="00BC6944">
        <w:rPr>
          <w:noProof/>
          <w:color w:val="000000" w:themeColor="text1"/>
          <w:lang w:val="lv-LV"/>
        </w:rPr>
        <w:t xml:space="preserve">kais un </w:t>
      </w:r>
      <w:r w:rsidR="003423F2" w:rsidRPr="00BC6944">
        <w:rPr>
          <w:noProof/>
          <w:color w:val="000000" w:themeColor="text1"/>
          <w:lang w:val="lv-LV"/>
        </w:rPr>
        <w:t>finanšu piedāvājums</w:t>
      </w:r>
      <w:r w:rsidR="00BC6944" w:rsidRPr="00BC6944">
        <w:rPr>
          <w:lang w:val="lv-LV"/>
        </w:rPr>
        <w:t>.</w:t>
      </w:r>
    </w:p>
    <w:p w14:paraId="3F15B829" w14:textId="77777777" w:rsidR="0022296C" w:rsidRPr="00FC7DA6" w:rsidRDefault="0022296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2296C" w:rsidRPr="00FC7DA6" w:rsidSect="002737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1F8D" w14:textId="77777777" w:rsidR="00877E27" w:rsidRDefault="00877E27" w:rsidP="00F150DE">
      <w:pPr>
        <w:spacing w:after="0" w:line="240" w:lineRule="auto"/>
      </w:pPr>
      <w:r>
        <w:separator/>
      </w:r>
    </w:p>
  </w:endnote>
  <w:endnote w:type="continuationSeparator" w:id="0">
    <w:p w14:paraId="3362E4EA" w14:textId="77777777" w:rsidR="00877E27" w:rsidRDefault="00877E2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74D1" w14:textId="77777777" w:rsidR="002E2F56" w:rsidRDefault="002E2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28D4" w14:textId="77777777" w:rsidR="002E2F56" w:rsidRDefault="002E2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E1B1" w14:textId="77777777" w:rsidR="00877E27" w:rsidRDefault="00877E27" w:rsidP="00F150DE">
      <w:pPr>
        <w:spacing w:after="0" w:line="240" w:lineRule="auto"/>
      </w:pPr>
      <w:r>
        <w:separator/>
      </w:r>
    </w:p>
  </w:footnote>
  <w:footnote w:type="continuationSeparator" w:id="0">
    <w:p w14:paraId="1967741D" w14:textId="77777777" w:rsidR="00877E27" w:rsidRDefault="00877E27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5174" w14:textId="77777777" w:rsidR="002E2F56" w:rsidRDefault="002E2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BE5B" w14:textId="77777777" w:rsidR="002E2F56" w:rsidRDefault="002E2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FAB1" w14:textId="77777777" w:rsidR="002E2F56" w:rsidRDefault="002E2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9D"/>
    <w:multiLevelType w:val="hybridMultilevel"/>
    <w:tmpl w:val="4CA6D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8626">
    <w:abstractNumId w:val="4"/>
  </w:num>
  <w:num w:numId="2" w16cid:durableId="726151881">
    <w:abstractNumId w:val="2"/>
  </w:num>
  <w:num w:numId="3" w16cid:durableId="1860654558">
    <w:abstractNumId w:val="6"/>
  </w:num>
  <w:num w:numId="4" w16cid:durableId="206570397">
    <w:abstractNumId w:val="3"/>
  </w:num>
  <w:num w:numId="5" w16cid:durableId="1734085621">
    <w:abstractNumId w:val="5"/>
  </w:num>
  <w:num w:numId="6" w16cid:durableId="904338337">
    <w:abstractNumId w:val="1"/>
  </w:num>
  <w:num w:numId="7" w16cid:durableId="663779163">
    <w:abstractNumId w:val="0"/>
  </w:num>
  <w:num w:numId="8" w16cid:durableId="91331833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45198"/>
    <w:rsid w:val="0004678F"/>
    <w:rsid w:val="00046C0A"/>
    <w:rsid w:val="00051FD2"/>
    <w:rsid w:val="000717BE"/>
    <w:rsid w:val="000768B1"/>
    <w:rsid w:val="00077F70"/>
    <w:rsid w:val="0008554A"/>
    <w:rsid w:val="00086F7C"/>
    <w:rsid w:val="00086FC8"/>
    <w:rsid w:val="000A34F3"/>
    <w:rsid w:val="000B553F"/>
    <w:rsid w:val="000B5A7A"/>
    <w:rsid w:val="000C0286"/>
    <w:rsid w:val="000C3FDA"/>
    <w:rsid w:val="000C470F"/>
    <w:rsid w:val="000C681C"/>
    <w:rsid w:val="000C7950"/>
    <w:rsid w:val="000D3FF9"/>
    <w:rsid w:val="000D6905"/>
    <w:rsid w:val="000E5063"/>
    <w:rsid w:val="000F6635"/>
    <w:rsid w:val="000F77F6"/>
    <w:rsid w:val="00101406"/>
    <w:rsid w:val="001022FE"/>
    <w:rsid w:val="00104C9C"/>
    <w:rsid w:val="00124654"/>
    <w:rsid w:val="0013421A"/>
    <w:rsid w:val="001372EE"/>
    <w:rsid w:val="00137C6B"/>
    <w:rsid w:val="0014270F"/>
    <w:rsid w:val="001442A3"/>
    <w:rsid w:val="001464BC"/>
    <w:rsid w:val="001505C8"/>
    <w:rsid w:val="0015772D"/>
    <w:rsid w:val="0016005B"/>
    <w:rsid w:val="001602AD"/>
    <w:rsid w:val="00164B6F"/>
    <w:rsid w:val="00165AB3"/>
    <w:rsid w:val="00174C39"/>
    <w:rsid w:val="00176834"/>
    <w:rsid w:val="0018584A"/>
    <w:rsid w:val="00186812"/>
    <w:rsid w:val="0019194F"/>
    <w:rsid w:val="001968E8"/>
    <w:rsid w:val="00197776"/>
    <w:rsid w:val="001C4B33"/>
    <w:rsid w:val="001D4713"/>
    <w:rsid w:val="001D7370"/>
    <w:rsid w:val="001F293F"/>
    <w:rsid w:val="001F78E6"/>
    <w:rsid w:val="00204279"/>
    <w:rsid w:val="0021169C"/>
    <w:rsid w:val="00221740"/>
    <w:rsid w:val="002228DC"/>
    <w:rsid w:val="0022296C"/>
    <w:rsid w:val="0022597B"/>
    <w:rsid w:val="002349AC"/>
    <w:rsid w:val="00245CFB"/>
    <w:rsid w:val="002566BF"/>
    <w:rsid w:val="002569DE"/>
    <w:rsid w:val="00263111"/>
    <w:rsid w:val="002737BF"/>
    <w:rsid w:val="00287556"/>
    <w:rsid w:val="00295766"/>
    <w:rsid w:val="002A3357"/>
    <w:rsid w:val="002B07E1"/>
    <w:rsid w:val="002B3AC1"/>
    <w:rsid w:val="002C0B41"/>
    <w:rsid w:val="002D7C30"/>
    <w:rsid w:val="002E2F56"/>
    <w:rsid w:val="002E5E84"/>
    <w:rsid w:val="00300EC9"/>
    <w:rsid w:val="00301433"/>
    <w:rsid w:val="0030160E"/>
    <w:rsid w:val="00302AC0"/>
    <w:rsid w:val="00313CC7"/>
    <w:rsid w:val="00315535"/>
    <w:rsid w:val="003207A6"/>
    <w:rsid w:val="003239CA"/>
    <w:rsid w:val="00335110"/>
    <w:rsid w:val="00336768"/>
    <w:rsid w:val="00340CBD"/>
    <w:rsid w:val="003423F2"/>
    <w:rsid w:val="0034716F"/>
    <w:rsid w:val="00347DD6"/>
    <w:rsid w:val="00354FBB"/>
    <w:rsid w:val="00363366"/>
    <w:rsid w:val="00371E54"/>
    <w:rsid w:val="003740A4"/>
    <w:rsid w:val="00396BED"/>
    <w:rsid w:val="0039755C"/>
    <w:rsid w:val="003B4A03"/>
    <w:rsid w:val="003D555A"/>
    <w:rsid w:val="003F365A"/>
    <w:rsid w:val="004074F5"/>
    <w:rsid w:val="00412A56"/>
    <w:rsid w:val="004158A3"/>
    <w:rsid w:val="00431787"/>
    <w:rsid w:val="004349C4"/>
    <w:rsid w:val="00437793"/>
    <w:rsid w:val="0044070F"/>
    <w:rsid w:val="00445B40"/>
    <w:rsid w:val="00451626"/>
    <w:rsid w:val="004541E0"/>
    <w:rsid w:val="00466546"/>
    <w:rsid w:val="00472551"/>
    <w:rsid w:val="00473755"/>
    <w:rsid w:val="00475680"/>
    <w:rsid w:val="00475F3C"/>
    <w:rsid w:val="00484768"/>
    <w:rsid w:val="00485C64"/>
    <w:rsid w:val="00486EC6"/>
    <w:rsid w:val="00493321"/>
    <w:rsid w:val="004C4D3B"/>
    <w:rsid w:val="004C5388"/>
    <w:rsid w:val="004D1B61"/>
    <w:rsid w:val="004D24A0"/>
    <w:rsid w:val="004D2A89"/>
    <w:rsid w:val="004D7B23"/>
    <w:rsid w:val="004E1662"/>
    <w:rsid w:val="004E1E41"/>
    <w:rsid w:val="004E73DB"/>
    <w:rsid w:val="004F12D8"/>
    <w:rsid w:val="004F20AD"/>
    <w:rsid w:val="00510D17"/>
    <w:rsid w:val="00515345"/>
    <w:rsid w:val="005169BB"/>
    <w:rsid w:val="00520E0E"/>
    <w:rsid w:val="00544AED"/>
    <w:rsid w:val="0056689D"/>
    <w:rsid w:val="005679D5"/>
    <w:rsid w:val="0057486C"/>
    <w:rsid w:val="00576A8D"/>
    <w:rsid w:val="0058470F"/>
    <w:rsid w:val="005918B1"/>
    <w:rsid w:val="00597017"/>
    <w:rsid w:val="00597AB9"/>
    <w:rsid w:val="005A282E"/>
    <w:rsid w:val="005B40DB"/>
    <w:rsid w:val="005B5D58"/>
    <w:rsid w:val="005B7315"/>
    <w:rsid w:val="005C2DF0"/>
    <w:rsid w:val="005D1BC8"/>
    <w:rsid w:val="005E3688"/>
    <w:rsid w:val="005F288E"/>
    <w:rsid w:val="0060230A"/>
    <w:rsid w:val="00616B7C"/>
    <w:rsid w:val="00617A6A"/>
    <w:rsid w:val="006325D2"/>
    <w:rsid w:val="0065033E"/>
    <w:rsid w:val="00650CE8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A330A"/>
    <w:rsid w:val="006B4F25"/>
    <w:rsid w:val="006C2563"/>
    <w:rsid w:val="006D00EF"/>
    <w:rsid w:val="006E1C5E"/>
    <w:rsid w:val="006E52F7"/>
    <w:rsid w:val="00700C7C"/>
    <w:rsid w:val="0071141E"/>
    <w:rsid w:val="0071377D"/>
    <w:rsid w:val="007206B9"/>
    <w:rsid w:val="00722A5E"/>
    <w:rsid w:val="00723C2C"/>
    <w:rsid w:val="007268F3"/>
    <w:rsid w:val="0075034B"/>
    <w:rsid w:val="0075064A"/>
    <w:rsid w:val="00753C0E"/>
    <w:rsid w:val="00754197"/>
    <w:rsid w:val="00760824"/>
    <w:rsid w:val="0076369B"/>
    <w:rsid w:val="0076728A"/>
    <w:rsid w:val="00776A36"/>
    <w:rsid w:val="00792C23"/>
    <w:rsid w:val="007A15F7"/>
    <w:rsid w:val="007A1C82"/>
    <w:rsid w:val="007A7E78"/>
    <w:rsid w:val="007B7898"/>
    <w:rsid w:val="007C4012"/>
    <w:rsid w:val="007C535E"/>
    <w:rsid w:val="007D315C"/>
    <w:rsid w:val="007D3668"/>
    <w:rsid w:val="007E65B1"/>
    <w:rsid w:val="007F0D19"/>
    <w:rsid w:val="007F2A66"/>
    <w:rsid w:val="00802360"/>
    <w:rsid w:val="00804906"/>
    <w:rsid w:val="00805258"/>
    <w:rsid w:val="008057C0"/>
    <w:rsid w:val="00807D35"/>
    <w:rsid w:val="008257FE"/>
    <w:rsid w:val="008271BF"/>
    <w:rsid w:val="008308ED"/>
    <w:rsid w:val="00836D48"/>
    <w:rsid w:val="008479F8"/>
    <w:rsid w:val="00847FB8"/>
    <w:rsid w:val="00855C82"/>
    <w:rsid w:val="008746A1"/>
    <w:rsid w:val="00877662"/>
    <w:rsid w:val="00877E27"/>
    <w:rsid w:val="00880917"/>
    <w:rsid w:val="008809B1"/>
    <w:rsid w:val="00882163"/>
    <w:rsid w:val="00883A8E"/>
    <w:rsid w:val="00887935"/>
    <w:rsid w:val="00896C16"/>
    <w:rsid w:val="00897F70"/>
    <w:rsid w:val="008A5BE7"/>
    <w:rsid w:val="008A69DD"/>
    <w:rsid w:val="008B0548"/>
    <w:rsid w:val="008B17DC"/>
    <w:rsid w:val="008B1821"/>
    <w:rsid w:val="008B2FFC"/>
    <w:rsid w:val="008B57CB"/>
    <w:rsid w:val="008C0786"/>
    <w:rsid w:val="008C37FA"/>
    <w:rsid w:val="008C426A"/>
    <w:rsid w:val="008D10B7"/>
    <w:rsid w:val="008E13F9"/>
    <w:rsid w:val="008E565F"/>
    <w:rsid w:val="0091049E"/>
    <w:rsid w:val="00920ED7"/>
    <w:rsid w:val="009213FC"/>
    <w:rsid w:val="0092782F"/>
    <w:rsid w:val="009379D1"/>
    <w:rsid w:val="00937FFE"/>
    <w:rsid w:val="00943897"/>
    <w:rsid w:val="0095017F"/>
    <w:rsid w:val="00961876"/>
    <w:rsid w:val="00962270"/>
    <w:rsid w:val="00965BCC"/>
    <w:rsid w:val="00980AB3"/>
    <w:rsid w:val="00986079"/>
    <w:rsid w:val="00991942"/>
    <w:rsid w:val="00991A13"/>
    <w:rsid w:val="00992A67"/>
    <w:rsid w:val="0099592B"/>
    <w:rsid w:val="009A09CC"/>
    <w:rsid w:val="009C02FB"/>
    <w:rsid w:val="009C1A77"/>
    <w:rsid w:val="009D2183"/>
    <w:rsid w:val="009D45DB"/>
    <w:rsid w:val="009F1515"/>
    <w:rsid w:val="009F2417"/>
    <w:rsid w:val="009F3B13"/>
    <w:rsid w:val="009F5CDF"/>
    <w:rsid w:val="00A0569C"/>
    <w:rsid w:val="00A15535"/>
    <w:rsid w:val="00A2043E"/>
    <w:rsid w:val="00A24002"/>
    <w:rsid w:val="00A44F25"/>
    <w:rsid w:val="00A5238A"/>
    <w:rsid w:val="00A537DB"/>
    <w:rsid w:val="00A57965"/>
    <w:rsid w:val="00A64488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0671F"/>
    <w:rsid w:val="00B12C52"/>
    <w:rsid w:val="00B1362A"/>
    <w:rsid w:val="00B22206"/>
    <w:rsid w:val="00B22F14"/>
    <w:rsid w:val="00B25D82"/>
    <w:rsid w:val="00B37A37"/>
    <w:rsid w:val="00B4455F"/>
    <w:rsid w:val="00B540F3"/>
    <w:rsid w:val="00B5769B"/>
    <w:rsid w:val="00B6499A"/>
    <w:rsid w:val="00B84A70"/>
    <w:rsid w:val="00B96CEA"/>
    <w:rsid w:val="00BA1152"/>
    <w:rsid w:val="00BB3A21"/>
    <w:rsid w:val="00BB414E"/>
    <w:rsid w:val="00BB4C11"/>
    <w:rsid w:val="00BB57AC"/>
    <w:rsid w:val="00BC0BCD"/>
    <w:rsid w:val="00BC3F00"/>
    <w:rsid w:val="00BC6944"/>
    <w:rsid w:val="00BC7732"/>
    <w:rsid w:val="00BD17D0"/>
    <w:rsid w:val="00BD3761"/>
    <w:rsid w:val="00BD3AC3"/>
    <w:rsid w:val="00BD4FFF"/>
    <w:rsid w:val="00BD5021"/>
    <w:rsid w:val="00BF65DC"/>
    <w:rsid w:val="00BF7BBB"/>
    <w:rsid w:val="00C0150E"/>
    <w:rsid w:val="00C02817"/>
    <w:rsid w:val="00C02BB6"/>
    <w:rsid w:val="00C15141"/>
    <w:rsid w:val="00C36A94"/>
    <w:rsid w:val="00C3762C"/>
    <w:rsid w:val="00C507B2"/>
    <w:rsid w:val="00C56E21"/>
    <w:rsid w:val="00C63293"/>
    <w:rsid w:val="00C90F7C"/>
    <w:rsid w:val="00CA36F1"/>
    <w:rsid w:val="00CA37BD"/>
    <w:rsid w:val="00CB418C"/>
    <w:rsid w:val="00CE2FA0"/>
    <w:rsid w:val="00CE4BD4"/>
    <w:rsid w:val="00CE559E"/>
    <w:rsid w:val="00D02964"/>
    <w:rsid w:val="00D0724A"/>
    <w:rsid w:val="00D151B5"/>
    <w:rsid w:val="00D227E3"/>
    <w:rsid w:val="00D23093"/>
    <w:rsid w:val="00D30CCD"/>
    <w:rsid w:val="00D3122D"/>
    <w:rsid w:val="00D320CA"/>
    <w:rsid w:val="00D32F57"/>
    <w:rsid w:val="00D35A84"/>
    <w:rsid w:val="00D51537"/>
    <w:rsid w:val="00D54D69"/>
    <w:rsid w:val="00D62D04"/>
    <w:rsid w:val="00D86A6A"/>
    <w:rsid w:val="00D94156"/>
    <w:rsid w:val="00D94EFD"/>
    <w:rsid w:val="00DB5D14"/>
    <w:rsid w:val="00DB6434"/>
    <w:rsid w:val="00DB74C6"/>
    <w:rsid w:val="00DD4E04"/>
    <w:rsid w:val="00DD4E58"/>
    <w:rsid w:val="00DE0509"/>
    <w:rsid w:val="00DE0624"/>
    <w:rsid w:val="00DE2F7D"/>
    <w:rsid w:val="00DF3205"/>
    <w:rsid w:val="00E0034B"/>
    <w:rsid w:val="00E12F1C"/>
    <w:rsid w:val="00E23EAC"/>
    <w:rsid w:val="00E25450"/>
    <w:rsid w:val="00E25D38"/>
    <w:rsid w:val="00E37845"/>
    <w:rsid w:val="00E50E55"/>
    <w:rsid w:val="00E5140B"/>
    <w:rsid w:val="00E52C38"/>
    <w:rsid w:val="00E57A29"/>
    <w:rsid w:val="00E6246E"/>
    <w:rsid w:val="00E641E6"/>
    <w:rsid w:val="00E64D2E"/>
    <w:rsid w:val="00E70536"/>
    <w:rsid w:val="00E73F09"/>
    <w:rsid w:val="00E74116"/>
    <w:rsid w:val="00E76734"/>
    <w:rsid w:val="00E8492D"/>
    <w:rsid w:val="00E874E5"/>
    <w:rsid w:val="00E87EB3"/>
    <w:rsid w:val="00E973E8"/>
    <w:rsid w:val="00EA0EBE"/>
    <w:rsid w:val="00EA0F01"/>
    <w:rsid w:val="00EB353A"/>
    <w:rsid w:val="00EB46C8"/>
    <w:rsid w:val="00EB677C"/>
    <w:rsid w:val="00EB7BAB"/>
    <w:rsid w:val="00EC124D"/>
    <w:rsid w:val="00EC2C91"/>
    <w:rsid w:val="00EC6F8F"/>
    <w:rsid w:val="00ED017D"/>
    <w:rsid w:val="00ED04E5"/>
    <w:rsid w:val="00ED0E7A"/>
    <w:rsid w:val="00ED125A"/>
    <w:rsid w:val="00ED1282"/>
    <w:rsid w:val="00ED3B8E"/>
    <w:rsid w:val="00ED3E3E"/>
    <w:rsid w:val="00ED6699"/>
    <w:rsid w:val="00EE728E"/>
    <w:rsid w:val="00EF522F"/>
    <w:rsid w:val="00F12A05"/>
    <w:rsid w:val="00F150DE"/>
    <w:rsid w:val="00F35DF8"/>
    <w:rsid w:val="00F462DC"/>
    <w:rsid w:val="00F50171"/>
    <w:rsid w:val="00F53A64"/>
    <w:rsid w:val="00F61B3E"/>
    <w:rsid w:val="00F8447C"/>
    <w:rsid w:val="00F86B3A"/>
    <w:rsid w:val="00F92377"/>
    <w:rsid w:val="00FA41A9"/>
    <w:rsid w:val="00FA5576"/>
    <w:rsid w:val="00FB1A91"/>
    <w:rsid w:val="00FB7B59"/>
    <w:rsid w:val="00FC3EF5"/>
    <w:rsid w:val="00FC7DA6"/>
    <w:rsid w:val="00FD43F8"/>
    <w:rsid w:val="00FE7FEA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Normal"/>
    <w:rsid w:val="002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2296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1FD2"/>
    <w:pPr>
      <w:spacing w:after="0" w:line="240" w:lineRule="auto"/>
    </w:pPr>
  </w:style>
  <w:style w:type="character" w:customStyle="1" w:styleId="ui-provider">
    <w:name w:val="ui-provider"/>
    <w:basedOn w:val="DefaultParagraphFont"/>
    <w:rsid w:val="00340CBD"/>
  </w:style>
  <w:style w:type="character" w:styleId="FollowedHyperlink">
    <w:name w:val="FollowedHyperlink"/>
    <w:basedOn w:val="DefaultParagraphFont"/>
    <w:uiPriority w:val="99"/>
    <w:semiHidden/>
    <w:unhideWhenUsed/>
    <w:rsid w:val="000C68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talijs.Ganuskins@rigassatiksme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579B9-E388-4937-9AE2-2492242CA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15B5E-C264-4EAF-AE5A-875350EDD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56</cp:revision>
  <dcterms:created xsi:type="dcterms:W3CDTF">2024-03-07T11:39:00Z</dcterms:created>
  <dcterms:modified xsi:type="dcterms:W3CDTF">2024-03-08T08:32:00Z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