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0B672E" w:rsidRDefault="005D1BC8" w:rsidP="00613DF8">
      <w:pPr>
        <w:spacing w:line="240" w:lineRule="auto"/>
        <w:jc w:val="center"/>
        <w:rPr>
          <w:rFonts w:ascii="Times New Roman" w:hAnsi="Times New Roman" w:cs="Times New Roman"/>
          <w:b/>
          <w:bCs/>
          <w:sz w:val="28"/>
          <w:szCs w:val="28"/>
        </w:rPr>
      </w:pPr>
      <w:r w:rsidRPr="000B672E">
        <w:rPr>
          <w:rFonts w:ascii="Times New Roman" w:hAnsi="Times New Roman" w:cs="Times New Roman"/>
          <w:b/>
          <w:bCs/>
          <w:sz w:val="28"/>
          <w:szCs w:val="28"/>
        </w:rPr>
        <w:t xml:space="preserve">PIETEIKUMS </w:t>
      </w:r>
      <w:r w:rsidR="0016005B" w:rsidRPr="000B672E">
        <w:rPr>
          <w:rFonts w:ascii="Times New Roman" w:hAnsi="Times New Roman" w:cs="Times New Roman"/>
          <w:b/>
          <w:bCs/>
          <w:sz w:val="28"/>
          <w:szCs w:val="28"/>
        </w:rPr>
        <w:t xml:space="preserve">UN PIEDĀVĀJUMS </w:t>
      </w:r>
      <w:r w:rsidRPr="000B672E">
        <w:rPr>
          <w:rFonts w:ascii="Times New Roman" w:hAnsi="Times New Roman" w:cs="Times New Roman"/>
          <w:b/>
          <w:bCs/>
          <w:sz w:val="28"/>
          <w:szCs w:val="28"/>
        </w:rPr>
        <w:t>TIRGUS IZPĒTEI</w:t>
      </w:r>
    </w:p>
    <w:p w14:paraId="27FA9880" w14:textId="53B92A29" w:rsidR="00CB6DEB" w:rsidRPr="00CB6DEB" w:rsidRDefault="00CB6DEB" w:rsidP="00CB6DEB">
      <w:pPr>
        <w:spacing w:line="240" w:lineRule="auto"/>
        <w:jc w:val="center"/>
        <w:rPr>
          <w:rFonts w:ascii="Times New Roman" w:hAnsi="Times New Roman" w:cs="Times New Roman"/>
          <w:b/>
          <w:bCs/>
          <w:sz w:val="28"/>
          <w:szCs w:val="28"/>
        </w:rPr>
      </w:pPr>
      <w:r w:rsidRPr="00CB6DEB">
        <w:rPr>
          <w:rFonts w:ascii="Times New Roman" w:hAnsi="Times New Roman" w:cs="Times New Roman"/>
          <w:b/>
          <w:bCs/>
          <w:sz w:val="28"/>
          <w:szCs w:val="28"/>
        </w:rPr>
        <w:t>Ventilācijas, kondicionēšanas sistēmu apkope un remonts</w:t>
      </w:r>
    </w:p>
    <w:p w14:paraId="437648C3" w14:textId="4B055E2C" w:rsidR="005D1BC8" w:rsidRPr="000B672E" w:rsidRDefault="005D1BC8" w:rsidP="002737BF">
      <w:pPr>
        <w:spacing w:line="240" w:lineRule="auto"/>
        <w:rPr>
          <w:rFonts w:ascii="Times New Roman" w:hAnsi="Times New Roman" w:cs="Times New Roman"/>
          <w:sz w:val="24"/>
          <w:szCs w:val="24"/>
        </w:rPr>
      </w:pPr>
      <w:r w:rsidRPr="000B672E">
        <w:rPr>
          <w:rFonts w:ascii="Times New Roman" w:hAnsi="Times New Roman" w:cs="Times New Roman"/>
          <w:sz w:val="24"/>
          <w:szCs w:val="24"/>
        </w:rPr>
        <w:t>Datums:</w:t>
      </w:r>
    </w:p>
    <w:p w14:paraId="2BD2276D" w14:textId="2C9048B0"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0B672E" w14:paraId="3896275E" w14:textId="77777777" w:rsidTr="00F212D9">
        <w:trPr>
          <w:cantSplit/>
        </w:trPr>
        <w:tc>
          <w:tcPr>
            <w:tcW w:w="3960" w:type="dxa"/>
            <w:shd w:val="clear" w:color="auto" w:fill="E2EFD9" w:themeFill="accent6" w:themeFillTint="33"/>
          </w:tcPr>
          <w:p w14:paraId="70E57FB4" w14:textId="012A2A65"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pilns nosaukums</w:t>
            </w:r>
          </w:p>
        </w:tc>
        <w:tc>
          <w:tcPr>
            <w:tcW w:w="4288" w:type="dxa"/>
          </w:tcPr>
          <w:p w14:paraId="2F6108AA" w14:textId="77777777" w:rsidR="007B7DEC" w:rsidRPr="000B672E" w:rsidRDefault="007B7DEC" w:rsidP="007A2799">
            <w:pPr>
              <w:spacing w:before="60" w:after="60" w:line="240" w:lineRule="auto"/>
              <w:rPr>
                <w:rFonts w:ascii="Times New Roman" w:hAnsi="Times New Roman"/>
                <w:b/>
                <w:sz w:val="24"/>
                <w:szCs w:val="24"/>
              </w:rPr>
            </w:pPr>
          </w:p>
        </w:tc>
      </w:tr>
      <w:tr w:rsidR="007B7DEC" w:rsidRPr="000B672E" w14:paraId="204A56EB" w14:textId="77777777" w:rsidTr="00F212D9">
        <w:trPr>
          <w:cantSplit/>
          <w:trHeight w:val="130"/>
        </w:trPr>
        <w:tc>
          <w:tcPr>
            <w:tcW w:w="3960" w:type="dxa"/>
            <w:shd w:val="clear" w:color="auto" w:fill="E2EFD9" w:themeFill="accent6" w:themeFillTint="33"/>
          </w:tcPr>
          <w:p w14:paraId="7371112B" w14:textId="18931D7C"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reģistrācijas numurs</w:t>
            </w:r>
          </w:p>
        </w:tc>
        <w:tc>
          <w:tcPr>
            <w:tcW w:w="4288" w:type="dxa"/>
          </w:tcPr>
          <w:p w14:paraId="53AC9E86" w14:textId="77777777" w:rsidR="007B7DEC" w:rsidRPr="000B672E" w:rsidRDefault="007B7DEC" w:rsidP="007A2799">
            <w:pPr>
              <w:spacing w:before="60" w:after="60" w:line="240" w:lineRule="auto"/>
              <w:rPr>
                <w:rFonts w:ascii="Times New Roman" w:hAnsi="Times New Roman"/>
                <w:b/>
                <w:sz w:val="24"/>
                <w:szCs w:val="24"/>
              </w:rPr>
            </w:pPr>
          </w:p>
        </w:tc>
      </w:tr>
    </w:tbl>
    <w:p w14:paraId="45DFA56F"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0B672E" w14:paraId="7554485C" w14:textId="77777777" w:rsidTr="00F212D9">
        <w:trPr>
          <w:cantSplit/>
        </w:trPr>
        <w:tc>
          <w:tcPr>
            <w:tcW w:w="3960" w:type="dxa"/>
            <w:shd w:val="clear" w:color="auto" w:fill="E2EFD9" w:themeFill="accent6" w:themeFillTint="33"/>
          </w:tcPr>
          <w:p w14:paraId="2FDA66A5"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Vārds, uzvārds</w:t>
            </w:r>
          </w:p>
        </w:tc>
        <w:tc>
          <w:tcPr>
            <w:tcW w:w="4288" w:type="dxa"/>
          </w:tcPr>
          <w:p w14:paraId="68A0A12E"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548BFFE6" w14:textId="77777777" w:rsidTr="00F212D9">
        <w:trPr>
          <w:cantSplit/>
          <w:trHeight w:val="130"/>
        </w:trPr>
        <w:tc>
          <w:tcPr>
            <w:tcW w:w="3960" w:type="dxa"/>
            <w:shd w:val="clear" w:color="auto" w:fill="E2EFD9" w:themeFill="accent6" w:themeFillTint="33"/>
          </w:tcPr>
          <w:p w14:paraId="3D68EBC8"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Tālr.</w:t>
            </w:r>
          </w:p>
        </w:tc>
        <w:tc>
          <w:tcPr>
            <w:tcW w:w="4288" w:type="dxa"/>
          </w:tcPr>
          <w:p w14:paraId="7D2A22F5"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1B2D9ACD" w14:textId="77777777" w:rsidTr="00F212D9">
        <w:trPr>
          <w:cantSplit/>
          <w:trHeight w:val="130"/>
        </w:trPr>
        <w:tc>
          <w:tcPr>
            <w:tcW w:w="3960" w:type="dxa"/>
            <w:shd w:val="clear" w:color="auto" w:fill="E2EFD9" w:themeFill="accent6" w:themeFillTint="33"/>
          </w:tcPr>
          <w:p w14:paraId="19E4EDCD"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e-pasta adrese</w:t>
            </w:r>
          </w:p>
        </w:tc>
        <w:tc>
          <w:tcPr>
            <w:tcW w:w="4288" w:type="dxa"/>
          </w:tcPr>
          <w:p w14:paraId="7E83A3BE" w14:textId="77777777" w:rsidR="005D1BC8" w:rsidRPr="000B672E" w:rsidRDefault="005D1BC8" w:rsidP="002737BF">
            <w:pPr>
              <w:spacing w:before="60" w:after="60" w:line="240" w:lineRule="auto"/>
              <w:rPr>
                <w:rFonts w:ascii="Times New Roman" w:hAnsi="Times New Roman"/>
                <w:b/>
                <w:sz w:val="24"/>
                <w:szCs w:val="24"/>
              </w:rPr>
            </w:pPr>
          </w:p>
        </w:tc>
      </w:tr>
    </w:tbl>
    <w:p w14:paraId="56FEDBC0" w14:textId="2ED62680" w:rsidR="00CB6DEB" w:rsidRDefault="00CB6DEB" w:rsidP="00CB6DEB">
      <w:pPr>
        <w:spacing w:before="240" w:after="120" w:line="240" w:lineRule="auto"/>
        <w:ind w:left="357"/>
        <w:rPr>
          <w:rFonts w:ascii="Times New Roman" w:hAnsi="Times New Roman" w:cs="Times New Roman"/>
          <w:sz w:val="24"/>
          <w:szCs w:val="24"/>
        </w:rPr>
      </w:pPr>
      <w:r w:rsidRPr="0069695A">
        <w:rPr>
          <w:rFonts w:ascii="Times New Roman" w:hAnsi="Times New Roman" w:cs="Times New Roman"/>
          <w:sz w:val="24"/>
          <w:szCs w:val="24"/>
        </w:rPr>
        <w:t>Ventilācijas, kondicionēšanas sistēmu apkope un remonts</w:t>
      </w:r>
      <w:r>
        <w:rPr>
          <w:rFonts w:ascii="Times New Roman" w:hAnsi="Times New Roman" w:cs="Times New Roman"/>
          <w:sz w:val="24"/>
          <w:szCs w:val="24"/>
        </w:rPr>
        <w:t xml:space="preserve"> ( turpmāk  tekstā – Pakalpojumi) Uzņēmums, kas iesniedz piedāvājumu (turpmāk  tekstā – Pretendents)</w:t>
      </w:r>
    </w:p>
    <w:p w14:paraId="3E532AF8" w14:textId="0DCE91F8" w:rsidR="003B7678" w:rsidRPr="007F06F5" w:rsidRDefault="00B66C1D" w:rsidP="00CB6DEB">
      <w:pPr>
        <w:spacing w:before="240" w:after="120" w:line="240" w:lineRule="auto"/>
        <w:ind w:left="357"/>
        <w:rPr>
          <w:rFonts w:ascii="Times New Roman" w:hAnsi="Times New Roman" w:cs="Times New Roman"/>
          <w:b/>
          <w:bCs/>
          <w:sz w:val="24"/>
          <w:szCs w:val="24"/>
        </w:rPr>
      </w:pPr>
      <w:r w:rsidRPr="007F06F5">
        <w:rPr>
          <w:rFonts w:ascii="Times New Roman" w:hAnsi="Times New Roman" w:cs="Times New Roman"/>
          <w:b/>
          <w:bCs/>
          <w:sz w:val="24"/>
          <w:szCs w:val="24"/>
        </w:rPr>
        <w:t>Iepirkuma priekšmetam var būt šādas daļas:</w:t>
      </w:r>
    </w:p>
    <w:tbl>
      <w:tblPr>
        <w:tblStyle w:val="TableGrid"/>
        <w:tblW w:w="8789" w:type="dxa"/>
        <w:tblInd w:w="137" w:type="dxa"/>
        <w:tblLook w:val="04A0" w:firstRow="1" w:lastRow="0" w:firstColumn="1" w:lastColumn="0" w:noHBand="0" w:noVBand="1"/>
      </w:tblPr>
      <w:tblGrid>
        <w:gridCol w:w="2127"/>
        <w:gridCol w:w="6662"/>
      </w:tblGrid>
      <w:tr w:rsidR="00B66C1D" w:rsidRPr="009A7AB4" w14:paraId="4FAFB83C" w14:textId="77777777" w:rsidTr="00ED0006">
        <w:trPr>
          <w:trHeight w:val="705"/>
        </w:trPr>
        <w:tc>
          <w:tcPr>
            <w:tcW w:w="2127" w:type="dxa"/>
            <w:vMerge w:val="restart"/>
            <w:shd w:val="clear" w:color="auto" w:fill="E2EFD9" w:themeFill="accent6" w:themeFillTint="33"/>
            <w:vAlign w:val="center"/>
          </w:tcPr>
          <w:p w14:paraId="12BC945F" w14:textId="77777777" w:rsidR="00B66C1D" w:rsidRPr="009A7AB4" w:rsidRDefault="00B66C1D" w:rsidP="00252F31">
            <w:pPr>
              <w:pStyle w:val="NoSpacing"/>
              <w:tabs>
                <w:tab w:val="left" w:pos="851"/>
              </w:tabs>
              <w:jc w:val="center"/>
              <w:rPr>
                <w:rFonts w:ascii="Times New Roman" w:hAnsi="Times New Roman"/>
                <w:b/>
                <w:bCs/>
                <w:sz w:val="24"/>
                <w:szCs w:val="24"/>
              </w:rPr>
            </w:pPr>
            <w:r w:rsidRPr="009A7AB4">
              <w:rPr>
                <w:rFonts w:ascii="Times New Roman" w:hAnsi="Times New Roman"/>
                <w:b/>
                <w:bCs/>
                <w:sz w:val="24"/>
                <w:szCs w:val="24"/>
              </w:rPr>
              <w:t>Iepirkuma daļa</w:t>
            </w:r>
          </w:p>
        </w:tc>
        <w:tc>
          <w:tcPr>
            <w:tcW w:w="6662" w:type="dxa"/>
            <w:vMerge w:val="restart"/>
            <w:shd w:val="clear" w:color="auto" w:fill="E2EFD9" w:themeFill="accent6" w:themeFillTint="33"/>
            <w:vAlign w:val="center"/>
          </w:tcPr>
          <w:p w14:paraId="6794B9FB" w14:textId="51B76142" w:rsidR="00B66C1D" w:rsidRPr="009A7AB4" w:rsidRDefault="00B66C1D" w:rsidP="00252F31">
            <w:pPr>
              <w:pStyle w:val="NoSpacing"/>
              <w:tabs>
                <w:tab w:val="left" w:pos="851"/>
              </w:tabs>
              <w:jc w:val="center"/>
              <w:rPr>
                <w:rFonts w:ascii="Times New Roman" w:hAnsi="Times New Roman"/>
                <w:b/>
                <w:bCs/>
                <w:sz w:val="24"/>
                <w:szCs w:val="24"/>
              </w:rPr>
            </w:pPr>
            <w:r w:rsidRPr="009A7AB4">
              <w:rPr>
                <w:rFonts w:ascii="Times New Roman" w:hAnsi="Times New Roman"/>
                <w:b/>
                <w:bCs/>
                <w:sz w:val="24"/>
                <w:szCs w:val="24"/>
              </w:rPr>
              <w:t>Iepirkuma daļas nosaukums</w:t>
            </w:r>
          </w:p>
        </w:tc>
      </w:tr>
      <w:tr w:rsidR="00B66C1D" w:rsidRPr="009A7AB4" w14:paraId="4D8958C5" w14:textId="77777777" w:rsidTr="00ED0006">
        <w:trPr>
          <w:trHeight w:val="529"/>
        </w:trPr>
        <w:tc>
          <w:tcPr>
            <w:tcW w:w="2127" w:type="dxa"/>
            <w:vMerge/>
            <w:shd w:val="clear" w:color="auto" w:fill="E2EFD9" w:themeFill="accent6" w:themeFillTint="33"/>
          </w:tcPr>
          <w:p w14:paraId="233BBEC6" w14:textId="77777777" w:rsidR="00B66C1D" w:rsidRPr="009A7AB4" w:rsidRDefault="00B66C1D" w:rsidP="00252F31">
            <w:pPr>
              <w:pStyle w:val="NoSpacing"/>
              <w:tabs>
                <w:tab w:val="left" w:pos="851"/>
              </w:tabs>
              <w:jc w:val="both"/>
              <w:rPr>
                <w:rFonts w:ascii="Times New Roman" w:hAnsi="Times New Roman"/>
                <w:b/>
                <w:bCs/>
                <w:sz w:val="24"/>
                <w:szCs w:val="24"/>
              </w:rPr>
            </w:pPr>
          </w:p>
        </w:tc>
        <w:tc>
          <w:tcPr>
            <w:tcW w:w="6662" w:type="dxa"/>
            <w:vMerge/>
            <w:shd w:val="clear" w:color="auto" w:fill="E2EFD9" w:themeFill="accent6" w:themeFillTint="33"/>
          </w:tcPr>
          <w:p w14:paraId="461277C3" w14:textId="77777777" w:rsidR="00B66C1D" w:rsidRPr="009A7AB4" w:rsidRDefault="00B66C1D" w:rsidP="00252F31">
            <w:pPr>
              <w:pStyle w:val="NoSpacing"/>
              <w:tabs>
                <w:tab w:val="left" w:pos="851"/>
              </w:tabs>
              <w:jc w:val="both"/>
              <w:rPr>
                <w:rFonts w:ascii="Times New Roman" w:hAnsi="Times New Roman"/>
                <w:b/>
                <w:bCs/>
                <w:sz w:val="24"/>
                <w:szCs w:val="24"/>
              </w:rPr>
            </w:pPr>
          </w:p>
        </w:tc>
      </w:tr>
      <w:tr w:rsidR="00B66C1D" w:rsidRPr="009A7AB4" w14:paraId="35140E02" w14:textId="77777777" w:rsidTr="00ED0006">
        <w:trPr>
          <w:trHeight w:val="276"/>
        </w:trPr>
        <w:tc>
          <w:tcPr>
            <w:tcW w:w="2127" w:type="dxa"/>
            <w:vMerge/>
            <w:shd w:val="clear" w:color="auto" w:fill="E2EFD9" w:themeFill="accent6" w:themeFillTint="33"/>
          </w:tcPr>
          <w:p w14:paraId="291F4ABF" w14:textId="77777777" w:rsidR="00B66C1D" w:rsidRPr="009A7AB4" w:rsidRDefault="00B66C1D" w:rsidP="00252F31">
            <w:pPr>
              <w:pStyle w:val="NoSpacing"/>
              <w:tabs>
                <w:tab w:val="left" w:pos="851"/>
              </w:tabs>
              <w:jc w:val="both"/>
              <w:rPr>
                <w:rFonts w:ascii="Times New Roman" w:hAnsi="Times New Roman"/>
                <w:b/>
                <w:bCs/>
                <w:sz w:val="24"/>
                <w:szCs w:val="24"/>
              </w:rPr>
            </w:pPr>
          </w:p>
        </w:tc>
        <w:tc>
          <w:tcPr>
            <w:tcW w:w="6662" w:type="dxa"/>
            <w:vMerge/>
            <w:shd w:val="clear" w:color="auto" w:fill="E2EFD9" w:themeFill="accent6" w:themeFillTint="33"/>
          </w:tcPr>
          <w:p w14:paraId="3083384F" w14:textId="77777777" w:rsidR="00B66C1D" w:rsidRPr="009A7AB4" w:rsidRDefault="00B66C1D" w:rsidP="00252F31">
            <w:pPr>
              <w:pStyle w:val="NoSpacing"/>
              <w:tabs>
                <w:tab w:val="left" w:pos="851"/>
              </w:tabs>
              <w:jc w:val="both"/>
              <w:rPr>
                <w:rFonts w:ascii="Times New Roman" w:hAnsi="Times New Roman"/>
                <w:b/>
                <w:bCs/>
                <w:sz w:val="24"/>
                <w:szCs w:val="24"/>
              </w:rPr>
            </w:pPr>
          </w:p>
        </w:tc>
      </w:tr>
      <w:tr w:rsidR="00B66C1D" w:rsidRPr="009A7AB4" w14:paraId="78BE1518" w14:textId="77777777" w:rsidTr="00ED0006">
        <w:tc>
          <w:tcPr>
            <w:tcW w:w="2127" w:type="dxa"/>
          </w:tcPr>
          <w:p w14:paraId="5D6A3E5D" w14:textId="29CD33DD"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1</w:t>
            </w:r>
          </w:p>
        </w:tc>
        <w:tc>
          <w:tcPr>
            <w:tcW w:w="6662" w:type="dxa"/>
          </w:tcPr>
          <w:p w14:paraId="4FE7553E" w14:textId="77777777" w:rsidR="00B66C1D" w:rsidRPr="009A7AB4" w:rsidRDefault="00B66C1D" w:rsidP="00252F31">
            <w:pPr>
              <w:pStyle w:val="NoSpacing"/>
              <w:tabs>
                <w:tab w:val="left" w:pos="851"/>
              </w:tabs>
              <w:jc w:val="both"/>
              <w:rPr>
                <w:rFonts w:ascii="Times New Roman" w:hAnsi="Times New Roman"/>
                <w:sz w:val="24"/>
                <w:szCs w:val="24"/>
              </w:rPr>
            </w:pPr>
            <w:r w:rsidRPr="009A7AB4">
              <w:rPr>
                <w:rFonts w:ascii="Times New Roman" w:hAnsi="Times New Roman"/>
                <w:sz w:val="24"/>
                <w:szCs w:val="24"/>
              </w:rPr>
              <w:t>Gaisa apstrādes iekārtas ar iebūvētu rekuperatoru (AHU )</w:t>
            </w:r>
          </w:p>
        </w:tc>
      </w:tr>
      <w:tr w:rsidR="00B66C1D" w:rsidRPr="009A7AB4" w14:paraId="2254C900" w14:textId="77777777" w:rsidTr="00ED0006">
        <w:tc>
          <w:tcPr>
            <w:tcW w:w="2127" w:type="dxa"/>
          </w:tcPr>
          <w:p w14:paraId="2F3C374D" w14:textId="2975D606"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2</w:t>
            </w:r>
          </w:p>
        </w:tc>
        <w:tc>
          <w:tcPr>
            <w:tcW w:w="6662" w:type="dxa"/>
          </w:tcPr>
          <w:p w14:paraId="342248EF" w14:textId="77777777" w:rsidR="00B66C1D" w:rsidRPr="009A7AB4" w:rsidRDefault="00B66C1D" w:rsidP="00252F31">
            <w:pPr>
              <w:pStyle w:val="NoSpacing"/>
              <w:tabs>
                <w:tab w:val="left" w:pos="851"/>
              </w:tabs>
              <w:jc w:val="both"/>
              <w:rPr>
                <w:rFonts w:ascii="Times New Roman" w:hAnsi="Times New Roman"/>
                <w:sz w:val="24"/>
                <w:szCs w:val="24"/>
              </w:rPr>
            </w:pPr>
            <w:proofErr w:type="spellStart"/>
            <w:r w:rsidRPr="009A7AB4">
              <w:rPr>
                <w:rFonts w:ascii="Times New Roman" w:hAnsi="Times New Roman"/>
                <w:sz w:val="24"/>
                <w:szCs w:val="24"/>
              </w:rPr>
              <w:t>Nosūces</w:t>
            </w:r>
            <w:proofErr w:type="spellEnd"/>
            <w:r w:rsidRPr="009A7AB4">
              <w:rPr>
                <w:rFonts w:ascii="Times New Roman" w:hAnsi="Times New Roman"/>
                <w:sz w:val="24"/>
                <w:szCs w:val="24"/>
              </w:rPr>
              <w:t xml:space="preserve"> / pieplūdes ventilācijas</w:t>
            </w:r>
          </w:p>
        </w:tc>
      </w:tr>
      <w:tr w:rsidR="00B66C1D" w:rsidRPr="009A7AB4" w14:paraId="3713BEC4" w14:textId="77777777" w:rsidTr="00ED0006">
        <w:tc>
          <w:tcPr>
            <w:tcW w:w="2127" w:type="dxa"/>
          </w:tcPr>
          <w:p w14:paraId="29AFC61D" w14:textId="30431529"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3</w:t>
            </w:r>
          </w:p>
        </w:tc>
        <w:tc>
          <w:tcPr>
            <w:tcW w:w="6662" w:type="dxa"/>
          </w:tcPr>
          <w:p w14:paraId="57501A74" w14:textId="577E0066" w:rsidR="00B66C1D" w:rsidRPr="009A7AB4" w:rsidRDefault="00C520E2" w:rsidP="00252F31">
            <w:pPr>
              <w:pStyle w:val="NoSpacing"/>
              <w:tabs>
                <w:tab w:val="left" w:pos="851"/>
              </w:tabs>
              <w:jc w:val="both"/>
              <w:rPr>
                <w:rFonts w:ascii="Times New Roman" w:hAnsi="Times New Roman"/>
                <w:sz w:val="24"/>
                <w:szCs w:val="24"/>
              </w:rPr>
            </w:pPr>
            <w:r w:rsidRPr="00C520E2">
              <w:rPr>
                <w:rFonts w:ascii="Times New Roman" w:hAnsi="Times New Roman"/>
                <w:sz w:val="24"/>
                <w:szCs w:val="24"/>
              </w:rPr>
              <w:t>Gaisa dzesētājs (</w:t>
            </w:r>
            <w:proofErr w:type="spellStart"/>
            <w:r w:rsidRPr="00C520E2">
              <w:rPr>
                <w:rFonts w:ascii="Times New Roman" w:hAnsi="Times New Roman"/>
                <w:sz w:val="24"/>
                <w:szCs w:val="24"/>
              </w:rPr>
              <w:t>čilleris</w:t>
            </w:r>
            <w:proofErr w:type="spellEnd"/>
            <w:r w:rsidRPr="00C520E2">
              <w:rPr>
                <w:rFonts w:ascii="Times New Roman" w:hAnsi="Times New Roman"/>
                <w:sz w:val="24"/>
                <w:szCs w:val="24"/>
              </w:rPr>
              <w:t xml:space="preserve">) un kasešu tipa gaisa dzesētājs (Fan </w:t>
            </w:r>
            <w:proofErr w:type="spellStart"/>
            <w:r w:rsidRPr="00C520E2">
              <w:rPr>
                <w:rFonts w:ascii="Times New Roman" w:hAnsi="Times New Roman"/>
                <w:sz w:val="24"/>
                <w:szCs w:val="24"/>
              </w:rPr>
              <w:t>coil</w:t>
            </w:r>
            <w:proofErr w:type="spellEnd"/>
            <w:r w:rsidRPr="00C520E2">
              <w:rPr>
                <w:rFonts w:ascii="Times New Roman" w:hAnsi="Times New Roman"/>
                <w:sz w:val="24"/>
                <w:szCs w:val="24"/>
              </w:rPr>
              <w:t>)</w:t>
            </w:r>
          </w:p>
        </w:tc>
      </w:tr>
      <w:tr w:rsidR="00B66C1D" w:rsidRPr="009A7AB4" w14:paraId="5622E6EC" w14:textId="77777777" w:rsidTr="00ED0006">
        <w:tc>
          <w:tcPr>
            <w:tcW w:w="2127" w:type="dxa"/>
          </w:tcPr>
          <w:p w14:paraId="0B8A2AE4" w14:textId="59403D59"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4</w:t>
            </w:r>
          </w:p>
        </w:tc>
        <w:tc>
          <w:tcPr>
            <w:tcW w:w="6662" w:type="dxa"/>
          </w:tcPr>
          <w:p w14:paraId="4E9C1D75" w14:textId="100F3944" w:rsidR="00B66C1D" w:rsidRPr="009A7AB4" w:rsidRDefault="008522C3" w:rsidP="00252F31">
            <w:pPr>
              <w:pStyle w:val="NoSpacing"/>
              <w:tabs>
                <w:tab w:val="left" w:pos="851"/>
              </w:tabs>
              <w:jc w:val="both"/>
              <w:rPr>
                <w:rFonts w:ascii="Times New Roman" w:hAnsi="Times New Roman"/>
                <w:sz w:val="24"/>
                <w:szCs w:val="24"/>
              </w:rPr>
            </w:pPr>
            <w:r w:rsidRPr="008522C3">
              <w:rPr>
                <w:rFonts w:ascii="Times New Roman" w:hAnsi="Times New Roman"/>
                <w:sz w:val="24"/>
                <w:szCs w:val="24"/>
              </w:rPr>
              <w:t>Kondicionieri (</w:t>
            </w:r>
            <w:proofErr w:type="spellStart"/>
            <w:r w:rsidRPr="008522C3">
              <w:rPr>
                <w:rFonts w:ascii="Times New Roman" w:hAnsi="Times New Roman"/>
                <w:sz w:val="24"/>
                <w:szCs w:val="24"/>
              </w:rPr>
              <w:t>t.sk.serveru</w:t>
            </w:r>
            <w:proofErr w:type="spellEnd"/>
            <w:r w:rsidRPr="008522C3">
              <w:rPr>
                <w:rFonts w:ascii="Times New Roman" w:hAnsi="Times New Roman"/>
                <w:sz w:val="24"/>
                <w:szCs w:val="24"/>
              </w:rPr>
              <w:t xml:space="preserve"> telpās)</w:t>
            </w:r>
          </w:p>
        </w:tc>
      </w:tr>
      <w:tr w:rsidR="00B66C1D" w:rsidRPr="009A7AB4" w14:paraId="23AA185C" w14:textId="77777777" w:rsidTr="00ED0006">
        <w:tc>
          <w:tcPr>
            <w:tcW w:w="2127" w:type="dxa"/>
          </w:tcPr>
          <w:p w14:paraId="1401C846" w14:textId="5A12FFF3"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5</w:t>
            </w:r>
          </w:p>
        </w:tc>
        <w:tc>
          <w:tcPr>
            <w:tcW w:w="6662" w:type="dxa"/>
          </w:tcPr>
          <w:p w14:paraId="236CE56C" w14:textId="5831FFEB" w:rsidR="00B66C1D" w:rsidRPr="009A7AB4" w:rsidRDefault="000F3B81" w:rsidP="00252F31">
            <w:pPr>
              <w:pStyle w:val="NoSpacing"/>
              <w:tabs>
                <w:tab w:val="left" w:pos="851"/>
              </w:tabs>
              <w:jc w:val="both"/>
              <w:rPr>
                <w:rFonts w:ascii="Times New Roman" w:hAnsi="Times New Roman"/>
                <w:sz w:val="24"/>
                <w:szCs w:val="24"/>
              </w:rPr>
            </w:pPr>
            <w:r>
              <w:rPr>
                <w:rFonts w:ascii="Times New Roman" w:hAnsi="Times New Roman"/>
                <w:sz w:val="24"/>
                <w:szCs w:val="24"/>
              </w:rPr>
              <w:t>E</w:t>
            </w:r>
            <w:r w:rsidRPr="009A7AB4">
              <w:rPr>
                <w:rFonts w:ascii="Times New Roman" w:hAnsi="Times New Roman"/>
                <w:sz w:val="24"/>
                <w:szCs w:val="24"/>
              </w:rPr>
              <w:t xml:space="preserve">lektriskie </w:t>
            </w:r>
            <w:r>
              <w:rPr>
                <w:rFonts w:ascii="Times New Roman" w:hAnsi="Times New Roman"/>
                <w:sz w:val="24"/>
                <w:szCs w:val="24"/>
              </w:rPr>
              <w:t>g</w:t>
            </w:r>
            <w:r w:rsidR="00B66C1D" w:rsidRPr="009A7AB4">
              <w:rPr>
                <w:rFonts w:ascii="Times New Roman" w:hAnsi="Times New Roman"/>
                <w:sz w:val="24"/>
                <w:szCs w:val="24"/>
              </w:rPr>
              <w:t xml:space="preserve">aisa aizkari </w:t>
            </w:r>
          </w:p>
        </w:tc>
      </w:tr>
      <w:tr w:rsidR="00B66C1D" w:rsidRPr="009A7AB4" w14:paraId="7B633AB9" w14:textId="77777777" w:rsidTr="00ED0006">
        <w:tc>
          <w:tcPr>
            <w:tcW w:w="2127" w:type="dxa"/>
          </w:tcPr>
          <w:p w14:paraId="4F7536C5" w14:textId="4C98376E"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6</w:t>
            </w:r>
          </w:p>
        </w:tc>
        <w:tc>
          <w:tcPr>
            <w:tcW w:w="6662" w:type="dxa"/>
          </w:tcPr>
          <w:p w14:paraId="5EC309FE" w14:textId="77777777" w:rsidR="00B66C1D" w:rsidRPr="009A7AB4" w:rsidRDefault="00B66C1D" w:rsidP="00252F31">
            <w:pPr>
              <w:pStyle w:val="NoSpacing"/>
              <w:tabs>
                <w:tab w:val="left" w:pos="851"/>
              </w:tabs>
              <w:jc w:val="both"/>
              <w:rPr>
                <w:rFonts w:ascii="Times New Roman" w:hAnsi="Times New Roman"/>
                <w:sz w:val="24"/>
                <w:szCs w:val="24"/>
              </w:rPr>
            </w:pPr>
            <w:r w:rsidRPr="009A7AB4">
              <w:rPr>
                <w:rFonts w:ascii="Times New Roman" w:hAnsi="Times New Roman"/>
                <w:sz w:val="24"/>
                <w:szCs w:val="24"/>
              </w:rPr>
              <w:t>Gaisa sausinātāji</w:t>
            </w:r>
          </w:p>
        </w:tc>
      </w:tr>
      <w:tr w:rsidR="00B66C1D" w:rsidRPr="009A7AB4" w14:paraId="6C0A3E77" w14:textId="77777777" w:rsidTr="00ED0006">
        <w:tc>
          <w:tcPr>
            <w:tcW w:w="2127" w:type="dxa"/>
          </w:tcPr>
          <w:p w14:paraId="28D0C92A" w14:textId="5FBA35AC" w:rsidR="00B66C1D"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7</w:t>
            </w:r>
          </w:p>
        </w:tc>
        <w:tc>
          <w:tcPr>
            <w:tcW w:w="6662" w:type="dxa"/>
          </w:tcPr>
          <w:p w14:paraId="6CC210C5" w14:textId="77777777" w:rsidR="00B66C1D" w:rsidRPr="009A7AB4" w:rsidRDefault="00B66C1D" w:rsidP="00252F31">
            <w:pPr>
              <w:pStyle w:val="NoSpacing"/>
              <w:tabs>
                <w:tab w:val="left" w:pos="851"/>
              </w:tabs>
              <w:jc w:val="both"/>
              <w:rPr>
                <w:rFonts w:ascii="Times New Roman" w:hAnsi="Times New Roman"/>
                <w:sz w:val="24"/>
                <w:szCs w:val="24"/>
              </w:rPr>
            </w:pPr>
            <w:proofErr w:type="spellStart"/>
            <w:r w:rsidRPr="009A7AB4">
              <w:rPr>
                <w:rFonts w:ascii="Times New Roman" w:hAnsi="Times New Roman"/>
                <w:sz w:val="24"/>
                <w:szCs w:val="24"/>
              </w:rPr>
              <w:t>Dūmgāzu</w:t>
            </w:r>
            <w:proofErr w:type="spellEnd"/>
            <w:r w:rsidRPr="009A7AB4">
              <w:rPr>
                <w:rFonts w:ascii="Times New Roman" w:hAnsi="Times New Roman"/>
                <w:sz w:val="24"/>
                <w:szCs w:val="24"/>
              </w:rPr>
              <w:t xml:space="preserve"> nosūcēji</w:t>
            </w:r>
          </w:p>
        </w:tc>
      </w:tr>
      <w:tr w:rsidR="000F3B81" w:rsidRPr="009A7AB4" w14:paraId="263B5568" w14:textId="77777777" w:rsidTr="00ED0006">
        <w:tc>
          <w:tcPr>
            <w:tcW w:w="2127" w:type="dxa"/>
          </w:tcPr>
          <w:p w14:paraId="6842A375" w14:textId="653550C8" w:rsidR="000F3B81" w:rsidRPr="0037504F" w:rsidRDefault="00D23E1E" w:rsidP="00252F31">
            <w:pPr>
              <w:pStyle w:val="NoSpacing"/>
              <w:tabs>
                <w:tab w:val="left" w:pos="851"/>
              </w:tabs>
              <w:jc w:val="center"/>
              <w:rPr>
                <w:rFonts w:ascii="Times New Roman" w:hAnsi="Times New Roman"/>
                <w:b/>
                <w:bCs/>
                <w:sz w:val="24"/>
                <w:szCs w:val="24"/>
              </w:rPr>
            </w:pPr>
            <w:r>
              <w:rPr>
                <w:rFonts w:ascii="Times New Roman" w:hAnsi="Times New Roman"/>
                <w:b/>
                <w:bCs/>
                <w:sz w:val="24"/>
                <w:szCs w:val="24"/>
              </w:rPr>
              <w:t>8</w:t>
            </w:r>
          </w:p>
        </w:tc>
        <w:tc>
          <w:tcPr>
            <w:tcW w:w="6662" w:type="dxa"/>
          </w:tcPr>
          <w:p w14:paraId="5F85AC99" w14:textId="4DCC33D2" w:rsidR="000F3B81" w:rsidRPr="009A7AB4" w:rsidRDefault="000F3B81" w:rsidP="00252F31">
            <w:pPr>
              <w:pStyle w:val="NoSpacing"/>
              <w:tabs>
                <w:tab w:val="left" w:pos="851"/>
              </w:tabs>
              <w:jc w:val="both"/>
              <w:rPr>
                <w:rFonts w:ascii="Times New Roman" w:hAnsi="Times New Roman"/>
                <w:sz w:val="24"/>
                <w:szCs w:val="24"/>
              </w:rPr>
            </w:pPr>
            <w:r>
              <w:rPr>
                <w:rFonts w:ascii="Times New Roman" w:hAnsi="Times New Roman"/>
                <w:sz w:val="24"/>
                <w:szCs w:val="24"/>
              </w:rPr>
              <w:t>Rekuperatora apkope</w:t>
            </w:r>
          </w:p>
        </w:tc>
      </w:tr>
    </w:tbl>
    <w:p w14:paraId="6AD1EEA1" w14:textId="77777777" w:rsidR="00B66C1D" w:rsidRDefault="00B66C1D" w:rsidP="00DD041C">
      <w:pPr>
        <w:spacing w:before="240" w:after="120" w:line="240" w:lineRule="auto"/>
        <w:rPr>
          <w:rFonts w:ascii="Times New Roman" w:hAnsi="Times New Roman"/>
          <w:b/>
          <w:sz w:val="24"/>
          <w:szCs w:val="24"/>
        </w:rPr>
      </w:pPr>
    </w:p>
    <w:p w14:paraId="3F9857CE" w14:textId="43ACCB45"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PIETEIKUMS</w:t>
      </w:r>
    </w:p>
    <w:p w14:paraId="46104CC9" w14:textId="2D38A571" w:rsidR="00DA49BB" w:rsidRPr="000B672E" w:rsidRDefault="00E45308" w:rsidP="00C6295F">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 xml:space="preserve">3.1. </w:t>
      </w:r>
      <w:r w:rsidR="004F1E8F" w:rsidRPr="000B672E">
        <w:rPr>
          <w:rFonts w:ascii="Times New Roman" w:hAnsi="Times New Roman"/>
          <w:b/>
          <w:bCs/>
          <w:szCs w:val="24"/>
        </w:rPr>
        <w:t xml:space="preserve"> </w:t>
      </w:r>
      <w:r w:rsidR="00E71649" w:rsidRPr="000B672E">
        <w:rPr>
          <w:rFonts w:ascii="Times New Roman" w:hAnsi="Times New Roman"/>
          <w:szCs w:val="24"/>
        </w:rPr>
        <w:t xml:space="preserve">Apliecinām, ka </w:t>
      </w:r>
      <w:r w:rsidR="00D91A77">
        <w:rPr>
          <w:rFonts w:ascii="Times New Roman" w:hAnsi="Times New Roman"/>
          <w:szCs w:val="24"/>
        </w:rPr>
        <w:t xml:space="preserve"> pretendentam </w:t>
      </w:r>
      <w:r w:rsidR="00E71649" w:rsidRPr="000B672E">
        <w:rPr>
          <w:rFonts w:ascii="Times New Roman" w:hAnsi="Times New Roman"/>
          <w:szCs w:val="24"/>
        </w:rPr>
        <w:t xml:space="preserve"> rīcīb</w:t>
      </w:r>
      <w:r w:rsidR="00A94793">
        <w:rPr>
          <w:rFonts w:ascii="Times New Roman" w:hAnsi="Times New Roman"/>
          <w:szCs w:val="24"/>
        </w:rPr>
        <w:t>ā</w:t>
      </w:r>
      <w:r w:rsidR="00E71649" w:rsidRPr="000B672E">
        <w:rPr>
          <w:rFonts w:ascii="Times New Roman" w:hAnsi="Times New Roman"/>
          <w:szCs w:val="24"/>
        </w:rPr>
        <w:t xml:space="preserve"> ir </w:t>
      </w:r>
      <w:r w:rsidR="00DA49BB" w:rsidRPr="000B672E">
        <w:rPr>
          <w:rFonts w:ascii="Times New Roman" w:hAnsi="Times New Roman"/>
          <w:szCs w:val="24"/>
        </w:rPr>
        <w:t>pietiekami tehniskie (t.sk., iekārtas, instrumenti, mehānismi, transports un materiāli) un cilvēka resursi, lai nodrošinātu kvalitatīvu un Pasūtītāja prasībām atbilstoša Pakalpojuma sniegšanu.</w:t>
      </w:r>
    </w:p>
    <w:p w14:paraId="0F20AEDB" w14:textId="0D9FD13F" w:rsidR="00DA49BB" w:rsidRDefault="00C6295F" w:rsidP="003B1DCE">
      <w:pPr>
        <w:pStyle w:val="BodyText2"/>
        <w:tabs>
          <w:tab w:val="clear" w:pos="0"/>
        </w:tabs>
        <w:spacing w:before="120" w:after="120"/>
        <w:outlineLvl w:val="9"/>
        <w:rPr>
          <w:rFonts w:ascii="Times New Roman" w:hAnsi="Times New Roman"/>
          <w:color w:val="000000" w:themeColor="text1"/>
          <w:szCs w:val="24"/>
        </w:rPr>
      </w:pPr>
      <w:r w:rsidRPr="000B672E">
        <w:rPr>
          <w:rFonts w:ascii="Times New Roman" w:hAnsi="Times New Roman"/>
          <w:b/>
          <w:bCs/>
          <w:szCs w:val="24"/>
        </w:rPr>
        <w:t>3.</w:t>
      </w:r>
      <w:r w:rsidR="00207887">
        <w:rPr>
          <w:rFonts w:ascii="Times New Roman" w:hAnsi="Times New Roman"/>
          <w:b/>
          <w:bCs/>
          <w:szCs w:val="24"/>
        </w:rPr>
        <w:t xml:space="preserve">2. </w:t>
      </w:r>
      <w:r w:rsidR="006348FB" w:rsidRPr="000B672E">
        <w:rPr>
          <w:rFonts w:ascii="Times New Roman" w:hAnsi="Times New Roman"/>
          <w:szCs w:val="24"/>
        </w:rPr>
        <w:t>Apliecin</w:t>
      </w:r>
      <w:r w:rsidR="003B1DCE" w:rsidRPr="000B672E">
        <w:rPr>
          <w:rFonts w:ascii="Times New Roman" w:hAnsi="Times New Roman"/>
          <w:szCs w:val="24"/>
        </w:rPr>
        <w:t>ām</w:t>
      </w:r>
      <w:r w:rsidR="006348FB" w:rsidRPr="000B672E">
        <w:rPr>
          <w:rFonts w:ascii="Times New Roman" w:hAnsi="Times New Roman"/>
          <w:szCs w:val="24"/>
        </w:rPr>
        <w:t xml:space="preserve">, ka </w:t>
      </w:r>
      <w:r w:rsidR="00DA49BB" w:rsidRPr="000B672E">
        <w:rPr>
          <w:rFonts w:ascii="Times New Roman" w:hAnsi="Times New Roman"/>
          <w:szCs w:val="24"/>
        </w:rPr>
        <w:t xml:space="preserve">iesniegtajā </w:t>
      </w:r>
      <w:r w:rsidR="006348FB" w:rsidRPr="000B672E">
        <w:rPr>
          <w:rFonts w:ascii="Times New Roman" w:hAnsi="Times New Roman"/>
          <w:szCs w:val="24"/>
        </w:rPr>
        <w:t xml:space="preserve">piedāvājumā ir iekļautas </w:t>
      </w:r>
      <w:r w:rsidR="00DA49BB" w:rsidRPr="000B672E">
        <w:rPr>
          <w:rFonts w:ascii="Times New Roman" w:hAnsi="Times New Roman"/>
          <w:color w:val="000000" w:themeColor="text1"/>
          <w:szCs w:val="24"/>
        </w:rPr>
        <w:t xml:space="preserve">visas izmaksas, kas saistītas ar </w:t>
      </w:r>
      <w:r w:rsidR="00F212D9">
        <w:rPr>
          <w:rFonts w:ascii="Times New Roman" w:hAnsi="Times New Roman"/>
          <w:color w:val="000000" w:themeColor="text1"/>
          <w:szCs w:val="24"/>
        </w:rPr>
        <w:t xml:space="preserve">ventilācijas, kondicionēšanas </w:t>
      </w:r>
      <w:r w:rsidR="00DA49BB" w:rsidRPr="000B672E">
        <w:rPr>
          <w:rFonts w:ascii="Times New Roman" w:hAnsi="Times New Roman"/>
          <w:szCs w:val="24"/>
        </w:rPr>
        <w:t xml:space="preserve">sistēmas tehniskās apkopes </w:t>
      </w:r>
      <w:r w:rsidR="00F212D9">
        <w:rPr>
          <w:rFonts w:ascii="Times New Roman" w:hAnsi="Times New Roman"/>
          <w:szCs w:val="24"/>
        </w:rPr>
        <w:t xml:space="preserve">un remonta </w:t>
      </w:r>
      <w:r w:rsidR="00DA49BB" w:rsidRPr="000B672E">
        <w:rPr>
          <w:rFonts w:ascii="Times New Roman" w:hAnsi="Times New Roman"/>
          <w:color w:val="000000" w:themeColor="text1"/>
          <w:szCs w:val="24"/>
        </w:rPr>
        <w:t>pakalpojuma nodrošināšanu Pasūtītājam.</w:t>
      </w:r>
    </w:p>
    <w:p w14:paraId="575B2A00" w14:textId="77777777" w:rsidR="00207887" w:rsidRPr="00207887" w:rsidRDefault="00207887" w:rsidP="00207887">
      <w:pPr>
        <w:tabs>
          <w:tab w:val="left" w:pos="284"/>
        </w:tabs>
        <w:spacing w:before="120" w:after="0" w:line="240" w:lineRule="auto"/>
        <w:jc w:val="both"/>
        <w:rPr>
          <w:rFonts w:ascii="Times New Roman" w:hAnsi="Times New Roman" w:cs="Times New Roman"/>
          <w:b/>
          <w:sz w:val="24"/>
          <w:szCs w:val="24"/>
        </w:rPr>
      </w:pPr>
      <w:r w:rsidRPr="00207887">
        <w:rPr>
          <w:rFonts w:ascii="Times New Roman" w:hAnsi="Times New Roman" w:cs="Times New Roman"/>
          <w:b/>
          <w:sz w:val="24"/>
          <w:szCs w:val="24"/>
        </w:rPr>
        <w:t>3.3. Apliecinām, ka:</w:t>
      </w:r>
    </w:p>
    <w:p w14:paraId="5F6720DC" w14:textId="41E14EEE"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pretendentam nav neizpildītu saistību nodokļu (tai skaitā valsts sociālās apdrošināšanas) jomā saskaņā ar likumu "Par nodokļiem un nodevām”.</w:t>
      </w:r>
    </w:p>
    <w:p w14:paraId="1264701E"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pakalpojuma sniegšanā neizmanto materiālus, kuru izcelsme ir Baltkrievija vai Krievija.</w:t>
      </w:r>
    </w:p>
    <w:p w14:paraId="322DDA5C" w14:textId="77777777" w:rsidR="00207887" w:rsidRPr="001A06AE"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lastRenderedPageBreak/>
        <w:t>☐</w:t>
      </w:r>
      <w:r w:rsidRPr="00207887">
        <w:rPr>
          <w:rFonts w:ascii="Times New Roman" w:hAnsi="Times New Roman" w:cs="Times New Roman"/>
          <w:bCs/>
          <w:sz w:val="24"/>
          <w:szCs w:val="24"/>
        </w:rPr>
        <w:t xml:space="preserve"> - uz pretendentu neattiecas Starptautisko un Latvijas Republikas nacionālo sankciju likumā </w:t>
      </w:r>
      <w:r w:rsidRPr="001A06AE">
        <w:rPr>
          <w:rFonts w:ascii="Times New Roman" w:hAnsi="Times New Roman" w:cs="Times New Roman"/>
          <w:bCs/>
          <w:sz w:val="24"/>
          <w:szCs w:val="24"/>
        </w:rPr>
        <w:t>11.</w:t>
      </w:r>
      <w:r w:rsidRPr="001A06AE">
        <w:rPr>
          <w:rFonts w:ascii="Times New Roman" w:hAnsi="Times New Roman" w:cs="Times New Roman"/>
          <w:bCs/>
          <w:sz w:val="24"/>
          <w:szCs w:val="24"/>
          <w:vertAlign w:val="superscript"/>
        </w:rPr>
        <w:t>1</w:t>
      </w:r>
      <w:r w:rsidRPr="001A06AE">
        <w:rPr>
          <w:rFonts w:ascii="Times New Roman" w:hAnsi="Times New Roman" w:cs="Times New Roman"/>
          <w:bCs/>
          <w:sz w:val="24"/>
          <w:szCs w:val="24"/>
        </w:rPr>
        <w:t xml:space="preserve"> panta pirmajā daļā un otrajā daļā minētie izslēgšanas noteikumi.</w:t>
      </w:r>
    </w:p>
    <w:p w14:paraId="13724CA1" w14:textId="5F3FF9B0" w:rsidR="001A06AE" w:rsidRPr="007922DA" w:rsidRDefault="001A06AE" w:rsidP="001A06AE">
      <w:pPr>
        <w:pStyle w:val="ListParagraph"/>
        <w:tabs>
          <w:tab w:val="left" w:pos="1134"/>
        </w:tabs>
        <w:spacing w:after="0" w:line="240" w:lineRule="auto"/>
        <w:ind w:left="0"/>
        <w:jc w:val="both"/>
        <w:rPr>
          <w:rFonts w:ascii="Times New Roman" w:hAnsi="Times New Roman"/>
          <w:sz w:val="24"/>
          <w:szCs w:val="24"/>
        </w:rPr>
      </w:pPr>
      <w:r w:rsidRPr="001A06AE">
        <w:rPr>
          <w:rFonts w:ascii="Segoe UI Symbol" w:hAnsi="Segoe UI Symbol" w:cs="Segoe UI Symbol"/>
          <w:bCs/>
          <w:sz w:val="24"/>
          <w:szCs w:val="24"/>
        </w:rPr>
        <w:t>☐</w:t>
      </w:r>
      <w:r w:rsidR="002D59CA">
        <w:rPr>
          <w:rFonts w:ascii="Segoe UI Symbol" w:hAnsi="Segoe UI Symbol" w:cs="Segoe UI Symbol"/>
          <w:bCs/>
          <w:sz w:val="24"/>
          <w:szCs w:val="24"/>
        </w:rPr>
        <w:t xml:space="preserve"> - </w:t>
      </w:r>
      <w:r w:rsidRPr="007922DA">
        <w:rPr>
          <w:rFonts w:ascii="Times New Roman" w:hAnsi="Times New Roman"/>
          <w:sz w:val="24"/>
          <w:szCs w:val="24"/>
        </w:rPr>
        <w:t xml:space="preserve">uz pretendentu </w:t>
      </w:r>
      <w:r w:rsidR="003A18BC">
        <w:rPr>
          <w:rFonts w:ascii="Times New Roman" w:hAnsi="Times New Roman"/>
          <w:b/>
          <w:bCs/>
          <w:sz w:val="24"/>
          <w:szCs w:val="24"/>
        </w:rPr>
        <w:t xml:space="preserve">neattiecas  PADOMES REGULA (ES) 2022/576 (2022. gada 8. aprīlis), ar kuru groza Regulu (ES) Nr. 833/2014 par ierobežojošiem pasākumiem saistībā ar Krievijas darbībām, kas destabilizē situāciju Ukrainā 5.k. panta 1.punktā </w:t>
      </w:r>
      <w:r w:rsidRPr="007922DA">
        <w:rPr>
          <w:rFonts w:ascii="Times New Roman" w:hAnsi="Times New Roman"/>
          <w:sz w:val="24"/>
          <w:szCs w:val="24"/>
        </w:rPr>
        <w:t xml:space="preserve">noteiktais, proti, pretendents (tai skaitā pretendenta apakšuzņēmējs/-i) nav: </w:t>
      </w:r>
    </w:p>
    <w:p w14:paraId="22F26840" w14:textId="77777777" w:rsidR="001A06AE" w:rsidRPr="001A06AE" w:rsidRDefault="001A06AE" w:rsidP="001A06AE">
      <w:pPr>
        <w:pStyle w:val="ListParagraph"/>
        <w:tabs>
          <w:tab w:val="left" w:pos="1134"/>
        </w:tabs>
        <w:ind w:left="0" w:firstLine="709"/>
        <w:jc w:val="both"/>
        <w:rPr>
          <w:rFonts w:ascii="Times New Roman" w:hAnsi="Times New Roman"/>
          <w:sz w:val="24"/>
          <w:szCs w:val="24"/>
        </w:rPr>
      </w:pPr>
      <w:r w:rsidRPr="001A06AE">
        <w:rPr>
          <w:rFonts w:ascii="Times New Roman" w:hAnsi="Times New Roman"/>
          <w:sz w:val="24"/>
          <w:szCs w:val="24"/>
        </w:rPr>
        <w:t xml:space="preserve">a) Krievijas </w:t>
      </w:r>
      <w:proofErr w:type="spellStart"/>
      <w:r w:rsidRPr="001A06AE">
        <w:rPr>
          <w:rFonts w:ascii="Times New Roman" w:hAnsi="Times New Roman"/>
          <w:sz w:val="24"/>
          <w:szCs w:val="24"/>
        </w:rPr>
        <w:t>valstspiederīgais</w:t>
      </w:r>
      <w:proofErr w:type="spellEnd"/>
      <w:r w:rsidRPr="001A06AE">
        <w:rPr>
          <w:rFonts w:ascii="Times New Roman" w:hAnsi="Times New Roman"/>
          <w:sz w:val="24"/>
          <w:szCs w:val="24"/>
        </w:rPr>
        <w:t>, fiziska persona, kas uzturas Krievijā, vai juridiska persona, vienība vai struktūra, kura iedibināta Krievijā;</w:t>
      </w:r>
    </w:p>
    <w:p w14:paraId="489615B9" w14:textId="77777777" w:rsidR="001A06AE" w:rsidRPr="001A06AE" w:rsidRDefault="001A06AE" w:rsidP="001A06AE">
      <w:pPr>
        <w:pStyle w:val="ListParagraph"/>
        <w:tabs>
          <w:tab w:val="left" w:pos="1134"/>
        </w:tabs>
        <w:ind w:left="0" w:firstLine="709"/>
        <w:jc w:val="both"/>
        <w:rPr>
          <w:rFonts w:ascii="Times New Roman" w:hAnsi="Times New Roman"/>
          <w:sz w:val="24"/>
          <w:szCs w:val="24"/>
        </w:rPr>
      </w:pPr>
      <w:r w:rsidRPr="001A06AE">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29C294D7" w14:textId="533A72DA" w:rsidR="001A06AE" w:rsidRPr="002D59CA" w:rsidRDefault="001A06AE" w:rsidP="002D59CA">
      <w:pPr>
        <w:pStyle w:val="ListParagraph"/>
        <w:tabs>
          <w:tab w:val="num" w:pos="360"/>
          <w:tab w:val="left" w:pos="1134"/>
        </w:tabs>
        <w:ind w:left="0" w:firstLine="709"/>
        <w:jc w:val="both"/>
        <w:rPr>
          <w:rFonts w:ascii="Times New Roman" w:hAnsi="Times New Roman"/>
          <w:sz w:val="24"/>
          <w:szCs w:val="24"/>
        </w:rPr>
      </w:pPr>
      <w:r w:rsidRPr="001A06AE">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4A2DE7F3" w14:textId="77777777" w:rsidR="00207887" w:rsidRPr="00207887" w:rsidRDefault="00207887" w:rsidP="00207887">
      <w:pPr>
        <w:tabs>
          <w:tab w:val="left" w:pos="284"/>
        </w:tabs>
        <w:spacing w:before="120" w:after="0" w:line="240" w:lineRule="auto"/>
        <w:jc w:val="both"/>
        <w:rPr>
          <w:rFonts w:ascii="Times New Roman" w:hAnsi="Times New Roman" w:cs="Times New Roman"/>
          <w:b/>
          <w:sz w:val="24"/>
          <w:szCs w:val="24"/>
        </w:rPr>
      </w:pPr>
      <w:r w:rsidRPr="00207887">
        <w:rPr>
          <w:rFonts w:ascii="Times New Roman" w:hAnsi="Times New Roman" w:cs="Times New Roman"/>
          <w:b/>
          <w:sz w:val="24"/>
          <w:szCs w:val="24"/>
        </w:rPr>
        <w:t>3.4. Ilgtspējas principu ieviešana uzņēmumā, t.sk. iepirkuma līguma izpildē (atzīmē tikai tos principus, kas atbilst pretendenta iespējām):</w:t>
      </w:r>
    </w:p>
    <w:p w14:paraId="5E2821C7"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- 3.4.1. Pakalpojumu sniegšanas laikā izmantotā transporta atbilstība emisijas standartam:</w:t>
      </w:r>
    </w:p>
    <w:p w14:paraId="44A4BA97" w14:textId="77777777" w:rsidR="00207887" w:rsidRPr="00207887" w:rsidRDefault="00207887" w:rsidP="00207887">
      <w:pPr>
        <w:tabs>
          <w:tab w:val="left" w:pos="0"/>
          <w:tab w:val="left" w:pos="567"/>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sdt>
        <w:sdtPr>
          <w:rPr>
            <w:rFonts w:ascii="Times New Roman" w:hAnsi="Times New Roman" w:cs="Times New Roman"/>
            <w:bCs/>
            <w:sz w:val="24"/>
            <w:szCs w:val="24"/>
          </w:rPr>
          <w:id w:val="1476806539"/>
          <w14:checkbox>
            <w14:checked w14:val="0"/>
            <w14:checkedState w14:val="2612" w14:font="MS Gothic"/>
            <w14:uncheckedState w14:val="2610" w14:font="MS Gothic"/>
          </w14:checkbox>
        </w:sdtPr>
        <w:sdtContent>
          <w:r w:rsidRPr="00207887">
            <w:rPr>
              <w:rFonts w:ascii="Segoe UI Symbol" w:eastAsia="MS Gothic" w:hAnsi="Segoe UI Symbol" w:cs="Segoe UI Symbol"/>
              <w:bCs/>
              <w:sz w:val="24"/>
              <w:szCs w:val="24"/>
            </w:rPr>
            <w:t>☐</w:t>
          </w:r>
        </w:sdtContent>
      </w:sdt>
      <w:r w:rsidRPr="00207887">
        <w:rPr>
          <w:rFonts w:ascii="Times New Roman" w:hAnsi="Times New Roman" w:cs="Times New Roman"/>
          <w:bCs/>
          <w:sz w:val="24"/>
          <w:szCs w:val="24"/>
        </w:rPr>
        <w:t xml:space="preserve"> Pretendenta rīcībā nav transports, ko izmanto pakalpojuma sniegšanas laikā ;</w:t>
      </w:r>
    </w:p>
    <w:p w14:paraId="7E9710E3" w14:textId="77777777" w:rsidR="00207887" w:rsidRPr="00207887" w:rsidRDefault="00207887" w:rsidP="00207887">
      <w:pPr>
        <w:tabs>
          <w:tab w:val="left" w:pos="0"/>
          <w:tab w:val="left" w:pos="567"/>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sdt>
        <w:sdtPr>
          <w:rPr>
            <w:rFonts w:ascii="Times New Roman" w:hAnsi="Times New Roman" w:cs="Times New Roman"/>
            <w:bCs/>
            <w:sz w:val="24"/>
            <w:szCs w:val="24"/>
          </w:rPr>
          <w:id w:val="1895242038"/>
          <w14:checkbox>
            <w14:checked w14:val="0"/>
            <w14:checkedState w14:val="2612" w14:font="MS Gothic"/>
            <w14:uncheckedState w14:val="2610" w14:font="MS Gothic"/>
          </w14:checkbox>
        </w:sdtPr>
        <w:sdtContent>
          <w:r w:rsidRPr="00207887">
            <w:rPr>
              <w:rFonts w:ascii="Segoe UI Symbol" w:eastAsia="MS Gothic" w:hAnsi="Segoe UI Symbol" w:cs="Segoe UI Symbol"/>
              <w:bCs/>
              <w:sz w:val="24"/>
              <w:szCs w:val="24"/>
            </w:rPr>
            <w:t>☐</w:t>
          </w:r>
        </w:sdtContent>
      </w:sdt>
      <w:r w:rsidRPr="00207887">
        <w:rPr>
          <w:rFonts w:ascii="Times New Roman" w:hAnsi="Times New Roman" w:cs="Times New Roman"/>
          <w:bCs/>
          <w:sz w:val="24"/>
          <w:szCs w:val="24"/>
        </w:rPr>
        <w:t xml:space="preserve"> EURO 5 (kā pierādījums tiks lūgts iesniegt transportlīdzekļa, kas CSDD reģistrēts uz pretendenta vārda, tehnisko datu lapa (izsniedz ražotājs), pēc pasūtītāja pieprasījuma;</w:t>
      </w:r>
    </w:p>
    <w:p w14:paraId="046FD319" w14:textId="77777777" w:rsidR="00207887" w:rsidRPr="00207887" w:rsidRDefault="00207887" w:rsidP="00207887">
      <w:pPr>
        <w:tabs>
          <w:tab w:val="left" w:pos="0"/>
          <w:tab w:val="left" w:pos="567"/>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sdt>
        <w:sdtPr>
          <w:rPr>
            <w:rFonts w:ascii="Times New Roman" w:hAnsi="Times New Roman" w:cs="Times New Roman"/>
            <w:bCs/>
            <w:sz w:val="24"/>
            <w:szCs w:val="24"/>
          </w:rPr>
          <w:id w:val="-631088560"/>
          <w14:checkbox>
            <w14:checked w14:val="0"/>
            <w14:checkedState w14:val="2612" w14:font="MS Gothic"/>
            <w14:uncheckedState w14:val="2610" w14:font="MS Gothic"/>
          </w14:checkbox>
        </w:sdtPr>
        <w:sdtContent>
          <w:r w:rsidRPr="00207887">
            <w:rPr>
              <w:rFonts w:ascii="Segoe UI Symbol" w:eastAsia="MS Gothic" w:hAnsi="Segoe UI Symbol" w:cs="Segoe UI Symbol"/>
              <w:bCs/>
              <w:sz w:val="24"/>
              <w:szCs w:val="24"/>
            </w:rPr>
            <w:t>☐</w:t>
          </w:r>
        </w:sdtContent>
      </w:sdt>
      <w:r w:rsidRPr="00207887">
        <w:rPr>
          <w:rFonts w:ascii="Times New Roman" w:hAnsi="Times New Roman" w:cs="Times New Roman"/>
          <w:bCs/>
          <w:sz w:val="24"/>
          <w:szCs w:val="24"/>
        </w:rPr>
        <w:t xml:space="preserve"> EURO 6 (kā pierādījums tiks lūgts iesniegt transportlīdzekļa, kas CSDD reģistrēts uz pretendenta vārda, tehnisko datu lapa (izsniedz ražotājs), pēc pasūtītāja pieprasījuma;</w:t>
      </w:r>
    </w:p>
    <w:p w14:paraId="510218A8"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- 3.4.2. Veselības apdrošināšanas pakalpojuma pieejamība Pretendenta darbiniekiem;</w:t>
      </w:r>
    </w:p>
    <w:p w14:paraId="5878D62C" w14:textId="77777777" w:rsidR="00207887" w:rsidRPr="00207887" w:rsidRDefault="00207887" w:rsidP="00207887">
      <w:pPr>
        <w:tabs>
          <w:tab w:val="left" w:pos="993"/>
        </w:tabs>
        <w:spacing w:before="120" w:after="0" w:line="240" w:lineRule="auto"/>
        <w:ind w:left="993" w:hanging="426"/>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Pretendenta darbiniekiem TIEK nodrošināts veselības apdrošināšanas pakalpojums;</w:t>
      </w:r>
    </w:p>
    <w:p w14:paraId="2EBD3A77" w14:textId="77777777" w:rsidR="00207887" w:rsidRPr="00207887" w:rsidRDefault="00207887" w:rsidP="00207887">
      <w:pPr>
        <w:tabs>
          <w:tab w:val="left" w:pos="993"/>
        </w:tabs>
        <w:spacing w:before="120" w:after="0" w:line="240" w:lineRule="auto"/>
        <w:ind w:left="993" w:hanging="426"/>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Pretendenta darbiniekiem tiek nodrošināts veselības apdrošināšanas pakalpojums, proti, apkopes un remonta pakalpojuma sniegšanas periodā pretendents nodrošina līguma izpildē iesaistītajiem darbiniekiem darbinieku veselības apdrošināšanu, noslēdzot līgumu ar:</w:t>
      </w:r>
    </w:p>
    <w:p w14:paraId="2C78B0F6"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t xml:space="preserve">Apdrošināšanas kompāniju: ______________________ </w:t>
      </w:r>
    </w:p>
    <w:p w14:paraId="2D299D04"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t>Apdrošināto darbinieku skaits: _________________</w:t>
      </w:r>
    </w:p>
    <w:p w14:paraId="30797F84"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r>
      <w:r w:rsidRPr="00207887">
        <w:rPr>
          <w:rFonts w:ascii="Times New Roman" w:hAnsi="Times New Roman" w:cs="Times New Roman"/>
          <w:bCs/>
          <w:sz w:val="24"/>
          <w:szCs w:val="24"/>
        </w:rPr>
        <w:tab/>
        <w:t>Apdrošināšanas periods: ______________________</w:t>
      </w:r>
    </w:p>
    <w:p w14:paraId="401DB55B" w14:textId="77777777" w:rsidR="00207887" w:rsidRPr="00207887" w:rsidRDefault="00207887" w:rsidP="00207887">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- 3.4.3. Pakalpojuma sniegšanas laikā defektētās rezerves daļas tiek:</w:t>
      </w:r>
    </w:p>
    <w:p w14:paraId="4EC34C0F" w14:textId="77777777" w:rsidR="00207887" w:rsidRPr="00207887" w:rsidRDefault="00000000" w:rsidP="00207887">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98819319"/>
          <w14:checkbox>
            <w14:checked w14:val="0"/>
            <w14:checkedState w14:val="2612" w14:font="MS Gothic"/>
            <w14:uncheckedState w14:val="2610" w14:font="MS Gothic"/>
          </w14:checkbox>
        </w:sdtPr>
        <w:sdtContent>
          <w:r w:rsidR="00207887" w:rsidRPr="00207887">
            <w:rPr>
              <w:rFonts w:ascii="Segoe UI Symbol" w:eastAsia="MS Gothic" w:hAnsi="Segoe UI Symbol" w:cs="Segoe UI Symbol"/>
              <w:bCs/>
              <w:sz w:val="24"/>
              <w:szCs w:val="24"/>
            </w:rPr>
            <w:t>☐</w:t>
          </w:r>
        </w:sdtContent>
      </w:sdt>
      <w:r w:rsidR="00207887" w:rsidRPr="00207887">
        <w:rPr>
          <w:rFonts w:ascii="Times New Roman" w:hAnsi="Times New Roman" w:cs="Times New Roman"/>
          <w:bCs/>
          <w:sz w:val="24"/>
          <w:szCs w:val="24"/>
        </w:rPr>
        <w:t xml:space="preserve"> - nodotas utilizācijai </w:t>
      </w:r>
      <w:r w:rsidR="00207887" w:rsidRPr="00207887">
        <w:rPr>
          <w:rFonts w:ascii="Times New Roman" w:hAnsi="Times New Roman" w:cs="Times New Roman"/>
          <w:sz w:val="24"/>
          <w:szCs w:val="24"/>
          <w:shd w:val="clear" w:color="auto" w:fill="FFFFFF"/>
        </w:rPr>
        <w:t>specializētam uzņēmumam, kam ir tiesības to veikt saskaņā ar normatīvo aktu prasībām attiecībā uz šāda veida atkritumiem</w:t>
      </w:r>
      <w:r w:rsidR="00207887" w:rsidRPr="00207887">
        <w:rPr>
          <w:rFonts w:ascii="Times New Roman" w:hAnsi="Times New Roman" w:cs="Times New Roman"/>
          <w:bCs/>
          <w:sz w:val="24"/>
          <w:szCs w:val="24"/>
        </w:rPr>
        <w:t xml:space="preserve">, ko apliecina noslēgts līgums ar ____________ vai </w:t>
      </w:r>
      <w:proofErr w:type="spellStart"/>
      <w:r w:rsidR="00207887" w:rsidRPr="00207887">
        <w:rPr>
          <w:rFonts w:ascii="Times New Roman" w:hAnsi="Times New Roman" w:cs="Times New Roman"/>
          <w:bCs/>
          <w:sz w:val="24"/>
          <w:szCs w:val="24"/>
        </w:rPr>
        <w:t>bezlīguma</w:t>
      </w:r>
      <w:proofErr w:type="spellEnd"/>
      <w:r w:rsidR="00207887" w:rsidRPr="00207887">
        <w:rPr>
          <w:rFonts w:ascii="Times New Roman" w:hAnsi="Times New Roman" w:cs="Times New Roman"/>
          <w:bCs/>
          <w:sz w:val="24"/>
          <w:szCs w:val="24"/>
        </w:rPr>
        <w:t xml:space="preserve"> gadījumā nododot (ar pavadzīmi/rēķinu): __________________________</w:t>
      </w:r>
    </w:p>
    <w:p w14:paraId="3549B9C9" w14:textId="77777777" w:rsidR="00207887" w:rsidRPr="00207887" w:rsidRDefault="00000000" w:rsidP="00207887">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27286498"/>
          <w14:checkbox>
            <w14:checked w14:val="0"/>
            <w14:checkedState w14:val="2612" w14:font="MS Gothic"/>
            <w14:uncheckedState w14:val="2610" w14:font="MS Gothic"/>
          </w14:checkbox>
        </w:sdtPr>
        <w:sdtContent>
          <w:r w:rsidR="00207887" w:rsidRPr="00207887">
            <w:rPr>
              <w:rFonts w:ascii="Segoe UI Symbol" w:eastAsia="MS Gothic" w:hAnsi="Segoe UI Symbol" w:cs="Segoe UI Symbol"/>
              <w:bCs/>
              <w:sz w:val="24"/>
              <w:szCs w:val="24"/>
            </w:rPr>
            <w:t>☐</w:t>
          </w:r>
        </w:sdtContent>
      </w:sdt>
      <w:r w:rsidR="00207887" w:rsidRPr="00207887">
        <w:rPr>
          <w:rFonts w:ascii="Times New Roman" w:hAnsi="Times New Roman" w:cs="Times New Roman"/>
          <w:bCs/>
          <w:sz w:val="24"/>
          <w:szCs w:val="24"/>
        </w:rPr>
        <w:t xml:space="preserve"> - rezerves daļas tiek remontētas;</w:t>
      </w:r>
    </w:p>
    <w:p w14:paraId="686921CB" w14:textId="77777777" w:rsidR="00207887" w:rsidRPr="00207887" w:rsidRDefault="00000000" w:rsidP="00207887">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169632766"/>
          <w14:checkbox>
            <w14:checked w14:val="0"/>
            <w14:checkedState w14:val="2612" w14:font="MS Gothic"/>
            <w14:uncheckedState w14:val="2610" w14:font="MS Gothic"/>
          </w14:checkbox>
        </w:sdtPr>
        <w:sdtContent>
          <w:r w:rsidR="00207887" w:rsidRPr="00207887">
            <w:rPr>
              <w:rFonts w:ascii="Segoe UI Symbol" w:eastAsia="MS Gothic" w:hAnsi="Segoe UI Symbol" w:cs="Segoe UI Symbol"/>
              <w:bCs/>
              <w:sz w:val="24"/>
              <w:szCs w:val="24"/>
            </w:rPr>
            <w:t>☐</w:t>
          </w:r>
        </w:sdtContent>
      </w:sdt>
      <w:r w:rsidR="00207887" w:rsidRPr="00207887">
        <w:rPr>
          <w:rFonts w:ascii="Times New Roman" w:hAnsi="Times New Roman" w:cs="Times New Roman"/>
          <w:bCs/>
          <w:sz w:val="24"/>
          <w:szCs w:val="24"/>
        </w:rPr>
        <w:t xml:space="preserve"> - rezerves daļas tiek nodotas ražotājam, to atjaunošanai.</w:t>
      </w:r>
    </w:p>
    <w:tbl>
      <w:tblPr>
        <w:tblStyle w:val="TableGrid"/>
        <w:tblW w:w="9209" w:type="dxa"/>
        <w:jc w:val="center"/>
        <w:tblLook w:val="04A0" w:firstRow="1" w:lastRow="0" w:firstColumn="1" w:lastColumn="0" w:noHBand="0" w:noVBand="1"/>
      </w:tblPr>
      <w:tblGrid>
        <w:gridCol w:w="9209"/>
      </w:tblGrid>
      <w:tr w:rsidR="00207887" w:rsidRPr="00207887" w14:paraId="20206237" w14:textId="77777777" w:rsidTr="00404D78">
        <w:trPr>
          <w:jc w:val="center"/>
        </w:trPr>
        <w:tc>
          <w:tcPr>
            <w:tcW w:w="9209" w:type="dxa"/>
          </w:tcPr>
          <w:p w14:paraId="2442576B" w14:textId="77777777" w:rsidR="00207887" w:rsidRPr="00207887" w:rsidRDefault="00207887" w:rsidP="00404D78">
            <w:pPr>
              <w:pStyle w:val="BodyText2"/>
              <w:tabs>
                <w:tab w:val="clear" w:pos="0"/>
              </w:tabs>
              <w:spacing w:before="120"/>
              <w:jc w:val="center"/>
              <w:outlineLvl w:val="9"/>
              <w:rPr>
                <w:rFonts w:ascii="Times New Roman" w:hAnsi="Times New Roman"/>
                <w:szCs w:val="24"/>
              </w:rPr>
            </w:pPr>
            <w:r w:rsidRPr="00207887">
              <w:rPr>
                <w:rFonts w:ascii="Times New Roman" w:hAnsi="Times New Roman"/>
                <w:i/>
                <w:iCs/>
                <w:szCs w:val="24"/>
              </w:rPr>
              <w:t>Lūdzu izteikt viedokli šeit, ja ir priekšlikumi vai skaidrojumi par rezerves daļu utilizācijas iespējām</w:t>
            </w:r>
            <w:r w:rsidRPr="00207887">
              <w:rPr>
                <w:rFonts w:ascii="Times New Roman" w:hAnsi="Times New Roman"/>
                <w:szCs w:val="24"/>
              </w:rPr>
              <w:t>.</w:t>
            </w:r>
          </w:p>
        </w:tc>
      </w:tr>
    </w:tbl>
    <w:p w14:paraId="3E04C089" w14:textId="77777777" w:rsidR="00207887" w:rsidRPr="00207887" w:rsidRDefault="00207887" w:rsidP="003B1DCE">
      <w:pPr>
        <w:pStyle w:val="BodyText2"/>
        <w:tabs>
          <w:tab w:val="clear" w:pos="0"/>
        </w:tabs>
        <w:spacing w:before="120" w:after="120"/>
        <w:outlineLvl w:val="9"/>
        <w:rPr>
          <w:rFonts w:ascii="Times New Roman" w:hAnsi="Times New Roman"/>
          <w:b/>
          <w:bCs/>
          <w:szCs w:val="24"/>
        </w:rPr>
      </w:pPr>
    </w:p>
    <w:p w14:paraId="6994265B" w14:textId="0D5CF752" w:rsidR="007A7E41" w:rsidRPr="000B672E" w:rsidRDefault="005D1BC8" w:rsidP="007A7E41">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476580">
        <w:rPr>
          <w:rFonts w:ascii="Times New Roman" w:hAnsi="Times New Roman"/>
          <w:b/>
          <w:bCs/>
          <w:szCs w:val="24"/>
        </w:rPr>
        <w:t>5</w:t>
      </w:r>
      <w:r w:rsidRPr="000B672E">
        <w:rPr>
          <w:rFonts w:ascii="Times New Roman" w:hAnsi="Times New Roman"/>
          <w:b/>
          <w:bCs/>
          <w:szCs w:val="24"/>
        </w:rPr>
        <w:t xml:space="preserve">. </w:t>
      </w:r>
      <w:r w:rsidR="007A7E41" w:rsidRPr="000B672E">
        <w:rPr>
          <w:rFonts w:ascii="Times New Roman" w:hAnsi="Times New Roman"/>
          <w:b/>
          <w:bCs/>
          <w:szCs w:val="24"/>
        </w:rPr>
        <w:t>Esam iepazinušies ar iepirkuma priekšmetu un:</w:t>
      </w:r>
    </w:p>
    <w:p w14:paraId="73906F16" w14:textId="48C91D19"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Piedalīsimies </w:t>
      </w:r>
      <w:r w:rsidR="00D5507E">
        <w:rPr>
          <w:rFonts w:ascii="Times New Roman" w:hAnsi="Times New Roman"/>
          <w:szCs w:val="24"/>
        </w:rPr>
        <w:t>iepirkuma procedūrā</w:t>
      </w:r>
      <w:r w:rsidR="007A7E41" w:rsidRPr="000B672E">
        <w:rPr>
          <w:rFonts w:ascii="Times New Roman" w:hAnsi="Times New Roman"/>
          <w:szCs w:val="24"/>
        </w:rPr>
        <w:t>, kad tāds tiks izsludināts;</w:t>
      </w:r>
    </w:p>
    <w:p w14:paraId="07028CC4" w14:textId="3373E953"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Nepiedalīsimies, jo nav atbilstošas pieredzes;</w:t>
      </w:r>
    </w:p>
    <w:p w14:paraId="07DEF2BB" w14:textId="76B04DFA" w:rsidR="007A7E41"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Content>
          <w:r w:rsidR="00207887">
            <w:rPr>
              <w:rFonts w:ascii="MS Gothic" w:eastAsia="MS Gothic" w:hAnsi="MS Gothic" w:hint="eastAsia"/>
              <w:szCs w:val="24"/>
            </w:rPr>
            <w:t>☐</w:t>
          </w:r>
        </w:sdtContent>
      </w:sdt>
      <w:r w:rsidR="007A7E41" w:rsidRPr="000B672E">
        <w:rPr>
          <w:rFonts w:ascii="Times New Roman" w:hAnsi="Times New Roman"/>
          <w:szCs w:val="24"/>
        </w:rPr>
        <w:t xml:space="preserve"> Nepiedalīsimies, jo nav intereses par šo iepirkumu;</w:t>
      </w:r>
    </w:p>
    <w:p w14:paraId="0F1293E7" w14:textId="5266F755" w:rsidR="007A7E41" w:rsidRPr="000B672E" w:rsidRDefault="00000000"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Content>
          <w:r w:rsidR="00F212D9">
            <w:rPr>
              <w:rFonts w:ascii="MS Gothic" w:eastAsia="MS Gothic" w:hAnsi="MS Gothic" w:hint="eastAsia"/>
              <w:szCs w:val="24"/>
            </w:rPr>
            <w:t>☐</w:t>
          </w:r>
        </w:sdtContent>
      </w:sdt>
      <w:r w:rsidR="007A7E41" w:rsidRPr="000B672E">
        <w:rPr>
          <w:rFonts w:ascii="Times New Roman" w:hAnsi="Times New Roman"/>
          <w:szCs w:val="24"/>
        </w:rPr>
        <w:t xml:space="preserve"> Cits variants</w:t>
      </w:r>
      <w:r w:rsidR="00C45274" w:rsidRPr="000B672E">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7A7E41" w:rsidRPr="000B672E" w14:paraId="220A9AAE" w14:textId="77777777" w:rsidTr="008A7C5B">
        <w:tc>
          <w:tcPr>
            <w:tcW w:w="9061" w:type="dxa"/>
          </w:tcPr>
          <w:p w14:paraId="56C0BF96" w14:textId="77777777" w:rsidR="007A7E41" w:rsidRPr="000B672E" w:rsidRDefault="007A7E41" w:rsidP="005F6B24">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“Cits variants” lūdzu paskaidrojiet savu atbildi.</w:t>
            </w:r>
          </w:p>
          <w:p w14:paraId="3B82BFF3" w14:textId="77777777" w:rsidR="007A7E41" w:rsidRPr="000B672E" w:rsidRDefault="007A7E41" w:rsidP="005F6B24">
            <w:pPr>
              <w:pStyle w:val="BodyText2"/>
              <w:tabs>
                <w:tab w:val="clear" w:pos="0"/>
              </w:tabs>
              <w:spacing w:after="120"/>
              <w:jc w:val="center"/>
              <w:outlineLvl w:val="9"/>
              <w:rPr>
                <w:rFonts w:ascii="Times New Roman" w:hAnsi="Times New Roman"/>
                <w:i/>
                <w:iCs/>
                <w:szCs w:val="24"/>
              </w:rPr>
            </w:pPr>
          </w:p>
        </w:tc>
      </w:tr>
    </w:tbl>
    <w:p w14:paraId="598C54D5" w14:textId="4BD46360" w:rsidR="008A7C5B" w:rsidRDefault="008A7C5B" w:rsidP="008A7C5B">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Pr>
          <w:rFonts w:ascii="Times New Roman" w:hAnsi="Times New Roman" w:cs="Times New Roman"/>
          <w:b/>
          <w:sz w:val="24"/>
          <w:szCs w:val="24"/>
        </w:rPr>
        <w:t>6</w:t>
      </w:r>
      <w:r w:rsidRPr="008F5E8F">
        <w:rPr>
          <w:rFonts w:ascii="Times New Roman" w:hAnsi="Times New Roman" w:cs="Times New Roman"/>
          <w:b/>
          <w:sz w:val="24"/>
          <w:szCs w:val="24"/>
        </w:rPr>
        <w:t>. Saimnieciskās un finanšu spējas:</w:t>
      </w:r>
    </w:p>
    <w:tbl>
      <w:tblPr>
        <w:tblStyle w:val="TableGrid"/>
        <w:tblW w:w="9209" w:type="dxa"/>
        <w:tblLook w:val="04A0" w:firstRow="1" w:lastRow="0" w:firstColumn="1" w:lastColumn="0" w:noHBand="0" w:noVBand="1"/>
      </w:tblPr>
      <w:tblGrid>
        <w:gridCol w:w="4723"/>
        <w:gridCol w:w="2360"/>
        <w:gridCol w:w="2126"/>
      </w:tblGrid>
      <w:tr w:rsidR="008A7C5B" w:rsidRPr="001E25A1" w14:paraId="2CB330E3" w14:textId="77777777" w:rsidTr="008540A9">
        <w:trPr>
          <w:trHeight w:val="211"/>
        </w:trPr>
        <w:tc>
          <w:tcPr>
            <w:tcW w:w="4723" w:type="dxa"/>
            <w:shd w:val="clear" w:color="auto" w:fill="E2EFD9" w:themeFill="accent6" w:themeFillTint="33"/>
          </w:tcPr>
          <w:p w14:paraId="779F628A" w14:textId="77777777" w:rsidR="008A7C5B" w:rsidRPr="001E25A1" w:rsidRDefault="008A7C5B" w:rsidP="00404D7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486" w:type="dxa"/>
            <w:gridSpan w:val="2"/>
            <w:shd w:val="clear" w:color="auto" w:fill="E2EFD9" w:themeFill="accent6" w:themeFillTint="33"/>
          </w:tcPr>
          <w:p w14:paraId="38944F4E" w14:textId="77777777" w:rsidR="008A7C5B" w:rsidRPr="001E25A1" w:rsidRDefault="008A7C5B" w:rsidP="00404D7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8A7C5B" w:rsidRPr="001E25A1" w14:paraId="28AC344D" w14:textId="77777777" w:rsidTr="00404D78">
        <w:trPr>
          <w:trHeight w:val="355"/>
        </w:trPr>
        <w:tc>
          <w:tcPr>
            <w:tcW w:w="4723" w:type="dxa"/>
          </w:tcPr>
          <w:p w14:paraId="71674E3A" w14:textId="77777777" w:rsidR="008A7C5B" w:rsidRPr="001E25A1" w:rsidRDefault="008A7C5B" w:rsidP="00404D78">
            <w:pPr>
              <w:spacing w:before="120"/>
              <w:contextualSpacing/>
              <w:jc w:val="center"/>
              <w:rPr>
                <w:rFonts w:ascii="Times New Roman" w:hAnsi="Times New Roman"/>
                <w:bCs/>
                <w:sz w:val="24"/>
                <w:szCs w:val="24"/>
              </w:rPr>
            </w:pPr>
          </w:p>
        </w:tc>
        <w:tc>
          <w:tcPr>
            <w:tcW w:w="4486" w:type="dxa"/>
            <w:gridSpan w:val="2"/>
          </w:tcPr>
          <w:p w14:paraId="2330F824" w14:textId="7FD53820" w:rsidR="008A7C5B" w:rsidRPr="00F1187E" w:rsidRDefault="008A7C5B" w:rsidP="00404D78">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Pr>
                <w:rFonts w:ascii="Times New Roman" w:hAnsi="Times New Roman"/>
                <w:bCs/>
                <w:sz w:val="24"/>
                <w:szCs w:val="24"/>
              </w:rPr>
              <w:t>3</w:t>
            </w:r>
            <w:r w:rsidRPr="00F1187E">
              <w:rPr>
                <w:rFonts w:ascii="Times New Roman" w:hAnsi="Times New Roman"/>
                <w:bCs/>
                <w:sz w:val="24"/>
                <w:szCs w:val="24"/>
              </w:rPr>
              <w:t>.</w:t>
            </w:r>
            <w:r>
              <w:rPr>
                <w:rFonts w:ascii="Times New Roman" w:hAnsi="Times New Roman"/>
                <w:bCs/>
                <w:sz w:val="24"/>
                <w:szCs w:val="24"/>
              </w:rPr>
              <w:t xml:space="preserve"> </w:t>
            </w:r>
          </w:p>
        </w:tc>
      </w:tr>
      <w:tr w:rsidR="008A7C5B" w:rsidRPr="001E25A1" w14:paraId="796AC895" w14:textId="77777777" w:rsidTr="00404D78">
        <w:trPr>
          <w:trHeight w:val="53"/>
        </w:trPr>
        <w:tc>
          <w:tcPr>
            <w:tcW w:w="4723" w:type="dxa"/>
          </w:tcPr>
          <w:p w14:paraId="715F42CA" w14:textId="77777777" w:rsidR="008A7C5B" w:rsidRPr="001E25A1" w:rsidRDefault="008A7C5B" w:rsidP="00404D78">
            <w:pPr>
              <w:spacing w:before="120"/>
              <w:contextualSpacing/>
              <w:jc w:val="center"/>
              <w:rPr>
                <w:rFonts w:ascii="Times New Roman" w:hAnsi="Times New Roman"/>
                <w:bCs/>
                <w:sz w:val="24"/>
                <w:szCs w:val="24"/>
              </w:rPr>
            </w:pPr>
          </w:p>
        </w:tc>
        <w:tc>
          <w:tcPr>
            <w:tcW w:w="4486" w:type="dxa"/>
            <w:gridSpan w:val="2"/>
          </w:tcPr>
          <w:p w14:paraId="6E9230E6" w14:textId="77777777" w:rsidR="008A7C5B" w:rsidRPr="00F1187E" w:rsidRDefault="008A7C5B" w:rsidP="00404D78">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Pr>
                <w:rFonts w:ascii="Times New Roman" w:hAnsi="Times New Roman"/>
                <w:bCs/>
                <w:sz w:val="24"/>
                <w:szCs w:val="24"/>
              </w:rPr>
              <w:t>2</w:t>
            </w:r>
            <w:r w:rsidRPr="00F1187E">
              <w:rPr>
                <w:rFonts w:ascii="Times New Roman" w:hAnsi="Times New Roman"/>
                <w:bCs/>
                <w:sz w:val="24"/>
                <w:szCs w:val="24"/>
              </w:rPr>
              <w:t>.</w:t>
            </w:r>
          </w:p>
        </w:tc>
      </w:tr>
      <w:tr w:rsidR="008A7C5B" w:rsidRPr="001E25A1" w14:paraId="698047CC" w14:textId="77777777" w:rsidTr="00404D78">
        <w:trPr>
          <w:trHeight w:val="53"/>
        </w:trPr>
        <w:tc>
          <w:tcPr>
            <w:tcW w:w="4723" w:type="dxa"/>
          </w:tcPr>
          <w:p w14:paraId="109E0507" w14:textId="77777777" w:rsidR="008A7C5B" w:rsidRPr="001E25A1" w:rsidRDefault="008A7C5B" w:rsidP="00404D78">
            <w:pPr>
              <w:spacing w:before="120"/>
              <w:contextualSpacing/>
              <w:jc w:val="center"/>
              <w:rPr>
                <w:rFonts w:ascii="Times New Roman" w:hAnsi="Times New Roman"/>
                <w:bCs/>
                <w:sz w:val="24"/>
                <w:szCs w:val="24"/>
              </w:rPr>
            </w:pPr>
          </w:p>
        </w:tc>
        <w:tc>
          <w:tcPr>
            <w:tcW w:w="4486" w:type="dxa"/>
            <w:gridSpan w:val="2"/>
          </w:tcPr>
          <w:p w14:paraId="19338BA0" w14:textId="77777777" w:rsidR="008A7C5B" w:rsidRPr="00F1187E" w:rsidRDefault="008A7C5B" w:rsidP="00404D78">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Pr>
                <w:rFonts w:ascii="Times New Roman" w:hAnsi="Times New Roman"/>
                <w:bCs/>
                <w:sz w:val="24"/>
                <w:szCs w:val="24"/>
              </w:rPr>
              <w:t>21</w:t>
            </w:r>
            <w:r w:rsidRPr="00F1187E">
              <w:rPr>
                <w:rFonts w:ascii="Times New Roman" w:hAnsi="Times New Roman"/>
                <w:bCs/>
                <w:sz w:val="24"/>
                <w:szCs w:val="24"/>
              </w:rPr>
              <w:t>.</w:t>
            </w:r>
          </w:p>
        </w:tc>
      </w:tr>
      <w:tr w:rsidR="008A7C5B" w:rsidRPr="001E25A1" w14:paraId="30AA2437" w14:textId="77777777" w:rsidTr="00404D78">
        <w:trPr>
          <w:trHeight w:val="53"/>
        </w:trPr>
        <w:tc>
          <w:tcPr>
            <w:tcW w:w="4723" w:type="dxa"/>
          </w:tcPr>
          <w:p w14:paraId="794F52AB" w14:textId="77777777" w:rsidR="008A7C5B" w:rsidRPr="001E25A1" w:rsidRDefault="008A7C5B" w:rsidP="00404D78">
            <w:pPr>
              <w:spacing w:before="120"/>
              <w:contextualSpacing/>
              <w:jc w:val="center"/>
              <w:rPr>
                <w:rFonts w:ascii="Times New Roman" w:hAnsi="Times New Roman"/>
                <w:bCs/>
                <w:sz w:val="24"/>
                <w:szCs w:val="24"/>
              </w:rPr>
            </w:pPr>
          </w:p>
        </w:tc>
        <w:tc>
          <w:tcPr>
            <w:tcW w:w="4486" w:type="dxa"/>
            <w:gridSpan w:val="2"/>
          </w:tcPr>
          <w:p w14:paraId="73236A19" w14:textId="77777777" w:rsidR="008A7C5B" w:rsidRPr="00F1187E" w:rsidRDefault="008A7C5B" w:rsidP="00404D78">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Pr>
                <w:rFonts w:ascii="Times New Roman" w:hAnsi="Times New Roman"/>
                <w:bCs/>
                <w:sz w:val="24"/>
                <w:szCs w:val="24"/>
              </w:rPr>
              <w:t>20</w:t>
            </w:r>
            <w:r w:rsidRPr="00F1187E">
              <w:rPr>
                <w:rFonts w:ascii="Times New Roman" w:hAnsi="Times New Roman"/>
                <w:bCs/>
                <w:sz w:val="24"/>
                <w:szCs w:val="24"/>
              </w:rPr>
              <w:t>.</w:t>
            </w:r>
          </w:p>
        </w:tc>
      </w:tr>
      <w:tr w:rsidR="008A7C5B" w:rsidRPr="001E25A1" w14:paraId="78BDDF53" w14:textId="77777777" w:rsidTr="008540A9">
        <w:tc>
          <w:tcPr>
            <w:tcW w:w="7083" w:type="dxa"/>
            <w:gridSpan w:val="2"/>
            <w:shd w:val="clear" w:color="auto" w:fill="E2EFD9" w:themeFill="accent6" w:themeFillTint="33"/>
          </w:tcPr>
          <w:p w14:paraId="0A3C1173" w14:textId="31D721E1" w:rsidR="008A7C5B" w:rsidRPr="001E25A1" w:rsidRDefault="008A7C5B" w:rsidP="00404D78">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w:t>
            </w:r>
            <w:r>
              <w:rPr>
                <w:rFonts w:ascii="Times New Roman" w:hAnsi="Times New Roman"/>
                <w:b/>
                <w:sz w:val="24"/>
                <w:szCs w:val="24"/>
              </w:rPr>
              <w:t>2</w:t>
            </w:r>
            <w:r w:rsidRPr="001E25A1">
              <w:rPr>
                <w:rFonts w:ascii="Times New Roman" w:hAnsi="Times New Roman"/>
                <w:b/>
                <w:sz w:val="24"/>
                <w:szCs w:val="24"/>
              </w:rPr>
              <w:t>.</w:t>
            </w:r>
            <w:r>
              <w:rPr>
                <w:rFonts w:ascii="Times New Roman" w:hAnsi="Times New Roman"/>
                <w:b/>
                <w:sz w:val="24"/>
                <w:szCs w:val="24"/>
              </w:rPr>
              <w:t xml:space="preserve"> </w:t>
            </w:r>
            <w:r w:rsidRPr="003B41C0">
              <w:rPr>
                <w:rFonts w:ascii="Times New Roman" w:hAnsi="Times New Roman" w:cs="Times New Roman"/>
                <w:b/>
                <w:sz w:val="24"/>
                <w:szCs w:val="24"/>
              </w:rPr>
              <w:t>gadā vai 202</w:t>
            </w:r>
            <w:r>
              <w:rPr>
                <w:rFonts w:ascii="Times New Roman" w:hAnsi="Times New Roman" w:cs="Times New Roman"/>
                <w:b/>
                <w:sz w:val="24"/>
                <w:szCs w:val="24"/>
              </w:rPr>
              <w:t>3</w:t>
            </w:r>
            <w:r w:rsidRPr="003B41C0">
              <w:rPr>
                <w:rFonts w:ascii="Times New Roman" w:hAnsi="Times New Roman" w:cs="Times New Roman"/>
                <w:b/>
                <w:sz w:val="24"/>
                <w:szCs w:val="24"/>
              </w:rPr>
              <w:t>. gadā</w:t>
            </w:r>
          </w:p>
        </w:tc>
        <w:tc>
          <w:tcPr>
            <w:tcW w:w="2126" w:type="dxa"/>
            <w:vAlign w:val="center"/>
          </w:tcPr>
          <w:p w14:paraId="3D76167C" w14:textId="77777777" w:rsidR="008A7C5B" w:rsidRPr="001E25A1" w:rsidRDefault="00000000" w:rsidP="00404D78">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627743685"/>
                <w14:checkbox>
                  <w14:checked w14:val="0"/>
                  <w14:checkedState w14:val="2612" w14:font="MS Gothic"/>
                  <w14:uncheckedState w14:val="2610" w14:font="MS Gothic"/>
                </w14:checkbox>
              </w:sdtPr>
              <w:sdtContent>
                <w:r w:rsidR="008A7C5B" w:rsidRPr="001E25A1">
                  <w:rPr>
                    <w:rFonts w:ascii="MS Gothic" w:eastAsia="MS Gothic" w:hAnsi="MS Gothic" w:hint="eastAsia"/>
                    <w:szCs w:val="24"/>
                  </w:rPr>
                  <w:t>☐</w:t>
                </w:r>
              </w:sdtContent>
            </w:sdt>
            <w:r w:rsidR="008A7C5B" w:rsidRPr="001E25A1">
              <w:rPr>
                <w:rFonts w:ascii="Times New Roman" w:hAnsi="Times New Roman"/>
                <w:szCs w:val="24"/>
              </w:rPr>
              <w:t xml:space="preserve">  Atbilst</w:t>
            </w:r>
          </w:p>
          <w:p w14:paraId="7649653D" w14:textId="77777777" w:rsidR="008A7C5B" w:rsidRPr="001E25A1" w:rsidRDefault="00000000" w:rsidP="00404D78">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793174139"/>
                <w14:checkbox>
                  <w14:checked w14:val="0"/>
                  <w14:checkedState w14:val="2612" w14:font="MS Gothic"/>
                  <w14:uncheckedState w14:val="2610" w14:font="MS Gothic"/>
                </w14:checkbox>
              </w:sdtPr>
              <w:sdtContent>
                <w:r w:rsidR="008A7C5B" w:rsidRPr="001E25A1">
                  <w:rPr>
                    <w:rFonts w:ascii="MS Gothic" w:eastAsia="MS Gothic" w:hAnsi="MS Gothic" w:hint="eastAsia"/>
                    <w:szCs w:val="24"/>
                  </w:rPr>
                  <w:t>☐</w:t>
                </w:r>
              </w:sdtContent>
            </w:sdt>
            <w:r w:rsidR="008A7C5B" w:rsidRPr="001E25A1">
              <w:rPr>
                <w:rFonts w:ascii="Times New Roman" w:hAnsi="Times New Roman"/>
                <w:szCs w:val="24"/>
              </w:rPr>
              <w:t xml:space="preserve">  Neatbilst</w:t>
            </w:r>
          </w:p>
        </w:tc>
      </w:tr>
      <w:tr w:rsidR="008A7C5B" w:rsidRPr="001E25A1" w14:paraId="061E3898" w14:textId="77777777" w:rsidTr="008540A9">
        <w:trPr>
          <w:trHeight w:val="501"/>
        </w:trPr>
        <w:tc>
          <w:tcPr>
            <w:tcW w:w="7083" w:type="dxa"/>
            <w:gridSpan w:val="2"/>
            <w:shd w:val="clear" w:color="auto" w:fill="E2EFD9" w:themeFill="accent6" w:themeFillTint="33"/>
          </w:tcPr>
          <w:p w14:paraId="272D7142" w14:textId="253B9120" w:rsidR="008A7C5B" w:rsidRPr="001E25A1" w:rsidRDefault="008A7C5B" w:rsidP="00404D78">
            <w:pPr>
              <w:spacing w:before="120"/>
              <w:contextualSpacing/>
              <w:rPr>
                <w:rFonts w:ascii="Times New Roman" w:hAnsi="Times New Roman"/>
                <w:b/>
                <w:sz w:val="24"/>
                <w:szCs w:val="24"/>
              </w:rPr>
            </w:pPr>
            <w:r w:rsidRPr="001E25A1">
              <w:rPr>
                <w:rFonts w:ascii="Times New Roman" w:hAnsi="Times New Roman"/>
                <w:b/>
                <w:sz w:val="24"/>
                <w:szCs w:val="24"/>
              </w:rPr>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w:t>
            </w:r>
            <w:r>
              <w:rPr>
                <w:rFonts w:ascii="Times New Roman" w:hAnsi="Times New Roman"/>
                <w:b/>
                <w:sz w:val="24"/>
                <w:szCs w:val="24"/>
              </w:rPr>
              <w:t>2</w:t>
            </w:r>
            <w:r w:rsidRPr="001E25A1">
              <w:rPr>
                <w:rFonts w:ascii="Times New Roman" w:hAnsi="Times New Roman"/>
                <w:b/>
                <w:sz w:val="24"/>
                <w:szCs w:val="24"/>
              </w:rPr>
              <w:t>.</w:t>
            </w:r>
            <w:r>
              <w:rPr>
                <w:rFonts w:ascii="Times New Roman" w:hAnsi="Times New Roman"/>
                <w:b/>
                <w:sz w:val="24"/>
                <w:szCs w:val="24"/>
              </w:rPr>
              <w:t xml:space="preserve"> vai 2023.</w:t>
            </w:r>
            <w:r w:rsidRPr="001E25A1">
              <w:rPr>
                <w:rFonts w:ascii="Times New Roman" w:hAnsi="Times New Roman"/>
                <w:b/>
                <w:sz w:val="24"/>
                <w:szCs w:val="24"/>
              </w:rPr>
              <w:t xml:space="preserve">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126" w:type="dxa"/>
            <w:vAlign w:val="center"/>
          </w:tcPr>
          <w:p w14:paraId="155EBF6E" w14:textId="77777777" w:rsidR="008A7C5B" w:rsidRPr="001E25A1" w:rsidRDefault="00000000" w:rsidP="00404D78">
            <w:pPr>
              <w:pStyle w:val="BodyText2"/>
              <w:tabs>
                <w:tab w:val="clear" w:pos="0"/>
              </w:tabs>
              <w:spacing w:before="120"/>
              <w:ind w:firstLine="172"/>
              <w:contextualSpacing/>
              <w:jc w:val="left"/>
              <w:outlineLvl w:val="9"/>
              <w:rPr>
                <w:rFonts w:ascii="Times New Roman" w:hAnsi="Times New Roman"/>
                <w:szCs w:val="24"/>
              </w:rPr>
            </w:pPr>
            <w:sdt>
              <w:sdtPr>
                <w:rPr>
                  <w:rFonts w:ascii="Times New Roman" w:hAnsi="Times New Roman"/>
                  <w:szCs w:val="24"/>
                </w:rPr>
                <w:id w:val="888620288"/>
                <w14:checkbox>
                  <w14:checked w14:val="0"/>
                  <w14:checkedState w14:val="2612" w14:font="MS Gothic"/>
                  <w14:uncheckedState w14:val="2610" w14:font="MS Gothic"/>
                </w14:checkbox>
              </w:sdtPr>
              <w:sdtContent>
                <w:r w:rsidR="008A7C5B" w:rsidRPr="00097BA6">
                  <w:rPr>
                    <w:rFonts w:ascii="Segoe UI Symbol" w:hAnsi="Segoe UI Symbol" w:cs="Segoe UI Symbol"/>
                    <w:szCs w:val="24"/>
                  </w:rPr>
                  <w:t>☐</w:t>
                </w:r>
              </w:sdtContent>
            </w:sdt>
            <w:r w:rsidR="008A7C5B" w:rsidRPr="001E25A1">
              <w:rPr>
                <w:rFonts w:ascii="Times New Roman" w:hAnsi="Times New Roman"/>
                <w:szCs w:val="24"/>
              </w:rPr>
              <w:t xml:space="preserve">  Atbilst</w:t>
            </w:r>
          </w:p>
          <w:p w14:paraId="6EE29941" w14:textId="77777777" w:rsidR="008A7C5B" w:rsidRPr="001E25A1" w:rsidRDefault="00000000" w:rsidP="00404D78">
            <w:pPr>
              <w:pStyle w:val="BodyText2"/>
              <w:tabs>
                <w:tab w:val="clear" w:pos="0"/>
              </w:tabs>
              <w:spacing w:before="120"/>
              <w:ind w:firstLine="172"/>
              <w:contextualSpacing/>
              <w:jc w:val="left"/>
              <w:outlineLvl w:val="9"/>
              <w:rPr>
                <w:rFonts w:ascii="Times New Roman" w:hAnsi="Times New Roman"/>
                <w:b/>
                <w:szCs w:val="24"/>
              </w:rPr>
            </w:pPr>
            <w:sdt>
              <w:sdtPr>
                <w:rPr>
                  <w:rFonts w:ascii="Times New Roman" w:hAnsi="Times New Roman"/>
                  <w:szCs w:val="24"/>
                </w:rPr>
                <w:id w:val="1860778109"/>
                <w14:checkbox>
                  <w14:checked w14:val="0"/>
                  <w14:checkedState w14:val="2612" w14:font="MS Gothic"/>
                  <w14:uncheckedState w14:val="2610" w14:font="MS Gothic"/>
                </w14:checkbox>
              </w:sdtPr>
              <w:sdtContent>
                <w:r w:rsidR="008A7C5B" w:rsidRPr="00097BA6">
                  <w:rPr>
                    <w:rFonts w:ascii="Segoe UI Symbol" w:hAnsi="Segoe UI Symbol" w:cs="Segoe UI Symbol"/>
                    <w:szCs w:val="24"/>
                  </w:rPr>
                  <w:t>☐</w:t>
                </w:r>
              </w:sdtContent>
            </w:sdt>
            <w:r w:rsidR="008A7C5B" w:rsidRPr="001E25A1">
              <w:rPr>
                <w:rFonts w:ascii="Times New Roman" w:hAnsi="Times New Roman"/>
                <w:szCs w:val="24"/>
              </w:rPr>
              <w:t xml:space="preserve">  Neatbilst</w:t>
            </w:r>
          </w:p>
        </w:tc>
      </w:tr>
    </w:tbl>
    <w:p w14:paraId="2174FA1D" w14:textId="30CB3C4E" w:rsidR="008A7C5B" w:rsidRDefault="008A7C5B" w:rsidP="008A7C5B">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t>3.7. Apakšuzņēmēju piesaiste:</w:t>
      </w:r>
    </w:p>
    <w:p w14:paraId="1FABE49B" w14:textId="77777777" w:rsidR="008A7C5B" w:rsidRDefault="00000000" w:rsidP="008A7C5B">
      <w:pPr>
        <w:pStyle w:val="BodyText2"/>
        <w:tabs>
          <w:tab w:val="clear" w:pos="0"/>
        </w:tabs>
        <w:spacing w:before="120"/>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Content>
          <w:r w:rsidR="008A7C5B">
            <w:rPr>
              <w:rFonts w:ascii="MS Gothic" w:eastAsia="MS Gothic" w:hAnsi="MS Gothic" w:hint="eastAsia"/>
              <w:szCs w:val="24"/>
            </w:rPr>
            <w:t>☐</w:t>
          </w:r>
        </w:sdtContent>
      </w:sdt>
      <w:r w:rsidR="008A7C5B">
        <w:rPr>
          <w:rFonts w:ascii="Times New Roman" w:hAnsi="Times New Roman"/>
          <w:szCs w:val="24"/>
        </w:rPr>
        <w:t xml:space="preserve">  Apliecinām, ka pakalpojumus veiksim patstāvīgi, nepiesaistot apakšuzņēmējus;</w:t>
      </w:r>
    </w:p>
    <w:p w14:paraId="206DDF62" w14:textId="77777777" w:rsidR="008A7C5B" w:rsidRDefault="00000000" w:rsidP="008A7C5B">
      <w:pPr>
        <w:pStyle w:val="BodyText2"/>
        <w:tabs>
          <w:tab w:val="clear" w:pos="0"/>
        </w:tabs>
        <w:spacing w:before="120"/>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Content>
          <w:r w:rsidR="008A7C5B">
            <w:rPr>
              <w:rFonts w:ascii="MS Gothic" w:eastAsia="MS Gothic" w:hAnsi="MS Gothic" w:hint="eastAsia"/>
              <w:szCs w:val="24"/>
            </w:rPr>
            <w:t>☐</w:t>
          </w:r>
        </w:sdtContent>
      </w:sdt>
      <w:r w:rsidR="008A7C5B">
        <w:rPr>
          <w:rFonts w:ascii="Times New Roman" w:hAnsi="Times New Roman"/>
          <w:szCs w:val="24"/>
        </w:rPr>
        <w:t xml:space="preserve"> </w:t>
      </w:r>
      <w:r w:rsidR="008A7C5B">
        <w:rPr>
          <w:rFonts w:ascii="Times New Roman" w:hAnsi="Times New Roman"/>
          <w:bCs/>
          <w:szCs w:val="24"/>
          <w:lang w:eastAsia="ar-SA"/>
        </w:rPr>
        <w:t>Pakalpojuma sniegšanā</w:t>
      </w:r>
      <w:r w:rsidR="008A7C5B" w:rsidRPr="00616B7C">
        <w:rPr>
          <w:rFonts w:ascii="Times New Roman" w:hAnsi="Times New Roman"/>
          <w:bCs/>
          <w:szCs w:val="24"/>
          <w:lang w:eastAsia="ar-SA"/>
        </w:rPr>
        <w:t xml:space="preserve"> ir plānots piesaistīt apakšuzņēmējus (t.sk.</w:t>
      </w:r>
      <w:r w:rsidR="008A7C5B">
        <w:rPr>
          <w:rFonts w:ascii="Times New Roman" w:hAnsi="Times New Roman"/>
          <w:bCs/>
          <w:szCs w:val="24"/>
          <w:lang w:eastAsia="ar-SA"/>
        </w:rPr>
        <w:t>,</w:t>
      </w:r>
      <w:r w:rsidR="008A7C5B" w:rsidRPr="00616B7C">
        <w:rPr>
          <w:rFonts w:ascii="Times New Roman" w:hAnsi="Times New Roman"/>
          <w:bCs/>
          <w:szCs w:val="24"/>
          <w:lang w:eastAsia="ar-SA"/>
        </w:rPr>
        <w:t xml:space="preserve"> </w:t>
      </w:r>
      <w:proofErr w:type="spellStart"/>
      <w:r w:rsidR="008A7C5B" w:rsidRPr="00616B7C">
        <w:rPr>
          <w:rFonts w:ascii="Times New Roman" w:hAnsi="Times New Roman"/>
          <w:bCs/>
          <w:szCs w:val="24"/>
          <w:lang w:eastAsia="ar-SA"/>
        </w:rPr>
        <w:t>pašnodarbinātas</w:t>
      </w:r>
      <w:proofErr w:type="spellEnd"/>
      <w:r w:rsidR="008A7C5B"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1"/>
        <w:gridCol w:w="2231"/>
        <w:gridCol w:w="2227"/>
      </w:tblGrid>
      <w:tr w:rsidR="008A7C5B" w:rsidRPr="003D4054" w14:paraId="72B21413" w14:textId="77777777" w:rsidTr="008540A9">
        <w:trPr>
          <w:cantSplit/>
          <w:trHeight w:val="1134"/>
        </w:trPr>
        <w:tc>
          <w:tcPr>
            <w:tcW w:w="1386" w:type="pct"/>
            <w:shd w:val="clear" w:color="auto" w:fill="E2EFD9" w:themeFill="accent6" w:themeFillTint="33"/>
            <w:vAlign w:val="center"/>
          </w:tcPr>
          <w:p w14:paraId="321F7A9C" w14:textId="77777777" w:rsidR="008A7C5B" w:rsidRPr="004804C9" w:rsidRDefault="008A7C5B" w:rsidP="00404D7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Nosaukums reģistrācijas numurs/ vārds, uzvārds</w:t>
            </w:r>
          </w:p>
        </w:tc>
        <w:tc>
          <w:tcPr>
            <w:tcW w:w="1154" w:type="pct"/>
            <w:shd w:val="clear" w:color="auto" w:fill="E2EFD9" w:themeFill="accent6" w:themeFillTint="33"/>
            <w:vAlign w:val="center"/>
          </w:tcPr>
          <w:p w14:paraId="7CAF7B80" w14:textId="77777777" w:rsidR="008A7C5B" w:rsidRPr="004804C9" w:rsidRDefault="008A7C5B" w:rsidP="00404D7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E2EFD9" w:themeFill="accent6" w:themeFillTint="33"/>
            <w:vAlign w:val="center"/>
          </w:tcPr>
          <w:p w14:paraId="7321CC9E" w14:textId="77777777" w:rsidR="008A7C5B" w:rsidRPr="004804C9" w:rsidRDefault="008A7C5B" w:rsidP="00404D7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E2EFD9" w:themeFill="accent6" w:themeFillTint="33"/>
            <w:vAlign w:val="center"/>
          </w:tcPr>
          <w:p w14:paraId="72B3B19F" w14:textId="77777777" w:rsidR="008A7C5B" w:rsidRPr="004804C9" w:rsidRDefault="008A7C5B" w:rsidP="00404D7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8A7C5B" w:rsidRPr="003D4054" w14:paraId="60941156" w14:textId="77777777" w:rsidTr="00404D78">
        <w:trPr>
          <w:trHeight w:val="239"/>
        </w:trPr>
        <w:tc>
          <w:tcPr>
            <w:tcW w:w="1386" w:type="pct"/>
            <w:shd w:val="clear" w:color="auto" w:fill="auto"/>
          </w:tcPr>
          <w:p w14:paraId="34B90BB9" w14:textId="77777777" w:rsidR="008A7C5B" w:rsidRPr="003D4054" w:rsidRDefault="008A7C5B" w:rsidP="00404D78">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54" w:type="pct"/>
            <w:shd w:val="clear" w:color="auto" w:fill="auto"/>
          </w:tcPr>
          <w:p w14:paraId="3A03848F"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1" w:type="pct"/>
            <w:shd w:val="clear" w:color="auto" w:fill="auto"/>
          </w:tcPr>
          <w:p w14:paraId="34013F50"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29" w:type="pct"/>
            <w:shd w:val="clear" w:color="auto" w:fill="auto"/>
          </w:tcPr>
          <w:p w14:paraId="2EE69FFA"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8A7C5B" w:rsidRPr="003D4054" w14:paraId="065E2A5E" w14:textId="77777777" w:rsidTr="00404D78">
        <w:trPr>
          <w:trHeight w:val="239"/>
        </w:trPr>
        <w:tc>
          <w:tcPr>
            <w:tcW w:w="1386" w:type="pct"/>
            <w:shd w:val="clear" w:color="auto" w:fill="auto"/>
          </w:tcPr>
          <w:p w14:paraId="2B69F014" w14:textId="77777777" w:rsidR="008A7C5B" w:rsidRPr="003D4054" w:rsidRDefault="008A7C5B" w:rsidP="00404D78">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54" w:type="pct"/>
            <w:shd w:val="clear" w:color="auto" w:fill="auto"/>
          </w:tcPr>
          <w:p w14:paraId="1A2BEEF5"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1" w:type="pct"/>
            <w:shd w:val="clear" w:color="auto" w:fill="auto"/>
          </w:tcPr>
          <w:p w14:paraId="227AEF9E"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29" w:type="pct"/>
            <w:shd w:val="clear" w:color="auto" w:fill="auto"/>
          </w:tcPr>
          <w:p w14:paraId="6147463B" w14:textId="77777777" w:rsidR="008A7C5B" w:rsidRPr="003D4054" w:rsidRDefault="008A7C5B" w:rsidP="00404D78">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bl>
    <w:p w14:paraId="36A7AC5E" w14:textId="77777777" w:rsidR="008A7C5B" w:rsidRDefault="008A7C5B" w:rsidP="00E45308">
      <w:pPr>
        <w:pStyle w:val="BodyText2"/>
        <w:tabs>
          <w:tab w:val="clear" w:pos="0"/>
        </w:tabs>
        <w:spacing w:before="120" w:after="120"/>
        <w:outlineLvl w:val="9"/>
        <w:rPr>
          <w:rFonts w:ascii="Times New Roman" w:hAnsi="Times New Roman"/>
          <w:b/>
          <w:bCs/>
          <w:szCs w:val="24"/>
        </w:rPr>
      </w:pPr>
    </w:p>
    <w:p w14:paraId="526D4F8E" w14:textId="73A0D35B" w:rsidR="005D1BC8" w:rsidRPr="000B672E" w:rsidRDefault="007A7E41" w:rsidP="00E45308">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8A7C5B">
        <w:rPr>
          <w:rFonts w:ascii="Times New Roman" w:hAnsi="Times New Roman"/>
          <w:b/>
          <w:bCs/>
          <w:szCs w:val="24"/>
        </w:rPr>
        <w:t>8</w:t>
      </w:r>
      <w:r w:rsidRPr="000B672E">
        <w:rPr>
          <w:rFonts w:ascii="Times New Roman" w:hAnsi="Times New Roman"/>
          <w:b/>
          <w:bCs/>
          <w:szCs w:val="24"/>
        </w:rPr>
        <w:t xml:space="preserve">. </w:t>
      </w:r>
      <w:r w:rsidR="005D1BC8" w:rsidRPr="000B672E">
        <w:rPr>
          <w:rFonts w:ascii="Times New Roman" w:hAnsi="Times New Roman"/>
          <w:b/>
          <w:bCs/>
          <w:szCs w:val="24"/>
        </w:rPr>
        <w:t xml:space="preserve">Esam iepazinušies ar </w:t>
      </w:r>
      <w:r w:rsidR="00F00F30" w:rsidRPr="000B672E">
        <w:rPr>
          <w:rFonts w:ascii="Times New Roman" w:hAnsi="Times New Roman"/>
          <w:b/>
          <w:bCs/>
          <w:szCs w:val="24"/>
        </w:rPr>
        <w:t>tehnisko specifikāciju</w:t>
      </w:r>
      <w:r w:rsidR="005D1BC8" w:rsidRPr="000B672E">
        <w:rPr>
          <w:rFonts w:ascii="Times New Roman" w:hAnsi="Times New Roman"/>
          <w:b/>
          <w:bCs/>
          <w:szCs w:val="24"/>
        </w:rPr>
        <w:t xml:space="preserve"> un atzīstam to par:</w:t>
      </w:r>
    </w:p>
    <w:p w14:paraId="4691CCA2" w14:textId="67DDA8AF" w:rsidR="005D1BC8" w:rsidRPr="000B672E" w:rsidRDefault="0000000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0E6AE6">
            <w:rPr>
              <w:rFonts w:ascii="MS Gothic" w:eastAsia="MS Gothic" w:hAnsi="MS Gothic" w:hint="eastAsia"/>
              <w:szCs w:val="24"/>
            </w:rPr>
            <w:t>☐</w:t>
          </w:r>
        </w:sdtContent>
      </w:sdt>
      <w:r w:rsidR="005D1BC8" w:rsidRPr="000B672E">
        <w:rPr>
          <w:rFonts w:ascii="Times New Roman" w:hAnsi="Times New Roman"/>
          <w:szCs w:val="24"/>
        </w:rPr>
        <w:t xml:space="preserve"> Izpildāmu un tās saturs ir pietiekams, lai iesniegtu piedāvājumu;</w:t>
      </w:r>
    </w:p>
    <w:p w14:paraId="626438B8" w14:textId="77777777" w:rsidR="005D1BC8" w:rsidRPr="000B672E" w:rsidRDefault="0000000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rsidRPr="000B672E" w14:paraId="34A31850" w14:textId="77777777" w:rsidTr="007B7DEC">
        <w:trPr>
          <w:jc w:val="center"/>
        </w:trPr>
        <w:tc>
          <w:tcPr>
            <w:tcW w:w="9351" w:type="dxa"/>
          </w:tcPr>
          <w:p w14:paraId="3AA68CBE" w14:textId="77777777" w:rsidR="007A7E41" w:rsidRPr="000B672E" w:rsidRDefault="007A7E41" w:rsidP="007A7E41">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ka tehniskā specifikācija ir pilnveidojama, lūdzu, norādiet, ko tieši nepieciešams pilnveidot vai kāda informācija ir neskaidra vai nepietiekoša. Šeit varat arī izteikt viedokli par pieteikumā norādītajām pretendentu pieredzes prasībām vai kādi citu svarīgu aspektu, kas būtu jāņem vērā sagatavojot atklātā konkursa dokumentāciju.</w:t>
            </w:r>
          </w:p>
          <w:p w14:paraId="7FD1F4A3" w14:textId="5025F402" w:rsidR="005D1BC8" w:rsidRPr="000B672E" w:rsidRDefault="007A7E41" w:rsidP="007A7E41">
            <w:pPr>
              <w:pStyle w:val="BodyText2"/>
              <w:tabs>
                <w:tab w:val="clear" w:pos="0"/>
              </w:tabs>
              <w:spacing w:before="80" w:after="80"/>
              <w:jc w:val="center"/>
              <w:outlineLvl w:val="9"/>
              <w:rPr>
                <w:rFonts w:ascii="Times New Roman" w:hAnsi="Times New Roman"/>
                <w:szCs w:val="24"/>
              </w:rPr>
            </w:pPr>
            <w:r w:rsidRPr="000B672E">
              <w:rPr>
                <w:rFonts w:ascii="Times New Roman" w:hAnsi="Times New Roman"/>
                <w:i/>
                <w:iCs/>
                <w:color w:val="FF0000"/>
                <w:szCs w:val="24"/>
              </w:rPr>
              <w:t xml:space="preserve">Šī informācija mums ir īpaši svarīga, lai novērstu atklāta </w:t>
            </w:r>
            <w:r w:rsidR="00476580">
              <w:rPr>
                <w:rFonts w:ascii="Times New Roman" w:hAnsi="Times New Roman"/>
                <w:i/>
                <w:iCs/>
                <w:color w:val="FF0000"/>
                <w:szCs w:val="24"/>
              </w:rPr>
              <w:t>procedūras</w:t>
            </w:r>
            <w:r w:rsidRPr="000B672E">
              <w:rPr>
                <w:rFonts w:ascii="Times New Roman" w:hAnsi="Times New Roman"/>
                <w:i/>
                <w:iCs/>
                <w:color w:val="FF0000"/>
                <w:szCs w:val="24"/>
              </w:rPr>
              <w:t xml:space="preserve"> aizkavēšanos, jo ir nepieciešams veiktu grozījumus nolikumā vai gatavot apjomīgu papildu informāciju</w:t>
            </w:r>
          </w:p>
        </w:tc>
      </w:tr>
    </w:tbl>
    <w:p w14:paraId="760AEAE9" w14:textId="77777777" w:rsidR="0068247B" w:rsidRPr="00BD5DF3" w:rsidRDefault="0068247B" w:rsidP="0068247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PRETENDENTA PIEREDZE</w:t>
      </w:r>
      <w:r>
        <w:rPr>
          <w:rFonts w:ascii="Times New Roman" w:hAnsi="Times New Roman" w:cs="Times New Roman"/>
          <w:b/>
          <w:color w:val="000000" w:themeColor="text1"/>
          <w:sz w:val="24"/>
          <w:szCs w:val="24"/>
        </w:rPr>
        <w:t>, FINANŠU RĀDĪTĀJI</w:t>
      </w:r>
    </w:p>
    <w:p w14:paraId="61B620B1" w14:textId="1B05C278" w:rsidR="00471FFE" w:rsidRPr="00B10E71" w:rsidRDefault="006F7A15" w:rsidP="00B10E71">
      <w:pPr>
        <w:pStyle w:val="ListParagraph"/>
        <w:numPr>
          <w:ilvl w:val="1"/>
          <w:numId w:val="15"/>
        </w:numPr>
        <w:suppressAutoHyphens/>
        <w:spacing w:after="0" w:line="276" w:lineRule="auto"/>
        <w:ind w:left="0" w:firstLine="0"/>
        <w:jc w:val="both"/>
        <w:rPr>
          <w:rFonts w:ascii="Times New Roman" w:hAnsi="Times New Roman"/>
          <w:color w:val="000000" w:themeColor="text1"/>
          <w:sz w:val="24"/>
          <w:szCs w:val="24"/>
        </w:rPr>
      </w:pPr>
      <w:r w:rsidRPr="006F7A15">
        <w:rPr>
          <w:rFonts w:ascii="Times New Roman" w:hAnsi="Times New Roman"/>
          <w:color w:val="000000" w:themeColor="text1"/>
          <w:sz w:val="24"/>
          <w:szCs w:val="24"/>
        </w:rPr>
        <w:t xml:space="preserve">Minimālās prasības pretendenta pieredzei – pretendents </w:t>
      </w:r>
      <w:r>
        <w:rPr>
          <w:rFonts w:ascii="Times New Roman" w:hAnsi="Times New Roman"/>
          <w:color w:val="000000" w:themeColor="text1"/>
          <w:sz w:val="24"/>
          <w:szCs w:val="24"/>
        </w:rPr>
        <w:t>iepriekšējo</w:t>
      </w:r>
      <w:r w:rsidRPr="006F7A15">
        <w:rPr>
          <w:rFonts w:ascii="Times New Roman" w:hAnsi="Times New Roman"/>
          <w:color w:val="000000" w:themeColor="text1"/>
          <w:sz w:val="24"/>
          <w:szCs w:val="24"/>
        </w:rPr>
        <w:t xml:space="preserve"> trīs gadu laikā (2021., 2022., 2023., un 2024. līdz piedāvājumu iesniegšanas brīdim) ir </w:t>
      </w:r>
      <w:r w:rsidR="00161B65">
        <w:rPr>
          <w:rFonts w:ascii="Times New Roman" w:hAnsi="Times New Roman"/>
          <w:color w:val="000000" w:themeColor="text1"/>
          <w:sz w:val="24"/>
          <w:szCs w:val="24"/>
        </w:rPr>
        <w:t>sniedzis</w:t>
      </w:r>
      <w:r w:rsidRPr="006F7A15">
        <w:rPr>
          <w:rFonts w:ascii="Times New Roman" w:hAnsi="Times New Roman"/>
          <w:color w:val="000000" w:themeColor="text1"/>
          <w:sz w:val="24"/>
          <w:szCs w:val="24"/>
        </w:rPr>
        <w:t xml:space="preserve"> iepirkuma priekšmetam atbilstošu </w:t>
      </w:r>
      <w:r w:rsidR="00161B65">
        <w:rPr>
          <w:rFonts w:ascii="Times New Roman" w:hAnsi="Times New Roman"/>
          <w:color w:val="000000" w:themeColor="text1"/>
          <w:sz w:val="24"/>
          <w:szCs w:val="24"/>
        </w:rPr>
        <w:t>pakal</w:t>
      </w:r>
      <w:r w:rsidR="00077252">
        <w:rPr>
          <w:rFonts w:ascii="Times New Roman" w:hAnsi="Times New Roman"/>
          <w:color w:val="000000" w:themeColor="text1"/>
          <w:sz w:val="24"/>
          <w:szCs w:val="24"/>
        </w:rPr>
        <w:t>pojumu</w:t>
      </w:r>
      <w:r w:rsidRPr="006F7A15">
        <w:rPr>
          <w:rFonts w:ascii="Times New Roman" w:hAnsi="Times New Roman"/>
          <w:color w:val="000000" w:themeColor="text1"/>
          <w:sz w:val="24"/>
          <w:szCs w:val="24"/>
        </w:rPr>
        <w:t xml:space="preserve"> par kopējo summu vismaz kopējās piedāvātās līgumcenas apmērā </w:t>
      </w:r>
      <w:r w:rsidR="00EF147F">
        <w:rPr>
          <w:rFonts w:ascii="Times New Roman" w:hAnsi="Times New Roman"/>
          <w:color w:val="000000" w:themeColor="text1"/>
          <w:sz w:val="24"/>
          <w:szCs w:val="24"/>
        </w:rPr>
        <w:t>attiecīgajā piedāvātajā iepirkuma</w:t>
      </w:r>
      <w:r w:rsidR="00AA59E2">
        <w:rPr>
          <w:rFonts w:ascii="Times New Roman" w:hAnsi="Times New Roman"/>
          <w:color w:val="000000" w:themeColor="text1"/>
          <w:sz w:val="24"/>
          <w:szCs w:val="24"/>
        </w:rPr>
        <w:t xml:space="preserve"> daļā </w:t>
      </w:r>
      <w:r w:rsidRPr="006F7A15">
        <w:rPr>
          <w:rFonts w:ascii="Times New Roman" w:hAnsi="Times New Roman"/>
          <w:color w:val="000000" w:themeColor="text1"/>
          <w:sz w:val="24"/>
          <w:szCs w:val="24"/>
        </w:rPr>
        <w:t>EUR bez PVN. Prasības attiecībā uz pieredzi attiecas arī uz pretendentiem, kas dibināti vēlāk.</w:t>
      </w:r>
      <w:r w:rsidR="009B5CAE">
        <w:rPr>
          <w:rFonts w:ascii="Times New Roman" w:hAnsi="Times New Roman"/>
          <w:color w:val="000000" w:themeColor="text1"/>
          <w:sz w:val="24"/>
          <w:szCs w:val="24"/>
        </w:rPr>
        <w:t xml:space="preserve"> </w:t>
      </w:r>
      <w:r w:rsidR="009B5CAE" w:rsidRPr="009B5CAE">
        <w:rPr>
          <w:rFonts w:ascii="Times New Roman" w:hAnsi="Times New Roman"/>
          <w:color w:val="000000" w:themeColor="text1"/>
          <w:sz w:val="24"/>
          <w:szCs w:val="24"/>
        </w:rPr>
        <w:t>Ja pretendents ir piegādātāju apvienība, tad vismaz vienam no tās dalībniekiem ir iepriekš minētā pieredze.</w:t>
      </w:r>
      <w:r w:rsidR="00705C94">
        <w:rPr>
          <w:rFonts w:ascii="Times New Roman" w:hAnsi="Times New Roman"/>
          <w:color w:val="000000" w:themeColor="text1"/>
          <w:sz w:val="24"/>
          <w:szCs w:val="24"/>
        </w:rPr>
        <w:t xml:space="preserve"> Līgumi noslēgti un izp</w:t>
      </w:r>
      <w:r w:rsidR="00AF5FF9">
        <w:rPr>
          <w:rFonts w:ascii="Times New Roman" w:hAnsi="Times New Roman"/>
          <w:color w:val="000000" w:themeColor="text1"/>
          <w:sz w:val="24"/>
          <w:szCs w:val="24"/>
        </w:rPr>
        <w:t>ildīti.</w:t>
      </w:r>
    </w:p>
    <w:tbl>
      <w:tblPr>
        <w:tblW w:w="9043" w:type="dxa"/>
        <w:tblLook w:val="04A0" w:firstRow="1" w:lastRow="0" w:firstColumn="1" w:lastColumn="0" w:noHBand="0" w:noVBand="1"/>
      </w:tblPr>
      <w:tblGrid>
        <w:gridCol w:w="933"/>
        <w:gridCol w:w="2464"/>
        <w:gridCol w:w="2268"/>
        <w:gridCol w:w="1714"/>
        <w:gridCol w:w="1664"/>
      </w:tblGrid>
      <w:tr w:rsidR="00D860C0" w:rsidRPr="000B672E" w14:paraId="5001D1A6" w14:textId="7DB53698" w:rsidTr="00F212D9">
        <w:trPr>
          <w:trHeight w:val="1176"/>
        </w:trPr>
        <w:tc>
          <w:tcPr>
            <w:tcW w:w="9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5DACFC"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proofErr w:type="spellStart"/>
            <w:r w:rsidRPr="000B672E">
              <w:rPr>
                <w:rFonts w:ascii="Times New Roman" w:eastAsia="Times New Roman" w:hAnsi="Times New Roman" w:cs="Times New Roman"/>
                <w:b/>
                <w:bCs/>
                <w:color w:val="000000"/>
                <w:lang w:eastAsia="lv-LV"/>
              </w:rPr>
              <w:t>Nr.p.k</w:t>
            </w:r>
            <w:proofErr w:type="spellEnd"/>
            <w:r w:rsidRPr="000B672E">
              <w:rPr>
                <w:rFonts w:ascii="Times New Roman" w:eastAsia="Times New Roman" w:hAnsi="Times New Roman" w:cs="Times New Roman"/>
                <w:b/>
                <w:bCs/>
                <w:color w:val="000000"/>
                <w:lang w:eastAsia="lv-LV"/>
              </w:rPr>
              <w:t>.</w:t>
            </w:r>
          </w:p>
        </w:tc>
        <w:tc>
          <w:tcPr>
            <w:tcW w:w="24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DC20169" w14:textId="11A493D6" w:rsidR="00D860C0" w:rsidRPr="00D860C0" w:rsidRDefault="00D860C0" w:rsidP="009657F9">
            <w:pPr>
              <w:spacing w:after="0" w:line="240" w:lineRule="auto"/>
              <w:jc w:val="center"/>
              <w:rPr>
                <w:rFonts w:ascii="Times New Roman" w:eastAsia="Times New Roman" w:hAnsi="Times New Roman" w:cs="Times New Roman"/>
                <w:b/>
                <w:color w:val="000000"/>
                <w:lang w:eastAsia="lv-LV"/>
              </w:rPr>
            </w:pPr>
            <w:r w:rsidRPr="00D860C0">
              <w:rPr>
                <w:rFonts w:ascii="Times New Roman" w:hAnsi="Times New Roman"/>
                <w:b/>
                <w:color w:val="000000" w:themeColor="text1"/>
              </w:rPr>
              <w:t>Pakalpojumu saņēmēja nosaukums,  kontaktpersonas telefona numurs</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6BCE606"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Pakalpojuma apraksts, norādot veiktos darbus</w:t>
            </w:r>
          </w:p>
        </w:tc>
        <w:tc>
          <w:tcPr>
            <w:tcW w:w="171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D13598" w14:textId="77777777" w:rsidR="00D860C0" w:rsidRPr="000B672E" w:rsidRDefault="00D860C0"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Pakalpojuma sniegšanas periods (uzsākšanas – pabeigšanas </w:t>
            </w:r>
            <w:r w:rsidRPr="000B672E">
              <w:rPr>
                <w:rFonts w:ascii="Times New Roman" w:eastAsia="Times New Roman" w:hAnsi="Times New Roman" w:cs="Times New Roman"/>
                <w:b/>
                <w:bCs/>
                <w:color w:val="000000"/>
                <w:lang w:eastAsia="lv-LV"/>
              </w:rPr>
              <w:br/>
              <w:t>gads/ mēnesis)</w:t>
            </w:r>
          </w:p>
        </w:tc>
        <w:tc>
          <w:tcPr>
            <w:tcW w:w="1664" w:type="dxa"/>
            <w:tcBorders>
              <w:top w:val="single" w:sz="4" w:space="0" w:color="auto"/>
              <w:left w:val="nil"/>
              <w:bottom w:val="single" w:sz="4" w:space="0" w:color="auto"/>
              <w:right w:val="single" w:sz="4" w:space="0" w:color="auto"/>
            </w:tcBorders>
            <w:shd w:val="clear" w:color="auto" w:fill="E2EFD9" w:themeFill="accent6" w:themeFillTint="33"/>
          </w:tcPr>
          <w:p w14:paraId="61B8F47A" w14:textId="19026826" w:rsidR="00D860C0" w:rsidRPr="00D860C0" w:rsidRDefault="00D860C0" w:rsidP="009657F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Pakalpojuma sniegšanas vieta </w:t>
            </w:r>
          </w:p>
        </w:tc>
      </w:tr>
      <w:tr w:rsidR="00D860C0" w:rsidRPr="000B672E" w14:paraId="3360D82A" w14:textId="0C3358EA"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771"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9288799"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E6C1A4"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399F67E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1664" w:type="dxa"/>
            <w:tcBorders>
              <w:top w:val="single" w:sz="4" w:space="0" w:color="auto"/>
              <w:left w:val="nil"/>
              <w:bottom w:val="single" w:sz="4" w:space="0" w:color="auto"/>
              <w:right w:val="single" w:sz="4" w:space="0" w:color="auto"/>
            </w:tcBorders>
          </w:tcPr>
          <w:p w14:paraId="681195D2"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2CE91BC2" w14:textId="371BCFBF"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300D66DD"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0D2FE921"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20F5D5A"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714" w:type="dxa"/>
            <w:tcBorders>
              <w:top w:val="single" w:sz="4" w:space="0" w:color="auto"/>
              <w:left w:val="nil"/>
              <w:bottom w:val="single" w:sz="4" w:space="0" w:color="auto"/>
              <w:right w:val="single" w:sz="4" w:space="0" w:color="auto"/>
            </w:tcBorders>
            <w:shd w:val="clear" w:color="auto" w:fill="auto"/>
            <w:vAlign w:val="center"/>
          </w:tcPr>
          <w:p w14:paraId="227CE85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664" w:type="dxa"/>
            <w:tcBorders>
              <w:top w:val="single" w:sz="4" w:space="0" w:color="auto"/>
              <w:left w:val="nil"/>
              <w:bottom w:val="single" w:sz="4" w:space="0" w:color="auto"/>
              <w:right w:val="single" w:sz="4" w:space="0" w:color="auto"/>
            </w:tcBorders>
          </w:tcPr>
          <w:p w14:paraId="6E6AD984"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r w:rsidR="00D860C0" w:rsidRPr="000B672E" w14:paraId="4F1CEBA3" w14:textId="5BFEFEAF" w:rsidTr="00D860C0">
        <w:trPr>
          <w:trHeight w:val="4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DFC8112"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464" w:type="dxa"/>
            <w:tcBorders>
              <w:top w:val="single" w:sz="4" w:space="0" w:color="auto"/>
              <w:left w:val="nil"/>
              <w:bottom w:val="single" w:sz="4" w:space="0" w:color="auto"/>
              <w:right w:val="single" w:sz="4" w:space="0" w:color="auto"/>
            </w:tcBorders>
            <w:shd w:val="clear" w:color="auto" w:fill="auto"/>
            <w:vAlign w:val="center"/>
          </w:tcPr>
          <w:p w14:paraId="3AF072AB" w14:textId="77777777" w:rsidR="00D860C0" w:rsidRPr="000B672E" w:rsidRDefault="00D860C0" w:rsidP="009657F9">
            <w:pPr>
              <w:spacing w:after="0" w:line="240" w:lineRule="auto"/>
              <w:rPr>
                <w:rFonts w:ascii="Times New Roman" w:eastAsia="Times New Roman" w:hAnsi="Times New Roman" w:cs="Times New Roman"/>
                <w:b/>
                <w:bCs/>
                <w:color w:val="000000"/>
                <w:sz w:val="24"/>
                <w:szCs w:val="24"/>
                <w:lang w:eastAsia="lv-LV"/>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56BEFE0"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714" w:type="dxa"/>
            <w:tcBorders>
              <w:top w:val="single" w:sz="4" w:space="0" w:color="auto"/>
              <w:left w:val="nil"/>
              <w:bottom w:val="single" w:sz="4" w:space="0" w:color="auto"/>
              <w:right w:val="single" w:sz="4" w:space="0" w:color="auto"/>
            </w:tcBorders>
            <w:shd w:val="clear" w:color="auto" w:fill="auto"/>
            <w:vAlign w:val="center"/>
          </w:tcPr>
          <w:p w14:paraId="08DE317B"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1664" w:type="dxa"/>
            <w:tcBorders>
              <w:top w:val="single" w:sz="4" w:space="0" w:color="auto"/>
              <w:left w:val="nil"/>
              <w:bottom w:val="single" w:sz="4" w:space="0" w:color="auto"/>
              <w:right w:val="single" w:sz="4" w:space="0" w:color="auto"/>
            </w:tcBorders>
          </w:tcPr>
          <w:p w14:paraId="49FC505F" w14:textId="77777777" w:rsidR="00D860C0" w:rsidRPr="000B672E" w:rsidRDefault="00D860C0" w:rsidP="009657F9">
            <w:pPr>
              <w:spacing w:after="0" w:line="240" w:lineRule="auto"/>
              <w:jc w:val="center"/>
              <w:rPr>
                <w:rFonts w:ascii="Times New Roman" w:eastAsia="Times New Roman" w:hAnsi="Times New Roman" w:cs="Times New Roman"/>
                <w:b/>
                <w:bCs/>
                <w:color w:val="000000"/>
                <w:sz w:val="24"/>
                <w:szCs w:val="24"/>
                <w:lang w:eastAsia="lv-LV"/>
              </w:rPr>
            </w:pPr>
          </w:p>
        </w:tc>
      </w:tr>
    </w:tbl>
    <w:p w14:paraId="31BF763B" w14:textId="77777777" w:rsidR="00123D3E" w:rsidRDefault="00123D3E" w:rsidP="003001A6">
      <w:pPr>
        <w:pStyle w:val="BodyText2"/>
        <w:tabs>
          <w:tab w:val="clear" w:pos="0"/>
          <w:tab w:val="left" w:pos="720"/>
        </w:tabs>
        <w:spacing w:after="120"/>
        <w:outlineLvl w:val="9"/>
        <w:rPr>
          <w:rFonts w:ascii="Times New Roman" w:hAnsi="Times New Roman"/>
          <w:b/>
          <w:bCs/>
          <w:color w:val="000000"/>
          <w:szCs w:val="24"/>
          <w:lang w:eastAsia="lv-LV"/>
        </w:rPr>
      </w:pPr>
    </w:p>
    <w:p w14:paraId="6C5B693A" w14:textId="376ACC16" w:rsidR="00923C63" w:rsidRPr="007922DA" w:rsidRDefault="00923C63" w:rsidP="00923C63">
      <w:pPr>
        <w:pStyle w:val="BodyText2"/>
        <w:pBdr>
          <w:top w:val="single" w:sz="4" w:space="1" w:color="auto"/>
          <w:left w:val="single" w:sz="4" w:space="4" w:color="auto"/>
          <w:bottom w:val="single" w:sz="4" w:space="1" w:color="auto"/>
          <w:right w:val="single" w:sz="4" w:space="4" w:color="auto"/>
        </w:pBdr>
        <w:tabs>
          <w:tab w:val="clear" w:pos="0"/>
          <w:tab w:val="left" w:pos="720"/>
        </w:tabs>
        <w:spacing w:after="120"/>
        <w:outlineLvl w:val="9"/>
        <w:rPr>
          <w:rFonts w:ascii="Times New Roman" w:hAnsi="Times New Roman"/>
          <w:b/>
          <w:bCs/>
          <w:color w:val="FF0000"/>
          <w:szCs w:val="24"/>
          <w:lang w:eastAsia="lv-LV"/>
        </w:rPr>
      </w:pPr>
      <w:r>
        <w:rPr>
          <w:rFonts w:ascii="Times New Roman" w:hAnsi="Times New Roman"/>
          <w:b/>
          <w:bCs/>
          <w:color w:val="000000"/>
          <w:szCs w:val="24"/>
          <w:lang w:eastAsia="lv-LV"/>
        </w:rPr>
        <w:t xml:space="preserve"> </w:t>
      </w:r>
      <w:r w:rsidR="007922DA" w:rsidRPr="007922DA">
        <w:rPr>
          <w:rFonts w:ascii="Times New Roman" w:hAnsi="Times New Roman"/>
          <w:i/>
          <w:iCs/>
          <w:color w:val="FF0000"/>
          <w:szCs w:val="24"/>
        </w:rPr>
        <w:t>Lūdzu izteikt viedokli šeit, ja ir priekšlikumi vai skaidrojumi par pieredzes iespējām</w:t>
      </w:r>
      <w:r w:rsidR="00DA38ED">
        <w:rPr>
          <w:rFonts w:ascii="Times New Roman" w:hAnsi="Times New Roman"/>
          <w:i/>
          <w:iCs/>
          <w:color w:val="FF0000"/>
          <w:szCs w:val="24"/>
        </w:rPr>
        <w:t>, vai ja ir nepieciešama cita veida pieredze</w:t>
      </w:r>
      <w:r w:rsidR="007922DA" w:rsidRPr="007922DA">
        <w:rPr>
          <w:rFonts w:ascii="Times New Roman" w:hAnsi="Times New Roman"/>
          <w:color w:val="FF0000"/>
          <w:szCs w:val="24"/>
        </w:rPr>
        <w:t>.</w:t>
      </w:r>
    </w:p>
    <w:p w14:paraId="4B67B8C6" w14:textId="4C0163B8" w:rsidR="009657F9" w:rsidRDefault="00123D3E" w:rsidP="003001A6">
      <w:pPr>
        <w:pStyle w:val="BodyText2"/>
        <w:tabs>
          <w:tab w:val="clear" w:pos="0"/>
          <w:tab w:val="left" w:pos="720"/>
        </w:tabs>
        <w:spacing w:after="120"/>
        <w:outlineLvl w:val="9"/>
        <w:rPr>
          <w:rFonts w:ascii="Times New Roman" w:hAnsi="Times New Roman"/>
          <w:b/>
          <w:bCs/>
          <w:color w:val="000000"/>
          <w:szCs w:val="24"/>
          <w:lang w:eastAsia="lv-LV"/>
        </w:rPr>
      </w:pPr>
      <w:r>
        <w:rPr>
          <w:rFonts w:ascii="Times New Roman" w:hAnsi="Times New Roman"/>
          <w:b/>
          <w:bCs/>
          <w:color w:val="000000"/>
          <w:szCs w:val="24"/>
          <w:lang w:eastAsia="lv-LV"/>
        </w:rPr>
        <w:t>4.</w:t>
      </w:r>
      <w:r w:rsidR="008A7C5B">
        <w:rPr>
          <w:rFonts w:ascii="Times New Roman" w:hAnsi="Times New Roman"/>
          <w:b/>
          <w:bCs/>
          <w:color w:val="000000"/>
          <w:szCs w:val="24"/>
          <w:lang w:eastAsia="lv-LV"/>
        </w:rPr>
        <w:t>2</w:t>
      </w:r>
      <w:r>
        <w:rPr>
          <w:rFonts w:ascii="Times New Roman" w:hAnsi="Times New Roman"/>
          <w:b/>
          <w:bCs/>
          <w:color w:val="000000"/>
          <w:szCs w:val="24"/>
          <w:lang w:eastAsia="lv-LV"/>
        </w:rPr>
        <w:t>. Pretendenta piesaistītie speciālisti</w:t>
      </w:r>
      <w:r w:rsidR="003001A6" w:rsidRPr="000B672E">
        <w:rPr>
          <w:rFonts w:ascii="Times New Roman" w:hAnsi="Times New Roman"/>
          <w:b/>
          <w:bCs/>
          <w:color w:val="000000"/>
          <w:szCs w:val="24"/>
          <w:lang w:eastAsia="lv-LV"/>
        </w:rPr>
        <w:t>:</w:t>
      </w:r>
    </w:p>
    <w:p w14:paraId="2371DEEC" w14:textId="24924D9E" w:rsidR="006E1D7E" w:rsidRDefault="006E1D7E" w:rsidP="006E1D7E">
      <w:pPr>
        <w:tabs>
          <w:tab w:val="left" w:pos="284"/>
          <w:tab w:val="left" w:pos="426"/>
        </w:tabs>
        <w:spacing w:after="0" w:line="240" w:lineRule="auto"/>
        <w:ind w:firstLine="426"/>
        <w:jc w:val="both"/>
        <w:rPr>
          <w:rFonts w:ascii="Times New Roman" w:hAnsi="Times New Roman"/>
          <w:sz w:val="24"/>
          <w:szCs w:val="24"/>
        </w:rPr>
      </w:pPr>
      <w:r w:rsidRPr="006E1D7E">
        <w:rPr>
          <w:rFonts w:ascii="Times New Roman" w:hAnsi="Times New Roman"/>
          <w:color w:val="000000" w:themeColor="text1"/>
          <w:szCs w:val="24"/>
          <w:lang w:eastAsia="lv-LV"/>
        </w:rPr>
        <w:t xml:space="preserve">a) </w:t>
      </w:r>
      <w:sdt>
        <w:sdtPr>
          <w:rPr>
            <w:rFonts w:ascii="MS Gothic" w:eastAsia="MS Gothic" w:hAnsi="MS Gothic"/>
            <w:color w:val="000000" w:themeColor="text1"/>
            <w:szCs w:val="24"/>
          </w:rPr>
          <w:id w:val="-1785642636"/>
          <w14:checkbox>
            <w14:checked w14:val="0"/>
            <w14:checkedState w14:val="2612" w14:font="MS Gothic"/>
            <w14:uncheckedState w14:val="2610" w14:font="MS Gothic"/>
          </w14:checkbox>
        </w:sdtPr>
        <w:sdtContent>
          <w:r w:rsidRPr="006E1D7E">
            <w:rPr>
              <w:rFonts w:ascii="MS Gothic" w:eastAsia="MS Gothic" w:hAnsi="MS Gothic"/>
              <w:color w:val="000000" w:themeColor="text1"/>
              <w:szCs w:val="24"/>
            </w:rPr>
            <w:t>☐</w:t>
          </w:r>
        </w:sdtContent>
      </w:sdt>
      <w:r w:rsidRPr="006E1D7E">
        <w:rPr>
          <w:rFonts w:ascii="Times New Roman" w:hAnsi="Times New Roman"/>
          <w:color w:val="000000" w:themeColor="text1"/>
          <w:szCs w:val="24"/>
        </w:rPr>
        <w:t xml:space="preserve"> </w:t>
      </w:r>
      <w:r w:rsidRPr="006E1D7E">
        <w:rPr>
          <w:rFonts w:ascii="Times New Roman" w:hAnsi="Times New Roman"/>
          <w:color w:val="000000" w:themeColor="text1"/>
          <w:szCs w:val="24"/>
          <w:lang w:eastAsia="lv-LV"/>
        </w:rPr>
        <w:t>rīcībā</w:t>
      </w:r>
      <w:r>
        <w:rPr>
          <w:rFonts w:ascii="Times New Roman" w:hAnsi="Times New Roman"/>
          <w:color w:val="000000" w:themeColor="text1"/>
          <w:szCs w:val="24"/>
          <w:lang w:eastAsia="lv-LV"/>
        </w:rPr>
        <w:t xml:space="preserve"> ir </w:t>
      </w:r>
      <w:r w:rsidRPr="006E1D7E">
        <w:rPr>
          <w:rFonts w:ascii="Times New Roman" w:hAnsi="Times New Roman"/>
          <w:color w:val="000000" w:themeColor="text1"/>
          <w:szCs w:val="24"/>
          <w:lang w:eastAsia="lv-LV"/>
        </w:rPr>
        <w:t xml:space="preserve"> </w:t>
      </w:r>
      <w:r w:rsidRPr="006E1D7E">
        <w:rPr>
          <w:rFonts w:ascii="Times New Roman" w:hAnsi="Times New Roman"/>
          <w:sz w:val="24"/>
          <w:szCs w:val="24"/>
        </w:rPr>
        <w:t>vismaz 2 (divi) speciālisti ar “darbs augstumā” apliecībām</w:t>
      </w:r>
      <w:r>
        <w:rPr>
          <w:rFonts w:ascii="Times New Roman" w:hAnsi="Times New Roman"/>
          <w:sz w:val="24"/>
          <w:szCs w:val="24"/>
        </w:rPr>
        <w:t>:</w:t>
      </w:r>
      <w:r w:rsidRPr="006E1D7E">
        <w:rPr>
          <w:rFonts w:ascii="Times New Roman" w:hAnsi="Times New Roman"/>
          <w:sz w:val="24"/>
          <w:szCs w:val="24"/>
        </w:rPr>
        <w:t xml:space="preserve"> </w:t>
      </w:r>
    </w:p>
    <w:tbl>
      <w:tblPr>
        <w:tblW w:w="7792" w:type="dxa"/>
        <w:jc w:val="center"/>
        <w:tblLook w:val="04A0" w:firstRow="1" w:lastRow="0" w:firstColumn="1" w:lastColumn="0" w:noHBand="0" w:noVBand="1"/>
      </w:tblPr>
      <w:tblGrid>
        <w:gridCol w:w="3397"/>
        <w:gridCol w:w="4395"/>
      </w:tblGrid>
      <w:tr w:rsidR="006E1D7E" w:rsidRPr="000B672E" w14:paraId="5C1579A5" w14:textId="77777777" w:rsidTr="008540A9">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1121DB62" w14:textId="77777777" w:rsidR="006E1D7E" w:rsidRPr="000B672E" w:rsidRDefault="006E1D7E" w:rsidP="00404D78">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E9F2D3" w14:textId="77777777" w:rsidR="006E1D7E" w:rsidRPr="000B672E" w:rsidRDefault="006E1D7E" w:rsidP="00404D78">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6E1D7E" w:rsidRPr="000B672E" w14:paraId="688166B7" w14:textId="77777777" w:rsidTr="00404D78">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E8857C" w14:textId="77777777" w:rsidR="006E1D7E" w:rsidRPr="000B672E" w:rsidRDefault="006E1D7E" w:rsidP="00404D78">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955B804" w14:textId="77777777" w:rsidR="006E1D7E" w:rsidRPr="000B672E" w:rsidRDefault="006E1D7E" w:rsidP="00404D78">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282D0F76" w14:textId="77777777" w:rsidR="006E1D7E" w:rsidRDefault="006E1D7E" w:rsidP="006E1D7E">
      <w:pPr>
        <w:tabs>
          <w:tab w:val="left" w:pos="284"/>
          <w:tab w:val="left" w:pos="426"/>
        </w:tabs>
        <w:spacing w:after="0" w:line="240" w:lineRule="auto"/>
        <w:ind w:firstLine="426"/>
        <w:jc w:val="both"/>
        <w:rPr>
          <w:rFonts w:ascii="Times New Roman" w:hAnsi="Times New Roman"/>
          <w:sz w:val="24"/>
          <w:szCs w:val="24"/>
        </w:rPr>
      </w:pPr>
    </w:p>
    <w:p w14:paraId="5A4B2008" w14:textId="31EA13B6" w:rsidR="006E1D7E" w:rsidRDefault="006E1D7E" w:rsidP="006E1D7E">
      <w:pPr>
        <w:tabs>
          <w:tab w:val="left" w:pos="284"/>
          <w:tab w:val="left" w:pos="426"/>
        </w:tabs>
        <w:spacing w:after="0" w:line="240" w:lineRule="auto"/>
        <w:ind w:firstLine="426"/>
        <w:jc w:val="both"/>
        <w:rPr>
          <w:rFonts w:ascii="Times New Roman" w:hAnsi="Times New Roman"/>
          <w:sz w:val="24"/>
          <w:szCs w:val="24"/>
        </w:rPr>
      </w:pPr>
      <w:r>
        <w:rPr>
          <w:rFonts w:ascii="Times New Roman" w:hAnsi="Times New Roman"/>
          <w:color w:val="000000" w:themeColor="text1"/>
          <w:szCs w:val="24"/>
          <w:lang w:eastAsia="lv-LV"/>
        </w:rPr>
        <w:t>b</w:t>
      </w:r>
      <w:r w:rsidRPr="006E1D7E">
        <w:rPr>
          <w:rFonts w:ascii="Times New Roman" w:hAnsi="Times New Roman"/>
          <w:color w:val="000000" w:themeColor="text1"/>
          <w:szCs w:val="24"/>
          <w:lang w:eastAsia="lv-LV"/>
        </w:rPr>
        <w:t xml:space="preserve">) </w:t>
      </w:r>
      <w:sdt>
        <w:sdtPr>
          <w:rPr>
            <w:rFonts w:ascii="MS Gothic" w:eastAsia="MS Gothic" w:hAnsi="MS Gothic"/>
            <w:color w:val="000000" w:themeColor="text1"/>
            <w:szCs w:val="24"/>
          </w:rPr>
          <w:id w:val="379363919"/>
          <w14:checkbox>
            <w14:checked w14:val="0"/>
            <w14:checkedState w14:val="2612" w14:font="MS Gothic"/>
            <w14:uncheckedState w14:val="2610" w14:font="MS Gothic"/>
          </w14:checkbox>
        </w:sdtPr>
        <w:sdtContent>
          <w:r w:rsidRPr="006E1D7E">
            <w:rPr>
              <w:rFonts w:ascii="MS Gothic" w:eastAsia="MS Gothic" w:hAnsi="MS Gothic"/>
              <w:color w:val="000000" w:themeColor="text1"/>
              <w:szCs w:val="24"/>
            </w:rPr>
            <w:t>☐</w:t>
          </w:r>
        </w:sdtContent>
      </w:sdt>
      <w:r w:rsidRPr="006E1D7E">
        <w:rPr>
          <w:rFonts w:ascii="Times New Roman" w:hAnsi="Times New Roman"/>
          <w:color w:val="000000" w:themeColor="text1"/>
          <w:szCs w:val="24"/>
        </w:rPr>
        <w:t xml:space="preserve"> </w:t>
      </w:r>
      <w:r w:rsidRPr="006E1D7E">
        <w:rPr>
          <w:rFonts w:ascii="Times New Roman" w:hAnsi="Times New Roman"/>
          <w:color w:val="000000" w:themeColor="text1"/>
          <w:szCs w:val="24"/>
          <w:lang w:eastAsia="lv-LV"/>
        </w:rPr>
        <w:t>rīcībā</w:t>
      </w:r>
      <w:r>
        <w:rPr>
          <w:rFonts w:ascii="Times New Roman" w:hAnsi="Times New Roman"/>
          <w:color w:val="000000" w:themeColor="text1"/>
          <w:szCs w:val="24"/>
          <w:lang w:eastAsia="lv-LV"/>
        </w:rPr>
        <w:t xml:space="preserve"> ir  vismaz</w:t>
      </w:r>
      <w:r w:rsidRPr="006E1D7E">
        <w:rPr>
          <w:rFonts w:ascii="Times New Roman" w:hAnsi="Times New Roman"/>
          <w:sz w:val="24"/>
          <w:szCs w:val="24"/>
        </w:rPr>
        <w:t xml:space="preserve"> 2 (divi) speciālisti ar “pacēlāju operators” apliecībām</w:t>
      </w:r>
      <w:r>
        <w:rPr>
          <w:rFonts w:ascii="Times New Roman" w:hAnsi="Times New Roman"/>
          <w:sz w:val="24"/>
          <w:szCs w:val="24"/>
        </w:rPr>
        <w:t xml:space="preserve">: </w:t>
      </w:r>
      <w:r w:rsidRPr="006E1D7E">
        <w:rPr>
          <w:rFonts w:ascii="Times New Roman" w:hAnsi="Times New Roman"/>
          <w:sz w:val="24"/>
          <w:szCs w:val="24"/>
        </w:rPr>
        <w:t xml:space="preserve"> </w:t>
      </w:r>
    </w:p>
    <w:tbl>
      <w:tblPr>
        <w:tblW w:w="7792" w:type="dxa"/>
        <w:jc w:val="center"/>
        <w:tblLook w:val="04A0" w:firstRow="1" w:lastRow="0" w:firstColumn="1" w:lastColumn="0" w:noHBand="0" w:noVBand="1"/>
      </w:tblPr>
      <w:tblGrid>
        <w:gridCol w:w="3397"/>
        <w:gridCol w:w="4395"/>
      </w:tblGrid>
      <w:tr w:rsidR="006E1D7E" w:rsidRPr="000B672E" w14:paraId="39DEDAEA" w14:textId="77777777" w:rsidTr="008540A9">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771BF3F1" w14:textId="77777777" w:rsidR="006E1D7E" w:rsidRPr="000B672E" w:rsidRDefault="006E1D7E" w:rsidP="00404D78">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66A5F83" w14:textId="77777777" w:rsidR="006E1D7E" w:rsidRPr="000B672E" w:rsidRDefault="006E1D7E" w:rsidP="00404D78">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6E1D7E" w:rsidRPr="000B672E" w14:paraId="6FABA3A2" w14:textId="77777777" w:rsidTr="00404D78">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8110EF" w14:textId="77777777" w:rsidR="006E1D7E" w:rsidRPr="000B672E" w:rsidRDefault="006E1D7E" w:rsidP="00404D78">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33737711" w14:textId="77777777" w:rsidR="006E1D7E" w:rsidRPr="000B672E" w:rsidRDefault="006E1D7E" w:rsidP="00404D78">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42263BDC" w14:textId="77777777" w:rsidR="006E1D7E" w:rsidRDefault="006E1D7E" w:rsidP="006E1D7E">
      <w:pPr>
        <w:tabs>
          <w:tab w:val="left" w:pos="284"/>
          <w:tab w:val="left" w:pos="426"/>
        </w:tabs>
        <w:spacing w:after="0" w:line="240" w:lineRule="auto"/>
        <w:ind w:firstLine="426"/>
        <w:jc w:val="both"/>
        <w:rPr>
          <w:rFonts w:ascii="Times New Roman" w:hAnsi="Times New Roman"/>
          <w:sz w:val="24"/>
          <w:szCs w:val="24"/>
        </w:rPr>
      </w:pPr>
    </w:p>
    <w:p w14:paraId="2A090B25" w14:textId="77777777" w:rsidR="005805B2" w:rsidRDefault="006E1D7E" w:rsidP="006E1D7E">
      <w:pPr>
        <w:tabs>
          <w:tab w:val="left" w:pos="284"/>
          <w:tab w:val="left" w:pos="426"/>
        </w:tabs>
        <w:spacing w:after="0" w:line="240" w:lineRule="auto"/>
        <w:ind w:firstLine="426"/>
        <w:jc w:val="both"/>
        <w:rPr>
          <w:rFonts w:ascii="Times New Roman" w:hAnsi="Times New Roman"/>
          <w:sz w:val="24"/>
          <w:szCs w:val="24"/>
        </w:rPr>
      </w:pPr>
      <w:r>
        <w:rPr>
          <w:rFonts w:ascii="Times New Roman" w:hAnsi="Times New Roman"/>
          <w:color w:val="000000" w:themeColor="text1"/>
          <w:szCs w:val="24"/>
          <w:lang w:eastAsia="lv-LV"/>
        </w:rPr>
        <w:t>c</w:t>
      </w:r>
      <w:r w:rsidRPr="006E1D7E">
        <w:rPr>
          <w:rFonts w:ascii="Times New Roman" w:hAnsi="Times New Roman"/>
          <w:color w:val="000000" w:themeColor="text1"/>
          <w:szCs w:val="24"/>
          <w:lang w:eastAsia="lv-LV"/>
        </w:rPr>
        <w:t xml:space="preserve">) </w:t>
      </w:r>
      <w:sdt>
        <w:sdtPr>
          <w:rPr>
            <w:rFonts w:ascii="MS Gothic" w:eastAsia="MS Gothic" w:hAnsi="MS Gothic"/>
            <w:color w:val="000000" w:themeColor="text1"/>
            <w:szCs w:val="24"/>
          </w:rPr>
          <w:id w:val="103082015"/>
          <w14:checkbox>
            <w14:checked w14:val="0"/>
            <w14:checkedState w14:val="2612" w14:font="MS Gothic"/>
            <w14:uncheckedState w14:val="2610" w14:font="MS Gothic"/>
          </w14:checkbox>
        </w:sdtPr>
        <w:sdtContent>
          <w:r w:rsidRPr="006E1D7E">
            <w:rPr>
              <w:rFonts w:ascii="MS Gothic" w:eastAsia="MS Gothic" w:hAnsi="MS Gothic"/>
              <w:color w:val="000000" w:themeColor="text1"/>
              <w:szCs w:val="24"/>
            </w:rPr>
            <w:t>☐</w:t>
          </w:r>
        </w:sdtContent>
      </w:sdt>
      <w:r w:rsidRPr="006E1D7E">
        <w:rPr>
          <w:rFonts w:ascii="Times New Roman" w:hAnsi="Times New Roman"/>
          <w:color w:val="000000" w:themeColor="text1"/>
          <w:szCs w:val="24"/>
        </w:rPr>
        <w:t xml:space="preserve"> </w:t>
      </w:r>
      <w:r w:rsidRPr="006E1D7E">
        <w:rPr>
          <w:rFonts w:ascii="Times New Roman" w:hAnsi="Times New Roman"/>
          <w:color w:val="000000" w:themeColor="text1"/>
          <w:szCs w:val="24"/>
          <w:lang w:eastAsia="lv-LV"/>
        </w:rPr>
        <w:t>rīcībā</w:t>
      </w:r>
      <w:r>
        <w:rPr>
          <w:rFonts w:ascii="Times New Roman" w:hAnsi="Times New Roman"/>
          <w:color w:val="000000" w:themeColor="text1"/>
          <w:szCs w:val="24"/>
          <w:lang w:eastAsia="lv-LV"/>
        </w:rPr>
        <w:t xml:space="preserve"> ir  vismaz</w:t>
      </w:r>
      <w:r w:rsidRPr="006E1D7E">
        <w:rPr>
          <w:rFonts w:ascii="Times New Roman" w:hAnsi="Times New Roman"/>
          <w:sz w:val="24"/>
          <w:szCs w:val="24"/>
        </w:rPr>
        <w:t xml:space="preserve">  4 (</w:t>
      </w:r>
      <w:r>
        <w:rPr>
          <w:rFonts w:ascii="Times New Roman" w:hAnsi="Times New Roman"/>
          <w:sz w:val="24"/>
          <w:szCs w:val="24"/>
        </w:rPr>
        <w:t>četri</w:t>
      </w:r>
      <w:r w:rsidRPr="006E1D7E">
        <w:rPr>
          <w:rFonts w:ascii="Times New Roman" w:hAnsi="Times New Roman"/>
          <w:sz w:val="24"/>
          <w:szCs w:val="24"/>
        </w:rPr>
        <w:t>) speciālisti ar elektrodrošības apliecībām ne zemākam par ”</w:t>
      </w:r>
      <w:proofErr w:type="spellStart"/>
      <w:r w:rsidRPr="006E1D7E">
        <w:rPr>
          <w:rFonts w:ascii="Times New Roman" w:hAnsi="Times New Roman"/>
          <w:sz w:val="24"/>
          <w:szCs w:val="24"/>
        </w:rPr>
        <w:t>Bz</w:t>
      </w:r>
      <w:proofErr w:type="spellEnd"/>
      <w:r w:rsidRPr="006E1D7E">
        <w:rPr>
          <w:rFonts w:ascii="Times New Roman" w:hAnsi="Times New Roman"/>
          <w:sz w:val="24"/>
          <w:szCs w:val="24"/>
        </w:rPr>
        <w:t xml:space="preserve">” (zemspriegums līdz 1000V) grupu </w:t>
      </w:r>
      <w:r w:rsidR="005805B2">
        <w:rPr>
          <w:rFonts w:ascii="Times New Roman" w:hAnsi="Times New Roman"/>
          <w:sz w:val="24"/>
          <w:szCs w:val="24"/>
        </w:rPr>
        <w:t xml:space="preserve">: </w:t>
      </w:r>
    </w:p>
    <w:tbl>
      <w:tblPr>
        <w:tblW w:w="7792" w:type="dxa"/>
        <w:jc w:val="center"/>
        <w:tblLook w:val="04A0" w:firstRow="1" w:lastRow="0" w:firstColumn="1" w:lastColumn="0" w:noHBand="0" w:noVBand="1"/>
      </w:tblPr>
      <w:tblGrid>
        <w:gridCol w:w="3397"/>
        <w:gridCol w:w="4395"/>
      </w:tblGrid>
      <w:tr w:rsidR="005805B2" w:rsidRPr="000B672E" w14:paraId="3346702B" w14:textId="77777777" w:rsidTr="008540A9">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41D0EA10" w14:textId="77777777" w:rsidR="005805B2" w:rsidRPr="000B672E" w:rsidRDefault="005805B2" w:rsidP="00404D78">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6B044A7" w14:textId="77777777" w:rsidR="005805B2" w:rsidRPr="000B672E" w:rsidRDefault="005805B2" w:rsidP="00404D78">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5805B2" w:rsidRPr="000B672E" w14:paraId="3A25BFCC" w14:textId="77777777" w:rsidTr="00404D78">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49EF9F" w14:textId="77777777" w:rsidR="005805B2" w:rsidRPr="000B672E" w:rsidRDefault="005805B2" w:rsidP="00404D78">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F7A83FA" w14:textId="77777777" w:rsidR="005805B2" w:rsidRPr="000B672E" w:rsidRDefault="005805B2" w:rsidP="00404D78">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15808B8C" w14:textId="77777777" w:rsidR="005805B2" w:rsidRDefault="005805B2" w:rsidP="006E1D7E">
      <w:pPr>
        <w:tabs>
          <w:tab w:val="left" w:pos="284"/>
          <w:tab w:val="left" w:pos="426"/>
        </w:tabs>
        <w:spacing w:after="0" w:line="240" w:lineRule="auto"/>
        <w:ind w:firstLine="426"/>
        <w:jc w:val="both"/>
        <w:rPr>
          <w:rFonts w:ascii="Times New Roman" w:hAnsi="Times New Roman"/>
          <w:sz w:val="24"/>
          <w:szCs w:val="24"/>
        </w:rPr>
      </w:pPr>
    </w:p>
    <w:p w14:paraId="506AD17F" w14:textId="089E13D0" w:rsidR="006E1D7E" w:rsidRDefault="005805B2" w:rsidP="006E1D7E">
      <w:pPr>
        <w:tabs>
          <w:tab w:val="left" w:pos="284"/>
          <w:tab w:val="left" w:pos="426"/>
        </w:tabs>
        <w:spacing w:after="0" w:line="240" w:lineRule="auto"/>
        <w:ind w:firstLine="426"/>
        <w:jc w:val="both"/>
        <w:rPr>
          <w:rFonts w:ascii="Times New Roman" w:eastAsia="Calibri" w:hAnsi="Times New Roman"/>
          <w:sz w:val="24"/>
          <w:szCs w:val="24"/>
          <w:shd w:val="clear" w:color="auto" w:fill="FFFFFF"/>
        </w:rPr>
      </w:pPr>
      <w:r>
        <w:rPr>
          <w:rFonts w:ascii="Times New Roman" w:hAnsi="Times New Roman"/>
          <w:color w:val="000000" w:themeColor="text1"/>
          <w:szCs w:val="24"/>
          <w:lang w:eastAsia="lv-LV"/>
        </w:rPr>
        <w:t>d</w:t>
      </w:r>
      <w:r w:rsidRPr="006E1D7E">
        <w:rPr>
          <w:rFonts w:ascii="Times New Roman" w:hAnsi="Times New Roman"/>
          <w:color w:val="000000" w:themeColor="text1"/>
          <w:szCs w:val="24"/>
          <w:lang w:eastAsia="lv-LV"/>
        </w:rPr>
        <w:t xml:space="preserve">) </w:t>
      </w:r>
      <w:sdt>
        <w:sdtPr>
          <w:rPr>
            <w:rFonts w:ascii="MS Gothic" w:eastAsia="MS Gothic" w:hAnsi="MS Gothic"/>
            <w:color w:val="000000" w:themeColor="text1"/>
            <w:szCs w:val="24"/>
          </w:rPr>
          <w:id w:val="1944881593"/>
          <w14:checkbox>
            <w14:checked w14:val="0"/>
            <w14:checkedState w14:val="2612" w14:font="MS Gothic"/>
            <w14:uncheckedState w14:val="2610" w14:font="MS Gothic"/>
          </w14:checkbox>
        </w:sdtPr>
        <w:sdtContent>
          <w:r w:rsidRPr="006E1D7E">
            <w:rPr>
              <w:rFonts w:ascii="MS Gothic" w:eastAsia="MS Gothic" w:hAnsi="MS Gothic"/>
              <w:color w:val="000000" w:themeColor="text1"/>
              <w:szCs w:val="24"/>
            </w:rPr>
            <w:t>☐</w:t>
          </w:r>
        </w:sdtContent>
      </w:sdt>
      <w:r w:rsidRPr="006E1D7E">
        <w:rPr>
          <w:rFonts w:ascii="Times New Roman" w:hAnsi="Times New Roman"/>
          <w:color w:val="000000" w:themeColor="text1"/>
          <w:szCs w:val="24"/>
        </w:rPr>
        <w:t xml:space="preserve"> </w:t>
      </w:r>
      <w:r w:rsidRPr="006E1D7E">
        <w:rPr>
          <w:rFonts w:ascii="Times New Roman" w:hAnsi="Times New Roman"/>
          <w:color w:val="000000" w:themeColor="text1"/>
          <w:szCs w:val="24"/>
          <w:lang w:eastAsia="lv-LV"/>
        </w:rPr>
        <w:t>rīcībā</w:t>
      </w:r>
      <w:r>
        <w:rPr>
          <w:rFonts w:ascii="Times New Roman" w:hAnsi="Times New Roman"/>
          <w:color w:val="000000" w:themeColor="text1"/>
          <w:szCs w:val="24"/>
          <w:lang w:eastAsia="lv-LV"/>
        </w:rPr>
        <w:t xml:space="preserve"> ir  vismaz</w:t>
      </w:r>
      <w:r w:rsidR="006E1D7E" w:rsidRPr="006E1D7E">
        <w:rPr>
          <w:rFonts w:ascii="Times New Roman" w:hAnsi="Times New Roman"/>
          <w:sz w:val="24"/>
          <w:szCs w:val="24"/>
        </w:rPr>
        <w:t xml:space="preserve"> 4 (</w:t>
      </w:r>
      <w:r>
        <w:rPr>
          <w:rFonts w:ascii="Times New Roman" w:hAnsi="Times New Roman"/>
          <w:sz w:val="24"/>
          <w:szCs w:val="24"/>
        </w:rPr>
        <w:t>četri</w:t>
      </w:r>
      <w:r w:rsidR="006E1D7E" w:rsidRPr="006E1D7E">
        <w:rPr>
          <w:rFonts w:ascii="Times New Roman" w:hAnsi="Times New Roman"/>
          <w:sz w:val="24"/>
          <w:szCs w:val="24"/>
        </w:rPr>
        <w:t>) speci</w:t>
      </w:r>
      <w:r>
        <w:rPr>
          <w:rFonts w:ascii="Times New Roman" w:hAnsi="Times New Roman"/>
          <w:sz w:val="24"/>
          <w:szCs w:val="24"/>
        </w:rPr>
        <w:t>ā</w:t>
      </w:r>
      <w:r w:rsidR="006E1D7E" w:rsidRPr="006E1D7E">
        <w:rPr>
          <w:rFonts w:ascii="Times New Roman" w:hAnsi="Times New Roman"/>
          <w:sz w:val="24"/>
          <w:szCs w:val="24"/>
        </w:rPr>
        <w:t xml:space="preserve">listi ar </w:t>
      </w:r>
      <w:r w:rsidR="006E1D7E" w:rsidRPr="006E1D7E">
        <w:rPr>
          <w:rFonts w:ascii="Times New Roman" w:eastAsia="Calibri" w:hAnsi="Times New Roman"/>
          <w:sz w:val="24"/>
          <w:szCs w:val="24"/>
        </w:rPr>
        <w:t xml:space="preserve">sertifikātiem kuri ļauj veikt </w:t>
      </w:r>
      <w:r w:rsidR="006E1D7E" w:rsidRPr="006E1D7E">
        <w:rPr>
          <w:rFonts w:ascii="Times New Roman" w:eastAsia="Calibri" w:hAnsi="Times New Roman"/>
          <w:sz w:val="24"/>
          <w:szCs w:val="24"/>
          <w:shd w:val="clear" w:color="auto" w:fill="FFFFFF"/>
        </w:rPr>
        <w:t xml:space="preserve">darbības ar ozona slāni noārdošām vielām vai </w:t>
      </w:r>
      <w:proofErr w:type="spellStart"/>
      <w:r w:rsidR="006E1D7E" w:rsidRPr="006E1D7E">
        <w:rPr>
          <w:rFonts w:ascii="Times New Roman" w:eastAsia="Calibri" w:hAnsi="Times New Roman"/>
          <w:sz w:val="24"/>
          <w:szCs w:val="24"/>
          <w:shd w:val="clear" w:color="auto" w:fill="FFFFFF"/>
        </w:rPr>
        <w:t>fluorētām</w:t>
      </w:r>
      <w:proofErr w:type="spellEnd"/>
      <w:r w:rsidR="006E1D7E" w:rsidRPr="006E1D7E">
        <w:rPr>
          <w:rFonts w:ascii="Times New Roman" w:eastAsia="Calibri" w:hAnsi="Times New Roman"/>
          <w:sz w:val="24"/>
          <w:szCs w:val="24"/>
          <w:shd w:val="clear" w:color="auto" w:fill="FFFFFF"/>
        </w:rPr>
        <w:t xml:space="preserve"> siltumnīcefekta gāzēm</w:t>
      </w:r>
      <w:r>
        <w:rPr>
          <w:rFonts w:ascii="Times New Roman" w:eastAsia="Calibri" w:hAnsi="Times New Roman"/>
          <w:sz w:val="24"/>
          <w:szCs w:val="24"/>
          <w:shd w:val="clear" w:color="auto" w:fill="FFFFFF"/>
        </w:rPr>
        <w:t xml:space="preserve">: </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5805B2" w:rsidRPr="000B672E" w14:paraId="75FFDD53" w14:textId="77777777" w:rsidTr="008540A9">
        <w:trPr>
          <w:cantSplit/>
          <w:trHeight w:val="925"/>
          <w:jc w:val="right"/>
        </w:trPr>
        <w:tc>
          <w:tcPr>
            <w:tcW w:w="1395" w:type="pct"/>
            <w:shd w:val="clear" w:color="auto" w:fill="E2EFD9" w:themeFill="accent6" w:themeFillTint="33"/>
            <w:vAlign w:val="center"/>
          </w:tcPr>
          <w:p w14:paraId="7BA5C2C7"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E2EFD9" w:themeFill="accent6" w:themeFillTint="33"/>
            <w:vAlign w:val="center"/>
          </w:tcPr>
          <w:p w14:paraId="212E436E"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E2EFD9" w:themeFill="accent6" w:themeFillTint="33"/>
            <w:vAlign w:val="center"/>
          </w:tcPr>
          <w:p w14:paraId="06DDA59C"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E2EFD9" w:themeFill="accent6" w:themeFillTint="33"/>
            <w:vAlign w:val="center"/>
          </w:tcPr>
          <w:p w14:paraId="00271290"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5805B2" w:rsidRPr="000B672E" w14:paraId="4F94556D" w14:textId="77777777" w:rsidTr="00404D78">
        <w:trPr>
          <w:trHeight w:val="210"/>
          <w:jc w:val="right"/>
        </w:trPr>
        <w:tc>
          <w:tcPr>
            <w:tcW w:w="1395" w:type="pct"/>
            <w:shd w:val="clear" w:color="auto" w:fill="auto"/>
            <w:vAlign w:val="bottom"/>
          </w:tcPr>
          <w:p w14:paraId="73DAB023"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27A42807"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5FA04B04"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236AB451" w14:textId="77777777" w:rsidR="005805B2" w:rsidRPr="000B672E" w:rsidRDefault="005805B2"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0E6AE6" w:rsidRPr="000B672E" w14:paraId="6F87DD03" w14:textId="77777777" w:rsidTr="00404D78">
        <w:trPr>
          <w:trHeight w:val="210"/>
          <w:jc w:val="right"/>
        </w:trPr>
        <w:tc>
          <w:tcPr>
            <w:tcW w:w="1395" w:type="pct"/>
            <w:shd w:val="clear" w:color="auto" w:fill="auto"/>
            <w:vAlign w:val="bottom"/>
          </w:tcPr>
          <w:p w14:paraId="1DDCC827"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39F753DD"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60591B00"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556DC769"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0E6AE6" w:rsidRPr="000B672E" w14:paraId="336F2773" w14:textId="77777777" w:rsidTr="00404D78">
        <w:trPr>
          <w:trHeight w:val="210"/>
          <w:jc w:val="right"/>
        </w:trPr>
        <w:tc>
          <w:tcPr>
            <w:tcW w:w="1395" w:type="pct"/>
            <w:shd w:val="clear" w:color="auto" w:fill="auto"/>
            <w:vAlign w:val="bottom"/>
          </w:tcPr>
          <w:p w14:paraId="54C8C476"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3525D00A"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06AADC10"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63C90FC7" w14:textId="77777777" w:rsidR="000E6AE6" w:rsidRPr="000B672E" w:rsidRDefault="000E6AE6" w:rsidP="00404D78">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5A827718" w14:textId="671DC508" w:rsidR="00D37EA8" w:rsidRPr="000B672E" w:rsidRDefault="00F768EC" w:rsidP="005805B2">
      <w:pPr>
        <w:pStyle w:val="BodyText2"/>
        <w:tabs>
          <w:tab w:val="clear" w:pos="0"/>
          <w:tab w:val="left" w:pos="426"/>
        </w:tabs>
        <w:spacing w:before="120" w:after="120"/>
        <w:outlineLvl w:val="9"/>
        <w:rPr>
          <w:rFonts w:ascii="Times New Roman" w:hAnsi="Times New Roman"/>
          <w:color w:val="000000" w:themeColor="text1"/>
          <w:szCs w:val="24"/>
        </w:rPr>
      </w:pPr>
      <w:r w:rsidRPr="00AA2E4E">
        <w:rPr>
          <w:rFonts w:ascii="Times New Roman" w:hAnsi="Times New Roman"/>
          <w:color w:val="000000" w:themeColor="text1"/>
          <w:szCs w:val="24"/>
          <w:lang w:eastAsia="lv-LV"/>
        </w:rPr>
        <w:t xml:space="preserve">     </w:t>
      </w:r>
      <w:r w:rsidR="00BA1877">
        <w:rPr>
          <w:rFonts w:ascii="Times New Roman" w:hAnsi="Times New Roman"/>
          <w:color w:val="000000" w:themeColor="text1"/>
          <w:szCs w:val="24"/>
          <w:lang w:eastAsia="lv-LV"/>
        </w:rPr>
        <w:t>e</w:t>
      </w:r>
      <w:r w:rsidRPr="00AA2E4E">
        <w:rPr>
          <w:rFonts w:ascii="Times New Roman" w:hAnsi="Times New Roman"/>
          <w:color w:val="000000" w:themeColor="text1"/>
          <w:szCs w:val="24"/>
          <w:lang w:eastAsia="lv-LV"/>
        </w:rPr>
        <w:t xml:space="preserve">) </w:t>
      </w:r>
      <w:sdt>
        <w:sdtPr>
          <w:rPr>
            <w:rFonts w:ascii="Segoe UI Symbol" w:eastAsia="MS Gothic" w:hAnsi="Segoe UI Symbol" w:cs="Segoe UI Symbol"/>
            <w:color w:val="000000" w:themeColor="text1"/>
            <w:szCs w:val="24"/>
          </w:rPr>
          <w:id w:val="-691139804"/>
          <w14:checkbox>
            <w14:checked w14:val="0"/>
            <w14:checkedState w14:val="2612" w14:font="MS Gothic"/>
            <w14:uncheckedState w14:val="2610" w14:font="MS Gothic"/>
          </w14:checkbox>
        </w:sdtPr>
        <w:sdtContent>
          <w:r w:rsidRPr="00AA2E4E">
            <w:rPr>
              <w:rFonts w:ascii="Segoe UI Symbol" w:eastAsia="MS Gothic" w:hAnsi="Segoe UI Symbol" w:cs="Segoe UI Symbol"/>
              <w:color w:val="000000" w:themeColor="text1"/>
              <w:szCs w:val="24"/>
            </w:rPr>
            <w:t>☐</w:t>
          </w:r>
        </w:sdtContent>
      </w:sdt>
      <w:r w:rsidRPr="00AA2E4E">
        <w:rPr>
          <w:rFonts w:ascii="Times New Roman" w:hAnsi="Times New Roman"/>
          <w:color w:val="000000" w:themeColor="text1"/>
          <w:szCs w:val="24"/>
        </w:rPr>
        <w:t xml:space="preserve"> </w:t>
      </w:r>
      <w:r w:rsidRPr="00AA2E4E">
        <w:rPr>
          <w:rFonts w:ascii="Times New Roman" w:hAnsi="Times New Roman"/>
        </w:rPr>
        <w:t>rīcībā</w:t>
      </w:r>
      <w:r w:rsidRPr="00006B58">
        <w:t xml:space="preserve"> </w:t>
      </w:r>
      <w:r w:rsidR="00AF5948" w:rsidRPr="000B672E">
        <w:rPr>
          <w:rFonts w:ascii="Times New Roman" w:hAnsi="Times New Roman"/>
          <w:color w:val="000000" w:themeColor="text1"/>
          <w:szCs w:val="24"/>
          <w:lang w:eastAsia="lv-LV"/>
        </w:rPr>
        <w:t xml:space="preserve">šobrīd </w:t>
      </w:r>
      <w:r w:rsidR="00CC55E6" w:rsidRPr="000B672E">
        <w:rPr>
          <w:rFonts w:ascii="Times New Roman" w:hAnsi="Times New Roman"/>
          <w:color w:val="000000" w:themeColor="text1"/>
          <w:szCs w:val="24"/>
          <w:lang w:eastAsia="lv-LV"/>
        </w:rPr>
        <w:t>nav a), b), c), d)</w:t>
      </w:r>
      <w:r>
        <w:rPr>
          <w:rFonts w:ascii="Times New Roman" w:hAnsi="Times New Roman"/>
          <w:color w:val="000000" w:themeColor="text1"/>
          <w:szCs w:val="24"/>
          <w:lang w:eastAsia="lv-LV"/>
        </w:rPr>
        <w:t xml:space="preserve">, </w:t>
      </w:r>
      <w:r w:rsidR="00CC55E6" w:rsidRPr="000B672E">
        <w:rPr>
          <w:rFonts w:ascii="Times New Roman" w:hAnsi="Times New Roman"/>
          <w:color w:val="000000" w:themeColor="text1"/>
          <w:szCs w:val="24"/>
          <w:lang w:eastAsia="lv-LV"/>
        </w:rPr>
        <w:t>punktā</w:t>
      </w:r>
      <w:r w:rsidR="00AF5948" w:rsidRPr="000B672E">
        <w:rPr>
          <w:rFonts w:ascii="Times New Roman" w:hAnsi="Times New Roman"/>
          <w:color w:val="000000" w:themeColor="text1"/>
          <w:szCs w:val="24"/>
          <w:lang w:eastAsia="lv-LV"/>
        </w:rPr>
        <w:t xml:space="preserve"> minēt</w:t>
      </w:r>
      <w:r w:rsidR="005805B2">
        <w:rPr>
          <w:rFonts w:ascii="Times New Roman" w:hAnsi="Times New Roman"/>
          <w:color w:val="000000" w:themeColor="text1"/>
          <w:szCs w:val="24"/>
          <w:lang w:eastAsia="lv-LV"/>
        </w:rPr>
        <w:t>ie</w:t>
      </w:r>
      <w:r w:rsidR="00AF5948" w:rsidRPr="000B672E">
        <w:rPr>
          <w:rFonts w:ascii="Times New Roman" w:hAnsi="Times New Roman"/>
          <w:color w:val="000000" w:themeColor="text1"/>
          <w:szCs w:val="24"/>
          <w:lang w:eastAsia="lv-LV"/>
        </w:rPr>
        <w:t xml:space="preserve"> </w:t>
      </w:r>
      <w:r w:rsidR="00CC55E6" w:rsidRPr="000B672E">
        <w:rPr>
          <w:rFonts w:ascii="Times New Roman" w:hAnsi="Times New Roman"/>
          <w:color w:val="000000" w:themeColor="text1"/>
          <w:szCs w:val="24"/>
          <w:lang w:eastAsia="lv-LV"/>
        </w:rPr>
        <w:t>speciālist</w:t>
      </w:r>
      <w:r w:rsidR="005805B2">
        <w:rPr>
          <w:rFonts w:ascii="Times New Roman" w:hAnsi="Times New Roman"/>
          <w:color w:val="000000" w:themeColor="text1"/>
          <w:szCs w:val="24"/>
          <w:lang w:eastAsia="lv-LV"/>
        </w:rPr>
        <w:t>i</w:t>
      </w:r>
      <w:r w:rsidR="00CC55E6" w:rsidRPr="000B672E">
        <w:rPr>
          <w:rFonts w:ascii="Times New Roman" w:hAnsi="Times New Roman"/>
          <w:color w:val="000000" w:themeColor="text1"/>
          <w:szCs w:val="24"/>
          <w:lang w:eastAsia="lv-LV"/>
        </w:rPr>
        <w:t xml:space="preserve">, </w:t>
      </w:r>
      <w:r w:rsidR="00D37EA8" w:rsidRPr="000B672E">
        <w:rPr>
          <w:rFonts w:ascii="Times New Roman" w:hAnsi="Times New Roman"/>
          <w:color w:val="000000" w:themeColor="text1"/>
          <w:szCs w:val="24"/>
          <w:lang w:eastAsia="lv-LV"/>
        </w:rPr>
        <w:t>kuru</w:t>
      </w:r>
      <w:r w:rsidR="005805B2">
        <w:rPr>
          <w:rFonts w:ascii="Times New Roman" w:hAnsi="Times New Roman"/>
          <w:color w:val="000000" w:themeColor="text1"/>
          <w:szCs w:val="24"/>
          <w:lang w:eastAsia="lv-LV"/>
        </w:rPr>
        <w:t>s</w:t>
      </w:r>
      <w:r w:rsidR="00D37EA8" w:rsidRPr="000B672E">
        <w:rPr>
          <w:rFonts w:ascii="Times New Roman" w:hAnsi="Times New Roman"/>
          <w:color w:val="000000" w:themeColor="text1"/>
          <w:szCs w:val="24"/>
          <w:lang w:eastAsia="lv-LV"/>
        </w:rPr>
        <w:t xml:space="preserve"> varētu piesaistīt pakalpojuma sniegšanai:</w:t>
      </w:r>
    </w:p>
    <w:tbl>
      <w:tblPr>
        <w:tblStyle w:val="TableGrid"/>
        <w:tblW w:w="0" w:type="auto"/>
        <w:tblLook w:val="04A0" w:firstRow="1" w:lastRow="0" w:firstColumn="1" w:lastColumn="0" w:noHBand="0" w:noVBand="1"/>
      </w:tblPr>
      <w:tblGrid>
        <w:gridCol w:w="9061"/>
      </w:tblGrid>
      <w:tr w:rsidR="00D37EA8" w:rsidRPr="000B672E" w14:paraId="0FC490EC" w14:textId="77777777" w:rsidTr="005F6B24">
        <w:tc>
          <w:tcPr>
            <w:tcW w:w="9061" w:type="dxa"/>
          </w:tcPr>
          <w:p w14:paraId="5A1FC48F" w14:textId="4DF93996" w:rsidR="00D37EA8" w:rsidRPr="000B672E" w:rsidRDefault="00D37EA8" w:rsidP="00D256D7">
            <w:pPr>
              <w:pStyle w:val="BodyText2"/>
              <w:tabs>
                <w:tab w:val="clear" w:pos="0"/>
              </w:tabs>
              <w:spacing w:after="120"/>
              <w:jc w:val="center"/>
              <w:outlineLvl w:val="9"/>
              <w:rPr>
                <w:rFonts w:ascii="Times New Roman" w:hAnsi="Times New Roman"/>
                <w:i/>
                <w:iCs/>
                <w:color w:val="000000" w:themeColor="text1"/>
                <w:szCs w:val="24"/>
              </w:rPr>
            </w:pPr>
            <w:r w:rsidRPr="000B672E">
              <w:rPr>
                <w:rFonts w:ascii="Times New Roman" w:hAnsi="Times New Roman"/>
                <w:i/>
                <w:iCs/>
                <w:color w:val="000000" w:themeColor="text1"/>
                <w:szCs w:val="24"/>
                <w:lang w:eastAsia="lv-LV"/>
              </w:rPr>
              <w:t xml:space="preserve">Jāapraksta, kā plānots plāno piesaistīt </w:t>
            </w:r>
            <w:r w:rsidR="00AF5948" w:rsidRPr="000B672E">
              <w:rPr>
                <w:rFonts w:ascii="Times New Roman" w:hAnsi="Times New Roman"/>
                <w:i/>
                <w:iCs/>
                <w:color w:val="000000" w:themeColor="text1"/>
                <w:szCs w:val="24"/>
                <w:lang w:eastAsia="lv-LV"/>
              </w:rPr>
              <w:t>a), b), c), d) punktā</w:t>
            </w:r>
            <w:r w:rsidR="00AF5948" w:rsidRPr="000B672E">
              <w:rPr>
                <w:rFonts w:ascii="Times New Roman" w:hAnsi="Times New Roman"/>
                <w:color w:val="000000" w:themeColor="text1"/>
                <w:szCs w:val="24"/>
                <w:lang w:eastAsia="lv-LV"/>
              </w:rPr>
              <w:t xml:space="preserve"> </w:t>
            </w:r>
            <w:r w:rsidR="00AF5948" w:rsidRPr="000B672E">
              <w:rPr>
                <w:rFonts w:ascii="Times New Roman" w:hAnsi="Times New Roman"/>
                <w:i/>
                <w:iCs/>
                <w:color w:val="000000" w:themeColor="text1"/>
                <w:szCs w:val="24"/>
                <w:lang w:eastAsia="lv-LV"/>
              </w:rPr>
              <w:t xml:space="preserve">minētos </w:t>
            </w:r>
            <w:r w:rsidRPr="000B672E">
              <w:rPr>
                <w:rFonts w:ascii="Times New Roman" w:hAnsi="Times New Roman"/>
                <w:i/>
                <w:iCs/>
                <w:color w:val="000000" w:themeColor="text1"/>
                <w:szCs w:val="24"/>
                <w:lang w:eastAsia="lv-LV"/>
              </w:rPr>
              <w:t>speciālistu</w:t>
            </w:r>
            <w:r w:rsidR="005805B2">
              <w:rPr>
                <w:rFonts w:ascii="Times New Roman" w:hAnsi="Times New Roman"/>
                <w:i/>
                <w:iCs/>
                <w:color w:val="000000" w:themeColor="text1"/>
                <w:szCs w:val="24"/>
                <w:lang w:eastAsia="lv-LV"/>
              </w:rPr>
              <w:t>s</w:t>
            </w:r>
            <w:r w:rsidRPr="000B672E">
              <w:rPr>
                <w:rFonts w:ascii="Times New Roman" w:hAnsi="Times New Roman"/>
                <w:i/>
                <w:iCs/>
                <w:color w:val="000000" w:themeColor="text1"/>
                <w:szCs w:val="24"/>
                <w:lang w:eastAsia="lv-LV"/>
              </w:rPr>
              <w:t xml:space="preserve"> attiecīgā pakalpojuma sniegšanā.</w:t>
            </w:r>
          </w:p>
        </w:tc>
      </w:tr>
    </w:tbl>
    <w:p w14:paraId="01530C7C" w14:textId="79141E37" w:rsidR="00FD4713" w:rsidRPr="000B672E" w:rsidRDefault="00FD4713" w:rsidP="00FD4713">
      <w:pPr>
        <w:pStyle w:val="BodyText2"/>
        <w:tabs>
          <w:tab w:val="clear" w:pos="0"/>
        </w:tabs>
        <w:spacing w:after="120"/>
        <w:ind w:firstLine="567"/>
        <w:outlineLvl w:val="9"/>
        <w:rPr>
          <w:rFonts w:ascii="Times New Roman" w:hAnsi="Times New Roman"/>
          <w:szCs w:val="24"/>
        </w:rPr>
      </w:pPr>
    </w:p>
    <w:tbl>
      <w:tblPr>
        <w:tblStyle w:val="TableGrid"/>
        <w:tblW w:w="0" w:type="auto"/>
        <w:tblLook w:val="04A0" w:firstRow="1" w:lastRow="0" w:firstColumn="1" w:lastColumn="0" w:noHBand="0" w:noVBand="1"/>
      </w:tblPr>
      <w:tblGrid>
        <w:gridCol w:w="9061"/>
      </w:tblGrid>
      <w:tr w:rsidR="00FD4713" w:rsidRPr="000B672E" w14:paraId="76FC59F0" w14:textId="77777777" w:rsidTr="00401C12">
        <w:tc>
          <w:tcPr>
            <w:tcW w:w="9344" w:type="dxa"/>
          </w:tcPr>
          <w:p w14:paraId="6A12A6FE" w14:textId="77777777" w:rsidR="00FD4713" w:rsidRPr="000B672E" w:rsidRDefault="00FD4713" w:rsidP="00401C12">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“Cits variants” lūdzu paskaidrojiet savu atbildi.</w:t>
            </w:r>
          </w:p>
          <w:p w14:paraId="689D5615" w14:textId="77777777" w:rsidR="00FD4713" w:rsidRPr="000B672E" w:rsidRDefault="00FD4713" w:rsidP="00401C12">
            <w:pPr>
              <w:pStyle w:val="BodyText2"/>
              <w:tabs>
                <w:tab w:val="clear" w:pos="0"/>
              </w:tabs>
              <w:spacing w:after="120"/>
              <w:jc w:val="center"/>
              <w:outlineLvl w:val="9"/>
              <w:rPr>
                <w:rFonts w:ascii="Times New Roman" w:hAnsi="Times New Roman"/>
                <w:i/>
                <w:iCs/>
                <w:szCs w:val="24"/>
              </w:rPr>
            </w:pPr>
          </w:p>
        </w:tc>
      </w:tr>
    </w:tbl>
    <w:p w14:paraId="6247E710" w14:textId="60DBCA57" w:rsidR="00FE5B11" w:rsidRPr="009A7AB4" w:rsidRDefault="00FD4713" w:rsidP="007E3BE2">
      <w:pPr>
        <w:pStyle w:val="BodyText2"/>
        <w:spacing w:before="240" w:after="120"/>
        <w:rPr>
          <w:rFonts w:ascii="Times New Roman" w:hAnsi="Times New Roman"/>
          <w:b/>
          <w:bCs/>
          <w:szCs w:val="24"/>
        </w:rPr>
      </w:pPr>
      <w:r>
        <w:rPr>
          <w:rFonts w:ascii="Times New Roman" w:hAnsi="Times New Roman"/>
          <w:b/>
          <w:bCs/>
          <w:szCs w:val="24"/>
        </w:rPr>
        <w:t>4.</w:t>
      </w:r>
      <w:r w:rsidR="008A7C5B">
        <w:rPr>
          <w:rFonts w:ascii="Times New Roman" w:hAnsi="Times New Roman"/>
          <w:b/>
          <w:bCs/>
          <w:szCs w:val="24"/>
        </w:rPr>
        <w:t>4</w:t>
      </w:r>
      <w:r>
        <w:rPr>
          <w:rFonts w:ascii="Times New Roman" w:hAnsi="Times New Roman"/>
          <w:b/>
          <w:bCs/>
          <w:szCs w:val="24"/>
        </w:rPr>
        <w:t>.</w:t>
      </w:r>
      <w:r w:rsidR="00FE5B11" w:rsidRPr="00FE5B11">
        <w:rPr>
          <w:rFonts w:ascii="Times New Roman" w:hAnsi="Times New Roman"/>
          <w:b/>
          <w:bCs/>
          <w:szCs w:val="24"/>
        </w:rPr>
        <w:t xml:space="preserve"> </w:t>
      </w:r>
      <w:r w:rsidR="00FE5B11">
        <w:rPr>
          <w:rFonts w:ascii="Times New Roman" w:hAnsi="Times New Roman"/>
          <w:b/>
          <w:bCs/>
          <w:szCs w:val="24"/>
        </w:rPr>
        <w:t xml:space="preserve"> </w:t>
      </w:r>
      <w:r w:rsidR="0071570A">
        <w:rPr>
          <w:rFonts w:ascii="Times New Roman" w:hAnsi="Times New Roman"/>
          <w:b/>
          <w:bCs/>
          <w:szCs w:val="24"/>
        </w:rPr>
        <w:t>P</w:t>
      </w:r>
      <w:r w:rsidR="007E3BE2">
        <w:rPr>
          <w:rFonts w:ascii="Times New Roman" w:hAnsi="Times New Roman"/>
          <w:b/>
          <w:bCs/>
          <w:szCs w:val="24"/>
        </w:rPr>
        <w:t>retendenta</w:t>
      </w:r>
      <w:r w:rsidR="0071570A">
        <w:rPr>
          <w:rFonts w:ascii="Times New Roman" w:hAnsi="Times New Roman"/>
          <w:b/>
          <w:bCs/>
          <w:szCs w:val="24"/>
        </w:rPr>
        <w:t xml:space="preserve">m ir vismaz 4 </w:t>
      </w:r>
      <w:r w:rsidR="007E3BE2">
        <w:rPr>
          <w:rFonts w:ascii="Times New Roman" w:hAnsi="Times New Roman"/>
          <w:b/>
          <w:bCs/>
          <w:szCs w:val="24"/>
        </w:rPr>
        <w:t xml:space="preserve"> speciālist</w:t>
      </w:r>
      <w:r w:rsidR="0071570A">
        <w:rPr>
          <w:rFonts w:ascii="Times New Roman" w:hAnsi="Times New Roman"/>
          <w:b/>
          <w:bCs/>
          <w:szCs w:val="24"/>
        </w:rPr>
        <w:t xml:space="preserve">i, kuriem </w:t>
      </w:r>
      <w:r w:rsidR="007E3BE2">
        <w:rPr>
          <w:rFonts w:ascii="Times New Roman" w:hAnsi="Times New Roman"/>
          <w:b/>
          <w:bCs/>
          <w:szCs w:val="24"/>
        </w:rPr>
        <w:t xml:space="preserve"> </w:t>
      </w:r>
      <w:r w:rsidR="00FE5B11">
        <w:rPr>
          <w:rFonts w:ascii="Times New Roman" w:hAnsi="Times New Roman"/>
          <w:b/>
          <w:bCs/>
          <w:szCs w:val="24"/>
        </w:rPr>
        <w:t>ir s</w:t>
      </w:r>
      <w:r w:rsidR="00FE5B11" w:rsidRPr="009A7AB4">
        <w:rPr>
          <w:rFonts w:ascii="Times New Roman" w:hAnsi="Times New Roman"/>
          <w:b/>
          <w:bCs/>
          <w:szCs w:val="24"/>
        </w:rPr>
        <w:t xml:space="preserve">peciāla atļauja (licence) darbībām ar ozona slāni noārdošām vielām vai </w:t>
      </w:r>
      <w:proofErr w:type="spellStart"/>
      <w:r w:rsidR="00FE5B11" w:rsidRPr="009A7AB4">
        <w:rPr>
          <w:rFonts w:ascii="Times New Roman" w:hAnsi="Times New Roman"/>
          <w:b/>
          <w:bCs/>
          <w:szCs w:val="24"/>
        </w:rPr>
        <w:t>fluorētām</w:t>
      </w:r>
      <w:proofErr w:type="spellEnd"/>
      <w:r w:rsidR="00FE5B11" w:rsidRPr="009A7AB4">
        <w:rPr>
          <w:rFonts w:ascii="Times New Roman" w:hAnsi="Times New Roman"/>
          <w:b/>
          <w:bCs/>
          <w:szCs w:val="24"/>
        </w:rPr>
        <w:t xml:space="preserve"> siltumnīcefekta gāzēm.</w:t>
      </w:r>
    </w:p>
    <w:p w14:paraId="7B783763" w14:textId="77777777" w:rsidR="00FE5B11" w:rsidRPr="009A7AB4" w:rsidRDefault="00FE5B11" w:rsidP="00FE5B11">
      <w:pPr>
        <w:pStyle w:val="BodyText2"/>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Ir;</w:t>
      </w:r>
    </w:p>
    <w:p w14:paraId="4DF1C45B" w14:textId="77777777" w:rsidR="00FE5B11" w:rsidRPr="009A7AB4" w:rsidRDefault="00FE5B11" w:rsidP="00FE5B11">
      <w:pPr>
        <w:pStyle w:val="BodyText2"/>
        <w:tabs>
          <w:tab w:val="clear" w:pos="0"/>
        </w:tabs>
        <w:outlineLvl w:val="9"/>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Nav;</w:t>
      </w:r>
    </w:p>
    <w:p w14:paraId="4F06A668" w14:textId="77777777" w:rsidR="00FE5B11" w:rsidRPr="009A7AB4" w:rsidRDefault="00FE5B11" w:rsidP="00FE5B11">
      <w:pPr>
        <w:pStyle w:val="BodyText2"/>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Cits variants</w:t>
      </w:r>
    </w:p>
    <w:tbl>
      <w:tblPr>
        <w:tblStyle w:val="TableGrid"/>
        <w:tblW w:w="9523" w:type="dxa"/>
        <w:tblLook w:val="04A0" w:firstRow="1" w:lastRow="0" w:firstColumn="1" w:lastColumn="0" w:noHBand="0" w:noVBand="1"/>
      </w:tblPr>
      <w:tblGrid>
        <w:gridCol w:w="9523"/>
      </w:tblGrid>
      <w:tr w:rsidR="00FE5B11" w:rsidRPr="009A7AB4" w14:paraId="7DC756C3" w14:textId="77777777" w:rsidTr="00404D78">
        <w:trPr>
          <w:trHeight w:val="923"/>
        </w:trPr>
        <w:tc>
          <w:tcPr>
            <w:tcW w:w="9523" w:type="dxa"/>
            <w:vAlign w:val="center"/>
          </w:tcPr>
          <w:p w14:paraId="4D2ACB55" w14:textId="1BE7EFD9" w:rsidR="00FE5B11" w:rsidRPr="009A7AB4" w:rsidRDefault="00FE5B11" w:rsidP="00404D78">
            <w:pPr>
              <w:pStyle w:val="BodyText2"/>
              <w:tabs>
                <w:tab w:val="clear" w:pos="0"/>
              </w:tabs>
              <w:spacing w:after="120"/>
              <w:jc w:val="center"/>
              <w:outlineLvl w:val="9"/>
              <w:rPr>
                <w:rFonts w:ascii="Times New Roman" w:hAnsi="Times New Roman"/>
                <w:i/>
                <w:iCs/>
                <w:szCs w:val="24"/>
              </w:rPr>
            </w:pPr>
            <w:r w:rsidRPr="009A7AB4">
              <w:rPr>
                <w:rFonts w:ascii="Times New Roman" w:hAnsi="Times New Roman"/>
                <w:i/>
                <w:iCs/>
                <w:szCs w:val="24"/>
              </w:rPr>
              <w:t>Ja atzīmējāt “Cits variants” lūdzu paskaidrojiet savu atbildi.</w:t>
            </w:r>
            <w:r w:rsidR="007E3BE2">
              <w:rPr>
                <w:rFonts w:ascii="Times New Roman" w:hAnsi="Times New Roman"/>
                <w:i/>
                <w:iCs/>
                <w:szCs w:val="24"/>
              </w:rPr>
              <w:t xml:space="preserve"> </w:t>
            </w:r>
            <w:r w:rsidR="007E3BE2" w:rsidRPr="00B9427D">
              <w:rPr>
                <w:rFonts w:ascii="Times New Roman" w:hAnsi="Times New Roman"/>
                <w:i/>
                <w:iCs/>
                <w:color w:val="FF0000"/>
                <w:szCs w:val="24"/>
              </w:rPr>
              <w:t xml:space="preserve">Norādīt , speciālistu, kam ir </w:t>
            </w:r>
            <w:r w:rsidR="00B9427D" w:rsidRPr="00B9427D">
              <w:rPr>
                <w:rFonts w:ascii="Times New Roman" w:hAnsi="Times New Roman"/>
                <w:i/>
                <w:iCs/>
                <w:color w:val="FF0000"/>
                <w:szCs w:val="24"/>
              </w:rPr>
              <w:t>šāds sertifikāts</w:t>
            </w:r>
            <w:r w:rsidR="007E3BE2" w:rsidRPr="00B9427D">
              <w:rPr>
                <w:rFonts w:ascii="Times New Roman" w:hAnsi="Times New Roman"/>
                <w:i/>
                <w:iCs/>
                <w:color w:val="FF0000"/>
                <w:szCs w:val="24"/>
              </w:rPr>
              <w:t>.</w:t>
            </w:r>
          </w:p>
        </w:tc>
      </w:tr>
    </w:tbl>
    <w:p w14:paraId="5D0833C0" w14:textId="3021B160" w:rsidR="00123D3E" w:rsidRPr="00123D3E" w:rsidRDefault="00FE5B11" w:rsidP="00FE5B11">
      <w:pPr>
        <w:pStyle w:val="BodyText2"/>
        <w:tabs>
          <w:tab w:val="clear" w:pos="0"/>
        </w:tabs>
        <w:spacing w:before="240" w:after="120"/>
        <w:outlineLvl w:val="9"/>
        <w:rPr>
          <w:rFonts w:ascii="Times New Roman" w:hAnsi="Times New Roman"/>
          <w:b/>
          <w:color w:val="000000" w:themeColor="text1"/>
          <w:szCs w:val="24"/>
        </w:rPr>
      </w:pPr>
      <w:r>
        <w:rPr>
          <w:rFonts w:ascii="Times New Roman" w:hAnsi="Times New Roman"/>
          <w:b/>
          <w:color w:val="000000" w:themeColor="text1"/>
          <w:szCs w:val="24"/>
        </w:rPr>
        <w:t xml:space="preserve">5. </w:t>
      </w:r>
      <w:r w:rsidR="00123D3E" w:rsidRPr="00BD5DF3">
        <w:rPr>
          <w:rFonts w:ascii="Times New Roman" w:hAnsi="Times New Roman"/>
          <w:b/>
          <w:color w:val="000000" w:themeColor="text1"/>
          <w:szCs w:val="24"/>
        </w:rPr>
        <w:t xml:space="preserve">FINANŠU PIEDĀVĀJUMS UN </w:t>
      </w:r>
      <w:r w:rsidR="00123D3E">
        <w:rPr>
          <w:rFonts w:ascii="Times New Roman" w:hAnsi="Times New Roman"/>
          <w:b/>
          <w:color w:val="000000" w:themeColor="text1"/>
          <w:szCs w:val="24"/>
        </w:rPr>
        <w:t xml:space="preserve">DARBU IZPILDES </w:t>
      </w:r>
      <w:r w:rsidR="00123D3E" w:rsidRPr="00BD5DF3">
        <w:rPr>
          <w:rFonts w:ascii="Times New Roman" w:hAnsi="Times New Roman"/>
          <w:b/>
          <w:color w:val="000000" w:themeColor="text1"/>
          <w:szCs w:val="24"/>
        </w:rPr>
        <w:t>TERMIŅŠ</w:t>
      </w:r>
      <w:r w:rsidR="00123D3E" w:rsidRPr="00123D3E">
        <w:rPr>
          <w:rFonts w:ascii="Times New Roman" w:hAnsi="Times New Roman"/>
          <w:color w:val="000000" w:themeColor="text1"/>
          <w:szCs w:val="24"/>
        </w:rPr>
        <w:t xml:space="preserve"> </w:t>
      </w:r>
    </w:p>
    <w:p w14:paraId="4C80CBD6" w14:textId="4C54E6E5" w:rsidR="00C4388F" w:rsidRPr="00FD4713" w:rsidRDefault="00476580" w:rsidP="00C4388F">
      <w:pPr>
        <w:suppressAutoHyphens/>
        <w:spacing w:after="0" w:line="276" w:lineRule="auto"/>
        <w:jc w:val="both"/>
        <w:rPr>
          <w:rFonts w:ascii="Times New Roman" w:hAnsi="Times New Roman" w:cs="Times New Roman"/>
          <w:sz w:val="24"/>
          <w:szCs w:val="24"/>
        </w:rPr>
      </w:pPr>
      <w:r>
        <w:rPr>
          <w:rFonts w:ascii="Times New Roman" w:hAnsi="Times New Roman"/>
          <w:b/>
          <w:sz w:val="24"/>
          <w:szCs w:val="24"/>
        </w:rPr>
        <w:t>5.</w:t>
      </w:r>
      <w:r w:rsidR="00FE5B11">
        <w:rPr>
          <w:rFonts w:ascii="Times New Roman" w:hAnsi="Times New Roman"/>
          <w:b/>
          <w:sz w:val="24"/>
          <w:szCs w:val="24"/>
        </w:rPr>
        <w:t>1</w:t>
      </w:r>
      <w:r>
        <w:rPr>
          <w:rFonts w:ascii="Times New Roman" w:hAnsi="Times New Roman"/>
          <w:b/>
          <w:sz w:val="24"/>
          <w:szCs w:val="24"/>
        </w:rPr>
        <w:t>.</w:t>
      </w:r>
      <w:r w:rsidR="00C4388F">
        <w:rPr>
          <w:rFonts w:ascii="Times New Roman" w:hAnsi="Times New Roman"/>
          <w:b/>
          <w:sz w:val="24"/>
          <w:szCs w:val="24"/>
        </w:rPr>
        <w:t xml:space="preserve"> Finanšu piedāvājuma</w:t>
      </w:r>
      <w:r w:rsidR="009858CC">
        <w:rPr>
          <w:rFonts w:ascii="Times New Roman" w:hAnsi="Times New Roman"/>
          <w:b/>
          <w:sz w:val="24"/>
          <w:szCs w:val="24"/>
        </w:rPr>
        <w:t xml:space="preserve"> kopsavilkuma</w:t>
      </w:r>
      <w:r w:rsidR="00C4388F">
        <w:rPr>
          <w:rFonts w:ascii="Times New Roman" w:hAnsi="Times New Roman"/>
          <w:b/>
          <w:sz w:val="24"/>
          <w:szCs w:val="24"/>
        </w:rPr>
        <w:t xml:space="preserve"> forma:</w:t>
      </w:r>
    </w:p>
    <w:p w14:paraId="26A57C0E" w14:textId="44FAEACB" w:rsidR="00B07443" w:rsidRDefault="00B07443" w:rsidP="00B07443">
      <w:pPr>
        <w:pStyle w:val="ListBullet4"/>
        <w:numPr>
          <w:ilvl w:val="0"/>
          <w:numId w:val="0"/>
        </w:numPr>
        <w:rPr>
          <w:b/>
          <w:bCs/>
          <w:szCs w:val="24"/>
        </w:rPr>
      </w:pPr>
    </w:p>
    <w:tbl>
      <w:tblPr>
        <w:tblStyle w:val="TableGrid"/>
        <w:tblW w:w="9061" w:type="dxa"/>
        <w:tblLook w:val="04A0" w:firstRow="1" w:lastRow="0" w:firstColumn="1" w:lastColumn="0" w:noHBand="0" w:noVBand="1"/>
      </w:tblPr>
      <w:tblGrid>
        <w:gridCol w:w="1310"/>
        <w:gridCol w:w="3881"/>
        <w:gridCol w:w="1838"/>
        <w:gridCol w:w="2032"/>
      </w:tblGrid>
      <w:tr w:rsidR="00D349A2" w14:paraId="3ED96D6B" w14:textId="77777777" w:rsidTr="00EB5614">
        <w:tc>
          <w:tcPr>
            <w:tcW w:w="1310" w:type="dxa"/>
            <w:tcBorders>
              <w:bottom w:val="single" w:sz="4" w:space="0" w:color="auto"/>
            </w:tcBorders>
          </w:tcPr>
          <w:p w14:paraId="15751AB4" w14:textId="5681089F" w:rsidR="00D349A2" w:rsidRDefault="00D349A2" w:rsidP="00D23E1E">
            <w:pPr>
              <w:pStyle w:val="ListBullet4"/>
              <w:numPr>
                <w:ilvl w:val="0"/>
                <w:numId w:val="0"/>
              </w:numPr>
              <w:jc w:val="center"/>
              <w:rPr>
                <w:b/>
                <w:bCs/>
                <w:szCs w:val="24"/>
              </w:rPr>
            </w:pPr>
            <w:r>
              <w:rPr>
                <w:b/>
                <w:bCs/>
                <w:szCs w:val="24"/>
              </w:rPr>
              <w:t>Iepirkuma daļas Nr.</w:t>
            </w:r>
          </w:p>
        </w:tc>
        <w:tc>
          <w:tcPr>
            <w:tcW w:w="3881" w:type="dxa"/>
            <w:tcBorders>
              <w:bottom w:val="single" w:sz="4" w:space="0" w:color="auto"/>
            </w:tcBorders>
          </w:tcPr>
          <w:p w14:paraId="488E2490" w14:textId="32BFA8B8" w:rsidR="00D349A2" w:rsidRDefault="00D349A2" w:rsidP="00B07443">
            <w:pPr>
              <w:pStyle w:val="ListBullet4"/>
              <w:numPr>
                <w:ilvl w:val="0"/>
                <w:numId w:val="0"/>
              </w:numPr>
              <w:rPr>
                <w:b/>
                <w:bCs/>
                <w:szCs w:val="24"/>
              </w:rPr>
            </w:pPr>
            <w:r w:rsidRPr="00565789">
              <w:rPr>
                <w:b/>
                <w:bCs/>
                <w:szCs w:val="24"/>
              </w:rPr>
              <w:t>Iepirkuma daļas nosaukums***</w:t>
            </w:r>
          </w:p>
        </w:tc>
        <w:tc>
          <w:tcPr>
            <w:tcW w:w="1838" w:type="dxa"/>
            <w:tcBorders>
              <w:bottom w:val="single" w:sz="4" w:space="0" w:color="auto"/>
            </w:tcBorders>
          </w:tcPr>
          <w:p w14:paraId="10C3862B" w14:textId="77E3A97A" w:rsidR="00D349A2" w:rsidRDefault="00D349A2" w:rsidP="00B07443">
            <w:pPr>
              <w:pStyle w:val="ListBullet4"/>
              <w:numPr>
                <w:ilvl w:val="0"/>
                <w:numId w:val="0"/>
              </w:numPr>
              <w:rPr>
                <w:b/>
                <w:bCs/>
                <w:szCs w:val="24"/>
              </w:rPr>
            </w:pPr>
            <w:r>
              <w:rPr>
                <w:b/>
                <w:bCs/>
                <w:szCs w:val="24"/>
              </w:rPr>
              <w:t>Mērvienība</w:t>
            </w:r>
          </w:p>
        </w:tc>
        <w:tc>
          <w:tcPr>
            <w:tcW w:w="2032" w:type="dxa"/>
            <w:tcBorders>
              <w:bottom w:val="single" w:sz="4" w:space="0" w:color="auto"/>
            </w:tcBorders>
          </w:tcPr>
          <w:p w14:paraId="101D727F" w14:textId="73E9A6DA" w:rsidR="00D349A2" w:rsidRDefault="00D349A2" w:rsidP="00B07443">
            <w:pPr>
              <w:pStyle w:val="ListBullet4"/>
              <w:numPr>
                <w:ilvl w:val="0"/>
                <w:numId w:val="0"/>
              </w:numPr>
              <w:rPr>
                <w:b/>
                <w:bCs/>
                <w:szCs w:val="24"/>
              </w:rPr>
            </w:pPr>
            <w:r>
              <w:rPr>
                <w:b/>
                <w:bCs/>
                <w:szCs w:val="24"/>
              </w:rPr>
              <w:t xml:space="preserve">Cena kopā EUR bez PVN </w:t>
            </w:r>
          </w:p>
        </w:tc>
      </w:tr>
      <w:tr w:rsidR="00D349A2" w14:paraId="67CBC4E1" w14:textId="77777777" w:rsidTr="00EB5614">
        <w:tc>
          <w:tcPr>
            <w:tcW w:w="1310" w:type="dxa"/>
            <w:shd w:val="clear" w:color="auto" w:fill="C5E0B3" w:themeFill="accent6" w:themeFillTint="66"/>
          </w:tcPr>
          <w:p w14:paraId="364777AA" w14:textId="5C100268" w:rsidR="00D349A2" w:rsidRDefault="00D349A2" w:rsidP="00D23E1E">
            <w:pPr>
              <w:pStyle w:val="ListBullet4"/>
              <w:numPr>
                <w:ilvl w:val="0"/>
                <w:numId w:val="0"/>
              </w:numPr>
              <w:jc w:val="center"/>
              <w:rPr>
                <w:b/>
                <w:bCs/>
                <w:szCs w:val="24"/>
              </w:rPr>
            </w:pPr>
            <w:r>
              <w:rPr>
                <w:b/>
                <w:bCs/>
                <w:szCs w:val="24"/>
              </w:rPr>
              <w:t>1</w:t>
            </w:r>
          </w:p>
        </w:tc>
        <w:tc>
          <w:tcPr>
            <w:tcW w:w="3881" w:type="dxa"/>
            <w:shd w:val="clear" w:color="auto" w:fill="C5E0B3" w:themeFill="accent6" w:themeFillTint="66"/>
          </w:tcPr>
          <w:p w14:paraId="6EC68DC5" w14:textId="403CC8AC" w:rsidR="00D349A2" w:rsidRPr="00260A7B" w:rsidRDefault="00D349A2" w:rsidP="00B07443">
            <w:pPr>
              <w:pStyle w:val="ListBullet4"/>
              <w:numPr>
                <w:ilvl w:val="0"/>
                <w:numId w:val="0"/>
              </w:numPr>
              <w:rPr>
                <w:b/>
                <w:bCs/>
                <w:i/>
                <w:iCs/>
                <w:szCs w:val="24"/>
              </w:rPr>
            </w:pPr>
            <w:r w:rsidRPr="00260A7B">
              <w:rPr>
                <w:b/>
                <w:bCs/>
                <w:i/>
                <w:iCs/>
                <w:szCs w:val="24"/>
              </w:rPr>
              <w:t>Gaisa apstrādes iekārtas ar iebūvētu rekuperatoru (AHU ) apkopē</w:t>
            </w:r>
          </w:p>
        </w:tc>
        <w:tc>
          <w:tcPr>
            <w:tcW w:w="1838" w:type="dxa"/>
            <w:shd w:val="clear" w:color="auto" w:fill="C5E0B3" w:themeFill="accent6" w:themeFillTint="66"/>
          </w:tcPr>
          <w:p w14:paraId="0A1BDFEC" w14:textId="167669C5" w:rsidR="00D349A2" w:rsidRPr="00D23E1E" w:rsidRDefault="00D349A2"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5239B6AD" w14:textId="25ECD7B4" w:rsidR="00D349A2" w:rsidRPr="00D23E1E" w:rsidRDefault="00D349A2" w:rsidP="00B07443">
            <w:pPr>
              <w:pStyle w:val="ListBullet4"/>
              <w:numPr>
                <w:ilvl w:val="0"/>
                <w:numId w:val="0"/>
              </w:numPr>
              <w:rPr>
                <w:szCs w:val="24"/>
              </w:rPr>
            </w:pPr>
          </w:p>
        </w:tc>
      </w:tr>
      <w:tr w:rsidR="002530B0" w14:paraId="4DA89781" w14:textId="77777777" w:rsidTr="00EB5614">
        <w:tc>
          <w:tcPr>
            <w:tcW w:w="1310" w:type="dxa"/>
            <w:shd w:val="clear" w:color="auto" w:fill="C5E0B3" w:themeFill="accent6" w:themeFillTint="66"/>
          </w:tcPr>
          <w:p w14:paraId="2E0BA18A"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0F40E595" w14:textId="77777777" w:rsidR="002530B0" w:rsidRPr="00260A7B" w:rsidRDefault="002530B0" w:rsidP="00B07443">
            <w:pPr>
              <w:pStyle w:val="ListBullet4"/>
              <w:numPr>
                <w:ilvl w:val="0"/>
                <w:numId w:val="0"/>
              </w:numPr>
              <w:rPr>
                <w:b/>
                <w:bCs/>
                <w:i/>
                <w:iCs/>
                <w:szCs w:val="24"/>
              </w:rPr>
            </w:pPr>
          </w:p>
        </w:tc>
        <w:tc>
          <w:tcPr>
            <w:tcW w:w="1838" w:type="dxa"/>
            <w:shd w:val="clear" w:color="auto" w:fill="C5E0B3" w:themeFill="accent6" w:themeFillTint="66"/>
          </w:tcPr>
          <w:p w14:paraId="47B42C51" w14:textId="7B258DC6" w:rsidR="002530B0" w:rsidRDefault="002530B0" w:rsidP="00B07443">
            <w:pPr>
              <w:pStyle w:val="ListBullet4"/>
              <w:numPr>
                <w:ilvl w:val="0"/>
                <w:numId w:val="0"/>
              </w:numPr>
              <w:rPr>
                <w:szCs w:val="24"/>
              </w:rPr>
            </w:pPr>
            <w:r>
              <w:rPr>
                <w:szCs w:val="24"/>
              </w:rPr>
              <w:t>2 gad</w:t>
            </w:r>
            <w:r w:rsidR="00D01EE5">
              <w:rPr>
                <w:szCs w:val="24"/>
              </w:rPr>
              <w:t>i</w:t>
            </w:r>
          </w:p>
        </w:tc>
        <w:tc>
          <w:tcPr>
            <w:tcW w:w="2032" w:type="dxa"/>
            <w:shd w:val="clear" w:color="auto" w:fill="C5E0B3" w:themeFill="accent6" w:themeFillTint="66"/>
          </w:tcPr>
          <w:p w14:paraId="6614F930" w14:textId="77777777" w:rsidR="002530B0" w:rsidRPr="00D23E1E" w:rsidRDefault="002530B0" w:rsidP="00B07443">
            <w:pPr>
              <w:pStyle w:val="ListBullet4"/>
              <w:numPr>
                <w:ilvl w:val="0"/>
                <w:numId w:val="0"/>
              </w:numPr>
              <w:rPr>
                <w:szCs w:val="24"/>
              </w:rPr>
            </w:pPr>
          </w:p>
        </w:tc>
      </w:tr>
      <w:tr w:rsidR="002530B0" w14:paraId="0696F72C" w14:textId="77777777" w:rsidTr="00EB5614">
        <w:tc>
          <w:tcPr>
            <w:tcW w:w="1310" w:type="dxa"/>
            <w:shd w:val="clear" w:color="auto" w:fill="C5E0B3" w:themeFill="accent6" w:themeFillTint="66"/>
          </w:tcPr>
          <w:p w14:paraId="289ACB5F"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5578D5A6" w14:textId="77777777" w:rsidR="002530B0" w:rsidRPr="00260A7B" w:rsidRDefault="002530B0" w:rsidP="00B07443">
            <w:pPr>
              <w:pStyle w:val="ListBullet4"/>
              <w:numPr>
                <w:ilvl w:val="0"/>
                <w:numId w:val="0"/>
              </w:numPr>
              <w:rPr>
                <w:b/>
                <w:bCs/>
                <w:i/>
                <w:iCs/>
                <w:szCs w:val="24"/>
              </w:rPr>
            </w:pPr>
          </w:p>
        </w:tc>
        <w:tc>
          <w:tcPr>
            <w:tcW w:w="1838" w:type="dxa"/>
            <w:shd w:val="clear" w:color="auto" w:fill="C5E0B3" w:themeFill="accent6" w:themeFillTint="66"/>
          </w:tcPr>
          <w:p w14:paraId="17A92EDA" w14:textId="69959335" w:rsidR="002530B0" w:rsidRDefault="002530B0" w:rsidP="00B07443">
            <w:pPr>
              <w:pStyle w:val="ListBullet4"/>
              <w:numPr>
                <w:ilvl w:val="0"/>
                <w:numId w:val="0"/>
              </w:numPr>
              <w:rPr>
                <w:szCs w:val="24"/>
              </w:rPr>
            </w:pPr>
            <w:r>
              <w:rPr>
                <w:szCs w:val="24"/>
              </w:rPr>
              <w:t>3 gad</w:t>
            </w:r>
            <w:r w:rsidR="00D01EE5">
              <w:rPr>
                <w:szCs w:val="24"/>
              </w:rPr>
              <w:t>i</w:t>
            </w:r>
          </w:p>
        </w:tc>
        <w:tc>
          <w:tcPr>
            <w:tcW w:w="2032" w:type="dxa"/>
            <w:shd w:val="clear" w:color="auto" w:fill="C5E0B3" w:themeFill="accent6" w:themeFillTint="66"/>
          </w:tcPr>
          <w:p w14:paraId="50772A1A" w14:textId="77777777" w:rsidR="002530B0" w:rsidRPr="00D23E1E" w:rsidRDefault="002530B0" w:rsidP="00B07443">
            <w:pPr>
              <w:pStyle w:val="ListBullet4"/>
              <w:numPr>
                <w:ilvl w:val="0"/>
                <w:numId w:val="0"/>
              </w:numPr>
              <w:rPr>
                <w:szCs w:val="24"/>
              </w:rPr>
            </w:pPr>
          </w:p>
        </w:tc>
      </w:tr>
      <w:tr w:rsidR="00D349A2" w14:paraId="24D81C05" w14:textId="77777777" w:rsidTr="00D349A2">
        <w:tc>
          <w:tcPr>
            <w:tcW w:w="1310" w:type="dxa"/>
          </w:tcPr>
          <w:p w14:paraId="479A8DC2" w14:textId="4ADCF473" w:rsidR="00D349A2" w:rsidRPr="00260A7B" w:rsidRDefault="00D349A2" w:rsidP="00D23E1E">
            <w:pPr>
              <w:pStyle w:val="ListBullet4"/>
              <w:numPr>
                <w:ilvl w:val="0"/>
                <w:numId w:val="0"/>
              </w:numPr>
              <w:jc w:val="center"/>
              <w:rPr>
                <w:szCs w:val="24"/>
              </w:rPr>
            </w:pPr>
            <w:r w:rsidRPr="00260A7B">
              <w:rPr>
                <w:szCs w:val="24"/>
              </w:rPr>
              <w:t>1.1</w:t>
            </w:r>
          </w:p>
        </w:tc>
        <w:tc>
          <w:tcPr>
            <w:tcW w:w="3881" w:type="dxa"/>
          </w:tcPr>
          <w:p w14:paraId="0F3D2026" w14:textId="6D325E64" w:rsidR="00D349A2" w:rsidRPr="00D23E1E" w:rsidRDefault="00D349A2" w:rsidP="00B07443">
            <w:pPr>
              <w:pStyle w:val="ListBullet4"/>
              <w:numPr>
                <w:ilvl w:val="0"/>
                <w:numId w:val="0"/>
              </w:numPr>
              <w:rPr>
                <w:szCs w:val="24"/>
              </w:rPr>
            </w:pPr>
            <w:r>
              <w:rPr>
                <w:szCs w:val="24"/>
              </w:rPr>
              <w:t>B</w:t>
            </w:r>
            <w:r w:rsidRPr="00B43099">
              <w:rPr>
                <w:szCs w:val="24"/>
              </w:rPr>
              <w:t>rigādes stundas cena par remontdarbu veikšanu parastā kārtībā</w:t>
            </w:r>
          </w:p>
        </w:tc>
        <w:tc>
          <w:tcPr>
            <w:tcW w:w="1838" w:type="dxa"/>
          </w:tcPr>
          <w:p w14:paraId="18DADA65" w14:textId="5C69EEFB" w:rsidR="00D349A2" w:rsidRPr="00D23E1E" w:rsidRDefault="00EB5614" w:rsidP="00B07443">
            <w:pPr>
              <w:pStyle w:val="ListBullet4"/>
              <w:numPr>
                <w:ilvl w:val="0"/>
                <w:numId w:val="0"/>
              </w:numPr>
              <w:rPr>
                <w:szCs w:val="24"/>
              </w:rPr>
            </w:pPr>
            <w:r>
              <w:rPr>
                <w:szCs w:val="24"/>
              </w:rPr>
              <w:t xml:space="preserve">1 </w:t>
            </w:r>
            <w:r w:rsidR="00ED3B0C">
              <w:rPr>
                <w:szCs w:val="24"/>
              </w:rPr>
              <w:t>stunda</w:t>
            </w:r>
          </w:p>
        </w:tc>
        <w:tc>
          <w:tcPr>
            <w:tcW w:w="2032" w:type="dxa"/>
          </w:tcPr>
          <w:p w14:paraId="37070F06" w14:textId="03882407" w:rsidR="00D349A2" w:rsidRPr="00D23E1E" w:rsidRDefault="00D349A2" w:rsidP="00B07443">
            <w:pPr>
              <w:pStyle w:val="ListBullet4"/>
              <w:numPr>
                <w:ilvl w:val="0"/>
                <w:numId w:val="0"/>
              </w:numPr>
              <w:rPr>
                <w:szCs w:val="24"/>
              </w:rPr>
            </w:pPr>
          </w:p>
        </w:tc>
      </w:tr>
      <w:tr w:rsidR="00D349A2" w14:paraId="38F14F7F" w14:textId="77777777" w:rsidTr="00EB5614">
        <w:tc>
          <w:tcPr>
            <w:tcW w:w="1310" w:type="dxa"/>
            <w:tcBorders>
              <w:bottom w:val="single" w:sz="4" w:space="0" w:color="auto"/>
            </w:tcBorders>
          </w:tcPr>
          <w:p w14:paraId="2D203070" w14:textId="631E886C" w:rsidR="00D349A2" w:rsidRPr="00260A7B" w:rsidRDefault="00D349A2" w:rsidP="00D23E1E">
            <w:pPr>
              <w:pStyle w:val="ListBullet4"/>
              <w:numPr>
                <w:ilvl w:val="0"/>
                <w:numId w:val="0"/>
              </w:numPr>
              <w:jc w:val="center"/>
              <w:rPr>
                <w:szCs w:val="24"/>
              </w:rPr>
            </w:pPr>
            <w:r w:rsidRPr="00260A7B">
              <w:rPr>
                <w:szCs w:val="24"/>
              </w:rPr>
              <w:t>1.2.</w:t>
            </w:r>
          </w:p>
        </w:tc>
        <w:tc>
          <w:tcPr>
            <w:tcW w:w="3881" w:type="dxa"/>
            <w:tcBorders>
              <w:bottom w:val="single" w:sz="4" w:space="0" w:color="auto"/>
            </w:tcBorders>
          </w:tcPr>
          <w:p w14:paraId="46EF1586" w14:textId="405C0A67" w:rsidR="00D349A2" w:rsidRPr="00D23E1E" w:rsidRDefault="00D349A2" w:rsidP="00B07443">
            <w:pPr>
              <w:pStyle w:val="ListBullet4"/>
              <w:numPr>
                <w:ilvl w:val="0"/>
                <w:numId w:val="0"/>
              </w:numPr>
              <w:rPr>
                <w:szCs w:val="24"/>
              </w:rPr>
            </w:pPr>
            <w:r>
              <w:rPr>
                <w:szCs w:val="24"/>
              </w:rPr>
              <w:t>B</w:t>
            </w:r>
            <w:r w:rsidRPr="00260A7B">
              <w:rPr>
                <w:szCs w:val="24"/>
              </w:rPr>
              <w:t>rigādes stundas cena par avārijas novēršanas darbiem</w:t>
            </w:r>
          </w:p>
        </w:tc>
        <w:tc>
          <w:tcPr>
            <w:tcW w:w="1838" w:type="dxa"/>
            <w:tcBorders>
              <w:bottom w:val="single" w:sz="4" w:space="0" w:color="auto"/>
            </w:tcBorders>
          </w:tcPr>
          <w:p w14:paraId="56B45DA4" w14:textId="54D13898" w:rsidR="00D349A2" w:rsidRPr="00D23E1E" w:rsidRDefault="00EB5614" w:rsidP="00B07443">
            <w:pPr>
              <w:pStyle w:val="ListBullet4"/>
              <w:numPr>
                <w:ilvl w:val="0"/>
                <w:numId w:val="0"/>
              </w:numPr>
              <w:rPr>
                <w:szCs w:val="24"/>
              </w:rPr>
            </w:pPr>
            <w:r>
              <w:rPr>
                <w:szCs w:val="24"/>
              </w:rPr>
              <w:t xml:space="preserve">1 </w:t>
            </w:r>
            <w:r w:rsidR="00ED3B0C">
              <w:rPr>
                <w:szCs w:val="24"/>
              </w:rPr>
              <w:t>stunda</w:t>
            </w:r>
          </w:p>
        </w:tc>
        <w:tc>
          <w:tcPr>
            <w:tcW w:w="2032" w:type="dxa"/>
            <w:tcBorders>
              <w:bottom w:val="single" w:sz="4" w:space="0" w:color="auto"/>
            </w:tcBorders>
          </w:tcPr>
          <w:p w14:paraId="5D19918A" w14:textId="0D35741E" w:rsidR="00D349A2" w:rsidRPr="00D23E1E" w:rsidRDefault="00D349A2" w:rsidP="00B07443">
            <w:pPr>
              <w:pStyle w:val="ListBullet4"/>
              <w:numPr>
                <w:ilvl w:val="0"/>
                <w:numId w:val="0"/>
              </w:numPr>
              <w:rPr>
                <w:szCs w:val="24"/>
              </w:rPr>
            </w:pPr>
          </w:p>
        </w:tc>
      </w:tr>
      <w:tr w:rsidR="00D349A2" w14:paraId="2BC3BF91" w14:textId="77777777" w:rsidTr="00EB5614">
        <w:tc>
          <w:tcPr>
            <w:tcW w:w="1310" w:type="dxa"/>
            <w:shd w:val="clear" w:color="auto" w:fill="C5E0B3" w:themeFill="accent6" w:themeFillTint="66"/>
          </w:tcPr>
          <w:p w14:paraId="0F4CDADC" w14:textId="44B98D8A" w:rsidR="00D349A2" w:rsidRDefault="00D349A2" w:rsidP="00D23E1E">
            <w:pPr>
              <w:pStyle w:val="ListBullet4"/>
              <w:numPr>
                <w:ilvl w:val="0"/>
                <w:numId w:val="0"/>
              </w:numPr>
              <w:jc w:val="center"/>
              <w:rPr>
                <w:b/>
                <w:bCs/>
                <w:szCs w:val="24"/>
              </w:rPr>
            </w:pPr>
            <w:r>
              <w:rPr>
                <w:b/>
                <w:bCs/>
                <w:szCs w:val="24"/>
              </w:rPr>
              <w:t>2</w:t>
            </w:r>
          </w:p>
        </w:tc>
        <w:tc>
          <w:tcPr>
            <w:tcW w:w="3881" w:type="dxa"/>
            <w:shd w:val="clear" w:color="auto" w:fill="C5E0B3" w:themeFill="accent6" w:themeFillTint="66"/>
          </w:tcPr>
          <w:p w14:paraId="1274EBB6" w14:textId="4A3DA065" w:rsidR="00D349A2" w:rsidRPr="00260A7B" w:rsidRDefault="00D349A2" w:rsidP="00B07443">
            <w:pPr>
              <w:pStyle w:val="ListBullet4"/>
              <w:numPr>
                <w:ilvl w:val="0"/>
                <w:numId w:val="0"/>
              </w:numPr>
              <w:rPr>
                <w:b/>
                <w:bCs/>
                <w:i/>
                <w:iCs/>
                <w:szCs w:val="24"/>
              </w:rPr>
            </w:pPr>
            <w:proofErr w:type="spellStart"/>
            <w:r w:rsidRPr="00260A7B">
              <w:rPr>
                <w:b/>
                <w:bCs/>
                <w:i/>
                <w:iCs/>
                <w:szCs w:val="24"/>
              </w:rPr>
              <w:t>Nosūces</w:t>
            </w:r>
            <w:proofErr w:type="spellEnd"/>
            <w:r w:rsidRPr="00260A7B">
              <w:rPr>
                <w:b/>
                <w:bCs/>
                <w:i/>
                <w:iCs/>
                <w:szCs w:val="24"/>
              </w:rPr>
              <w:t>/ pieplūdes ventilācijas</w:t>
            </w:r>
          </w:p>
        </w:tc>
        <w:tc>
          <w:tcPr>
            <w:tcW w:w="1838" w:type="dxa"/>
            <w:shd w:val="clear" w:color="auto" w:fill="C5E0B3" w:themeFill="accent6" w:themeFillTint="66"/>
          </w:tcPr>
          <w:p w14:paraId="77410DDD" w14:textId="7EE515B6" w:rsidR="00D349A2" w:rsidRPr="00D23E1E" w:rsidRDefault="00ED3B0C"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2A836B07" w14:textId="5C384F24" w:rsidR="00D349A2" w:rsidRPr="00D23E1E" w:rsidRDefault="00D349A2" w:rsidP="00B07443">
            <w:pPr>
              <w:pStyle w:val="ListBullet4"/>
              <w:numPr>
                <w:ilvl w:val="0"/>
                <w:numId w:val="0"/>
              </w:numPr>
              <w:rPr>
                <w:szCs w:val="24"/>
              </w:rPr>
            </w:pPr>
          </w:p>
        </w:tc>
      </w:tr>
      <w:tr w:rsidR="002530B0" w14:paraId="37D3CF8F" w14:textId="77777777" w:rsidTr="00EB5614">
        <w:tc>
          <w:tcPr>
            <w:tcW w:w="1310" w:type="dxa"/>
            <w:shd w:val="clear" w:color="auto" w:fill="C5E0B3" w:themeFill="accent6" w:themeFillTint="66"/>
          </w:tcPr>
          <w:p w14:paraId="3D888C59"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3A7D0ECB" w14:textId="77777777" w:rsidR="002530B0" w:rsidRPr="00260A7B" w:rsidRDefault="002530B0" w:rsidP="00B07443">
            <w:pPr>
              <w:pStyle w:val="ListBullet4"/>
              <w:numPr>
                <w:ilvl w:val="0"/>
                <w:numId w:val="0"/>
              </w:numPr>
              <w:rPr>
                <w:b/>
                <w:bCs/>
                <w:i/>
                <w:iCs/>
                <w:szCs w:val="24"/>
              </w:rPr>
            </w:pPr>
          </w:p>
        </w:tc>
        <w:tc>
          <w:tcPr>
            <w:tcW w:w="1838" w:type="dxa"/>
            <w:shd w:val="clear" w:color="auto" w:fill="C5E0B3" w:themeFill="accent6" w:themeFillTint="66"/>
          </w:tcPr>
          <w:p w14:paraId="6AAD6121" w14:textId="0927AF5A" w:rsidR="002530B0" w:rsidRDefault="002530B0" w:rsidP="00B07443">
            <w:pPr>
              <w:pStyle w:val="ListBullet4"/>
              <w:numPr>
                <w:ilvl w:val="0"/>
                <w:numId w:val="0"/>
              </w:numPr>
              <w:rPr>
                <w:szCs w:val="24"/>
              </w:rPr>
            </w:pPr>
            <w:r>
              <w:rPr>
                <w:szCs w:val="24"/>
              </w:rPr>
              <w:t>2 gad</w:t>
            </w:r>
            <w:r w:rsidR="00D01EE5">
              <w:rPr>
                <w:szCs w:val="24"/>
              </w:rPr>
              <w:t>i</w:t>
            </w:r>
          </w:p>
        </w:tc>
        <w:tc>
          <w:tcPr>
            <w:tcW w:w="2032" w:type="dxa"/>
            <w:shd w:val="clear" w:color="auto" w:fill="C5E0B3" w:themeFill="accent6" w:themeFillTint="66"/>
          </w:tcPr>
          <w:p w14:paraId="18741199" w14:textId="77777777" w:rsidR="002530B0" w:rsidRPr="00D23E1E" w:rsidRDefault="002530B0" w:rsidP="00B07443">
            <w:pPr>
              <w:pStyle w:val="ListBullet4"/>
              <w:numPr>
                <w:ilvl w:val="0"/>
                <w:numId w:val="0"/>
              </w:numPr>
              <w:rPr>
                <w:szCs w:val="24"/>
              </w:rPr>
            </w:pPr>
          </w:p>
        </w:tc>
      </w:tr>
      <w:tr w:rsidR="002530B0" w14:paraId="4F22E9C4" w14:textId="77777777" w:rsidTr="00EB5614">
        <w:tc>
          <w:tcPr>
            <w:tcW w:w="1310" w:type="dxa"/>
            <w:shd w:val="clear" w:color="auto" w:fill="C5E0B3" w:themeFill="accent6" w:themeFillTint="66"/>
          </w:tcPr>
          <w:p w14:paraId="0E3F22DE"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27295952" w14:textId="77777777" w:rsidR="002530B0" w:rsidRPr="00260A7B" w:rsidRDefault="002530B0" w:rsidP="00B07443">
            <w:pPr>
              <w:pStyle w:val="ListBullet4"/>
              <w:numPr>
                <w:ilvl w:val="0"/>
                <w:numId w:val="0"/>
              </w:numPr>
              <w:rPr>
                <w:b/>
                <w:bCs/>
                <w:i/>
                <w:iCs/>
                <w:szCs w:val="24"/>
              </w:rPr>
            </w:pPr>
          </w:p>
        </w:tc>
        <w:tc>
          <w:tcPr>
            <w:tcW w:w="1838" w:type="dxa"/>
            <w:shd w:val="clear" w:color="auto" w:fill="C5E0B3" w:themeFill="accent6" w:themeFillTint="66"/>
          </w:tcPr>
          <w:p w14:paraId="78545AE1" w14:textId="62EA2DFA" w:rsidR="002530B0" w:rsidRDefault="002530B0" w:rsidP="00B07443">
            <w:pPr>
              <w:pStyle w:val="ListBullet4"/>
              <w:numPr>
                <w:ilvl w:val="0"/>
                <w:numId w:val="0"/>
              </w:numPr>
              <w:rPr>
                <w:szCs w:val="24"/>
              </w:rPr>
            </w:pPr>
            <w:r>
              <w:rPr>
                <w:szCs w:val="24"/>
              </w:rPr>
              <w:t>3 gad</w:t>
            </w:r>
            <w:r w:rsidR="00D01EE5">
              <w:rPr>
                <w:szCs w:val="24"/>
              </w:rPr>
              <w:t>i</w:t>
            </w:r>
          </w:p>
        </w:tc>
        <w:tc>
          <w:tcPr>
            <w:tcW w:w="2032" w:type="dxa"/>
            <w:shd w:val="clear" w:color="auto" w:fill="C5E0B3" w:themeFill="accent6" w:themeFillTint="66"/>
          </w:tcPr>
          <w:p w14:paraId="572F5D80" w14:textId="77777777" w:rsidR="002530B0" w:rsidRPr="00D23E1E" w:rsidRDefault="002530B0" w:rsidP="00B07443">
            <w:pPr>
              <w:pStyle w:val="ListBullet4"/>
              <w:numPr>
                <w:ilvl w:val="0"/>
                <w:numId w:val="0"/>
              </w:numPr>
              <w:rPr>
                <w:szCs w:val="24"/>
              </w:rPr>
            </w:pPr>
          </w:p>
        </w:tc>
      </w:tr>
      <w:tr w:rsidR="00D349A2" w14:paraId="68BE1431" w14:textId="77777777" w:rsidTr="00D349A2">
        <w:tc>
          <w:tcPr>
            <w:tcW w:w="1310" w:type="dxa"/>
          </w:tcPr>
          <w:p w14:paraId="79DC5A5B" w14:textId="5D5723D5" w:rsidR="00D349A2" w:rsidRPr="00260A7B" w:rsidRDefault="00D349A2" w:rsidP="00D23E1E">
            <w:pPr>
              <w:pStyle w:val="ListBullet4"/>
              <w:numPr>
                <w:ilvl w:val="0"/>
                <w:numId w:val="0"/>
              </w:numPr>
              <w:jc w:val="center"/>
              <w:rPr>
                <w:szCs w:val="24"/>
              </w:rPr>
            </w:pPr>
            <w:r w:rsidRPr="00260A7B">
              <w:rPr>
                <w:szCs w:val="24"/>
              </w:rPr>
              <w:t>2.1</w:t>
            </w:r>
          </w:p>
        </w:tc>
        <w:tc>
          <w:tcPr>
            <w:tcW w:w="3881" w:type="dxa"/>
          </w:tcPr>
          <w:p w14:paraId="15835351" w14:textId="4A3EFB10" w:rsidR="00D349A2" w:rsidRPr="00260A7B" w:rsidRDefault="00D349A2" w:rsidP="00260A7B">
            <w:pPr>
              <w:pStyle w:val="ListBullet4"/>
              <w:numPr>
                <w:ilvl w:val="0"/>
                <w:numId w:val="0"/>
              </w:numPr>
              <w:ind w:left="-9"/>
              <w:rPr>
                <w:szCs w:val="24"/>
              </w:rPr>
            </w:pPr>
            <w:r w:rsidRPr="00260A7B">
              <w:rPr>
                <w:szCs w:val="24"/>
              </w:rPr>
              <w:t>Brigādes stundas cena par remontdarbu veikšanu parastā kārtībā</w:t>
            </w:r>
          </w:p>
        </w:tc>
        <w:tc>
          <w:tcPr>
            <w:tcW w:w="1838" w:type="dxa"/>
          </w:tcPr>
          <w:p w14:paraId="6F2F9314" w14:textId="1901D4EC" w:rsidR="00D349A2" w:rsidRPr="00D23E1E" w:rsidRDefault="00EB5614" w:rsidP="00B07443">
            <w:pPr>
              <w:pStyle w:val="ListBullet4"/>
              <w:numPr>
                <w:ilvl w:val="0"/>
                <w:numId w:val="0"/>
              </w:numPr>
              <w:rPr>
                <w:szCs w:val="24"/>
              </w:rPr>
            </w:pPr>
            <w:r>
              <w:rPr>
                <w:szCs w:val="24"/>
              </w:rPr>
              <w:t xml:space="preserve">1 </w:t>
            </w:r>
            <w:r w:rsidR="00ED3B0C">
              <w:rPr>
                <w:szCs w:val="24"/>
              </w:rPr>
              <w:t>stunda</w:t>
            </w:r>
          </w:p>
        </w:tc>
        <w:tc>
          <w:tcPr>
            <w:tcW w:w="2032" w:type="dxa"/>
          </w:tcPr>
          <w:p w14:paraId="6A200072" w14:textId="1E5648B2" w:rsidR="00D349A2" w:rsidRPr="00D23E1E" w:rsidRDefault="00D349A2" w:rsidP="00B07443">
            <w:pPr>
              <w:pStyle w:val="ListBullet4"/>
              <w:numPr>
                <w:ilvl w:val="0"/>
                <w:numId w:val="0"/>
              </w:numPr>
              <w:rPr>
                <w:szCs w:val="24"/>
              </w:rPr>
            </w:pPr>
          </w:p>
        </w:tc>
      </w:tr>
      <w:tr w:rsidR="00D349A2" w14:paraId="333A4D79" w14:textId="77777777" w:rsidTr="00EB5614">
        <w:tc>
          <w:tcPr>
            <w:tcW w:w="1310" w:type="dxa"/>
            <w:tcBorders>
              <w:bottom w:val="single" w:sz="4" w:space="0" w:color="auto"/>
            </w:tcBorders>
          </w:tcPr>
          <w:p w14:paraId="2BB2317B" w14:textId="46C5ABA2" w:rsidR="00D349A2" w:rsidRPr="00260A7B" w:rsidRDefault="00D349A2" w:rsidP="00D23E1E">
            <w:pPr>
              <w:pStyle w:val="ListBullet4"/>
              <w:numPr>
                <w:ilvl w:val="0"/>
                <w:numId w:val="0"/>
              </w:numPr>
              <w:jc w:val="center"/>
              <w:rPr>
                <w:szCs w:val="24"/>
              </w:rPr>
            </w:pPr>
            <w:r w:rsidRPr="00260A7B">
              <w:rPr>
                <w:szCs w:val="24"/>
              </w:rPr>
              <w:t>2.2</w:t>
            </w:r>
          </w:p>
        </w:tc>
        <w:tc>
          <w:tcPr>
            <w:tcW w:w="3881" w:type="dxa"/>
            <w:tcBorders>
              <w:bottom w:val="single" w:sz="4" w:space="0" w:color="auto"/>
            </w:tcBorders>
          </w:tcPr>
          <w:p w14:paraId="6E20F886" w14:textId="2607F6CC" w:rsidR="00D349A2" w:rsidRPr="00D23E1E" w:rsidRDefault="00D349A2" w:rsidP="00B07443">
            <w:pPr>
              <w:pStyle w:val="ListBullet4"/>
              <w:numPr>
                <w:ilvl w:val="0"/>
                <w:numId w:val="0"/>
              </w:numPr>
              <w:rPr>
                <w:szCs w:val="24"/>
              </w:rPr>
            </w:pPr>
            <w:r w:rsidRPr="00260A7B">
              <w:rPr>
                <w:szCs w:val="24"/>
              </w:rPr>
              <w:t>Brigādes stundas cena par avārijas novēršanas darbiem</w:t>
            </w:r>
          </w:p>
        </w:tc>
        <w:tc>
          <w:tcPr>
            <w:tcW w:w="1838" w:type="dxa"/>
            <w:tcBorders>
              <w:bottom w:val="single" w:sz="4" w:space="0" w:color="auto"/>
            </w:tcBorders>
          </w:tcPr>
          <w:p w14:paraId="4423C3F6" w14:textId="4A0F5BBB" w:rsidR="00D349A2" w:rsidRPr="00D23E1E" w:rsidRDefault="00EB5614" w:rsidP="00B07443">
            <w:pPr>
              <w:pStyle w:val="ListBullet4"/>
              <w:numPr>
                <w:ilvl w:val="0"/>
                <w:numId w:val="0"/>
              </w:numPr>
              <w:rPr>
                <w:szCs w:val="24"/>
              </w:rPr>
            </w:pPr>
            <w:r>
              <w:rPr>
                <w:szCs w:val="24"/>
              </w:rPr>
              <w:t xml:space="preserve">1 </w:t>
            </w:r>
            <w:r w:rsidR="00ED3B0C">
              <w:rPr>
                <w:szCs w:val="24"/>
              </w:rPr>
              <w:t>stunda</w:t>
            </w:r>
          </w:p>
        </w:tc>
        <w:tc>
          <w:tcPr>
            <w:tcW w:w="2032" w:type="dxa"/>
            <w:tcBorders>
              <w:bottom w:val="single" w:sz="4" w:space="0" w:color="auto"/>
            </w:tcBorders>
          </w:tcPr>
          <w:p w14:paraId="01EB1968" w14:textId="6BA8C1E8" w:rsidR="00D349A2" w:rsidRPr="00D23E1E" w:rsidRDefault="00D349A2" w:rsidP="00B07443">
            <w:pPr>
              <w:pStyle w:val="ListBullet4"/>
              <w:numPr>
                <w:ilvl w:val="0"/>
                <w:numId w:val="0"/>
              </w:numPr>
              <w:rPr>
                <w:szCs w:val="24"/>
              </w:rPr>
            </w:pPr>
          </w:p>
        </w:tc>
      </w:tr>
      <w:tr w:rsidR="00D349A2" w14:paraId="1BB2ADDA" w14:textId="77777777" w:rsidTr="00EB5614">
        <w:tc>
          <w:tcPr>
            <w:tcW w:w="1310" w:type="dxa"/>
            <w:shd w:val="clear" w:color="auto" w:fill="C5E0B3" w:themeFill="accent6" w:themeFillTint="66"/>
          </w:tcPr>
          <w:p w14:paraId="0F98E4B6" w14:textId="13BA7E95" w:rsidR="00D349A2" w:rsidRDefault="00D349A2" w:rsidP="00D23E1E">
            <w:pPr>
              <w:pStyle w:val="ListBullet4"/>
              <w:numPr>
                <w:ilvl w:val="0"/>
                <w:numId w:val="0"/>
              </w:numPr>
              <w:jc w:val="center"/>
              <w:rPr>
                <w:b/>
                <w:bCs/>
                <w:szCs w:val="24"/>
              </w:rPr>
            </w:pPr>
            <w:r>
              <w:rPr>
                <w:b/>
                <w:bCs/>
                <w:szCs w:val="24"/>
              </w:rPr>
              <w:t>3</w:t>
            </w:r>
          </w:p>
        </w:tc>
        <w:tc>
          <w:tcPr>
            <w:tcW w:w="3881" w:type="dxa"/>
            <w:shd w:val="clear" w:color="auto" w:fill="C5E0B3" w:themeFill="accent6" w:themeFillTint="66"/>
          </w:tcPr>
          <w:p w14:paraId="778AD515" w14:textId="0BEFABBB" w:rsidR="00D349A2" w:rsidRPr="00F56BA6" w:rsidRDefault="00D349A2" w:rsidP="00B07443">
            <w:pPr>
              <w:pStyle w:val="ListBullet4"/>
              <w:numPr>
                <w:ilvl w:val="0"/>
                <w:numId w:val="0"/>
              </w:numPr>
              <w:rPr>
                <w:b/>
                <w:bCs/>
                <w:i/>
                <w:iCs/>
                <w:szCs w:val="24"/>
              </w:rPr>
            </w:pPr>
            <w:r w:rsidRPr="00F56BA6">
              <w:rPr>
                <w:b/>
                <w:bCs/>
                <w:i/>
                <w:iCs/>
                <w:szCs w:val="24"/>
              </w:rPr>
              <w:t>Gaisa dzesētājs (</w:t>
            </w:r>
            <w:proofErr w:type="spellStart"/>
            <w:r w:rsidRPr="00F56BA6">
              <w:rPr>
                <w:b/>
                <w:bCs/>
                <w:i/>
                <w:iCs/>
                <w:szCs w:val="24"/>
              </w:rPr>
              <w:t>čilleris</w:t>
            </w:r>
            <w:proofErr w:type="spellEnd"/>
            <w:r w:rsidRPr="00F56BA6">
              <w:rPr>
                <w:b/>
                <w:bCs/>
                <w:i/>
                <w:iCs/>
                <w:szCs w:val="24"/>
              </w:rPr>
              <w:t xml:space="preserve">) un kasešu tipa gaisa dzesētājs (Fan </w:t>
            </w:r>
            <w:proofErr w:type="spellStart"/>
            <w:r w:rsidRPr="00F56BA6">
              <w:rPr>
                <w:b/>
                <w:bCs/>
                <w:i/>
                <w:iCs/>
                <w:szCs w:val="24"/>
              </w:rPr>
              <w:t>coil</w:t>
            </w:r>
            <w:proofErr w:type="spellEnd"/>
            <w:r w:rsidRPr="00F56BA6">
              <w:rPr>
                <w:b/>
                <w:bCs/>
                <w:i/>
                <w:iCs/>
                <w:szCs w:val="24"/>
              </w:rPr>
              <w:t>)</w:t>
            </w:r>
          </w:p>
        </w:tc>
        <w:tc>
          <w:tcPr>
            <w:tcW w:w="1838" w:type="dxa"/>
            <w:shd w:val="clear" w:color="auto" w:fill="C5E0B3" w:themeFill="accent6" w:themeFillTint="66"/>
          </w:tcPr>
          <w:p w14:paraId="0E9921C1" w14:textId="349BDDA1" w:rsidR="00D349A2" w:rsidRPr="00D23E1E" w:rsidRDefault="00EB5614"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241D84F6" w14:textId="37107D06" w:rsidR="00D349A2" w:rsidRPr="00D23E1E" w:rsidRDefault="00D349A2" w:rsidP="00B07443">
            <w:pPr>
              <w:pStyle w:val="ListBullet4"/>
              <w:numPr>
                <w:ilvl w:val="0"/>
                <w:numId w:val="0"/>
              </w:numPr>
              <w:rPr>
                <w:szCs w:val="24"/>
              </w:rPr>
            </w:pPr>
          </w:p>
        </w:tc>
      </w:tr>
      <w:tr w:rsidR="002530B0" w14:paraId="64375ED2" w14:textId="77777777" w:rsidTr="00EB5614">
        <w:tc>
          <w:tcPr>
            <w:tcW w:w="1310" w:type="dxa"/>
            <w:shd w:val="clear" w:color="auto" w:fill="C5E0B3" w:themeFill="accent6" w:themeFillTint="66"/>
          </w:tcPr>
          <w:p w14:paraId="68C140F1" w14:textId="427261ED"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58E53CA2" w14:textId="77777777" w:rsidR="002530B0" w:rsidRPr="00F56BA6" w:rsidRDefault="002530B0" w:rsidP="00B07443">
            <w:pPr>
              <w:pStyle w:val="ListBullet4"/>
              <w:numPr>
                <w:ilvl w:val="0"/>
                <w:numId w:val="0"/>
              </w:numPr>
              <w:rPr>
                <w:b/>
                <w:bCs/>
                <w:i/>
                <w:iCs/>
                <w:szCs w:val="24"/>
              </w:rPr>
            </w:pPr>
          </w:p>
        </w:tc>
        <w:tc>
          <w:tcPr>
            <w:tcW w:w="1838" w:type="dxa"/>
            <w:shd w:val="clear" w:color="auto" w:fill="C5E0B3" w:themeFill="accent6" w:themeFillTint="66"/>
          </w:tcPr>
          <w:p w14:paraId="6D53FFF2" w14:textId="14B12694" w:rsidR="002530B0" w:rsidRDefault="002530B0" w:rsidP="00B07443">
            <w:pPr>
              <w:pStyle w:val="ListBullet4"/>
              <w:numPr>
                <w:ilvl w:val="0"/>
                <w:numId w:val="0"/>
              </w:numPr>
              <w:rPr>
                <w:szCs w:val="24"/>
              </w:rPr>
            </w:pPr>
            <w:r>
              <w:rPr>
                <w:szCs w:val="24"/>
              </w:rPr>
              <w:t>2 gad</w:t>
            </w:r>
            <w:r w:rsidR="00D01EE5">
              <w:rPr>
                <w:szCs w:val="24"/>
              </w:rPr>
              <w:t>i</w:t>
            </w:r>
          </w:p>
        </w:tc>
        <w:tc>
          <w:tcPr>
            <w:tcW w:w="2032" w:type="dxa"/>
            <w:shd w:val="clear" w:color="auto" w:fill="C5E0B3" w:themeFill="accent6" w:themeFillTint="66"/>
          </w:tcPr>
          <w:p w14:paraId="4A8ED2BC" w14:textId="77777777" w:rsidR="002530B0" w:rsidRPr="00D23E1E" w:rsidRDefault="002530B0" w:rsidP="00B07443">
            <w:pPr>
              <w:pStyle w:val="ListBullet4"/>
              <w:numPr>
                <w:ilvl w:val="0"/>
                <w:numId w:val="0"/>
              </w:numPr>
              <w:rPr>
                <w:szCs w:val="24"/>
              </w:rPr>
            </w:pPr>
          </w:p>
        </w:tc>
      </w:tr>
      <w:tr w:rsidR="002530B0" w14:paraId="4A72739B" w14:textId="77777777" w:rsidTr="00EB5614">
        <w:tc>
          <w:tcPr>
            <w:tcW w:w="1310" w:type="dxa"/>
            <w:shd w:val="clear" w:color="auto" w:fill="C5E0B3" w:themeFill="accent6" w:themeFillTint="66"/>
          </w:tcPr>
          <w:p w14:paraId="3A521D65"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7B3E842E" w14:textId="77777777" w:rsidR="002530B0" w:rsidRPr="00F56BA6" w:rsidRDefault="002530B0" w:rsidP="00B07443">
            <w:pPr>
              <w:pStyle w:val="ListBullet4"/>
              <w:numPr>
                <w:ilvl w:val="0"/>
                <w:numId w:val="0"/>
              </w:numPr>
              <w:rPr>
                <w:b/>
                <w:bCs/>
                <w:i/>
                <w:iCs/>
                <w:szCs w:val="24"/>
              </w:rPr>
            </w:pPr>
          </w:p>
        </w:tc>
        <w:tc>
          <w:tcPr>
            <w:tcW w:w="1838" w:type="dxa"/>
            <w:shd w:val="clear" w:color="auto" w:fill="C5E0B3" w:themeFill="accent6" w:themeFillTint="66"/>
          </w:tcPr>
          <w:p w14:paraId="2861C668" w14:textId="06CE0961" w:rsidR="002530B0" w:rsidRDefault="002530B0" w:rsidP="00B07443">
            <w:pPr>
              <w:pStyle w:val="ListBullet4"/>
              <w:numPr>
                <w:ilvl w:val="0"/>
                <w:numId w:val="0"/>
              </w:numPr>
              <w:rPr>
                <w:szCs w:val="24"/>
              </w:rPr>
            </w:pPr>
            <w:r>
              <w:rPr>
                <w:szCs w:val="24"/>
              </w:rPr>
              <w:t>3 gad</w:t>
            </w:r>
            <w:r w:rsidR="00D01EE5">
              <w:rPr>
                <w:szCs w:val="24"/>
              </w:rPr>
              <w:t>i</w:t>
            </w:r>
          </w:p>
        </w:tc>
        <w:tc>
          <w:tcPr>
            <w:tcW w:w="2032" w:type="dxa"/>
            <w:shd w:val="clear" w:color="auto" w:fill="C5E0B3" w:themeFill="accent6" w:themeFillTint="66"/>
          </w:tcPr>
          <w:p w14:paraId="4A055A9F" w14:textId="77777777" w:rsidR="002530B0" w:rsidRPr="00D23E1E" w:rsidRDefault="002530B0" w:rsidP="00B07443">
            <w:pPr>
              <w:pStyle w:val="ListBullet4"/>
              <w:numPr>
                <w:ilvl w:val="0"/>
                <w:numId w:val="0"/>
              </w:numPr>
              <w:rPr>
                <w:szCs w:val="24"/>
              </w:rPr>
            </w:pPr>
          </w:p>
        </w:tc>
      </w:tr>
      <w:tr w:rsidR="00F56BA6" w:rsidRPr="00F56BA6" w14:paraId="2097B25D" w14:textId="77777777" w:rsidTr="00D349A2">
        <w:tc>
          <w:tcPr>
            <w:tcW w:w="1310" w:type="dxa"/>
          </w:tcPr>
          <w:p w14:paraId="3D505D0A" w14:textId="014BB990" w:rsidR="00F56BA6" w:rsidRPr="00F56BA6" w:rsidRDefault="00F56BA6" w:rsidP="00D23E1E">
            <w:pPr>
              <w:pStyle w:val="ListBullet4"/>
              <w:numPr>
                <w:ilvl w:val="0"/>
                <w:numId w:val="0"/>
              </w:numPr>
              <w:jc w:val="center"/>
              <w:rPr>
                <w:szCs w:val="24"/>
              </w:rPr>
            </w:pPr>
            <w:r w:rsidRPr="00F56BA6">
              <w:rPr>
                <w:szCs w:val="24"/>
              </w:rPr>
              <w:t>3.1.</w:t>
            </w:r>
          </w:p>
        </w:tc>
        <w:tc>
          <w:tcPr>
            <w:tcW w:w="3881" w:type="dxa"/>
          </w:tcPr>
          <w:p w14:paraId="4F0E1788" w14:textId="6C45F9DA" w:rsidR="00F56BA6" w:rsidRPr="00F56BA6" w:rsidRDefault="00EB5614" w:rsidP="00B07443">
            <w:pPr>
              <w:pStyle w:val="ListBullet4"/>
              <w:numPr>
                <w:ilvl w:val="0"/>
                <w:numId w:val="0"/>
              </w:numPr>
              <w:rPr>
                <w:szCs w:val="24"/>
              </w:rPr>
            </w:pPr>
            <w:r w:rsidRPr="00EB5614">
              <w:rPr>
                <w:szCs w:val="24"/>
              </w:rPr>
              <w:t>Brigādes stundas cena par remontdarbu veikšanu parastā kārtībā</w:t>
            </w:r>
          </w:p>
        </w:tc>
        <w:tc>
          <w:tcPr>
            <w:tcW w:w="1838" w:type="dxa"/>
          </w:tcPr>
          <w:p w14:paraId="6AA9A082" w14:textId="3B532E10" w:rsidR="00F56BA6" w:rsidRPr="00F56BA6" w:rsidRDefault="00EB5614" w:rsidP="00B07443">
            <w:pPr>
              <w:pStyle w:val="ListBullet4"/>
              <w:numPr>
                <w:ilvl w:val="0"/>
                <w:numId w:val="0"/>
              </w:numPr>
              <w:rPr>
                <w:szCs w:val="24"/>
              </w:rPr>
            </w:pPr>
            <w:r>
              <w:rPr>
                <w:szCs w:val="24"/>
              </w:rPr>
              <w:t>1 stunda</w:t>
            </w:r>
          </w:p>
        </w:tc>
        <w:tc>
          <w:tcPr>
            <w:tcW w:w="2032" w:type="dxa"/>
          </w:tcPr>
          <w:p w14:paraId="087F8ED8" w14:textId="77777777" w:rsidR="00F56BA6" w:rsidRPr="00F56BA6" w:rsidRDefault="00F56BA6" w:rsidP="00B07443">
            <w:pPr>
              <w:pStyle w:val="ListBullet4"/>
              <w:numPr>
                <w:ilvl w:val="0"/>
                <w:numId w:val="0"/>
              </w:numPr>
              <w:rPr>
                <w:szCs w:val="24"/>
              </w:rPr>
            </w:pPr>
          </w:p>
        </w:tc>
      </w:tr>
      <w:tr w:rsidR="00F56BA6" w:rsidRPr="00F56BA6" w14:paraId="131637A2" w14:textId="77777777" w:rsidTr="00EB5614">
        <w:tc>
          <w:tcPr>
            <w:tcW w:w="1310" w:type="dxa"/>
            <w:tcBorders>
              <w:bottom w:val="single" w:sz="4" w:space="0" w:color="auto"/>
            </w:tcBorders>
          </w:tcPr>
          <w:p w14:paraId="1D8F4D1F" w14:textId="27F80985" w:rsidR="00F56BA6" w:rsidRPr="00F56BA6" w:rsidRDefault="00F56BA6" w:rsidP="00D23E1E">
            <w:pPr>
              <w:pStyle w:val="ListBullet4"/>
              <w:numPr>
                <w:ilvl w:val="0"/>
                <w:numId w:val="0"/>
              </w:numPr>
              <w:jc w:val="center"/>
              <w:rPr>
                <w:szCs w:val="24"/>
              </w:rPr>
            </w:pPr>
            <w:r w:rsidRPr="00F56BA6">
              <w:rPr>
                <w:szCs w:val="24"/>
              </w:rPr>
              <w:t>3.2</w:t>
            </w:r>
          </w:p>
        </w:tc>
        <w:tc>
          <w:tcPr>
            <w:tcW w:w="3881" w:type="dxa"/>
            <w:tcBorders>
              <w:bottom w:val="single" w:sz="4" w:space="0" w:color="auto"/>
            </w:tcBorders>
          </w:tcPr>
          <w:p w14:paraId="1D8E61B3" w14:textId="79AC6F00" w:rsidR="00F56BA6" w:rsidRPr="00F56BA6"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Borders>
              <w:bottom w:val="single" w:sz="4" w:space="0" w:color="auto"/>
            </w:tcBorders>
          </w:tcPr>
          <w:p w14:paraId="7A46D5C8" w14:textId="7E5F733C" w:rsidR="00F56BA6" w:rsidRPr="00F56BA6" w:rsidRDefault="00EB5614" w:rsidP="00B07443">
            <w:pPr>
              <w:pStyle w:val="ListBullet4"/>
              <w:numPr>
                <w:ilvl w:val="0"/>
                <w:numId w:val="0"/>
              </w:numPr>
              <w:rPr>
                <w:szCs w:val="24"/>
              </w:rPr>
            </w:pPr>
            <w:r>
              <w:rPr>
                <w:szCs w:val="24"/>
              </w:rPr>
              <w:t>1 stunda</w:t>
            </w:r>
          </w:p>
        </w:tc>
        <w:tc>
          <w:tcPr>
            <w:tcW w:w="2032" w:type="dxa"/>
            <w:tcBorders>
              <w:bottom w:val="single" w:sz="4" w:space="0" w:color="auto"/>
            </w:tcBorders>
          </w:tcPr>
          <w:p w14:paraId="0A845DFC" w14:textId="77777777" w:rsidR="00F56BA6" w:rsidRPr="00F56BA6" w:rsidRDefault="00F56BA6" w:rsidP="00B07443">
            <w:pPr>
              <w:pStyle w:val="ListBullet4"/>
              <w:numPr>
                <w:ilvl w:val="0"/>
                <w:numId w:val="0"/>
              </w:numPr>
              <w:rPr>
                <w:szCs w:val="24"/>
              </w:rPr>
            </w:pPr>
          </w:p>
        </w:tc>
      </w:tr>
      <w:tr w:rsidR="00D349A2" w14:paraId="3CDF5D49" w14:textId="77777777" w:rsidTr="00EB5614">
        <w:tc>
          <w:tcPr>
            <w:tcW w:w="1310" w:type="dxa"/>
            <w:shd w:val="clear" w:color="auto" w:fill="C5E0B3" w:themeFill="accent6" w:themeFillTint="66"/>
          </w:tcPr>
          <w:p w14:paraId="30C43A25" w14:textId="5BEC9BDA" w:rsidR="00D349A2" w:rsidRDefault="00D349A2" w:rsidP="00D23E1E">
            <w:pPr>
              <w:pStyle w:val="ListBullet4"/>
              <w:numPr>
                <w:ilvl w:val="0"/>
                <w:numId w:val="0"/>
              </w:numPr>
              <w:jc w:val="center"/>
              <w:rPr>
                <w:b/>
                <w:bCs/>
                <w:szCs w:val="24"/>
              </w:rPr>
            </w:pPr>
            <w:r>
              <w:rPr>
                <w:b/>
                <w:bCs/>
                <w:szCs w:val="24"/>
              </w:rPr>
              <w:t>4</w:t>
            </w:r>
          </w:p>
        </w:tc>
        <w:tc>
          <w:tcPr>
            <w:tcW w:w="3881" w:type="dxa"/>
            <w:shd w:val="clear" w:color="auto" w:fill="C5E0B3" w:themeFill="accent6" w:themeFillTint="66"/>
          </w:tcPr>
          <w:p w14:paraId="72F76EE3" w14:textId="29D9F25E" w:rsidR="00D349A2" w:rsidRPr="00EB5614" w:rsidRDefault="00D349A2" w:rsidP="00B07443">
            <w:pPr>
              <w:pStyle w:val="ListBullet4"/>
              <w:numPr>
                <w:ilvl w:val="0"/>
                <w:numId w:val="0"/>
              </w:numPr>
              <w:rPr>
                <w:b/>
                <w:bCs/>
                <w:i/>
                <w:iCs/>
                <w:szCs w:val="24"/>
              </w:rPr>
            </w:pPr>
            <w:r w:rsidRPr="00EB5614">
              <w:rPr>
                <w:b/>
                <w:bCs/>
                <w:i/>
                <w:iCs/>
                <w:szCs w:val="24"/>
              </w:rPr>
              <w:t>Kondicionieri (</w:t>
            </w:r>
            <w:proofErr w:type="spellStart"/>
            <w:r w:rsidRPr="00EB5614">
              <w:rPr>
                <w:b/>
                <w:bCs/>
                <w:i/>
                <w:iCs/>
                <w:szCs w:val="24"/>
              </w:rPr>
              <w:t>t.sk.serveru</w:t>
            </w:r>
            <w:proofErr w:type="spellEnd"/>
            <w:r w:rsidRPr="00EB5614">
              <w:rPr>
                <w:b/>
                <w:bCs/>
                <w:i/>
                <w:iCs/>
                <w:szCs w:val="24"/>
              </w:rPr>
              <w:t xml:space="preserve"> telpās)</w:t>
            </w:r>
          </w:p>
        </w:tc>
        <w:tc>
          <w:tcPr>
            <w:tcW w:w="1838" w:type="dxa"/>
            <w:shd w:val="clear" w:color="auto" w:fill="C5E0B3" w:themeFill="accent6" w:themeFillTint="66"/>
          </w:tcPr>
          <w:p w14:paraId="430E33FD" w14:textId="535EC03B" w:rsidR="00D349A2" w:rsidRPr="00D23E1E" w:rsidRDefault="00EB5614"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1965E551" w14:textId="126B8D08" w:rsidR="00D349A2" w:rsidRPr="00D23E1E" w:rsidRDefault="00D349A2" w:rsidP="00B07443">
            <w:pPr>
              <w:pStyle w:val="ListBullet4"/>
              <w:numPr>
                <w:ilvl w:val="0"/>
                <w:numId w:val="0"/>
              </w:numPr>
              <w:rPr>
                <w:szCs w:val="24"/>
              </w:rPr>
            </w:pPr>
          </w:p>
        </w:tc>
      </w:tr>
      <w:tr w:rsidR="002530B0" w14:paraId="0B14F28C" w14:textId="77777777" w:rsidTr="00EB5614">
        <w:tc>
          <w:tcPr>
            <w:tcW w:w="1310" w:type="dxa"/>
            <w:shd w:val="clear" w:color="auto" w:fill="C5E0B3" w:themeFill="accent6" w:themeFillTint="66"/>
          </w:tcPr>
          <w:p w14:paraId="4B053E81"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233BC051" w14:textId="77777777" w:rsidR="002530B0" w:rsidRPr="00EB5614" w:rsidRDefault="002530B0" w:rsidP="00B07443">
            <w:pPr>
              <w:pStyle w:val="ListBullet4"/>
              <w:numPr>
                <w:ilvl w:val="0"/>
                <w:numId w:val="0"/>
              </w:numPr>
              <w:rPr>
                <w:b/>
                <w:bCs/>
                <w:i/>
                <w:iCs/>
                <w:szCs w:val="24"/>
              </w:rPr>
            </w:pPr>
          </w:p>
        </w:tc>
        <w:tc>
          <w:tcPr>
            <w:tcW w:w="1838" w:type="dxa"/>
            <w:shd w:val="clear" w:color="auto" w:fill="C5E0B3" w:themeFill="accent6" w:themeFillTint="66"/>
          </w:tcPr>
          <w:p w14:paraId="464DBB04" w14:textId="628B42A2" w:rsidR="002530B0" w:rsidRDefault="002530B0" w:rsidP="00B07443">
            <w:pPr>
              <w:pStyle w:val="ListBullet4"/>
              <w:numPr>
                <w:ilvl w:val="0"/>
                <w:numId w:val="0"/>
              </w:numPr>
              <w:rPr>
                <w:szCs w:val="24"/>
              </w:rPr>
            </w:pPr>
            <w:r>
              <w:rPr>
                <w:szCs w:val="24"/>
              </w:rPr>
              <w:t>2 gad</w:t>
            </w:r>
            <w:r w:rsidR="00D01EE5">
              <w:rPr>
                <w:szCs w:val="24"/>
              </w:rPr>
              <w:t>i</w:t>
            </w:r>
          </w:p>
        </w:tc>
        <w:tc>
          <w:tcPr>
            <w:tcW w:w="2032" w:type="dxa"/>
            <w:shd w:val="clear" w:color="auto" w:fill="C5E0B3" w:themeFill="accent6" w:themeFillTint="66"/>
          </w:tcPr>
          <w:p w14:paraId="2F0C6F42" w14:textId="77777777" w:rsidR="002530B0" w:rsidRPr="00D23E1E" w:rsidRDefault="002530B0" w:rsidP="00B07443">
            <w:pPr>
              <w:pStyle w:val="ListBullet4"/>
              <w:numPr>
                <w:ilvl w:val="0"/>
                <w:numId w:val="0"/>
              </w:numPr>
              <w:rPr>
                <w:szCs w:val="24"/>
              </w:rPr>
            </w:pPr>
          </w:p>
        </w:tc>
      </w:tr>
      <w:tr w:rsidR="002530B0" w14:paraId="67F12321" w14:textId="77777777" w:rsidTr="00EB5614">
        <w:tc>
          <w:tcPr>
            <w:tcW w:w="1310" w:type="dxa"/>
            <w:shd w:val="clear" w:color="auto" w:fill="C5E0B3" w:themeFill="accent6" w:themeFillTint="66"/>
          </w:tcPr>
          <w:p w14:paraId="3D762089"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77CB0760" w14:textId="77777777" w:rsidR="002530B0" w:rsidRPr="00EB5614" w:rsidRDefault="002530B0" w:rsidP="00B07443">
            <w:pPr>
              <w:pStyle w:val="ListBullet4"/>
              <w:numPr>
                <w:ilvl w:val="0"/>
                <w:numId w:val="0"/>
              </w:numPr>
              <w:rPr>
                <w:b/>
                <w:bCs/>
                <w:i/>
                <w:iCs/>
                <w:szCs w:val="24"/>
              </w:rPr>
            </w:pPr>
          </w:p>
        </w:tc>
        <w:tc>
          <w:tcPr>
            <w:tcW w:w="1838" w:type="dxa"/>
            <w:shd w:val="clear" w:color="auto" w:fill="C5E0B3" w:themeFill="accent6" w:themeFillTint="66"/>
          </w:tcPr>
          <w:p w14:paraId="42E6E563" w14:textId="681002FD" w:rsidR="002530B0" w:rsidRDefault="002530B0" w:rsidP="00B07443">
            <w:pPr>
              <w:pStyle w:val="ListBullet4"/>
              <w:numPr>
                <w:ilvl w:val="0"/>
                <w:numId w:val="0"/>
              </w:numPr>
              <w:rPr>
                <w:szCs w:val="24"/>
              </w:rPr>
            </w:pPr>
            <w:r>
              <w:rPr>
                <w:szCs w:val="24"/>
              </w:rPr>
              <w:t>3 gad</w:t>
            </w:r>
            <w:r w:rsidR="00D01EE5">
              <w:rPr>
                <w:szCs w:val="24"/>
              </w:rPr>
              <w:t>i</w:t>
            </w:r>
          </w:p>
        </w:tc>
        <w:tc>
          <w:tcPr>
            <w:tcW w:w="2032" w:type="dxa"/>
            <w:shd w:val="clear" w:color="auto" w:fill="C5E0B3" w:themeFill="accent6" w:themeFillTint="66"/>
          </w:tcPr>
          <w:p w14:paraId="2EFAD604" w14:textId="77777777" w:rsidR="002530B0" w:rsidRPr="00D23E1E" w:rsidRDefault="002530B0" w:rsidP="00B07443">
            <w:pPr>
              <w:pStyle w:val="ListBullet4"/>
              <w:numPr>
                <w:ilvl w:val="0"/>
                <w:numId w:val="0"/>
              </w:numPr>
              <w:rPr>
                <w:szCs w:val="24"/>
              </w:rPr>
            </w:pPr>
          </w:p>
        </w:tc>
      </w:tr>
      <w:tr w:rsidR="00F56BA6" w:rsidRPr="00EB5614" w14:paraId="32C07E6F" w14:textId="77777777" w:rsidTr="00D349A2">
        <w:tc>
          <w:tcPr>
            <w:tcW w:w="1310" w:type="dxa"/>
          </w:tcPr>
          <w:p w14:paraId="5CD2FFC2" w14:textId="5A38288E" w:rsidR="00F56BA6" w:rsidRPr="00EB5614" w:rsidRDefault="00EB5614" w:rsidP="00D23E1E">
            <w:pPr>
              <w:pStyle w:val="ListBullet4"/>
              <w:numPr>
                <w:ilvl w:val="0"/>
                <w:numId w:val="0"/>
              </w:numPr>
              <w:jc w:val="center"/>
              <w:rPr>
                <w:szCs w:val="24"/>
              </w:rPr>
            </w:pPr>
            <w:r w:rsidRPr="00EB5614">
              <w:rPr>
                <w:szCs w:val="24"/>
              </w:rPr>
              <w:t>4.1.</w:t>
            </w:r>
          </w:p>
        </w:tc>
        <w:tc>
          <w:tcPr>
            <w:tcW w:w="3881" w:type="dxa"/>
          </w:tcPr>
          <w:p w14:paraId="25AAA652" w14:textId="7F715F57" w:rsidR="00F56BA6" w:rsidRPr="00EB5614" w:rsidRDefault="00EB5614" w:rsidP="00B07443">
            <w:pPr>
              <w:pStyle w:val="ListBullet4"/>
              <w:numPr>
                <w:ilvl w:val="0"/>
                <w:numId w:val="0"/>
              </w:numPr>
              <w:rPr>
                <w:szCs w:val="24"/>
              </w:rPr>
            </w:pPr>
            <w:r w:rsidRPr="00EB5614">
              <w:rPr>
                <w:szCs w:val="24"/>
              </w:rPr>
              <w:t>Brigādes stundas cena par remontdarbu veikšanu parastā kārtībā</w:t>
            </w:r>
          </w:p>
        </w:tc>
        <w:tc>
          <w:tcPr>
            <w:tcW w:w="1838" w:type="dxa"/>
          </w:tcPr>
          <w:p w14:paraId="1EBB6066" w14:textId="72B251F9" w:rsidR="00F56BA6" w:rsidRPr="00EB5614" w:rsidRDefault="00EB5614" w:rsidP="00B07443">
            <w:pPr>
              <w:pStyle w:val="ListBullet4"/>
              <w:numPr>
                <w:ilvl w:val="0"/>
                <w:numId w:val="0"/>
              </w:numPr>
              <w:rPr>
                <w:szCs w:val="24"/>
              </w:rPr>
            </w:pPr>
            <w:r>
              <w:rPr>
                <w:szCs w:val="24"/>
              </w:rPr>
              <w:t>1 stunda</w:t>
            </w:r>
          </w:p>
        </w:tc>
        <w:tc>
          <w:tcPr>
            <w:tcW w:w="2032" w:type="dxa"/>
          </w:tcPr>
          <w:p w14:paraId="156DDCE8" w14:textId="77777777" w:rsidR="00F56BA6" w:rsidRPr="00EB5614" w:rsidRDefault="00F56BA6" w:rsidP="00B07443">
            <w:pPr>
              <w:pStyle w:val="ListBullet4"/>
              <w:numPr>
                <w:ilvl w:val="0"/>
                <w:numId w:val="0"/>
              </w:numPr>
              <w:rPr>
                <w:szCs w:val="24"/>
              </w:rPr>
            </w:pPr>
          </w:p>
        </w:tc>
      </w:tr>
      <w:tr w:rsidR="00F56BA6" w:rsidRPr="00EB5614" w14:paraId="5BC893A6" w14:textId="77777777" w:rsidTr="005508CC">
        <w:tc>
          <w:tcPr>
            <w:tcW w:w="1310" w:type="dxa"/>
            <w:tcBorders>
              <w:bottom w:val="single" w:sz="4" w:space="0" w:color="auto"/>
            </w:tcBorders>
          </w:tcPr>
          <w:p w14:paraId="60CBD24C" w14:textId="56FA6904" w:rsidR="00F56BA6" w:rsidRPr="00EB5614" w:rsidRDefault="00EB5614" w:rsidP="00D23E1E">
            <w:pPr>
              <w:pStyle w:val="ListBullet4"/>
              <w:numPr>
                <w:ilvl w:val="0"/>
                <w:numId w:val="0"/>
              </w:numPr>
              <w:jc w:val="center"/>
              <w:rPr>
                <w:szCs w:val="24"/>
              </w:rPr>
            </w:pPr>
            <w:r w:rsidRPr="00EB5614">
              <w:rPr>
                <w:szCs w:val="24"/>
              </w:rPr>
              <w:t>4.2.</w:t>
            </w:r>
          </w:p>
        </w:tc>
        <w:tc>
          <w:tcPr>
            <w:tcW w:w="3881" w:type="dxa"/>
            <w:tcBorders>
              <w:bottom w:val="single" w:sz="4" w:space="0" w:color="auto"/>
            </w:tcBorders>
          </w:tcPr>
          <w:p w14:paraId="064F9D2E" w14:textId="45A1CC73" w:rsidR="00F56BA6" w:rsidRPr="00EB5614"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Borders>
              <w:bottom w:val="single" w:sz="4" w:space="0" w:color="auto"/>
            </w:tcBorders>
          </w:tcPr>
          <w:p w14:paraId="374DB2F2" w14:textId="2F741231" w:rsidR="00F56BA6" w:rsidRPr="00EB5614" w:rsidRDefault="00EB5614" w:rsidP="00B07443">
            <w:pPr>
              <w:pStyle w:val="ListBullet4"/>
              <w:numPr>
                <w:ilvl w:val="0"/>
                <w:numId w:val="0"/>
              </w:numPr>
              <w:rPr>
                <w:szCs w:val="24"/>
              </w:rPr>
            </w:pPr>
            <w:r>
              <w:rPr>
                <w:szCs w:val="24"/>
              </w:rPr>
              <w:t>1 stunda</w:t>
            </w:r>
          </w:p>
        </w:tc>
        <w:tc>
          <w:tcPr>
            <w:tcW w:w="2032" w:type="dxa"/>
            <w:tcBorders>
              <w:bottom w:val="single" w:sz="4" w:space="0" w:color="auto"/>
            </w:tcBorders>
          </w:tcPr>
          <w:p w14:paraId="3AD6C176" w14:textId="77777777" w:rsidR="00F56BA6" w:rsidRPr="00EB5614" w:rsidRDefault="00F56BA6" w:rsidP="00B07443">
            <w:pPr>
              <w:pStyle w:val="ListBullet4"/>
              <w:numPr>
                <w:ilvl w:val="0"/>
                <w:numId w:val="0"/>
              </w:numPr>
              <w:rPr>
                <w:szCs w:val="24"/>
              </w:rPr>
            </w:pPr>
          </w:p>
        </w:tc>
      </w:tr>
      <w:tr w:rsidR="00D349A2" w14:paraId="6683C540" w14:textId="77777777" w:rsidTr="005508CC">
        <w:tc>
          <w:tcPr>
            <w:tcW w:w="1310" w:type="dxa"/>
            <w:shd w:val="clear" w:color="auto" w:fill="C5E0B3" w:themeFill="accent6" w:themeFillTint="66"/>
          </w:tcPr>
          <w:p w14:paraId="600A9F7F" w14:textId="414CF81C" w:rsidR="00D349A2" w:rsidRDefault="00D349A2" w:rsidP="00D23E1E">
            <w:pPr>
              <w:pStyle w:val="ListBullet4"/>
              <w:numPr>
                <w:ilvl w:val="0"/>
                <w:numId w:val="0"/>
              </w:numPr>
              <w:jc w:val="center"/>
              <w:rPr>
                <w:b/>
                <w:bCs/>
                <w:szCs w:val="24"/>
              </w:rPr>
            </w:pPr>
            <w:r>
              <w:rPr>
                <w:b/>
                <w:bCs/>
                <w:szCs w:val="24"/>
              </w:rPr>
              <w:t>5</w:t>
            </w:r>
          </w:p>
        </w:tc>
        <w:tc>
          <w:tcPr>
            <w:tcW w:w="3881" w:type="dxa"/>
            <w:shd w:val="clear" w:color="auto" w:fill="C5E0B3" w:themeFill="accent6" w:themeFillTint="66"/>
          </w:tcPr>
          <w:p w14:paraId="1295AD25" w14:textId="4C56B6D8" w:rsidR="00D349A2" w:rsidRPr="00EB5614" w:rsidRDefault="00D349A2" w:rsidP="00B07443">
            <w:pPr>
              <w:pStyle w:val="ListBullet4"/>
              <w:numPr>
                <w:ilvl w:val="0"/>
                <w:numId w:val="0"/>
              </w:numPr>
              <w:rPr>
                <w:b/>
                <w:bCs/>
                <w:i/>
                <w:iCs/>
                <w:szCs w:val="24"/>
              </w:rPr>
            </w:pPr>
            <w:r w:rsidRPr="00EB5614">
              <w:rPr>
                <w:b/>
                <w:bCs/>
                <w:i/>
                <w:iCs/>
                <w:szCs w:val="24"/>
              </w:rPr>
              <w:t>Elektriskie gaisa aizkari</w:t>
            </w:r>
          </w:p>
        </w:tc>
        <w:tc>
          <w:tcPr>
            <w:tcW w:w="1838" w:type="dxa"/>
            <w:shd w:val="clear" w:color="auto" w:fill="C5E0B3" w:themeFill="accent6" w:themeFillTint="66"/>
          </w:tcPr>
          <w:p w14:paraId="7983B62D" w14:textId="3410D6F3" w:rsidR="00D349A2" w:rsidRPr="00D23E1E" w:rsidRDefault="00EB5614"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13202E66" w14:textId="2EB89047" w:rsidR="00D349A2" w:rsidRPr="00D23E1E" w:rsidRDefault="00D349A2" w:rsidP="00B07443">
            <w:pPr>
              <w:pStyle w:val="ListBullet4"/>
              <w:numPr>
                <w:ilvl w:val="0"/>
                <w:numId w:val="0"/>
              </w:numPr>
              <w:rPr>
                <w:szCs w:val="24"/>
              </w:rPr>
            </w:pPr>
          </w:p>
        </w:tc>
      </w:tr>
      <w:tr w:rsidR="002530B0" w14:paraId="25986177" w14:textId="77777777" w:rsidTr="005508CC">
        <w:tc>
          <w:tcPr>
            <w:tcW w:w="1310" w:type="dxa"/>
            <w:shd w:val="clear" w:color="auto" w:fill="C5E0B3" w:themeFill="accent6" w:themeFillTint="66"/>
          </w:tcPr>
          <w:p w14:paraId="441EC781" w14:textId="77777777"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6BD87BA6" w14:textId="77777777" w:rsidR="002530B0" w:rsidRPr="00EB5614" w:rsidRDefault="002530B0" w:rsidP="00B07443">
            <w:pPr>
              <w:pStyle w:val="ListBullet4"/>
              <w:numPr>
                <w:ilvl w:val="0"/>
                <w:numId w:val="0"/>
              </w:numPr>
              <w:rPr>
                <w:b/>
                <w:bCs/>
                <w:i/>
                <w:iCs/>
                <w:szCs w:val="24"/>
              </w:rPr>
            </w:pPr>
          </w:p>
        </w:tc>
        <w:tc>
          <w:tcPr>
            <w:tcW w:w="1838" w:type="dxa"/>
            <w:shd w:val="clear" w:color="auto" w:fill="C5E0B3" w:themeFill="accent6" w:themeFillTint="66"/>
          </w:tcPr>
          <w:p w14:paraId="6B0C7CB3" w14:textId="0AABF403" w:rsidR="002530B0" w:rsidRDefault="002530B0" w:rsidP="00B07443">
            <w:pPr>
              <w:pStyle w:val="ListBullet4"/>
              <w:numPr>
                <w:ilvl w:val="0"/>
                <w:numId w:val="0"/>
              </w:numPr>
              <w:rPr>
                <w:szCs w:val="24"/>
              </w:rPr>
            </w:pPr>
            <w:r>
              <w:rPr>
                <w:szCs w:val="24"/>
              </w:rPr>
              <w:t>2 gad</w:t>
            </w:r>
            <w:r w:rsidR="00D01EE5">
              <w:rPr>
                <w:szCs w:val="24"/>
              </w:rPr>
              <w:t>i</w:t>
            </w:r>
          </w:p>
        </w:tc>
        <w:tc>
          <w:tcPr>
            <w:tcW w:w="2032" w:type="dxa"/>
            <w:shd w:val="clear" w:color="auto" w:fill="C5E0B3" w:themeFill="accent6" w:themeFillTint="66"/>
          </w:tcPr>
          <w:p w14:paraId="5918C05C" w14:textId="77777777" w:rsidR="002530B0" w:rsidRPr="00D23E1E" w:rsidRDefault="002530B0" w:rsidP="00B07443">
            <w:pPr>
              <w:pStyle w:val="ListBullet4"/>
              <w:numPr>
                <w:ilvl w:val="0"/>
                <w:numId w:val="0"/>
              </w:numPr>
              <w:rPr>
                <w:szCs w:val="24"/>
              </w:rPr>
            </w:pPr>
          </w:p>
        </w:tc>
      </w:tr>
      <w:tr w:rsidR="002530B0" w14:paraId="354A3572" w14:textId="77777777" w:rsidTr="005508CC">
        <w:tc>
          <w:tcPr>
            <w:tcW w:w="1310" w:type="dxa"/>
            <w:shd w:val="clear" w:color="auto" w:fill="C5E0B3" w:themeFill="accent6" w:themeFillTint="66"/>
          </w:tcPr>
          <w:p w14:paraId="39811529" w14:textId="0DFDEB85" w:rsidR="002530B0" w:rsidRDefault="002530B0" w:rsidP="00D23E1E">
            <w:pPr>
              <w:pStyle w:val="ListBullet4"/>
              <w:numPr>
                <w:ilvl w:val="0"/>
                <w:numId w:val="0"/>
              </w:numPr>
              <w:jc w:val="center"/>
              <w:rPr>
                <w:b/>
                <w:bCs/>
                <w:szCs w:val="24"/>
              </w:rPr>
            </w:pPr>
          </w:p>
        </w:tc>
        <w:tc>
          <w:tcPr>
            <w:tcW w:w="3881" w:type="dxa"/>
            <w:shd w:val="clear" w:color="auto" w:fill="C5E0B3" w:themeFill="accent6" w:themeFillTint="66"/>
          </w:tcPr>
          <w:p w14:paraId="2815A9C7" w14:textId="77777777" w:rsidR="002530B0" w:rsidRPr="00EB5614" w:rsidRDefault="002530B0" w:rsidP="00B07443">
            <w:pPr>
              <w:pStyle w:val="ListBullet4"/>
              <w:numPr>
                <w:ilvl w:val="0"/>
                <w:numId w:val="0"/>
              </w:numPr>
              <w:rPr>
                <w:b/>
                <w:bCs/>
                <w:i/>
                <w:iCs/>
                <w:szCs w:val="24"/>
              </w:rPr>
            </w:pPr>
          </w:p>
        </w:tc>
        <w:tc>
          <w:tcPr>
            <w:tcW w:w="1838" w:type="dxa"/>
            <w:shd w:val="clear" w:color="auto" w:fill="C5E0B3" w:themeFill="accent6" w:themeFillTint="66"/>
          </w:tcPr>
          <w:p w14:paraId="621EEFA3" w14:textId="40D6C3D1" w:rsidR="002530B0" w:rsidRDefault="002530B0" w:rsidP="00B07443">
            <w:pPr>
              <w:pStyle w:val="ListBullet4"/>
              <w:numPr>
                <w:ilvl w:val="0"/>
                <w:numId w:val="0"/>
              </w:numPr>
              <w:rPr>
                <w:szCs w:val="24"/>
              </w:rPr>
            </w:pPr>
            <w:r>
              <w:rPr>
                <w:szCs w:val="24"/>
              </w:rPr>
              <w:t>3 gad</w:t>
            </w:r>
            <w:r w:rsidR="00D01EE5">
              <w:rPr>
                <w:szCs w:val="24"/>
              </w:rPr>
              <w:t>i</w:t>
            </w:r>
          </w:p>
        </w:tc>
        <w:tc>
          <w:tcPr>
            <w:tcW w:w="2032" w:type="dxa"/>
            <w:shd w:val="clear" w:color="auto" w:fill="C5E0B3" w:themeFill="accent6" w:themeFillTint="66"/>
          </w:tcPr>
          <w:p w14:paraId="57DC30D5" w14:textId="77777777" w:rsidR="002530B0" w:rsidRPr="00D23E1E" w:rsidRDefault="002530B0" w:rsidP="00B07443">
            <w:pPr>
              <w:pStyle w:val="ListBullet4"/>
              <w:numPr>
                <w:ilvl w:val="0"/>
                <w:numId w:val="0"/>
              </w:numPr>
              <w:rPr>
                <w:szCs w:val="24"/>
              </w:rPr>
            </w:pPr>
          </w:p>
        </w:tc>
      </w:tr>
      <w:tr w:rsidR="009251CE" w:rsidRPr="009251CE" w14:paraId="6D38A917" w14:textId="77777777" w:rsidTr="00D349A2">
        <w:tc>
          <w:tcPr>
            <w:tcW w:w="1310" w:type="dxa"/>
          </w:tcPr>
          <w:p w14:paraId="66BBE90E" w14:textId="1947DCF1" w:rsidR="009251CE" w:rsidRPr="009251CE" w:rsidRDefault="009251CE" w:rsidP="00D23E1E">
            <w:pPr>
              <w:pStyle w:val="ListBullet4"/>
              <w:numPr>
                <w:ilvl w:val="0"/>
                <w:numId w:val="0"/>
              </w:numPr>
              <w:jc w:val="center"/>
              <w:rPr>
                <w:szCs w:val="24"/>
              </w:rPr>
            </w:pPr>
            <w:r w:rsidRPr="009251CE">
              <w:rPr>
                <w:szCs w:val="24"/>
              </w:rPr>
              <w:t>5.1.</w:t>
            </w:r>
          </w:p>
        </w:tc>
        <w:tc>
          <w:tcPr>
            <w:tcW w:w="3881" w:type="dxa"/>
          </w:tcPr>
          <w:p w14:paraId="51E8B4B2" w14:textId="1981BD66" w:rsidR="009251CE" w:rsidRPr="009251CE" w:rsidRDefault="009251CE" w:rsidP="00B07443">
            <w:pPr>
              <w:pStyle w:val="ListBullet4"/>
              <w:numPr>
                <w:ilvl w:val="0"/>
                <w:numId w:val="0"/>
              </w:numPr>
              <w:rPr>
                <w:szCs w:val="24"/>
              </w:rPr>
            </w:pPr>
            <w:r w:rsidRPr="009251CE">
              <w:rPr>
                <w:szCs w:val="24"/>
              </w:rPr>
              <w:t>Brigādes stundas cena par remontdarbu veikšanu parastā kārtībā</w:t>
            </w:r>
          </w:p>
        </w:tc>
        <w:tc>
          <w:tcPr>
            <w:tcW w:w="1838" w:type="dxa"/>
          </w:tcPr>
          <w:p w14:paraId="6768FF1B" w14:textId="63D80C03" w:rsidR="009251CE" w:rsidRPr="009251CE" w:rsidRDefault="005508CC" w:rsidP="00B07443">
            <w:pPr>
              <w:pStyle w:val="ListBullet4"/>
              <w:numPr>
                <w:ilvl w:val="0"/>
                <w:numId w:val="0"/>
              </w:numPr>
              <w:rPr>
                <w:szCs w:val="24"/>
              </w:rPr>
            </w:pPr>
            <w:r>
              <w:rPr>
                <w:szCs w:val="24"/>
              </w:rPr>
              <w:t>1 stunda</w:t>
            </w:r>
          </w:p>
        </w:tc>
        <w:tc>
          <w:tcPr>
            <w:tcW w:w="2032" w:type="dxa"/>
          </w:tcPr>
          <w:p w14:paraId="420FA4F9" w14:textId="77777777" w:rsidR="009251CE" w:rsidRPr="009251CE" w:rsidRDefault="009251CE" w:rsidP="00B07443">
            <w:pPr>
              <w:pStyle w:val="ListBullet4"/>
              <w:numPr>
                <w:ilvl w:val="0"/>
                <w:numId w:val="0"/>
              </w:numPr>
              <w:rPr>
                <w:szCs w:val="24"/>
              </w:rPr>
            </w:pPr>
          </w:p>
        </w:tc>
      </w:tr>
      <w:tr w:rsidR="009251CE" w:rsidRPr="009251CE" w14:paraId="75569344" w14:textId="77777777" w:rsidTr="005508CC">
        <w:tc>
          <w:tcPr>
            <w:tcW w:w="1310" w:type="dxa"/>
            <w:tcBorders>
              <w:bottom w:val="single" w:sz="4" w:space="0" w:color="auto"/>
            </w:tcBorders>
          </w:tcPr>
          <w:p w14:paraId="52BCFBB3" w14:textId="62AE075A" w:rsidR="009251CE" w:rsidRPr="009251CE" w:rsidRDefault="009251CE" w:rsidP="00D23E1E">
            <w:pPr>
              <w:pStyle w:val="ListBullet4"/>
              <w:numPr>
                <w:ilvl w:val="0"/>
                <w:numId w:val="0"/>
              </w:numPr>
              <w:jc w:val="center"/>
              <w:rPr>
                <w:szCs w:val="24"/>
              </w:rPr>
            </w:pPr>
            <w:r w:rsidRPr="009251CE">
              <w:rPr>
                <w:szCs w:val="24"/>
              </w:rPr>
              <w:t>5.2.</w:t>
            </w:r>
          </w:p>
        </w:tc>
        <w:tc>
          <w:tcPr>
            <w:tcW w:w="3881" w:type="dxa"/>
            <w:tcBorders>
              <w:bottom w:val="single" w:sz="4" w:space="0" w:color="auto"/>
            </w:tcBorders>
          </w:tcPr>
          <w:p w14:paraId="3710D499" w14:textId="1355C75A" w:rsidR="009251CE" w:rsidRPr="009251CE"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Borders>
              <w:bottom w:val="single" w:sz="4" w:space="0" w:color="auto"/>
            </w:tcBorders>
          </w:tcPr>
          <w:p w14:paraId="1BB8D1DE" w14:textId="45228878" w:rsidR="009251CE" w:rsidRPr="009251CE" w:rsidRDefault="005508CC" w:rsidP="00B07443">
            <w:pPr>
              <w:pStyle w:val="ListBullet4"/>
              <w:numPr>
                <w:ilvl w:val="0"/>
                <w:numId w:val="0"/>
              </w:numPr>
              <w:rPr>
                <w:szCs w:val="24"/>
              </w:rPr>
            </w:pPr>
            <w:r>
              <w:rPr>
                <w:szCs w:val="24"/>
              </w:rPr>
              <w:t>1 stunda</w:t>
            </w:r>
          </w:p>
        </w:tc>
        <w:tc>
          <w:tcPr>
            <w:tcW w:w="2032" w:type="dxa"/>
            <w:tcBorders>
              <w:bottom w:val="single" w:sz="4" w:space="0" w:color="auto"/>
            </w:tcBorders>
          </w:tcPr>
          <w:p w14:paraId="1C57F4C9" w14:textId="77777777" w:rsidR="009251CE" w:rsidRPr="009251CE" w:rsidRDefault="009251CE" w:rsidP="00B07443">
            <w:pPr>
              <w:pStyle w:val="ListBullet4"/>
              <w:numPr>
                <w:ilvl w:val="0"/>
                <w:numId w:val="0"/>
              </w:numPr>
              <w:rPr>
                <w:szCs w:val="24"/>
              </w:rPr>
            </w:pPr>
          </w:p>
        </w:tc>
      </w:tr>
      <w:tr w:rsidR="00D349A2" w14:paraId="6F6D1FFF" w14:textId="77777777" w:rsidTr="005508CC">
        <w:tc>
          <w:tcPr>
            <w:tcW w:w="1310" w:type="dxa"/>
            <w:shd w:val="clear" w:color="auto" w:fill="C5E0B3" w:themeFill="accent6" w:themeFillTint="66"/>
          </w:tcPr>
          <w:p w14:paraId="50A8ABB1" w14:textId="15573DC0" w:rsidR="00D349A2" w:rsidRDefault="00D349A2" w:rsidP="00D23E1E">
            <w:pPr>
              <w:pStyle w:val="ListBullet4"/>
              <w:numPr>
                <w:ilvl w:val="0"/>
                <w:numId w:val="0"/>
              </w:numPr>
              <w:jc w:val="center"/>
              <w:rPr>
                <w:b/>
                <w:bCs/>
                <w:szCs w:val="24"/>
              </w:rPr>
            </w:pPr>
            <w:r>
              <w:rPr>
                <w:b/>
                <w:bCs/>
                <w:szCs w:val="24"/>
              </w:rPr>
              <w:t>6</w:t>
            </w:r>
          </w:p>
        </w:tc>
        <w:tc>
          <w:tcPr>
            <w:tcW w:w="3881" w:type="dxa"/>
            <w:shd w:val="clear" w:color="auto" w:fill="C5E0B3" w:themeFill="accent6" w:themeFillTint="66"/>
          </w:tcPr>
          <w:p w14:paraId="71CF95FD" w14:textId="230D1665" w:rsidR="00D349A2" w:rsidRPr="005508CC" w:rsidRDefault="00D349A2" w:rsidP="00B07443">
            <w:pPr>
              <w:pStyle w:val="ListBullet4"/>
              <w:numPr>
                <w:ilvl w:val="0"/>
                <w:numId w:val="0"/>
              </w:numPr>
              <w:rPr>
                <w:b/>
                <w:bCs/>
                <w:i/>
                <w:iCs/>
                <w:szCs w:val="24"/>
              </w:rPr>
            </w:pPr>
            <w:r w:rsidRPr="005508CC">
              <w:rPr>
                <w:b/>
                <w:bCs/>
                <w:i/>
                <w:iCs/>
                <w:szCs w:val="24"/>
              </w:rPr>
              <w:t>Gaisa sausinātāji</w:t>
            </w:r>
          </w:p>
        </w:tc>
        <w:tc>
          <w:tcPr>
            <w:tcW w:w="1838" w:type="dxa"/>
            <w:shd w:val="clear" w:color="auto" w:fill="C5E0B3" w:themeFill="accent6" w:themeFillTint="66"/>
          </w:tcPr>
          <w:p w14:paraId="658A7559" w14:textId="08E1D79F" w:rsidR="00D349A2" w:rsidRPr="00D23E1E" w:rsidRDefault="005508CC"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43BA124E" w14:textId="3AA1A02B" w:rsidR="00D349A2" w:rsidRPr="00D23E1E" w:rsidRDefault="00D349A2" w:rsidP="00B07443">
            <w:pPr>
              <w:pStyle w:val="ListBullet4"/>
              <w:numPr>
                <w:ilvl w:val="0"/>
                <w:numId w:val="0"/>
              </w:numPr>
              <w:rPr>
                <w:szCs w:val="24"/>
              </w:rPr>
            </w:pPr>
          </w:p>
        </w:tc>
      </w:tr>
      <w:tr w:rsidR="00D01EE5" w14:paraId="21FF9058" w14:textId="77777777" w:rsidTr="005508CC">
        <w:tc>
          <w:tcPr>
            <w:tcW w:w="1310" w:type="dxa"/>
            <w:shd w:val="clear" w:color="auto" w:fill="C5E0B3" w:themeFill="accent6" w:themeFillTint="66"/>
          </w:tcPr>
          <w:p w14:paraId="1CFC239F"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0FEF57F1"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6C0D6F79" w14:textId="4250FD00" w:rsidR="00D01EE5" w:rsidRDefault="00D01EE5" w:rsidP="00D01EE5">
            <w:pPr>
              <w:pStyle w:val="ListBullet4"/>
              <w:numPr>
                <w:ilvl w:val="0"/>
                <w:numId w:val="0"/>
              </w:numPr>
              <w:rPr>
                <w:szCs w:val="24"/>
              </w:rPr>
            </w:pPr>
            <w:r>
              <w:rPr>
                <w:szCs w:val="24"/>
              </w:rPr>
              <w:t>2 gadi</w:t>
            </w:r>
          </w:p>
        </w:tc>
        <w:tc>
          <w:tcPr>
            <w:tcW w:w="2032" w:type="dxa"/>
            <w:shd w:val="clear" w:color="auto" w:fill="C5E0B3" w:themeFill="accent6" w:themeFillTint="66"/>
          </w:tcPr>
          <w:p w14:paraId="5A7A5444" w14:textId="77777777" w:rsidR="00D01EE5" w:rsidRPr="00D23E1E" w:rsidRDefault="00D01EE5" w:rsidP="00D01EE5">
            <w:pPr>
              <w:pStyle w:val="ListBullet4"/>
              <w:numPr>
                <w:ilvl w:val="0"/>
                <w:numId w:val="0"/>
              </w:numPr>
              <w:rPr>
                <w:szCs w:val="24"/>
              </w:rPr>
            </w:pPr>
          </w:p>
        </w:tc>
      </w:tr>
      <w:tr w:rsidR="00D01EE5" w14:paraId="5494134A" w14:textId="77777777" w:rsidTr="005508CC">
        <w:tc>
          <w:tcPr>
            <w:tcW w:w="1310" w:type="dxa"/>
            <w:shd w:val="clear" w:color="auto" w:fill="C5E0B3" w:themeFill="accent6" w:themeFillTint="66"/>
          </w:tcPr>
          <w:p w14:paraId="7AB14584"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7DC4C778"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012543CE" w14:textId="3806CB28" w:rsidR="00D01EE5" w:rsidRDefault="00D01EE5" w:rsidP="00D01EE5">
            <w:pPr>
              <w:pStyle w:val="ListBullet4"/>
              <w:numPr>
                <w:ilvl w:val="0"/>
                <w:numId w:val="0"/>
              </w:numPr>
              <w:rPr>
                <w:szCs w:val="24"/>
              </w:rPr>
            </w:pPr>
            <w:r>
              <w:rPr>
                <w:szCs w:val="24"/>
              </w:rPr>
              <w:t>3 gadi</w:t>
            </w:r>
          </w:p>
        </w:tc>
        <w:tc>
          <w:tcPr>
            <w:tcW w:w="2032" w:type="dxa"/>
            <w:shd w:val="clear" w:color="auto" w:fill="C5E0B3" w:themeFill="accent6" w:themeFillTint="66"/>
          </w:tcPr>
          <w:p w14:paraId="0DA6D708" w14:textId="77777777" w:rsidR="00D01EE5" w:rsidRPr="00D23E1E" w:rsidRDefault="00D01EE5" w:rsidP="00D01EE5">
            <w:pPr>
              <w:pStyle w:val="ListBullet4"/>
              <w:numPr>
                <w:ilvl w:val="0"/>
                <w:numId w:val="0"/>
              </w:numPr>
              <w:rPr>
                <w:szCs w:val="24"/>
              </w:rPr>
            </w:pPr>
          </w:p>
        </w:tc>
      </w:tr>
      <w:tr w:rsidR="00EB5614" w:rsidRPr="005508CC" w14:paraId="780789A5" w14:textId="77777777" w:rsidTr="00D349A2">
        <w:tc>
          <w:tcPr>
            <w:tcW w:w="1310" w:type="dxa"/>
          </w:tcPr>
          <w:p w14:paraId="778D88AB" w14:textId="7789100E" w:rsidR="00EB5614" w:rsidRPr="005508CC" w:rsidRDefault="005508CC" w:rsidP="00D23E1E">
            <w:pPr>
              <w:pStyle w:val="ListBullet4"/>
              <w:numPr>
                <w:ilvl w:val="0"/>
                <w:numId w:val="0"/>
              </w:numPr>
              <w:jc w:val="center"/>
              <w:rPr>
                <w:szCs w:val="24"/>
              </w:rPr>
            </w:pPr>
            <w:r w:rsidRPr="005508CC">
              <w:rPr>
                <w:szCs w:val="24"/>
              </w:rPr>
              <w:t>6.1.</w:t>
            </w:r>
          </w:p>
        </w:tc>
        <w:tc>
          <w:tcPr>
            <w:tcW w:w="3881" w:type="dxa"/>
          </w:tcPr>
          <w:p w14:paraId="0BC0F3DF" w14:textId="037ED6C2" w:rsidR="00EB5614" w:rsidRPr="005508CC" w:rsidRDefault="005508CC" w:rsidP="00B07443">
            <w:pPr>
              <w:pStyle w:val="ListBullet4"/>
              <w:numPr>
                <w:ilvl w:val="0"/>
                <w:numId w:val="0"/>
              </w:numPr>
              <w:rPr>
                <w:szCs w:val="24"/>
              </w:rPr>
            </w:pPr>
            <w:r w:rsidRPr="005508CC">
              <w:rPr>
                <w:szCs w:val="24"/>
              </w:rPr>
              <w:t>Brigādes stundas cena par remontdarbu veikšanu parastā kārtībā</w:t>
            </w:r>
          </w:p>
        </w:tc>
        <w:tc>
          <w:tcPr>
            <w:tcW w:w="1838" w:type="dxa"/>
          </w:tcPr>
          <w:p w14:paraId="04586D49" w14:textId="78CABB1B" w:rsidR="00EB5614" w:rsidRPr="005508CC" w:rsidRDefault="005508CC" w:rsidP="00B07443">
            <w:pPr>
              <w:pStyle w:val="ListBullet4"/>
              <w:numPr>
                <w:ilvl w:val="0"/>
                <w:numId w:val="0"/>
              </w:numPr>
              <w:rPr>
                <w:szCs w:val="24"/>
              </w:rPr>
            </w:pPr>
            <w:r>
              <w:rPr>
                <w:szCs w:val="24"/>
              </w:rPr>
              <w:t>1 stunda</w:t>
            </w:r>
          </w:p>
        </w:tc>
        <w:tc>
          <w:tcPr>
            <w:tcW w:w="2032" w:type="dxa"/>
          </w:tcPr>
          <w:p w14:paraId="4F6530A2" w14:textId="77777777" w:rsidR="00EB5614" w:rsidRPr="005508CC" w:rsidRDefault="00EB5614" w:rsidP="00B07443">
            <w:pPr>
              <w:pStyle w:val="ListBullet4"/>
              <w:numPr>
                <w:ilvl w:val="0"/>
                <w:numId w:val="0"/>
              </w:numPr>
              <w:rPr>
                <w:szCs w:val="24"/>
              </w:rPr>
            </w:pPr>
          </w:p>
        </w:tc>
      </w:tr>
      <w:tr w:rsidR="00EB5614" w:rsidRPr="005508CC" w14:paraId="240D29D3" w14:textId="77777777" w:rsidTr="005508CC">
        <w:tc>
          <w:tcPr>
            <w:tcW w:w="1310" w:type="dxa"/>
            <w:tcBorders>
              <w:bottom w:val="single" w:sz="4" w:space="0" w:color="auto"/>
            </w:tcBorders>
          </w:tcPr>
          <w:p w14:paraId="519792C8" w14:textId="12B73B04" w:rsidR="00EB5614" w:rsidRPr="005508CC" w:rsidRDefault="005508CC" w:rsidP="00D23E1E">
            <w:pPr>
              <w:pStyle w:val="ListBullet4"/>
              <w:numPr>
                <w:ilvl w:val="0"/>
                <w:numId w:val="0"/>
              </w:numPr>
              <w:jc w:val="center"/>
              <w:rPr>
                <w:szCs w:val="24"/>
              </w:rPr>
            </w:pPr>
            <w:r w:rsidRPr="005508CC">
              <w:rPr>
                <w:szCs w:val="24"/>
              </w:rPr>
              <w:t>6.2.</w:t>
            </w:r>
          </w:p>
        </w:tc>
        <w:tc>
          <w:tcPr>
            <w:tcW w:w="3881" w:type="dxa"/>
            <w:tcBorders>
              <w:bottom w:val="single" w:sz="4" w:space="0" w:color="auto"/>
            </w:tcBorders>
          </w:tcPr>
          <w:p w14:paraId="3EE6EB2E" w14:textId="2FC30F3E" w:rsidR="00EB5614" w:rsidRPr="005508CC"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Borders>
              <w:bottom w:val="single" w:sz="4" w:space="0" w:color="auto"/>
            </w:tcBorders>
          </w:tcPr>
          <w:p w14:paraId="3BD92C76" w14:textId="21816576" w:rsidR="00EB5614" w:rsidRPr="005508CC" w:rsidRDefault="005508CC" w:rsidP="00B07443">
            <w:pPr>
              <w:pStyle w:val="ListBullet4"/>
              <w:numPr>
                <w:ilvl w:val="0"/>
                <w:numId w:val="0"/>
              </w:numPr>
              <w:rPr>
                <w:szCs w:val="24"/>
              </w:rPr>
            </w:pPr>
            <w:r>
              <w:rPr>
                <w:szCs w:val="24"/>
              </w:rPr>
              <w:t>1 stunda</w:t>
            </w:r>
          </w:p>
        </w:tc>
        <w:tc>
          <w:tcPr>
            <w:tcW w:w="2032" w:type="dxa"/>
            <w:tcBorders>
              <w:bottom w:val="single" w:sz="4" w:space="0" w:color="auto"/>
            </w:tcBorders>
          </w:tcPr>
          <w:p w14:paraId="158B8229" w14:textId="77777777" w:rsidR="00EB5614" w:rsidRPr="005508CC" w:rsidRDefault="00EB5614" w:rsidP="00B07443">
            <w:pPr>
              <w:pStyle w:val="ListBullet4"/>
              <w:numPr>
                <w:ilvl w:val="0"/>
                <w:numId w:val="0"/>
              </w:numPr>
              <w:rPr>
                <w:szCs w:val="24"/>
              </w:rPr>
            </w:pPr>
          </w:p>
        </w:tc>
      </w:tr>
      <w:tr w:rsidR="00D349A2" w14:paraId="0259DFEB" w14:textId="77777777" w:rsidTr="005508CC">
        <w:tc>
          <w:tcPr>
            <w:tcW w:w="1310" w:type="dxa"/>
            <w:shd w:val="clear" w:color="auto" w:fill="C5E0B3" w:themeFill="accent6" w:themeFillTint="66"/>
          </w:tcPr>
          <w:p w14:paraId="4871793D" w14:textId="51BAADAB" w:rsidR="00D349A2" w:rsidRDefault="00D349A2" w:rsidP="00D23E1E">
            <w:pPr>
              <w:pStyle w:val="ListBullet4"/>
              <w:numPr>
                <w:ilvl w:val="0"/>
                <w:numId w:val="0"/>
              </w:numPr>
              <w:jc w:val="center"/>
              <w:rPr>
                <w:b/>
                <w:bCs/>
                <w:szCs w:val="24"/>
              </w:rPr>
            </w:pPr>
            <w:r>
              <w:rPr>
                <w:b/>
                <w:bCs/>
                <w:szCs w:val="24"/>
              </w:rPr>
              <w:t>7</w:t>
            </w:r>
          </w:p>
        </w:tc>
        <w:tc>
          <w:tcPr>
            <w:tcW w:w="3881" w:type="dxa"/>
            <w:shd w:val="clear" w:color="auto" w:fill="C5E0B3" w:themeFill="accent6" w:themeFillTint="66"/>
          </w:tcPr>
          <w:p w14:paraId="4444FFE3" w14:textId="7F06BB95" w:rsidR="00D349A2" w:rsidRPr="005508CC" w:rsidRDefault="00D349A2" w:rsidP="00B07443">
            <w:pPr>
              <w:pStyle w:val="ListBullet4"/>
              <w:numPr>
                <w:ilvl w:val="0"/>
                <w:numId w:val="0"/>
              </w:numPr>
              <w:rPr>
                <w:b/>
                <w:bCs/>
                <w:i/>
                <w:iCs/>
                <w:szCs w:val="24"/>
              </w:rPr>
            </w:pPr>
            <w:proofErr w:type="spellStart"/>
            <w:r w:rsidRPr="005508CC">
              <w:rPr>
                <w:b/>
                <w:bCs/>
                <w:i/>
                <w:iCs/>
                <w:szCs w:val="24"/>
              </w:rPr>
              <w:t>Dūmgāzu</w:t>
            </w:r>
            <w:proofErr w:type="spellEnd"/>
            <w:r w:rsidRPr="005508CC">
              <w:rPr>
                <w:b/>
                <w:bCs/>
                <w:i/>
                <w:iCs/>
                <w:szCs w:val="24"/>
              </w:rPr>
              <w:t xml:space="preserve"> nosūcēji</w:t>
            </w:r>
          </w:p>
        </w:tc>
        <w:tc>
          <w:tcPr>
            <w:tcW w:w="1838" w:type="dxa"/>
            <w:shd w:val="clear" w:color="auto" w:fill="C5E0B3" w:themeFill="accent6" w:themeFillTint="66"/>
          </w:tcPr>
          <w:p w14:paraId="5C4190BD" w14:textId="03256C8C" w:rsidR="00D349A2" w:rsidRPr="00D23E1E" w:rsidRDefault="005508CC"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2619826E" w14:textId="4370DFAC" w:rsidR="00D349A2" w:rsidRPr="00D23E1E" w:rsidRDefault="00D349A2" w:rsidP="00B07443">
            <w:pPr>
              <w:pStyle w:val="ListBullet4"/>
              <w:numPr>
                <w:ilvl w:val="0"/>
                <w:numId w:val="0"/>
              </w:numPr>
              <w:rPr>
                <w:szCs w:val="24"/>
              </w:rPr>
            </w:pPr>
          </w:p>
        </w:tc>
      </w:tr>
      <w:tr w:rsidR="00D01EE5" w14:paraId="78E5C893" w14:textId="77777777" w:rsidTr="005508CC">
        <w:tc>
          <w:tcPr>
            <w:tcW w:w="1310" w:type="dxa"/>
            <w:shd w:val="clear" w:color="auto" w:fill="C5E0B3" w:themeFill="accent6" w:themeFillTint="66"/>
          </w:tcPr>
          <w:p w14:paraId="1C2D3CAA"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0E7D1064"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6EEA7C81" w14:textId="47E8BB2B" w:rsidR="00D01EE5" w:rsidRDefault="00D01EE5" w:rsidP="00D01EE5">
            <w:pPr>
              <w:pStyle w:val="ListBullet4"/>
              <w:numPr>
                <w:ilvl w:val="0"/>
                <w:numId w:val="0"/>
              </w:numPr>
              <w:rPr>
                <w:szCs w:val="24"/>
              </w:rPr>
            </w:pPr>
            <w:r>
              <w:rPr>
                <w:szCs w:val="24"/>
              </w:rPr>
              <w:t>2 gadi</w:t>
            </w:r>
          </w:p>
        </w:tc>
        <w:tc>
          <w:tcPr>
            <w:tcW w:w="2032" w:type="dxa"/>
            <w:shd w:val="clear" w:color="auto" w:fill="C5E0B3" w:themeFill="accent6" w:themeFillTint="66"/>
          </w:tcPr>
          <w:p w14:paraId="34B75933" w14:textId="77777777" w:rsidR="00D01EE5" w:rsidRPr="00D23E1E" w:rsidRDefault="00D01EE5" w:rsidP="00D01EE5">
            <w:pPr>
              <w:pStyle w:val="ListBullet4"/>
              <w:numPr>
                <w:ilvl w:val="0"/>
                <w:numId w:val="0"/>
              </w:numPr>
              <w:rPr>
                <w:szCs w:val="24"/>
              </w:rPr>
            </w:pPr>
          </w:p>
        </w:tc>
      </w:tr>
      <w:tr w:rsidR="00D01EE5" w14:paraId="30A934C7" w14:textId="77777777" w:rsidTr="005508CC">
        <w:tc>
          <w:tcPr>
            <w:tcW w:w="1310" w:type="dxa"/>
            <w:shd w:val="clear" w:color="auto" w:fill="C5E0B3" w:themeFill="accent6" w:themeFillTint="66"/>
          </w:tcPr>
          <w:p w14:paraId="665668A5"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1BF978B5"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4C986768" w14:textId="466134D7" w:rsidR="00D01EE5" w:rsidRDefault="00D01EE5" w:rsidP="00D01EE5">
            <w:pPr>
              <w:pStyle w:val="ListBullet4"/>
              <w:numPr>
                <w:ilvl w:val="0"/>
                <w:numId w:val="0"/>
              </w:numPr>
              <w:rPr>
                <w:szCs w:val="24"/>
              </w:rPr>
            </w:pPr>
            <w:r>
              <w:rPr>
                <w:szCs w:val="24"/>
              </w:rPr>
              <w:t>3 gadi</w:t>
            </w:r>
          </w:p>
        </w:tc>
        <w:tc>
          <w:tcPr>
            <w:tcW w:w="2032" w:type="dxa"/>
            <w:shd w:val="clear" w:color="auto" w:fill="C5E0B3" w:themeFill="accent6" w:themeFillTint="66"/>
          </w:tcPr>
          <w:p w14:paraId="0DC3EEB4" w14:textId="77777777" w:rsidR="00D01EE5" w:rsidRPr="00D23E1E" w:rsidRDefault="00D01EE5" w:rsidP="00D01EE5">
            <w:pPr>
              <w:pStyle w:val="ListBullet4"/>
              <w:numPr>
                <w:ilvl w:val="0"/>
                <w:numId w:val="0"/>
              </w:numPr>
              <w:rPr>
                <w:szCs w:val="24"/>
              </w:rPr>
            </w:pPr>
          </w:p>
        </w:tc>
      </w:tr>
      <w:tr w:rsidR="00EB5614" w:rsidRPr="005508CC" w14:paraId="79BEBEDD" w14:textId="77777777" w:rsidTr="00D349A2">
        <w:tc>
          <w:tcPr>
            <w:tcW w:w="1310" w:type="dxa"/>
          </w:tcPr>
          <w:p w14:paraId="3E96CCFE" w14:textId="4683C1F6" w:rsidR="00EB5614" w:rsidRPr="005508CC" w:rsidRDefault="005508CC" w:rsidP="00D23E1E">
            <w:pPr>
              <w:pStyle w:val="ListBullet4"/>
              <w:numPr>
                <w:ilvl w:val="0"/>
                <w:numId w:val="0"/>
              </w:numPr>
              <w:jc w:val="center"/>
              <w:rPr>
                <w:szCs w:val="24"/>
              </w:rPr>
            </w:pPr>
            <w:r w:rsidRPr="005508CC">
              <w:rPr>
                <w:szCs w:val="24"/>
              </w:rPr>
              <w:t>7.1.</w:t>
            </w:r>
          </w:p>
        </w:tc>
        <w:tc>
          <w:tcPr>
            <w:tcW w:w="3881" w:type="dxa"/>
          </w:tcPr>
          <w:p w14:paraId="3A42F328" w14:textId="4990B9A9" w:rsidR="00EB5614" w:rsidRPr="005508CC" w:rsidRDefault="005508CC" w:rsidP="00B07443">
            <w:pPr>
              <w:pStyle w:val="ListBullet4"/>
              <w:numPr>
                <w:ilvl w:val="0"/>
                <w:numId w:val="0"/>
              </w:numPr>
              <w:rPr>
                <w:szCs w:val="24"/>
              </w:rPr>
            </w:pPr>
            <w:r w:rsidRPr="005508CC">
              <w:rPr>
                <w:szCs w:val="24"/>
              </w:rPr>
              <w:t>Brigādes stundas cena par remontdarbu veikšanu parastā kārtībā</w:t>
            </w:r>
          </w:p>
        </w:tc>
        <w:tc>
          <w:tcPr>
            <w:tcW w:w="1838" w:type="dxa"/>
          </w:tcPr>
          <w:p w14:paraId="357718ED" w14:textId="414D92E4" w:rsidR="00EB5614" w:rsidRPr="005508CC" w:rsidRDefault="005508CC" w:rsidP="00B07443">
            <w:pPr>
              <w:pStyle w:val="ListBullet4"/>
              <w:numPr>
                <w:ilvl w:val="0"/>
                <w:numId w:val="0"/>
              </w:numPr>
              <w:rPr>
                <w:szCs w:val="24"/>
              </w:rPr>
            </w:pPr>
            <w:r>
              <w:rPr>
                <w:szCs w:val="24"/>
              </w:rPr>
              <w:t>1 stunda</w:t>
            </w:r>
          </w:p>
        </w:tc>
        <w:tc>
          <w:tcPr>
            <w:tcW w:w="2032" w:type="dxa"/>
          </w:tcPr>
          <w:p w14:paraId="35041C4E" w14:textId="77777777" w:rsidR="00EB5614" w:rsidRPr="005508CC" w:rsidRDefault="00EB5614" w:rsidP="00B07443">
            <w:pPr>
              <w:pStyle w:val="ListBullet4"/>
              <w:numPr>
                <w:ilvl w:val="0"/>
                <w:numId w:val="0"/>
              </w:numPr>
              <w:rPr>
                <w:szCs w:val="24"/>
              </w:rPr>
            </w:pPr>
          </w:p>
        </w:tc>
      </w:tr>
      <w:tr w:rsidR="00EB5614" w:rsidRPr="005508CC" w14:paraId="48FFD5C8" w14:textId="77777777" w:rsidTr="005508CC">
        <w:tc>
          <w:tcPr>
            <w:tcW w:w="1310" w:type="dxa"/>
            <w:tcBorders>
              <w:bottom w:val="single" w:sz="4" w:space="0" w:color="auto"/>
            </w:tcBorders>
          </w:tcPr>
          <w:p w14:paraId="3E6053BD" w14:textId="63ACE914" w:rsidR="00EB5614" w:rsidRPr="005508CC" w:rsidRDefault="005508CC" w:rsidP="00D23E1E">
            <w:pPr>
              <w:pStyle w:val="ListBullet4"/>
              <w:numPr>
                <w:ilvl w:val="0"/>
                <w:numId w:val="0"/>
              </w:numPr>
              <w:jc w:val="center"/>
              <w:rPr>
                <w:szCs w:val="24"/>
              </w:rPr>
            </w:pPr>
            <w:r w:rsidRPr="005508CC">
              <w:rPr>
                <w:szCs w:val="24"/>
              </w:rPr>
              <w:t>7.2.</w:t>
            </w:r>
          </w:p>
        </w:tc>
        <w:tc>
          <w:tcPr>
            <w:tcW w:w="3881" w:type="dxa"/>
            <w:tcBorders>
              <w:bottom w:val="single" w:sz="4" w:space="0" w:color="auto"/>
            </w:tcBorders>
          </w:tcPr>
          <w:p w14:paraId="10794AE3" w14:textId="22828127" w:rsidR="00EB5614" w:rsidRPr="005508CC"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Borders>
              <w:bottom w:val="single" w:sz="4" w:space="0" w:color="auto"/>
            </w:tcBorders>
          </w:tcPr>
          <w:p w14:paraId="183A960C" w14:textId="6C1E1C36" w:rsidR="00EB5614" w:rsidRPr="005508CC" w:rsidRDefault="005508CC" w:rsidP="00B07443">
            <w:pPr>
              <w:pStyle w:val="ListBullet4"/>
              <w:numPr>
                <w:ilvl w:val="0"/>
                <w:numId w:val="0"/>
              </w:numPr>
              <w:rPr>
                <w:szCs w:val="24"/>
              </w:rPr>
            </w:pPr>
            <w:r>
              <w:rPr>
                <w:szCs w:val="24"/>
              </w:rPr>
              <w:t>1 stunda</w:t>
            </w:r>
          </w:p>
        </w:tc>
        <w:tc>
          <w:tcPr>
            <w:tcW w:w="2032" w:type="dxa"/>
            <w:tcBorders>
              <w:bottom w:val="single" w:sz="4" w:space="0" w:color="auto"/>
            </w:tcBorders>
          </w:tcPr>
          <w:p w14:paraId="1A9B0AF3" w14:textId="77777777" w:rsidR="00EB5614" w:rsidRPr="005508CC" w:rsidRDefault="00EB5614" w:rsidP="00B07443">
            <w:pPr>
              <w:pStyle w:val="ListBullet4"/>
              <w:numPr>
                <w:ilvl w:val="0"/>
                <w:numId w:val="0"/>
              </w:numPr>
              <w:rPr>
                <w:szCs w:val="24"/>
              </w:rPr>
            </w:pPr>
          </w:p>
        </w:tc>
      </w:tr>
      <w:tr w:rsidR="00D349A2" w14:paraId="463264DD" w14:textId="77777777" w:rsidTr="005508CC">
        <w:tc>
          <w:tcPr>
            <w:tcW w:w="1310" w:type="dxa"/>
            <w:shd w:val="clear" w:color="auto" w:fill="C5E0B3" w:themeFill="accent6" w:themeFillTint="66"/>
          </w:tcPr>
          <w:p w14:paraId="72585A3C" w14:textId="3DC5C08A" w:rsidR="00D349A2" w:rsidRDefault="00D349A2" w:rsidP="00D23E1E">
            <w:pPr>
              <w:pStyle w:val="ListBullet4"/>
              <w:numPr>
                <w:ilvl w:val="0"/>
                <w:numId w:val="0"/>
              </w:numPr>
              <w:jc w:val="center"/>
              <w:rPr>
                <w:b/>
                <w:bCs/>
                <w:szCs w:val="24"/>
              </w:rPr>
            </w:pPr>
            <w:r>
              <w:rPr>
                <w:b/>
                <w:bCs/>
                <w:szCs w:val="24"/>
              </w:rPr>
              <w:t>8</w:t>
            </w:r>
          </w:p>
        </w:tc>
        <w:tc>
          <w:tcPr>
            <w:tcW w:w="3881" w:type="dxa"/>
            <w:shd w:val="clear" w:color="auto" w:fill="C5E0B3" w:themeFill="accent6" w:themeFillTint="66"/>
          </w:tcPr>
          <w:p w14:paraId="428AB279" w14:textId="35B86D1E" w:rsidR="00D349A2" w:rsidRPr="005508CC" w:rsidRDefault="00D349A2" w:rsidP="00B07443">
            <w:pPr>
              <w:pStyle w:val="ListBullet4"/>
              <w:numPr>
                <w:ilvl w:val="0"/>
                <w:numId w:val="0"/>
              </w:numPr>
              <w:rPr>
                <w:b/>
                <w:bCs/>
                <w:i/>
                <w:iCs/>
                <w:szCs w:val="24"/>
              </w:rPr>
            </w:pPr>
            <w:r w:rsidRPr="005508CC">
              <w:rPr>
                <w:b/>
                <w:bCs/>
                <w:i/>
                <w:iCs/>
                <w:szCs w:val="24"/>
              </w:rPr>
              <w:t>Rekuperatoru apkope</w:t>
            </w:r>
          </w:p>
        </w:tc>
        <w:tc>
          <w:tcPr>
            <w:tcW w:w="1838" w:type="dxa"/>
            <w:shd w:val="clear" w:color="auto" w:fill="C5E0B3" w:themeFill="accent6" w:themeFillTint="66"/>
          </w:tcPr>
          <w:p w14:paraId="4AB066F3" w14:textId="3EF16554" w:rsidR="00D349A2" w:rsidRPr="00D23E1E" w:rsidRDefault="005508CC" w:rsidP="00B07443">
            <w:pPr>
              <w:pStyle w:val="ListBullet4"/>
              <w:numPr>
                <w:ilvl w:val="0"/>
                <w:numId w:val="0"/>
              </w:numPr>
              <w:rPr>
                <w:szCs w:val="24"/>
              </w:rPr>
            </w:pPr>
            <w:r>
              <w:rPr>
                <w:szCs w:val="24"/>
              </w:rPr>
              <w:t>1 gads</w:t>
            </w:r>
          </w:p>
        </w:tc>
        <w:tc>
          <w:tcPr>
            <w:tcW w:w="2032" w:type="dxa"/>
            <w:shd w:val="clear" w:color="auto" w:fill="C5E0B3" w:themeFill="accent6" w:themeFillTint="66"/>
          </w:tcPr>
          <w:p w14:paraId="5DED9D67" w14:textId="3A8991F0" w:rsidR="00D349A2" w:rsidRPr="00D23E1E" w:rsidRDefault="00D349A2" w:rsidP="00B07443">
            <w:pPr>
              <w:pStyle w:val="ListBullet4"/>
              <w:numPr>
                <w:ilvl w:val="0"/>
                <w:numId w:val="0"/>
              </w:numPr>
              <w:rPr>
                <w:szCs w:val="24"/>
              </w:rPr>
            </w:pPr>
          </w:p>
        </w:tc>
      </w:tr>
      <w:tr w:rsidR="00D01EE5" w14:paraId="358222EA" w14:textId="77777777" w:rsidTr="005508CC">
        <w:tc>
          <w:tcPr>
            <w:tcW w:w="1310" w:type="dxa"/>
            <w:shd w:val="clear" w:color="auto" w:fill="C5E0B3" w:themeFill="accent6" w:themeFillTint="66"/>
          </w:tcPr>
          <w:p w14:paraId="688F0235"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51549BF2"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35EF73F2" w14:textId="755A57B0" w:rsidR="00D01EE5" w:rsidRDefault="00D01EE5" w:rsidP="00D01EE5">
            <w:pPr>
              <w:pStyle w:val="ListBullet4"/>
              <w:numPr>
                <w:ilvl w:val="0"/>
                <w:numId w:val="0"/>
              </w:numPr>
              <w:rPr>
                <w:szCs w:val="24"/>
              </w:rPr>
            </w:pPr>
            <w:r>
              <w:rPr>
                <w:szCs w:val="24"/>
              </w:rPr>
              <w:t>2 gadi</w:t>
            </w:r>
          </w:p>
        </w:tc>
        <w:tc>
          <w:tcPr>
            <w:tcW w:w="2032" w:type="dxa"/>
            <w:shd w:val="clear" w:color="auto" w:fill="C5E0B3" w:themeFill="accent6" w:themeFillTint="66"/>
          </w:tcPr>
          <w:p w14:paraId="3E3FED5F" w14:textId="77777777" w:rsidR="00D01EE5" w:rsidRPr="00D23E1E" w:rsidRDefault="00D01EE5" w:rsidP="00D01EE5">
            <w:pPr>
              <w:pStyle w:val="ListBullet4"/>
              <w:numPr>
                <w:ilvl w:val="0"/>
                <w:numId w:val="0"/>
              </w:numPr>
              <w:rPr>
                <w:szCs w:val="24"/>
              </w:rPr>
            </w:pPr>
          </w:p>
        </w:tc>
      </w:tr>
      <w:tr w:rsidR="00D01EE5" w14:paraId="70A44CB3" w14:textId="77777777" w:rsidTr="005508CC">
        <w:tc>
          <w:tcPr>
            <w:tcW w:w="1310" w:type="dxa"/>
            <w:shd w:val="clear" w:color="auto" w:fill="C5E0B3" w:themeFill="accent6" w:themeFillTint="66"/>
          </w:tcPr>
          <w:p w14:paraId="188480DC" w14:textId="77777777" w:rsidR="00D01EE5" w:rsidRDefault="00D01EE5" w:rsidP="00D01EE5">
            <w:pPr>
              <w:pStyle w:val="ListBullet4"/>
              <w:numPr>
                <w:ilvl w:val="0"/>
                <w:numId w:val="0"/>
              </w:numPr>
              <w:jc w:val="center"/>
              <w:rPr>
                <w:b/>
                <w:bCs/>
                <w:szCs w:val="24"/>
              </w:rPr>
            </w:pPr>
          </w:p>
        </w:tc>
        <w:tc>
          <w:tcPr>
            <w:tcW w:w="3881" w:type="dxa"/>
            <w:shd w:val="clear" w:color="auto" w:fill="C5E0B3" w:themeFill="accent6" w:themeFillTint="66"/>
          </w:tcPr>
          <w:p w14:paraId="2E502E65" w14:textId="77777777" w:rsidR="00D01EE5" w:rsidRPr="005508CC" w:rsidRDefault="00D01EE5" w:rsidP="00D01EE5">
            <w:pPr>
              <w:pStyle w:val="ListBullet4"/>
              <w:numPr>
                <w:ilvl w:val="0"/>
                <w:numId w:val="0"/>
              </w:numPr>
              <w:rPr>
                <w:b/>
                <w:bCs/>
                <w:i/>
                <w:iCs/>
                <w:szCs w:val="24"/>
              </w:rPr>
            </w:pPr>
          </w:p>
        </w:tc>
        <w:tc>
          <w:tcPr>
            <w:tcW w:w="1838" w:type="dxa"/>
            <w:shd w:val="clear" w:color="auto" w:fill="C5E0B3" w:themeFill="accent6" w:themeFillTint="66"/>
          </w:tcPr>
          <w:p w14:paraId="5510B48D" w14:textId="25E2DFDE" w:rsidR="00D01EE5" w:rsidRDefault="00D01EE5" w:rsidP="00D01EE5">
            <w:pPr>
              <w:pStyle w:val="ListBullet4"/>
              <w:numPr>
                <w:ilvl w:val="0"/>
                <w:numId w:val="0"/>
              </w:numPr>
              <w:rPr>
                <w:szCs w:val="24"/>
              </w:rPr>
            </w:pPr>
            <w:r>
              <w:rPr>
                <w:szCs w:val="24"/>
              </w:rPr>
              <w:t>3 gadi</w:t>
            </w:r>
          </w:p>
        </w:tc>
        <w:tc>
          <w:tcPr>
            <w:tcW w:w="2032" w:type="dxa"/>
            <w:shd w:val="clear" w:color="auto" w:fill="C5E0B3" w:themeFill="accent6" w:themeFillTint="66"/>
          </w:tcPr>
          <w:p w14:paraId="7CEB7995" w14:textId="77777777" w:rsidR="00D01EE5" w:rsidRPr="00D23E1E" w:rsidRDefault="00D01EE5" w:rsidP="00D01EE5">
            <w:pPr>
              <w:pStyle w:val="ListBullet4"/>
              <w:numPr>
                <w:ilvl w:val="0"/>
                <w:numId w:val="0"/>
              </w:numPr>
              <w:rPr>
                <w:szCs w:val="24"/>
              </w:rPr>
            </w:pPr>
          </w:p>
        </w:tc>
      </w:tr>
      <w:tr w:rsidR="00D349A2" w:rsidRPr="005508CC" w14:paraId="2E1A4407" w14:textId="77777777" w:rsidTr="00D349A2">
        <w:tc>
          <w:tcPr>
            <w:tcW w:w="1310" w:type="dxa"/>
          </w:tcPr>
          <w:p w14:paraId="1654471B" w14:textId="5DA1289D" w:rsidR="00D349A2" w:rsidRPr="005508CC" w:rsidRDefault="005508CC" w:rsidP="00D23E1E">
            <w:pPr>
              <w:pStyle w:val="ListBullet4"/>
              <w:numPr>
                <w:ilvl w:val="0"/>
                <w:numId w:val="0"/>
              </w:numPr>
              <w:jc w:val="center"/>
              <w:rPr>
                <w:szCs w:val="24"/>
              </w:rPr>
            </w:pPr>
            <w:r w:rsidRPr="005508CC">
              <w:rPr>
                <w:szCs w:val="24"/>
              </w:rPr>
              <w:t>8.1.</w:t>
            </w:r>
          </w:p>
        </w:tc>
        <w:tc>
          <w:tcPr>
            <w:tcW w:w="3881" w:type="dxa"/>
          </w:tcPr>
          <w:p w14:paraId="3A38A1F6" w14:textId="2B405258" w:rsidR="00D349A2" w:rsidRPr="005508CC" w:rsidRDefault="005508CC" w:rsidP="00B07443">
            <w:pPr>
              <w:pStyle w:val="ListBullet4"/>
              <w:numPr>
                <w:ilvl w:val="0"/>
                <w:numId w:val="0"/>
              </w:numPr>
              <w:rPr>
                <w:szCs w:val="24"/>
              </w:rPr>
            </w:pPr>
            <w:r w:rsidRPr="005508CC">
              <w:rPr>
                <w:szCs w:val="24"/>
              </w:rPr>
              <w:t>Brigādes stundas cena par remontdarbu veikšanu parastā kārtībā</w:t>
            </w:r>
          </w:p>
        </w:tc>
        <w:tc>
          <w:tcPr>
            <w:tcW w:w="1838" w:type="dxa"/>
          </w:tcPr>
          <w:p w14:paraId="0FFFC5A3" w14:textId="3AE8EBEE" w:rsidR="00D349A2" w:rsidRPr="005508CC" w:rsidRDefault="005508CC" w:rsidP="00B07443">
            <w:pPr>
              <w:pStyle w:val="ListBullet4"/>
              <w:numPr>
                <w:ilvl w:val="0"/>
                <w:numId w:val="0"/>
              </w:numPr>
              <w:rPr>
                <w:szCs w:val="24"/>
              </w:rPr>
            </w:pPr>
            <w:r>
              <w:rPr>
                <w:szCs w:val="24"/>
              </w:rPr>
              <w:t>1 stunda</w:t>
            </w:r>
          </w:p>
        </w:tc>
        <w:tc>
          <w:tcPr>
            <w:tcW w:w="2032" w:type="dxa"/>
          </w:tcPr>
          <w:p w14:paraId="29AA3B53" w14:textId="6A09AB5C" w:rsidR="00D349A2" w:rsidRPr="005508CC" w:rsidRDefault="00D349A2" w:rsidP="00B07443">
            <w:pPr>
              <w:pStyle w:val="ListBullet4"/>
              <w:numPr>
                <w:ilvl w:val="0"/>
                <w:numId w:val="0"/>
              </w:numPr>
              <w:rPr>
                <w:szCs w:val="24"/>
              </w:rPr>
            </w:pPr>
          </w:p>
        </w:tc>
      </w:tr>
      <w:tr w:rsidR="005508CC" w:rsidRPr="005508CC" w14:paraId="4DA5B112" w14:textId="77777777" w:rsidTr="00D349A2">
        <w:tc>
          <w:tcPr>
            <w:tcW w:w="1310" w:type="dxa"/>
          </w:tcPr>
          <w:p w14:paraId="0A0DCDD6" w14:textId="6317EEE8" w:rsidR="005508CC" w:rsidRPr="005508CC" w:rsidRDefault="005508CC" w:rsidP="00D23E1E">
            <w:pPr>
              <w:pStyle w:val="ListBullet4"/>
              <w:numPr>
                <w:ilvl w:val="0"/>
                <w:numId w:val="0"/>
              </w:numPr>
              <w:jc w:val="center"/>
              <w:rPr>
                <w:szCs w:val="24"/>
              </w:rPr>
            </w:pPr>
            <w:r w:rsidRPr="005508CC">
              <w:rPr>
                <w:szCs w:val="24"/>
              </w:rPr>
              <w:t>8.2.</w:t>
            </w:r>
          </w:p>
        </w:tc>
        <w:tc>
          <w:tcPr>
            <w:tcW w:w="3881" w:type="dxa"/>
          </w:tcPr>
          <w:p w14:paraId="4E9E3D9E" w14:textId="543FBC3E" w:rsidR="005508CC" w:rsidRPr="005508CC" w:rsidRDefault="005508CC" w:rsidP="00B07443">
            <w:pPr>
              <w:pStyle w:val="ListBullet4"/>
              <w:numPr>
                <w:ilvl w:val="0"/>
                <w:numId w:val="0"/>
              </w:numPr>
              <w:rPr>
                <w:szCs w:val="24"/>
              </w:rPr>
            </w:pPr>
            <w:r w:rsidRPr="005508CC">
              <w:rPr>
                <w:szCs w:val="24"/>
              </w:rPr>
              <w:t>Brigādes stundas cena par avārijas novēršanas darbiem</w:t>
            </w:r>
          </w:p>
        </w:tc>
        <w:tc>
          <w:tcPr>
            <w:tcW w:w="1838" w:type="dxa"/>
          </w:tcPr>
          <w:p w14:paraId="27AEBD0D" w14:textId="6F89E168" w:rsidR="005508CC" w:rsidRPr="005508CC" w:rsidRDefault="005508CC" w:rsidP="00B07443">
            <w:pPr>
              <w:pStyle w:val="ListBullet4"/>
              <w:numPr>
                <w:ilvl w:val="0"/>
                <w:numId w:val="0"/>
              </w:numPr>
              <w:rPr>
                <w:szCs w:val="24"/>
              </w:rPr>
            </w:pPr>
            <w:r>
              <w:rPr>
                <w:szCs w:val="24"/>
              </w:rPr>
              <w:t>1 stunda</w:t>
            </w:r>
          </w:p>
        </w:tc>
        <w:tc>
          <w:tcPr>
            <w:tcW w:w="2032" w:type="dxa"/>
          </w:tcPr>
          <w:p w14:paraId="75976FB7" w14:textId="77777777" w:rsidR="005508CC" w:rsidRPr="005508CC" w:rsidRDefault="005508CC" w:rsidP="00B07443">
            <w:pPr>
              <w:pStyle w:val="ListBullet4"/>
              <w:numPr>
                <w:ilvl w:val="0"/>
                <w:numId w:val="0"/>
              </w:numPr>
              <w:rPr>
                <w:szCs w:val="24"/>
              </w:rPr>
            </w:pPr>
          </w:p>
        </w:tc>
      </w:tr>
    </w:tbl>
    <w:p w14:paraId="6BFB5A41" w14:textId="77777777" w:rsidR="00B07443" w:rsidRPr="009A7AB4" w:rsidRDefault="00B07443" w:rsidP="00B07443">
      <w:pPr>
        <w:pStyle w:val="NoSpacing"/>
        <w:tabs>
          <w:tab w:val="left" w:pos="851"/>
        </w:tabs>
        <w:jc w:val="both"/>
        <w:rPr>
          <w:rFonts w:ascii="Times New Roman" w:hAnsi="Times New Roman"/>
          <w:sz w:val="24"/>
          <w:szCs w:val="24"/>
        </w:rPr>
      </w:pPr>
    </w:p>
    <w:p w14:paraId="24C263C1" w14:textId="77777777" w:rsidR="00B07443" w:rsidRPr="009A7AB4" w:rsidRDefault="00B07443" w:rsidP="00B07443">
      <w:pPr>
        <w:pStyle w:val="NoSpacing"/>
        <w:tabs>
          <w:tab w:val="left" w:pos="851"/>
        </w:tabs>
        <w:spacing w:after="120"/>
        <w:jc w:val="both"/>
        <w:rPr>
          <w:rFonts w:ascii="Times New Roman" w:hAnsi="Times New Roman"/>
          <w:i/>
          <w:iCs/>
          <w:sz w:val="24"/>
          <w:szCs w:val="24"/>
        </w:rPr>
      </w:pPr>
      <w:r w:rsidRPr="009A7AB4">
        <w:rPr>
          <w:rFonts w:ascii="Times New Roman" w:hAnsi="Times New Roman"/>
          <w:i/>
          <w:iCs/>
          <w:sz w:val="24"/>
          <w:szCs w:val="24"/>
        </w:rPr>
        <w:t xml:space="preserve">*Cenā </w:t>
      </w:r>
      <w:r w:rsidRPr="009A7AB4">
        <w:rPr>
          <w:rFonts w:ascii="Times New Roman" w:hAnsi="Times New Roman"/>
          <w:i/>
          <w:iCs/>
          <w:sz w:val="24"/>
          <w:szCs w:val="24"/>
          <w:u w:val="single"/>
        </w:rPr>
        <w:t>ir iekļauts</w:t>
      </w:r>
      <w:r w:rsidRPr="009A7AB4">
        <w:rPr>
          <w:rFonts w:ascii="Times New Roman" w:hAnsi="Times New Roman"/>
          <w:i/>
          <w:iCs/>
          <w:sz w:val="24"/>
          <w:szCs w:val="24"/>
        </w:rPr>
        <w:t xml:space="preserve"> transporta, instrumentu, darbaspēka izmaksās. Cenā </w:t>
      </w:r>
      <w:r w:rsidRPr="009A7AB4">
        <w:rPr>
          <w:rFonts w:ascii="Times New Roman" w:hAnsi="Times New Roman"/>
          <w:i/>
          <w:iCs/>
          <w:sz w:val="24"/>
          <w:szCs w:val="24"/>
          <w:u w:val="single"/>
        </w:rPr>
        <w:t>nav iekļauts</w:t>
      </w:r>
      <w:r w:rsidRPr="009A7AB4">
        <w:rPr>
          <w:rFonts w:ascii="Times New Roman" w:hAnsi="Times New Roman"/>
          <w:i/>
          <w:iCs/>
          <w:sz w:val="24"/>
          <w:szCs w:val="24"/>
        </w:rPr>
        <w:t xml:space="preserve"> iekārtu rezerves daļas, kuras ir bojātas, nokalpojušas un bez to nomaiņas iekārtu nevar izmantot.</w:t>
      </w:r>
    </w:p>
    <w:p w14:paraId="66B7CC50" w14:textId="3958698F" w:rsidR="00B07443" w:rsidRDefault="00B07443" w:rsidP="00B07443">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t>**Visas iekārtas uzskaitītas pielikumā (</w:t>
      </w:r>
      <w:proofErr w:type="spellStart"/>
      <w:r w:rsidR="00B720B6">
        <w:rPr>
          <w:rFonts w:ascii="Times New Roman" w:hAnsi="Times New Roman"/>
          <w:i/>
          <w:iCs/>
          <w:sz w:val="24"/>
          <w:szCs w:val="24"/>
        </w:rPr>
        <w:t>skat.iekārtu</w:t>
      </w:r>
      <w:proofErr w:type="spellEnd"/>
      <w:r w:rsidR="00B720B6">
        <w:rPr>
          <w:rFonts w:ascii="Times New Roman" w:hAnsi="Times New Roman"/>
          <w:i/>
          <w:iCs/>
          <w:sz w:val="24"/>
          <w:szCs w:val="24"/>
        </w:rPr>
        <w:t xml:space="preserve"> sarakstu</w:t>
      </w:r>
      <w:r>
        <w:rPr>
          <w:rFonts w:ascii="Times New Roman" w:hAnsi="Times New Roman"/>
          <w:i/>
          <w:iCs/>
          <w:sz w:val="24"/>
          <w:szCs w:val="24"/>
        </w:rPr>
        <w:t>).</w:t>
      </w:r>
    </w:p>
    <w:p w14:paraId="293E3A3A" w14:textId="0FD6678C" w:rsidR="009B50D3" w:rsidRDefault="009B50D3" w:rsidP="00B07443">
      <w:pPr>
        <w:pStyle w:val="NoSpacing"/>
        <w:tabs>
          <w:tab w:val="left" w:pos="851"/>
        </w:tabs>
        <w:spacing w:after="120"/>
        <w:jc w:val="both"/>
        <w:rPr>
          <w:rFonts w:ascii="Times New Roman" w:hAnsi="Times New Roman"/>
          <w:i/>
          <w:iCs/>
          <w:sz w:val="24"/>
          <w:szCs w:val="24"/>
        </w:rPr>
      </w:pPr>
      <w:r>
        <w:rPr>
          <w:rFonts w:ascii="Times New Roman" w:hAnsi="Times New Roman"/>
          <w:i/>
          <w:iCs/>
          <w:sz w:val="24"/>
          <w:szCs w:val="24"/>
        </w:rPr>
        <w:t>*** Pretendents var iesniegt piedāvājumu par vienu vairākām daļām.</w:t>
      </w:r>
    </w:p>
    <w:p w14:paraId="33ACC863" w14:textId="342615D2" w:rsidR="00B07443" w:rsidRDefault="00B07443" w:rsidP="00DB015F">
      <w:pPr>
        <w:suppressAutoHyphens/>
        <w:spacing w:after="0" w:line="240" w:lineRule="auto"/>
        <w:jc w:val="both"/>
        <w:rPr>
          <w:rFonts w:ascii="Times New Roman" w:hAnsi="Times New Roman" w:cs="Times New Roman"/>
          <w:b/>
          <w:sz w:val="24"/>
          <w:szCs w:val="24"/>
          <w:lang w:eastAsia="ar-SA"/>
        </w:rPr>
      </w:pPr>
    </w:p>
    <w:p w14:paraId="0C2362A8" w14:textId="17662DEF" w:rsidR="00FF61EF" w:rsidRPr="00D01EE5" w:rsidRDefault="009B50D3" w:rsidP="00DB015F">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 xml:space="preserve">5.2. </w:t>
      </w:r>
      <w:r w:rsidR="00FF61EF" w:rsidRPr="00FF61EF">
        <w:rPr>
          <w:rFonts w:ascii="Times New Roman" w:hAnsi="Times New Roman" w:cs="Times New Roman"/>
          <w:b/>
          <w:sz w:val="24"/>
          <w:szCs w:val="24"/>
          <w:lang w:eastAsia="ar-SA"/>
        </w:rPr>
        <w:t>Piedāvājuma izvēles kritērijs ir saimnieciski visizdevīgākais piedāvājums,</w:t>
      </w:r>
      <w:r w:rsidR="00FF61EF" w:rsidRPr="00FF61EF">
        <w:rPr>
          <w:rFonts w:ascii="Times New Roman" w:hAnsi="Times New Roman" w:cs="Times New Roman"/>
          <w:sz w:val="24"/>
          <w:szCs w:val="24"/>
        </w:rPr>
        <w:t xml:space="preserve"> kuru nosaka, ņemot vērā s</w:t>
      </w:r>
      <w:r w:rsidR="00FF61EF" w:rsidRPr="00FF61EF">
        <w:rPr>
          <w:rFonts w:ascii="Times New Roman" w:hAnsi="Times New Roman" w:cs="Times New Roman"/>
          <w:sz w:val="24"/>
          <w:szCs w:val="24"/>
          <w:lang w:eastAsia="ar-SA"/>
        </w:rPr>
        <w:t xml:space="preserve">aimnieciski visizdevīgākā piedāvājuma izvērtēšanas kritēriji un to </w:t>
      </w:r>
      <w:r w:rsidR="00FF61EF" w:rsidRPr="00D01EE5">
        <w:rPr>
          <w:rFonts w:ascii="Times New Roman" w:hAnsi="Times New Roman" w:cs="Times New Roman"/>
          <w:sz w:val="24"/>
          <w:szCs w:val="24"/>
          <w:lang w:eastAsia="ar-SA"/>
        </w:rPr>
        <w:t xml:space="preserve">skaitliskās vērtības: </w:t>
      </w: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654"/>
        <w:gridCol w:w="1701"/>
      </w:tblGrid>
      <w:tr w:rsidR="00FF61EF" w:rsidRPr="00D01EE5" w14:paraId="29DA4816" w14:textId="77777777" w:rsidTr="00FA2FB3">
        <w:trPr>
          <w:trHeight w:val="567"/>
        </w:trPr>
        <w:tc>
          <w:tcPr>
            <w:tcW w:w="7366" w:type="dxa"/>
            <w:gridSpan w:val="2"/>
            <w:tcBorders>
              <w:top w:val="single" w:sz="4" w:space="0" w:color="000000"/>
              <w:left w:val="single" w:sz="4" w:space="0" w:color="000000"/>
              <w:bottom w:val="single" w:sz="4" w:space="0" w:color="000000"/>
            </w:tcBorders>
            <w:shd w:val="clear" w:color="auto" w:fill="auto"/>
          </w:tcPr>
          <w:p w14:paraId="448C86F2" w14:textId="77777777" w:rsidR="00FF61EF" w:rsidRPr="00D01EE5" w:rsidRDefault="00FF61EF" w:rsidP="00667221">
            <w:pPr>
              <w:suppressAutoHyphens/>
              <w:snapToGrid w:val="0"/>
              <w:jc w:val="center"/>
              <w:rPr>
                <w:rFonts w:ascii="Times New Roman" w:hAnsi="Times New Roman" w:cs="Times New Roman"/>
                <w:b/>
                <w:bCs/>
                <w:color w:val="000000"/>
                <w:sz w:val="24"/>
                <w:szCs w:val="24"/>
                <w:lang w:eastAsia="ar-SA"/>
              </w:rPr>
            </w:pPr>
            <w:r w:rsidRPr="00D01EE5">
              <w:rPr>
                <w:rFonts w:ascii="Times New Roman" w:hAnsi="Times New Roman" w:cs="Times New Roman"/>
                <w:b/>
                <w:bCs/>
                <w:color w:val="000000"/>
                <w:sz w:val="24"/>
                <w:szCs w:val="24"/>
                <w:lang w:eastAsia="ar-SA"/>
              </w:rPr>
              <w:t xml:space="preserve">Saimnieciski visizdevīgākā piedāvājuma </w:t>
            </w:r>
          </w:p>
          <w:p w14:paraId="5E21C96E" w14:textId="77777777" w:rsidR="00FF61EF" w:rsidRPr="00D01EE5" w:rsidRDefault="00FF61EF" w:rsidP="00667221">
            <w:pPr>
              <w:suppressAutoHyphens/>
              <w:snapToGrid w:val="0"/>
              <w:jc w:val="center"/>
              <w:rPr>
                <w:rFonts w:ascii="Times New Roman" w:hAnsi="Times New Roman" w:cs="Times New Roman"/>
                <w:b/>
                <w:bCs/>
                <w:color w:val="000000"/>
                <w:sz w:val="24"/>
                <w:szCs w:val="24"/>
                <w:lang w:eastAsia="ar-SA"/>
              </w:rPr>
            </w:pPr>
            <w:r w:rsidRPr="00D01EE5">
              <w:rPr>
                <w:rFonts w:ascii="Times New Roman" w:hAnsi="Times New Roman" w:cs="Times New Roman"/>
                <w:b/>
                <w:bCs/>
                <w:color w:val="000000"/>
                <w:sz w:val="24"/>
                <w:szCs w:val="24"/>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60CB" w14:textId="77777777" w:rsidR="00FF61EF" w:rsidRPr="00D01EE5" w:rsidRDefault="00FF61EF" w:rsidP="00667221">
            <w:pPr>
              <w:suppressAutoHyphens/>
              <w:snapToGrid w:val="0"/>
              <w:jc w:val="center"/>
              <w:rPr>
                <w:rFonts w:ascii="Times New Roman" w:hAnsi="Times New Roman" w:cs="Times New Roman"/>
                <w:b/>
                <w:bCs/>
                <w:color w:val="000000"/>
                <w:sz w:val="24"/>
                <w:szCs w:val="24"/>
                <w:lang w:eastAsia="ar-SA"/>
              </w:rPr>
            </w:pPr>
            <w:r w:rsidRPr="00D01EE5">
              <w:rPr>
                <w:rFonts w:ascii="Times New Roman" w:hAnsi="Times New Roman" w:cs="Times New Roman"/>
                <w:b/>
                <w:bCs/>
                <w:color w:val="000000"/>
                <w:sz w:val="24"/>
                <w:szCs w:val="24"/>
                <w:lang w:eastAsia="ar-SA"/>
              </w:rPr>
              <w:t>Maksimālā skaitliskā vērtība</w:t>
            </w:r>
          </w:p>
          <w:p w14:paraId="214331CD" w14:textId="77777777" w:rsidR="00FF61EF" w:rsidRPr="00D01EE5" w:rsidRDefault="00FF61EF" w:rsidP="00667221">
            <w:pPr>
              <w:suppressAutoHyphens/>
              <w:snapToGrid w:val="0"/>
              <w:jc w:val="center"/>
              <w:rPr>
                <w:rFonts w:ascii="Times New Roman" w:hAnsi="Times New Roman" w:cs="Times New Roman"/>
                <w:b/>
                <w:bCs/>
                <w:color w:val="000000"/>
                <w:sz w:val="24"/>
                <w:szCs w:val="24"/>
                <w:lang w:eastAsia="ar-SA"/>
              </w:rPr>
            </w:pPr>
            <w:r w:rsidRPr="00D01EE5">
              <w:rPr>
                <w:rFonts w:ascii="Times New Roman" w:hAnsi="Times New Roman" w:cs="Times New Roman"/>
                <w:b/>
                <w:bCs/>
                <w:color w:val="000000"/>
                <w:sz w:val="24"/>
                <w:szCs w:val="24"/>
                <w:lang w:eastAsia="ar-SA"/>
              </w:rPr>
              <w:t>(punkti)</w:t>
            </w:r>
          </w:p>
        </w:tc>
      </w:tr>
      <w:tr w:rsidR="00FF61EF" w:rsidRPr="00D01EE5" w14:paraId="670FED12" w14:textId="77777777" w:rsidTr="00FA2FB3">
        <w:trPr>
          <w:trHeight w:val="1019"/>
        </w:trPr>
        <w:tc>
          <w:tcPr>
            <w:tcW w:w="712" w:type="dxa"/>
            <w:tcBorders>
              <w:top w:val="single" w:sz="4" w:space="0" w:color="000000"/>
              <w:left w:val="single" w:sz="4" w:space="0" w:color="000000"/>
              <w:bottom w:val="single" w:sz="4" w:space="0" w:color="000000"/>
            </w:tcBorders>
            <w:shd w:val="clear" w:color="auto" w:fill="auto"/>
            <w:vAlign w:val="center"/>
          </w:tcPr>
          <w:p w14:paraId="360C39D4" w14:textId="77777777" w:rsidR="00FF61EF" w:rsidRPr="00D01EE5" w:rsidRDefault="00FF61EF" w:rsidP="00667221">
            <w:pPr>
              <w:suppressAutoHyphens/>
              <w:snapToGrid w:val="0"/>
              <w:jc w:val="both"/>
              <w:rPr>
                <w:rFonts w:ascii="Times New Roman" w:hAnsi="Times New Roman" w:cs="Times New Roman"/>
                <w:b/>
                <w:color w:val="000000"/>
                <w:sz w:val="24"/>
                <w:szCs w:val="24"/>
                <w:lang w:eastAsia="ar-SA"/>
              </w:rPr>
            </w:pPr>
            <w:r w:rsidRPr="00D01EE5">
              <w:rPr>
                <w:rFonts w:ascii="Times New Roman" w:hAnsi="Times New Roman" w:cs="Times New Roman"/>
                <w:b/>
                <w:color w:val="000000"/>
                <w:sz w:val="24"/>
                <w:szCs w:val="24"/>
                <w:lang w:eastAsia="ar-SA"/>
              </w:rPr>
              <w:t>C1</w:t>
            </w:r>
          </w:p>
        </w:tc>
        <w:tc>
          <w:tcPr>
            <w:tcW w:w="6654" w:type="dxa"/>
            <w:tcBorders>
              <w:top w:val="single" w:sz="4" w:space="0" w:color="000000"/>
              <w:left w:val="single" w:sz="4" w:space="0" w:color="000000"/>
              <w:bottom w:val="single" w:sz="4" w:space="0" w:color="000000"/>
            </w:tcBorders>
            <w:shd w:val="clear" w:color="auto" w:fill="auto"/>
            <w:vAlign w:val="center"/>
          </w:tcPr>
          <w:p w14:paraId="0E133896" w14:textId="08F62522" w:rsidR="00FF61EF" w:rsidRPr="00D01EE5" w:rsidRDefault="00FF61EF" w:rsidP="00667221">
            <w:pPr>
              <w:jc w:val="both"/>
              <w:rPr>
                <w:rFonts w:ascii="Times New Roman" w:hAnsi="Times New Roman" w:cs="Times New Roman"/>
                <w:sz w:val="24"/>
                <w:szCs w:val="24"/>
                <w:lang w:eastAsia="ar-SA"/>
              </w:rPr>
            </w:pPr>
            <w:bookmarkStart w:id="0" w:name="_Hlk65141724"/>
            <w:r w:rsidRPr="00D01EE5">
              <w:rPr>
                <w:rFonts w:ascii="Times New Roman" w:hAnsi="Times New Roman" w:cs="Times New Roman"/>
                <w:sz w:val="24"/>
                <w:szCs w:val="24"/>
              </w:rPr>
              <w:t xml:space="preserve">Pretendenta piedāvātā cena </w:t>
            </w:r>
            <w:r w:rsidRPr="00D01EE5">
              <w:rPr>
                <w:rFonts w:ascii="Times New Roman" w:hAnsi="Times New Roman" w:cs="Times New Roman"/>
                <w:sz w:val="24"/>
                <w:szCs w:val="24"/>
                <w:lang w:eastAsia="ar-SA"/>
              </w:rPr>
              <w:t>EUR bez PVN</w:t>
            </w:r>
            <w:r w:rsidRPr="00D01EE5">
              <w:rPr>
                <w:rFonts w:ascii="Times New Roman" w:hAnsi="Times New Roman" w:cs="Times New Roman"/>
                <w:sz w:val="24"/>
                <w:szCs w:val="24"/>
              </w:rPr>
              <w:t xml:space="preserve"> </w:t>
            </w:r>
            <w:r w:rsidR="00B62663" w:rsidRPr="00D01EE5">
              <w:rPr>
                <w:rFonts w:ascii="Times New Roman" w:hAnsi="Times New Roman" w:cs="Times New Roman"/>
                <w:sz w:val="24"/>
                <w:szCs w:val="24"/>
              </w:rPr>
              <w:t>attiecīgajā iepirkuma da</w:t>
            </w:r>
            <w:r w:rsidR="0006742D" w:rsidRPr="00D01EE5">
              <w:rPr>
                <w:rFonts w:ascii="Times New Roman" w:hAnsi="Times New Roman" w:cs="Times New Roman"/>
                <w:sz w:val="24"/>
                <w:szCs w:val="24"/>
              </w:rPr>
              <w:t>ļā par</w:t>
            </w:r>
            <w:r w:rsidRPr="00D01EE5">
              <w:rPr>
                <w:rFonts w:ascii="Times New Roman" w:hAnsi="Times New Roman" w:cs="Times New Roman"/>
                <w:sz w:val="24"/>
                <w:szCs w:val="24"/>
              </w:rPr>
              <w:t xml:space="preserve">  apkopes darbiem </w:t>
            </w:r>
            <w:r w:rsidR="002530B0" w:rsidRPr="00D01EE5">
              <w:rPr>
                <w:rFonts w:ascii="Times New Roman" w:hAnsi="Times New Roman" w:cs="Times New Roman"/>
                <w:sz w:val="24"/>
                <w:szCs w:val="24"/>
              </w:rPr>
              <w:t>1</w:t>
            </w:r>
            <w:r w:rsidR="006F1BCA" w:rsidRPr="00D01EE5">
              <w:rPr>
                <w:rFonts w:ascii="Times New Roman" w:hAnsi="Times New Roman" w:cs="Times New Roman"/>
                <w:sz w:val="24"/>
                <w:szCs w:val="24"/>
              </w:rPr>
              <w:t xml:space="preserve"> </w:t>
            </w:r>
            <w:r w:rsidRPr="00D01EE5">
              <w:rPr>
                <w:rFonts w:ascii="Times New Roman" w:hAnsi="Times New Roman" w:cs="Times New Roman"/>
                <w:sz w:val="24"/>
                <w:szCs w:val="24"/>
              </w:rPr>
              <w:t>gad</w:t>
            </w:r>
            <w:r w:rsidR="006F1BCA" w:rsidRPr="00D01EE5">
              <w:rPr>
                <w:rFonts w:ascii="Times New Roman" w:hAnsi="Times New Roman" w:cs="Times New Roman"/>
                <w:sz w:val="24"/>
                <w:szCs w:val="24"/>
              </w:rPr>
              <w:t>u</w:t>
            </w:r>
            <w:r w:rsidRPr="00D01EE5">
              <w:rPr>
                <w:rFonts w:ascii="Times New Roman" w:hAnsi="Times New Roman" w:cs="Times New Roman"/>
                <w:sz w:val="24"/>
                <w:szCs w:val="24"/>
              </w:rPr>
              <w:t xml:space="preserve"> periodam</w:t>
            </w:r>
          </w:p>
          <w:bookmarkEnd w:id="0"/>
          <w:p w14:paraId="126E794F" w14:textId="77777777" w:rsidR="00FF61EF" w:rsidRPr="00D01EE5" w:rsidRDefault="00FF61EF" w:rsidP="00667221">
            <w:pPr>
              <w:suppressAutoHyphens/>
              <w:snapToGrid w:val="0"/>
              <w:jc w:val="both"/>
              <w:rPr>
                <w:rFonts w:ascii="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829F" w14:textId="77777777" w:rsidR="00FF61EF" w:rsidRPr="00D01EE5" w:rsidRDefault="00FF61EF" w:rsidP="00667221">
            <w:pPr>
              <w:tabs>
                <w:tab w:val="center" w:pos="4320"/>
                <w:tab w:val="right" w:pos="8640"/>
              </w:tabs>
              <w:suppressAutoHyphens/>
              <w:snapToGrid w:val="0"/>
              <w:jc w:val="center"/>
              <w:rPr>
                <w:rFonts w:ascii="Times New Roman" w:hAnsi="Times New Roman" w:cs="Times New Roman"/>
                <w:iCs/>
                <w:color w:val="000000"/>
                <w:sz w:val="24"/>
                <w:szCs w:val="24"/>
                <w:lang w:eastAsia="ar-SA"/>
              </w:rPr>
            </w:pPr>
            <w:r w:rsidRPr="00D01EE5">
              <w:rPr>
                <w:rFonts w:ascii="Times New Roman" w:hAnsi="Times New Roman" w:cs="Times New Roman"/>
                <w:iCs/>
                <w:color w:val="000000"/>
                <w:sz w:val="24"/>
                <w:szCs w:val="24"/>
                <w:lang w:eastAsia="ar-SA"/>
              </w:rPr>
              <w:t>70</w:t>
            </w:r>
          </w:p>
        </w:tc>
      </w:tr>
      <w:tr w:rsidR="00FF61EF" w:rsidRPr="00D01EE5" w14:paraId="1EFF8ABF" w14:textId="77777777" w:rsidTr="00FA2FB3">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906A72D" w14:textId="77777777" w:rsidR="00FF61EF" w:rsidRPr="00D01EE5" w:rsidRDefault="00FF61EF" w:rsidP="00667221">
            <w:pPr>
              <w:suppressAutoHyphens/>
              <w:snapToGrid w:val="0"/>
              <w:jc w:val="both"/>
              <w:rPr>
                <w:rFonts w:ascii="Times New Roman" w:hAnsi="Times New Roman" w:cs="Times New Roman"/>
                <w:b/>
                <w:color w:val="000000"/>
                <w:sz w:val="24"/>
                <w:szCs w:val="24"/>
                <w:lang w:eastAsia="ar-SA"/>
              </w:rPr>
            </w:pPr>
            <w:r w:rsidRPr="00D01EE5">
              <w:rPr>
                <w:rFonts w:ascii="Times New Roman" w:hAnsi="Times New Roman" w:cs="Times New Roman"/>
                <w:b/>
                <w:color w:val="000000"/>
                <w:sz w:val="24"/>
                <w:szCs w:val="24"/>
                <w:lang w:eastAsia="ar-SA"/>
              </w:rPr>
              <w:t>C2</w:t>
            </w:r>
          </w:p>
        </w:tc>
        <w:tc>
          <w:tcPr>
            <w:tcW w:w="6654" w:type="dxa"/>
            <w:tcBorders>
              <w:top w:val="single" w:sz="4" w:space="0" w:color="000000"/>
              <w:left w:val="single" w:sz="4" w:space="0" w:color="000000"/>
              <w:bottom w:val="single" w:sz="4" w:space="0" w:color="000000"/>
            </w:tcBorders>
            <w:shd w:val="clear" w:color="auto" w:fill="auto"/>
            <w:vAlign w:val="center"/>
          </w:tcPr>
          <w:p w14:paraId="3F4848CF" w14:textId="77777777" w:rsidR="00FF61EF" w:rsidRPr="00D01EE5" w:rsidRDefault="00FF61EF" w:rsidP="00667221">
            <w:pPr>
              <w:tabs>
                <w:tab w:val="left" w:pos="465"/>
                <w:tab w:val="center" w:pos="1891"/>
              </w:tabs>
              <w:rPr>
                <w:rFonts w:ascii="Times New Roman" w:hAnsi="Times New Roman" w:cs="Times New Roman"/>
                <w:sz w:val="24"/>
                <w:szCs w:val="24"/>
              </w:rPr>
            </w:pPr>
            <w:r w:rsidRPr="00D01EE5">
              <w:rPr>
                <w:rFonts w:ascii="Times New Roman" w:hAnsi="Times New Roman" w:cs="Times New Roman"/>
                <w:sz w:val="24"/>
                <w:szCs w:val="24"/>
              </w:rPr>
              <w:t>Pretendenta piedāvātā brigādes vienas stundas cena EUR (bez PVN) par remontdarbu veikšanu parastā kārtībā</w:t>
            </w:r>
          </w:p>
          <w:p w14:paraId="531DF069" w14:textId="77777777" w:rsidR="00FF61EF" w:rsidRPr="00D01EE5" w:rsidRDefault="00FF61EF" w:rsidP="00667221">
            <w:pPr>
              <w:suppressAutoHyphens/>
              <w:snapToGrid w:val="0"/>
              <w:jc w:val="both"/>
              <w:rPr>
                <w:rFonts w:ascii="Times New Roman"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C35D" w14:textId="77777777" w:rsidR="00FF61EF" w:rsidRPr="00D01EE5" w:rsidRDefault="00FF61EF" w:rsidP="00667221">
            <w:pPr>
              <w:tabs>
                <w:tab w:val="center" w:pos="4320"/>
                <w:tab w:val="right" w:pos="8640"/>
              </w:tabs>
              <w:suppressAutoHyphens/>
              <w:snapToGrid w:val="0"/>
              <w:jc w:val="center"/>
              <w:rPr>
                <w:rFonts w:ascii="Times New Roman" w:hAnsi="Times New Roman" w:cs="Times New Roman"/>
                <w:iCs/>
                <w:color w:val="000000"/>
                <w:sz w:val="24"/>
                <w:szCs w:val="24"/>
                <w:lang w:eastAsia="ar-SA"/>
              </w:rPr>
            </w:pPr>
            <w:r w:rsidRPr="00D01EE5">
              <w:rPr>
                <w:rFonts w:ascii="Times New Roman" w:hAnsi="Times New Roman" w:cs="Times New Roman"/>
                <w:iCs/>
                <w:color w:val="000000"/>
                <w:sz w:val="24"/>
                <w:szCs w:val="24"/>
                <w:lang w:eastAsia="ar-SA"/>
              </w:rPr>
              <w:t>20</w:t>
            </w:r>
          </w:p>
        </w:tc>
      </w:tr>
      <w:tr w:rsidR="00FF61EF" w:rsidRPr="00D01EE5" w14:paraId="1D312994" w14:textId="77777777" w:rsidTr="00FA2FB3">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C7A918F" w14:textId="77777777" w:rsidR="00FF61EF" w:rsidRPr="00D01EE5" w:rsidRDefault="00FF61EF" w:rsidP="00667221">
            <w:pPr>
              <w:suppressAutoHyphens/>
              <w:snapToGrid w:val="0"/>
              <w:jc w:val="both"/>
              <w:rPr>
                <w:rFonts w:ascii="Times New Roman" w:hAnsi="Times New Roman" w:cs="Times New Roman"/>
                <w:b/>
                <w:color w:val="000000"/>
                <w:sz w:val="24"/>
                <w:szCs w:val="24"/>
                <w:lang w:eastAsia="ar-SA"/>
              </w:rPr>
            </w:pPr>
            <w:r w:rsidRPr="00D01EE5">
              <w:rPr>
                <w:rFonts w:ascii="Times New Roman" w:hAnsi="Times New Roman" w:cs="Times New Roman"/>
                <w:b/>
                <w:color w:val="000000"/>
                <w:sz w:val="24"/>
                <w:szCs w:val="24"/>
                <w:lang w:eastAsia="ar-SA"/>
              </w:rPr>
              <w:t>C3</w:t>
            </w:r>
          </w:p>
        </w:tc>
        <w:tc>
          <w:tcPr>
            <w:tcW w:w="6654" w:type="dxa"/>
            <w:tcBorders>
              <w:top w:val="single" w:sz="4" w:space="0" w:color="000000"/>
              <w:left w:val="single" w:sz="4" w:space="0" w:color="000000"/>
              <w:bottom w:val="single" w:sz="4" w:space="0" w:color="000000"/>
            </w:tcBorders>
            <w:shd w:val="clear" w:color="auto" w:fill="auto"/>
            <w:vAlign w:val="center"/>
          </w:tcPr>
          <w:p w14:paraId="152F026E" w14:textId="77777777" w:rsidR="00FF61EF" w:rsidRPr="00D01EE5" w:rsidRDefault="00FF61EF" w:rsidP="00667221">
            <w:pPr>
              <w:suppressAutoHyphens/>
              <w:snapToGrid w:val="0"/>
              <w:jc w:val="both"/>
              <w:rPr>
                <w:rFonts w:ascii="Times New Roman" w:hAnsi="Times New Roman" w:cs="Times New Roman"/>
                <w:sz w:val="24"/>
                <w:szCs w:val="24"/>
                <w:lang w:eastAsia="ar-SA"/>
              </w:rPr>
            </w:pPr>
            <w:r w:rsidRPr="00D01EE5">
              <w:rPr>
                <w:rFonts w:ascii="Times New Roman" w:hAnsi="Times New Roman" w:cs="Times New Roman"/>
                <w:sz w:val="24"/>
                <w:szCs w:val="24"/>
              </w:rPr>
              <w:t>Pretendenta piedāvātā brigādes vienas stundas cena EUR (bez PVN) par avārijas novēršanas darbiem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E384" w14:textId="77777777" w:rsidR="00FF61EF" w:rsidRPr="00D01EE5" w:rsidRDefault="00FF61EF" w:rsidP="00667221">
            <w:pPr>
              <w:tabs>
                <w:tab w:val="center" w:pos="4320"/>
                <w:tab w:val="right" w:pos="8640"/>
              </w:tabs>
              <w:suppressAutoHyphens/>
              <w:snapToGrid w:val="0"/>
              <w:jc w:val="center"/>
              <w:rPr>
                <w:rFonts w:ascii="Times New Roman" w:hAnsi="Times New Roman" w:cs="Times New Roman"/>
                <w:iCs/>
                <w:color w:val="000000"/>
                <w:sz w:val="24"/>
                <w:szCs w:val="24"/>
                <w:lang w:eastAsia="ar-SA"/>
              </w:rPr>
            </w:pPr>
            <w:r w:rsidRPr="00D01EE5">
              <w:rPr>
                <w:rFonts w:ascii="Times New Roman" w:hAnsi="Times New Roman" w:cs="Times New Roman"/>
                <w:iCs/>
                <w:color w:val="000000"/>
                <w:sz w:val="24"/>
                <w:szCs w:val="24"/>
                <w:lang w:eastAsia="ar-SA"/>
              </w:rPr>
              <w:t>10</w:t>
            </w:r>
          </w:p>
        </w:tc>
      </w:tr>
      <w:tr w:rsidR="00FF61EF" w:rsidRPr="00D01EE5" w14:paraId="33EEE026" w14:textId="77777777" w:rsidTr="00FA2FB3">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214D874" w14:textId="77777777" w:rsidR="00FF61EF" w:rsidRPr="00D01EE5" w:rsidRDefault="00FF61EF" w:rsidP="00667221">
            <w:pPr>
              <w:suppressAutoHyphens/>
              <w:snapToGrid w:val="0"/>
              <w:jc w:val="both"/>
              <w:rPr>
                <w:rFonts w:ascii="Times New Roman" w:hAnsi="Times New Roman" w:cs="Times New Roman"/>
                <w:b/>
                <w:bCs/>
                <w:color w:val="000000"/>
                <w:sz w:val="24"/>
                <w:szCs w:val="24"/>
                <w:lang w:eastAsia="ar-SA"/>
              </w:rPr>
            </w:pPr>
          </w:p>
        </w:tc>
        <w:tc>
          <w:tcPr>
            <w:tcW w:w="6654" w:type="dxa"/>
            <w:tcBorders>
              <w:top w:val="single" w:sz="4" w:space="0" w:color="000000"/>
              <w:left w:val="nil"/>
              <w:bottom w:val="single" w:sz="4" w:space="0" w:color="000000"/>
            </w:tcBorders>
            <w:shd w:val="clear" w:color="auto" w:fill="auto"/>
            <w:vAlign w:val="center"/>
          </w:tcPr>
          <w:p w14:paraId="74C08AC4" w14:textId="77777777" w:rsidR="00FF61EF" w:rsidRPr="00D01EE5" w:rsidRDefault="00FF61EF" w:rsidP="00667221">
            <w:pPr>
              <w:suppressAutoHyphens/>
              <w:snapToGrid w:val="0"/>
              <w:jc w:val="right"/>
              <w:rPr>
                <w:rFonts w:ascii="Times New Roman" w:hAnsi="Times New Roman" w:cs="Times New Roman"/>
                <w:color w:val="000000"/>
                <w:sz w:val="24"/>
                <w:szCs w:val="24"/>
                <w:lang w:eastAsia="ar-SA"/>
              </w:rPr>
            </w:pPr>
            <w:r w:rsidRPr="00D01EE5">
              <w:rPr>
                <w:rFonts w:ascii="Times New Roman" w:hAnsi="Times New Roman" w:cs="Times New Roman"/>
                <w:color w:val="000000"/>
                <w:sz w:val="24"/>
                <w:szCs w:val="24"/>
                <w:lang w:eastAsia="ar-SA"/>
              </w:rPr>
              <w:t xml:space="preserve">Maksimālais iespējamais </w:t>
            </w:r>
          </w:p>
          <w:p w14:paraId="19987CFD" w14:textId="77777777" w:rsidR="00FF61EF" w:rsidRPr="00D01EE5" w:rsidRDefault="00FF61EF" w:rsidP="00667221">
            <w:pPr>
              <w:suppressAutoHyphens/>
              <w:snapToGrid w:val="0"/>
              <w:jc w:val="right"/>
              <w:rPr>
                <w:rFonts w:ascii="Times New Roman" w:hAnsi="Times New Roman" w:cs="Times New Roman"/>
                <w:color w:val="000000"/>
                <w:sz w:val="24"/>
                <w:szCs w:val="24"/>
                <w:lang w:eastAsia="ar-SA"/>
              </w:rPr>
            </w:pPr>
            <w:r w:rsidRPr="00D01EE5">
              <w:rPr>
                <w:rFonts w:ascii="Times New Roman" w:hAnsi="Times New Roman" w:cs="Times New Roman"/>
                <w:color w:val="000000"/>
                <w:sz w:val="24"/>
                <w:szCs w:val="24"/>
                <w:lang w:eastAsia="ar-SA"/>
              </w:rPr>
              <w:t>kopējā novērtējuma punktu skaits (</w:t>
            </w:r>
            <w:r w:rsidRPr="00D01EE5">
              <w:rPr>
                <w:rFonts w:ascii="Times New Roman" w:hAnsi="Times New Roman" w:cs="Times New Roman"/>
                <w:b/>
                <w:color w:val="000000"/>
                <w:sz w:val="24"/>
                <w:szCs w:val="24"/>
                <w:lang w:eastAsia="ar-SA"/>
              </w:rPr>
              <w:t>N</w:t>
            </w:r>
            <w:r w:rsidRPr="00D01EE5">
              <w:rPr>
                <w:rFonts w:ascii="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C32A" w14:textId="77777777" w:rsidR="00FF61EF" w:rsidRPr="00D01EE5" w:rsidRDefault="00FF61EF" w:rsidP="00667221">
            <w:pPr>
              <w:suppressAutoHyphens/>
              <w:snapToGrid w:val="0"/>
              <w:jc w:val="center"/>
              <w:rPr>
                <w:rFonts w:ascii="Times New Roman" w:hAnsi="Times New Roman" w:cs="Times New Roman"/>
                <w:iCs/>
                <w:color w:val="000000"/>
                <w:sz w:val="24"/>
                <w:szCs w:val="24"/>
                <w:lang w:eastAsia="ar-SA"/>
              </w:rPr>
            </w:pPr>
            <w:r w:rsidRPr="00D01EE5">
              <w:rPr>
                <w:rFonts w:ascii="Times New Roman" w:hAnsi="Times New Roman" w:cs="Times New Roman"/>
                <w:iCs/>
                <w:color w:val="000000"/>
                <w:sz w:val="24"/>
                <w:szCs w:val="24"/>
                <w:lang w:eastAsia="ar-SA"/>
              </w:rPr>
              <w:t>100</w:t>
            </w:r>
          </w:p>
        </w:tc>
      </w:tr>
    </w:tbl>
    <w:p w14:paraId="6E19ECFD" w14:textId="77777777" w:rsidR="00FF61EF" w:rsidRPr="00D97CE5" w:rsidRDefault="00FF61EF" w:rsidP="00D97CE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D01EE5">
        <w:rPr>
          <w:rFonts w:ascii="Times New Roman" w:hAnsi="Times New Roman"/>
          <w:sz w:val="24"/>
          <w:szCs w:val="24"/>
        </w:rPr>
        <w:t>Katra iesniegtā piedāvājuma kopējais novērtējums (</w:t>
      </w:r>
      <w:r w:rsidRPr="00D01EE5">
        <w:rPr>
          <w:rFonts w:ascii="Times New Roman" w:hAnsi="Times New Roman"/>
          <w:b/>
          <w:sz w:val="24"/>
          <w:szCs w:val="24"/>
        </w:rPr>
        <w:t>N</w:t>
      </w:r>
      <w:r w:rsidRPr="00D01EE5">
        <w:rPr>
          <w:rFonts w:ascii="Times New Roman" w:hAnsi="Times New Roman"/>
          <w:sz w:val="24"/>
          <w:szCs w:val="24"/>
        </w:rPr>
        <w:t>) tiks aprēķināts pēc formulas</w:t>
      </w:r>
      <w:r w:rsidRPr="00D97CE5">
        <w:rPr>
          <w:rFonts w:ascii="Times New Roman" w:hAnsi="Times New Roman"/>
          <w:sz w:val="24"/>
          <w:szCs w:val="24"/>
        </w:rPr>
        <w:t xml:space="preserve">: </w:t>
      </w:r>
    </w:p>
    <w:p w14:paraId="73A5A848" w14:textId="77777777" w:rsidR="00FF61EF" w:rsidRPr="00FF61EF" w:rsidRDefault="00FF61EF" w:rsidP="00FF61EF">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b/>
          <w:sz w:val="24"/>
          <w:szCs w:val="24"/>
        </w:rPr>
      </w:pPr>
      <w:r w:rsidRPr="00FF61EF">
        <w:rPr>
          <w:rFonts w:ascii="Times New Roman" w:hAnsi="Times New Roman"/>
          <w:b/>
          <w:sz w:val="24"/>
          <w:szCs w:val="24"/>
        </w:rPr>
        <w:tab/>
      </w:r>
      <w:r w:rsidRPr="00FF61EF">
        <w:rPr>
          <w:rFonts w:ascii="Times New Roman" w:hAnsi="Times New Roman"/>
          <w:b/>
          <w:sz w:val="24"/>
          <w:szCs w:val="24"/>
        </w:rPr>
        <w:tab/>
      </w:r>
      <w:r w:rsidRPr="00FF61EF">
        <w:rPr>
          <w:rFonts w:ascii="Times New Roman" w:hAnsi="Times New Roman"/>
          <w:b/>
          <w:sz w:val="24"/>
          <w:szCs w:val="24"/>
        </w:rPr>
        <w:tab/>
        <w:t>N = C1 + C2 + C3</w:t>
      </w:r>
    </w:p>
    <w:p w14:paraId="3535D475" w14:textId="77777777" w:rsidR="00FF61EF" w:rsidRPr="00D97CE5" w:rsidRDefault="00FF61EF" w:rsidP="00D97CE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10"/>
        <w:jc w:val="both"/>
        <w:rPr>
          <w:rFonts w:ascii="Times New Roman" w:hAnsi="Times New Roman"/>
          <w:sz w:val="24"/>
          <w:szCs w:val="24"/>
          <w:lang w:eastAsia="ar-SA"/>
        </w:rPr>
      </w:pPr>
      <w:bookmarkStart w:id="1" w:name="_Hlk5364810"/>
      <w:r w:rsidRPr="00D97CE5">
        <w:rPr>
          <w:rFonts w:ascii="Times New Roman" w:hAnsi="Times New Roman"/>
          <w:sz w:val="24"/>
          <w:szCs w:val="24"/>
          <w:lang w:eastAsia="ar-SA"/>
        </w:rPr>
        <w:t>Punkti k</w:t>
      </w:r>
      <w:r w:rsidRPr="00D97CE5">
        <w:rPr>
          <w:rFonts w:ascii="Times New Roman" w:hAnsi="Times New Roman"/>
          <w:sz w:val="24"/>
          <w:szCs w:val="24"/>
        </w:rPr>
        <w:t xml:space="preserve">ritērijā </w:t>
      </w:r>
      <w:r w:rsidRPr="00D97CE5">
        <w:rPr>
          <w:rFonts w:ascii="Times New Roman" w:hAnsi="Times New Roman"/>
          <w:b/>
          <w:sz w:val="24"/>
          <w:szCs w:val="24"/>
        </w:rPr>
        <w:t>C1</w:t>
      </w:r>
      <w:r w:rsidRPr="00D97CE5">
        <w:rPr>
          <w:rFonts w:ascii="Times New Roman" w:hAnsi="Times New Roman"/>
          <w:sz w:val="24"/>
          <w:szCs w:val="24"/>
        </w:rPr>
        <w:t xml:space="preserve"> „</w:t>
      </w:r>
      <w:r w:rsidRPr="00D97CE5">
        <w:rPr>
          <w:rFonts w:ascii="Times New Roman" w:hAnsi="Times New Roman"/>
          <w:sz w:val="24"/>
          <w:szCs w:val="24"/>
          <w:lang w:eastAsia="ar-SA"/>
        </w:rPr>
        <w:t xml:space="preserve">Pretendenta piedāvātā cena EUR bez PVN par </w:t>
      </w:r>
      <w:r w:rsidRPr="00D97CE5">
        <w:rPr>
          <w:rFonts w:ascii="Times New Roman" w:hAnsi="Times New Roman"/>
          <w:sz w:val="24"/>
          <w:szCs w:val="24"/>
        </w:rPr>
        <w:t>ventilācijas, kondicionēšanas sistēmu apkopes</w:t>
      </w:r>
      <w:r w:rsidRPr="00D97CE5">
        <w:rPr>
          <w:rFonts w:ascii="Times New Roman" w:hAnsi="Times New Roman"/>
          <w:sz w:val="24"/>
          <w:szCs w:val="24"/>
          <w:lang w:eastAsia="ar-SA"/>
        </w:rPr>
        <w:t xml:space="preserve"> darbiem gada periodam</w:t>
      </w:r>
      <w:r w:rsidRPr="00D97CE5">
        <w:rPr>
          <w:rFonts w:ascii="Times New Roman" w:hAnsi="Times New Roman"/>
          <w:sz w:val="24"/>
          <w:szCs w:val="24"/>
        </w:rPr>
        <w:t>” tiks aprēķināti saskaņā ar šādu formulu</w:t>
      </w:r>
      <w:r w:rsidRPr="00D97CE5">
        <w:rPr>
          <w:rFonts w:ascii="Times New Roman" w:hAnsi="Times New Roman"/>
          <w:sz w:val="24"/>
          <w:szCs w:val="24"/>
          <w:lang w:eastAsia="ar-SA"/>
        </w:rPr>
        <w:t>:</w:t>
      </w:r>
    </w:p>
    <w:p w14:paraId="6D24618C" w14:textId="77777777" w:rsidR="00FF61EF" w:rsidRPr="00FF61EF" w:rsidRDefault="00FF61EF" w:rsidP="00FF61E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sz w:val="24"/>
          <w:szCs w:val="24"/>
        </w:rPr>
      </w:pPr>
      <w:r w:rsidRPr="00FF61EF">
        <w:rPr>
          <w:rFonts w:ascii="Times New Roman" w:hAnsi="Times New Roman"/>
          <w:sz w:val="24"/>
          <w:szCs w:val="24"/>
          <w:lang w:eastAsia="ar-SA"/>
        </w:rPr>
        <w:tab/>
      </w:r>
      <w:r w:rsidRPr="00FF61EF">
        <w:rPr>
          <w:rFonts w:ascii="Times New Roman" w:hAnsi="Times New Roman"/>
          <w:sz w:val="24"/>
          <w:szCs w:val="24"/>
          <w:lang w:eastAsia="ar-SA"/>
        </w:rPr>
        <w:tab/>
      </w:r>
      <w:r w:rsidRPr="00FF61EF">
        <w:rPr>
          <w:rFonts w:ascii="Times New Roman" w:hAnsi="Times New Roman"/>
          <w:sz w:val="24"/>
          <w:szCs w:val="24"/>
          <w:lang w:eastAsia="ar-SA"/>
        </w:rPr>
        <w:tab/>
      </w:r>
      <w:r w:rsidRPr="00FF61EF">
        <w:rPr>
          <w:rFonts w:ascii="Times New Roman" w:hAnsi="Times New Roman"/>
          <w:b/>
          <w:sz w:val="24"/>
          <w:szCs w:val="24"/>
          <w:lang w:eastAsia="ar-SA"/>
        </w:rPr>
        <w:t xml:space="preserve">C1 = 70 </w:t>
      </w:r>
      <w:r w:rsidRPr="00FF61EF">
        <w:rPr>
          <w:rFonts w:ascii="Times New Roman" w:hAnsi="Times New Roman"/>
          <w:b/>
          <w:bCs/>
          <w:sz w:val="24"/>
          <w:szCs w:val="24"/>
          <w:lang w:eastAsia="ar-SA"/>
        </w:rPr>
        <w:t>x (ZC1</w:t>
      </w:r>
      <w:r w:rsidRPr="00FF61EF">
        <w:rPr>
          <w:rFonts w:ascii="Times New Roman" w:hAnsi="Times New Roman"/>
          <w:b/>
          <w:bCs/>
          <w:position w:val="-4"/>
          <w:sz w:val="24"/>
          <w:szCs w:val="24"/>
          <w:lang w:eastAsia="ar-SA"/>
        </w:rPr>
        <w:t xml:space="preserve"> </w:t>
      </w:r>
      <w:r w:rsidRPr="00FF61EF">
        <w:rPr>
          <w:rFonts w:ascii="Times New Roman" w:hAnsi="Times New Roman"/>
          <w:b/>
          <w:bCs/>
          <w:sz w:val="24"/>
          <w:szCs w:val="24"/>
          <w:lang w:eastAsia="ar-SA"/>
        </w:rPr>
        <w:t>/ PC1)</w:t>
      </w:r>
      <w:r w:rsidRPr="00FF61EF">
        <w:rPr>
          <w:rFonts w:ascii="Times New Roman" w:hAnsi="Times New Roman"/>
          <w:bCs/>
          <w:sz w:val="24"/>
          <w:szCs w:val="24"/>
          <w:lang w:eastAsia="ar-SA"/>
        </w:rPr>
        <w:t>,</w:t>
      </w:r>
      <w:r w:rsidRPr="00FF61EF">
        <w:rPr>
          <w:rFonts w:ascii="Times New Roman" w:hAnsi="Times New Roman"/>
          <w:b/>
          <w:bCs/>
          <w:sz w:val="24"/>
          <w:szCs w:val="24"/>
          <w:lang w:eastAsia="ar-SA"/>
        </w:rPr>
        <w:t xml:space="preserve"> </w:t>
      </w:r>
      <w:r w:rsidRPr="00FF61EF">
        <w:rPr>
          <w:rFonts w:ascii="Times New Roman" w:hAnsi="Times New Roman"/>
          <w:sz w:val="24"/>
          <w:szCs w:val="24"/>
          <w:lang w:eastAsia="ar-SA"/>
        </w:rPr>
        <w:t xml:space="preserve">kur: </w:t>
      </w:r>
      <w:r w:rsidRPr="00FF61EF">
        <w:rPr>
          <w:rFonts w:ascii="Times New Roman" w:hAnsi="Times New Roman"/>
          <w:sz w:val="24"/>
          <w:szCs w:val="24"/>
          <w:lang w:eastAsia="ar-SA"/>
        </w:rPr>
        <w:tab/>
      </w:r>
    </w:p>
    <w:p w14:paraId="27BF17EB" w14:textId="77777777" w:rsidR="00FF61EF" w:rsidRPr="00FF61EF" w:rsidRDefault="00FF61EF" w:rsidP="00FF61EF">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FF61EF">
        <w:rPr>
          <w:rFonts w:ascii="Times New Roman" w:hAnsi="Times New Roman" w:cs="Times New Roman"/>
          <w:position w:val="-4"/>
          <w:sz w:val="24"/>
          <w:szCs w:val="24"/>
          <w:lang w:eastAsia="ar-SA"/>
        </w:rPr>
        <w:t xml:space="preserve">                ZC1 - zemākā piedāvātā cena EUR bez PVN;</w:t>
      </w:r>
    </w:p>
    <w:p w14:paraId="6905671D" w14:textId="77777777" w:rsidR="00FF61EF" w:rsidRPr="00FF61EF" w:rsidRDefault="00FF61EF" w:rsidP="00FF61EF">
      <w:pPr>
        <w:widowControl w:val="0"/>
        <w:suppressAutoHyphens/>
        <w:snapToGrid w:val="0"/>
        <w:jc w:val="both"/>
        <w:rPr>
          <w:rFonts w:ascii="Times New Roman" w:hAnsi="Times New Roman" w:cs="Times New Roman"/>
          <w:position w:val="-4"/>
          <w:sz w:val="24"/>
          <w:szCs w:val="24"/>
          <w:lang w:eastAsia="ar-SA"/>
        </w:rPr>
      </w:pPr>
      <w:r w:rsidRPr="00FF61EF">
        <w:rPr>
          <w:rFonts w:ascii="Times New Roman" w:hAnsi="Times New Roman" w:cs="Times New Roman"/>
          <w:position w:val="-4"/>
          <w:sz w:val="24"/>
          <w:szCs w:val="24"/>
          <w:lang w:eastAsia="ar-SA"/>
        </w:rPr>
        <w:t xml:space="preserve">                PC1 - vērtējamā pretendenta piedāvātā cena EUR bez PVN.</w:t>
      </w:r>
    </w:p>
    <w:p w14:paraId="0F51AE16" w14:textId="77777777" w:rsidR="00FF61EF" w:rsidRPr="00FF61EF" w:rsidRDefault="00FF61EF" w:rsidP="00FF61EF">
      <w:pPr>
        <w:pStyle w:val="ListParagraph"/>
        <w:widowControl w:val="0"/>
        <w:tabs>
          <w:tab w:val="left" w:pos="0"/>
        </w:tabs>
        <w:suppressAutoHyphens/>
        <w:snapToGrid w:val="0"/>
        <w:ind w:left="1843"/>
        <w:jc w:val="both"/>
        <w:rPr>
          <w:rFonts w:ascii="Times New Roman" w:hAnsi="Times New Roman"/>
          <w:b/>
          <w:sz w:val="24"/>
          <w:szCs w:val="24"/>
        </w:rPr>
      </w:pPr>
    </w:p>
    <w:bookmarkEnd w:id="1"/>
    <w:p w14:paraId="4B9040B5" w14:textId="77777777" w:rsidR="00FF61EF" w:rsidRPr="00D97CE5" w:rsidRDefault="00FF61EF" w:rsidP="00D97CE5">
      <w:pPr>
        <w:tabs>
          <w:tab w:val="left" w:pos="465"/>
          <w:tab w:val="center" w:pos="1891"/>
        </w:tabs>
        <w:spacing w:after="0" w:line="240" w:lineRule="auto"/>
        <w:ind w:left="710"/>
        <w:jc w:val="both"/>
        <w:rPr>
          <w:rFonts w:ascii="Times New Roman" w:hAnsi="Times New Roman"/>
          <w:sz w:val="24"/>
          <w:szCs w:val="24"/>
        </w:rPr>
      </w:pPr>
      <w:r w:rsidRPr="00D97CE5">
        <w:rPr>
          <w:rFonts w:ascii="Times New Roman" w:hAnsi="Times New Roman"/>
          <w:sz w:val="24"/>
          <w:szCs w:val="24"/>
          <w:lang w:eastAsia="ar-SA"/>
        </w:rPr>
        <w:t>Punkti k</w:t>
      </w:r>
      <w:r w:rsidRPr="00D97CE5">
        <w:rPr>
          <w:rFonts w:ascii="Times New Roman" w:hAnsi="Times New Roman"/>
          <w:sz w:val="24"/>
          <w:szCs w:val="24"/>
        </w:rPr>
        <w:t xml:space="preserve">ritērijā </w:t>
      </w:r>
      <w:r w:rsidRPr="00D97CE5">
        <w:rPr>
          <w:rFonts w:ascii="Times New Roman" w:hAnsi="Times New Roman"/>
          <w:b/>
          <w:sz w:val="24"/>
          <w:szCs w:val="24"/>
        </w:rPr>
        <w:t>C2</w:t>
      </w:r>
      <w:r w:rsidRPr="00D97CE5">
        <w:rPr>
          <w:rFonts w:ascii="Times New Roman" w:hAnsi="Times New Roman"/>
          <w:sz w:val="24"/>
          <w:szCs w:val="24"/>
        </w:rPr>
        <w:t xml:space="preserve"> „Pretendenta piedāvātā brigādes vienas stundas cena EUR (bez PVN) par remontdarbu veikšanu parastā kārtībā” tiks aprēķināti saskaņā ar šādu formulu</w:t>
      </w:r>
      <w:r w:rsidRPr="00D97CE5">
        <w:rPr>
          <w:rFonts w:ascii="Times New Roman" w:hAnsi="Times New Roman"/>
          <w:sz w:val="24"/>
          <w:szCs w:val="24"/>
          <w:lang w:eastAsia="ar-SA"/>
        </w:rPr>
        <w:t>:</w:t>
      </w:r>
    </w:p>
    <w:p w14:paraId="780F3ADD" w14:textId="77777777" w:rsidR="00FF61EF" w:rsidRPr="00FF61EF" w:rsidRDefault="00FF61EF" w:rsidP="00FF61E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sz w:val="24"/>
          <w:szCs w:val="24"/>
        </w:rPr>
      </w:pPr>
      <w:r w:rsidRPr="00FF61EF">
        <w:rPr>
          <w:rFonts w:ascii="Times New Roman" w:hAnsi="Times New Roman"/>
          <w:sz w:val="24"/>
          <w:szCs w:val="24"/>
          <w:lang w:eastAsia="ar-SA"/>
        </w:rPr>
        <w:tab/>
      </w:r>
      <w:r w:rsidRPr="00FF61EF">
        <w:rPr>
          <w:rFonts w:ascii="Times New Roman" w:hAnsi="Times New Roman"/>
          <w:sz w:val="24"/>
          <w:szCs w:val="24"/>
          <w:lang w:eastAsia="ar-SA"/>
        </w:rPr>
        <w:tab/>
      </w:r>
      <w:r w:rsidRPr="00FF61EF">
        <w:rPr>
          <w:rFonts w:ascii="Times New Roman" w:hAnsi="Times New Roman"/>
          <w:sz w:val="24"/>
          <w:szCs w:val="24"/>
          <w:lang w:eastAsia="ar-SA"/>
        </w:rPr>
        <w:tab/>
      </w:r>
      <w:r w:rsidRPr="00FF61EF">
        <w:rPr>
          <w:rFonts w:ascii="Times New Roman" w:hAnsi="Times New Roman"/>
          <w:b/>
          <w:sz w:val="24"/>
          <w:szCs w:val="24"/>
          <w:lang w:eastAsia="ar-SA"/>
        </w:rPr>
        <w:t xml:space="preserve">C2 = 20 </w:t>
      </w:r>
      <w:r w:rsidRPr="00FF61EF">
        <w:rPr>
          <w:rFonts w:ascii="Times New Roman" w:hAnsi="Times New Roman"/>
          <w:b/>
          <w:bCs/>
          <w:sz w:val="24"/>
          <w:szCs w:val="24"/>
          <w:lang w:eastAsia="ar-SA"/>
        </w:rPr>
        <w:t>x (ZC2/ PC2)</w:t>
      </w:r>
      <w:r w:rsidRPr="00FF61EF">
        <w:rPr>
          <w:rFonts w:ascii="Times New Roman" w:hAnsi="Times New Roman"/>
          <w:bCs/>
          <w:sz w:val="24"/>
          <w:szCs w:val="24"/>
          <w:lang w:eastAsia="ar-SA"/>
        </w:rPr>
        <w:t>,</w:t>
      </w:r>
      <w:r w:rsidRPr="00FF61EF">
        <w:rPr>
          <w:rFonts w:ascii="Times New Roman" w:hAnsi="Times New Roman"/>
          <w:b/>
          <w:bCs/>
          <w:sz w:val="24"/>
          <w:szCs w:val="24"/>
          <w:lang w:eastAsia="ar-SA"/>
        </w:rPr>
        <w:t xml:space="preserve"> </w:t>
      </w:r>
      <w:r w:rsidRPr="00FF61EF">
        <w:rPr>
          <w:rFonts w:ascii="Times New Roman" w:hAnsi="Times New Roman"/>
          <w:sz w:val="24"/>
          <w:szCs w:val="24"/>
          <w:lang w:eastAsia="ar-SA"/>
        </w:rPr>
        <w:t xml:space="preserve">kur: </w:t>
      </w:r>
      <w:r w:rsidRPr="00FF61EF">
        <w:rPr>
          <w:rFonts w:ascii="Times New Roman" w:hAnsi="Times New Roman"/>
          <w:sz w:val="24"/>
          <w:szCs w:val="24"/>
          <w:lang w:eastAsia="ar-SA"/>
        </w:rPr>
        <w:tab/>
      </w:r>
    </w:p>
    <w:p w14:paraId="7B522BB0" w14:textId="77777777" w:rsidR="00FF61EF" w:rsidRPr="00FF61EF" w:rsidRDefault="00FF61EF" w:rsidP="00FF61EF">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FF61EF">
        <w:rPr>
          <w:rFonts w:ascii="Times New Roman" w:hAnsi="Times New Roman" w:cs="Times New Roman"/>
          <w:position w:val="-4"/>
          <w:sz w:val="24"/>
          <w:szCs w:val="24"/>
          <w:lang w:eastAsia="ar-SA"/>
        </w:rPr>
        <w:t xml:space="preserve">                ZC2 - zemākā piedāvātā cena EUR bez PVN;</w:t>
      </w:r>
    </w:p>
    <w:p w14:paraId="1A630570" w14:textId="77777777" w:rsidR="00FF61EF" w:rsidRPr="00FF61EF" w:rsidRDefault="00FF61EF" w:rsidP="00FF61EF">
      <w:pPr>
        <w:widowControl w:val="0"/>
        <w:suppressAutoHyphens/>
        <w:snapToGrid w:val="0"/>
        <w:jc w:val="both"/>
        <w:rPr>
          <w:rFonts w:ascii="Times New Roman" w:hAnsi="Times New Roman" w:cs="Times New Roman"/>
          <w:position w:val="-4"/>
          <w:sz w:val="24"/>
          <w:szCs w:val="24"/>
          <w:lang w:eastAsia="ar-SA"/>
        </w:rPr>
      </w:pPr>
      <w:r w:rsidRPr="00FF61EF">
        <w:rPr>
          <w:rFonts w:ascii="Times New Roman" w:hAnsi="Times New Roman" w:cs="Times New Roman"/>
          <w:position w:val="-4"/>
          <w:sz w:val="24"/>
          <w:szCs w:val="24"/>
          <w:lang w:eastAsia="ar-SA"/>
        </w:rPr>
        <w:t xml:space="preserve">                PC2 - vērtējamā pretendenta piedāvātā cena EUR bez PVN.</w:t>
      </w:r>
    </w:p>
    <w:p w14:paraId="63D44EF6" w14:textId="77777777" w:rsidR="00FF61EF" w:rsidRPr="00D97CE5" w:rsidRDefault="00FF61EF" w:rsidP="00D97CE5">
      <w:pPr>
        <w:tabs>
          <w:tab w:val="left" w:pos="465"/>
          <w:tab w:val="center" w:pos="1891"/>
        </w:tabs>
        <w:spacing w:after="0" w:line="240" w:lineRule="auto"/>
        <w:ind w:left="710"/>
        <w:jc w:val="both"/>
        <w:rPr>
          <w:rFonts w:ascii="Times New Roman" w:hAnsi="Times New Roman"/>
          <w:sz w:val="24"/>
          <w:szCs w:val="24"/>
        </w:rPr>
      </w:pPr>
      <w:r w:rsidRPr="00D97CE5">
        <w:rPr>
          <w:rFonts w:ascii="Times New Roman" w:hAnsi="Times New Roman"/>
          <w:sz w:val="24"/>
          <w:szCs w:val="24"/>
          <w:lang w:eastAsia="ar-SA"/>
        </w:rPr>
        <w:t>Punkti k</w:t>
      </w:r>
      <w:r w:rsidRPr="00D97CE5">
        <w:rPr>
          <w:rFonts w:ascii="Times New Roman" w:hAnsi="Times New Roman"/>
          <w:sz w:val="24"/>
          <w:szCs w:val="24"/>
        </w:rPr>
        <w:t xml:space="preserve">ritērijā </w:t>
      </w:r>
      <w:r w:rsidRPr="00D97CE5">
        <w:rPr>
          <w:rFonts w:ascii="Times New Roman" w:hAnsi="Times New Roman"/>
          <w:b/>
          <w:sz w:val="24"/>
          <w:szCs w:val="24"/>
        </w:rPr>
        <w:t>C3</w:t>
      </w:r>
      <w:r w:rsidRPr="00D97CE5">
        <w:rPr>
          <w:rFonts w:ascii="Times New Roman" w:hAnsi="Times New Roman"/>
          <w:sz w:val="24"/>
          <w:szCs w:val="24"/>
        </w:rPr>
        <w:t xml:space="preserve"> „Pretendenta piedāvātā brigādes vienas stundas cena EUR (bez PVN) par avārijas novēršanas darbiem” tiks aprēķināti saskaņā ar šādu formulu:</w:t>
      </w:r>
    </w:p>
    <w:p w14:paraId="62E612D3" w14:textId="77777777" w:rsidR="00FF61EF" w:rsidRPr="00FF61EF" w:rsidRDefault="00FF61EF" w:rsidP="00FF61E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both"/>
        <w:rPr>
          <w:rFonts w:ascii="Times New Roman" w:hAnsi="Times New Roman"/>
          <w:sz w:val="24"/>
          <w:szCs w:val="24"/>
        </w:rPr>
      </w:pPr>
      <w:r w:rsidRPr="00FF61EF">
        <w:rPr>
          <w:rFonts w:ascii="Times New Roman" w:hAnsi="Times New Roman"/>
          <w:b/>
          <w:sz w:val="24"/>
          <w:szCs w:val="24"/>
          <w:lang w:eastAsia="ar-SA"/>
        </w:rPr>
        <w:t xml:space="preserve">                                                     C3=  10 </w:t>
      </w:r>
      <w:r w:rsidRPr="00FF61EF">
        <w:rPr>
          <w:rFonts w:ascii="Times New Roman" w:hAnsi="Times New Roman"/>
          <w:b/>
          <w:bCs/>
          <w:sz w:val="24"/>
          <w:szCs w:val="24"/>
          <w:lang w:eastAsia="ar-SA"/>
        </w:rPr>
        <w:t>x (ZC3/ PC3)</w:t>
      </w:r>
      <w:r w:rsidRPr="00FF61EF">
        <w:rPr>
          <w:rFonts w:ascii="Times New Roman" w:hAnsi="Times New Roman"/>
          <w:bCs/>
          <w:sz w:val="24"/>
          <w:szCs w:val="24"/>
          <w:lang w:eastAsia="ar-SA"/>
        </w:rPr>
        <w:t>,</w:t>
      </w:r>
      <w:r w:rsidRPr="00FF61EF">
        <w:rPr>
          <w:rFonts w:ascii="Times New Roman" w:hAnsi="Times New Roman"/>
          <w:b/>
          <w:bCs/>
          <w:sz w:val="24"/>
          <w:szCs w:val="24"/>
          <w:lang w:eastAsia="ar-SA"/>
        </w:rPr>
        <w:t xml:space="preserve"> </w:t>
      </w:r>
      <w:r w:rsidRPr="00FF61EF">
        <w:rPr>
          <w:rFonts w:ascii="Times New Roman" w:hAnsi="Times New Roman"/>
          <w:sz w:val="24"/>
          <w:szCs w:val="24"/>
          <w:lang w:eastAsia="ar-SA"/>
        </w:rPr>
        <w:t xml:space="preserve">kur: </w:t>
      </w:r>
      <w:r w:rsidRPr="00FF61EF">
        <w:rPr>
          <w:rFonts w:ascii="Times New Roman" w:hAnsi="Times New Roman"/>
          <w:sz w:val="24"/>
          <w:szCs w:val="24"/>
          <w:lang w:eastAsia="ar-SA"/>
        </w:rPr>
        <w:tab/>
      </w:r>
    </w:p>
    <w:p w14:paraId="2F6D123A" w14:textId="77777777" w:rsidR="00FF61EF" w:rsidRPr="00FF61EF" w:rsidRDefault="00FF61EF" w:rsidP="00FF61EF">
      <w:pPr>
        <w:pStyle w:val="ListParagraph"/>
        <w:widowControl w:val="0"/>
        <w:tabs>
          <w:tab w:val="left" w:pos="4140"/>
        </w:tabs>
        <w:suppressAutoHyphens/>
        <w:snapToGrid w:val="0"/>
        <w:ind w:left="360"/>
        <w:jc w:val="both"/>
        <w:rPr>
          <w:rFonts w:ascii="Times New Roman" w:hAnsi="Times New Roman"/>
          <w:position w:val="-4"/>
          <w:sz w:val="24"/>
          <w:szCs w:val="24"/>
          <w:lang w:eastAsia="ar-SA"/>
        </w:rPr>
      </w:pPr>
      <w:r w:rsidRPr="00FF61EF">
        <w:rPr>
          <w:rFonts w:ascii="Times New Roman" w:hAnsi="Times New Roman"/>
          <w:position w:val="-4"/>
          <w:sz w:val="24"/>
          <w:szCs w:val="24"/>
          <w:lang w:eastAsia="ar-SA"/>
        </w:rPr>
        <w:t xml:space="preserve">                ZC3 - zemākā piedāvātā cena EUR bez PVN;</w:t>
      </w:r>
    </w:p>
    <w:p w14:paraId="5F801D1F" w14:textId="36CDEAA3" w:rsidR="00FE5B11" w:rsidRPr="00D97CE5" w:rsidRDefault="00FF61EF" w:rsidP="00D97CE5">
      <w:pPr>
        <w:pStyle w:val="ListParagraph"/>
        <w:widowControl w:val="0"/>
        <w:suppressAutoHyphens/>
        <w:snapToGrid w:val="0"/>
        <w:ind w:left="360"/>
        <w:jc w:val="both"/>
        <w:rPr>
          <w:rFonts w:ascii="Times New Roman" w:hAnsi="Times New Roman"/>
          <w:position w:val="-4"/>
          <w:sz w:val="24"/>
          <w:szCs w:val="24"/>
          <w:lang w:eastAsia="ar-SA"/>
        </w:rPr>
      </w:pPr>
      <w:r w:rsidRPr="00FF61EF">
        <w:rPr>
          <w:rFonts w:ascii="Times New Roman" w:hAnsi="Times New Roman"/>
          <w:position w:val="-4"/>
          <w:sz w:val="24"/>
          <w:szCs w:val="24"/>
          <w:lang w:eastAsia="ar-SA"/>
        </w:rPr>
        <w:t xml:space="preserve">                PC3 - vērtējamā pretendenta piedāvātā cena EUR bez PVN.</w:t>
      </w:r>
    </w:p>
    <w:p w14:paraId="362670A1" w14:textId="263720FD" w:rsidR="00270B22" w:rsidRPr="00D01EE5" w:rsidRDefault="00270B22" w:rsidP="00270B22">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FF0000"/>
          <w:sz w:val="24"/>
          <w:szCs w:val="24"/>
        </w:rPr>
      </w:pPr>
      <w:r w:rsidRPr="00D01EE5">
        <w:rPr>
          <w:rFonts w:ascii="Times New Roman" w:hAnsi="Times New Roman"/>
          <w:i/>
          <w:iCs/>
          <w:color w:val="FF0000"/>
          <w:szCs w:val="24"/>
        </w:rPr>
        <w:t>Ja pretendentam ir citi  priekšlikumi, kādi kritēriji vērtēšanā būtu jāizmanto lūdzu to norādīt.</w:t>
      </w:r>
    </w:p>
    <w:p w14:paraId="34371F5B" w14:textId="401A8F6B" w:rsidR="00FE5B11" w:rsidRDefault="00D97CE5" w:rsidP="00FE5B11">
      <w:pPr>
        <w:spacing w:after="120" w:line="240" w:lineRule="auto"/>
        <w:jc w:val="both"/>
        <w:rPr>
          <w:rFonts w:ascii="Times New Roman" w:hAnsi="Times New Roman" w:cs="Times New Roman"/>
          <w:sz w:val="24"/>
          <w:szCs w:val="24"/>
        </w:rPr>
      </w:pPr>
      <w:r w:rsidRPr="00537601">
        <w:rPr>
          <w:rFonts w:ascii="Times New Roman" w:hAnsi="Times New Roman" w:cs="Times New Roman"/>
          <w:b/>
          <w:bCs/>
          <w:sz w:val="24"/>
          <w:szCs w:val="24"/>
        </w:rPr>
        <w:t>5.3.</w:t>
      </w:r>
      <w:r>
        <w:rPr>
          <w:rFonts w:ascii="Times New Roman" w:hAnsi="Times New Roman" w:cs="Times New Roman"/>
          <w:sz w:val="24"/>
          <w:szCs w:val="24"/>
        </w:rPr>
        <w:t xml:space="preserve"> </w:t>
      </w:r>
      <w:r w:rsidR="00FE5B11" w:rsidRPr="00D97CE5">
        <w:rPr>
          <w:rFonts w:ascii="Times New Roman" w:hAnsi="Times New Roman" w:cs="Times New Roman"/>
          <w:b/>
          <w:bCs/>
          <w:sz w:val="24"/>
          <w:szCs w:val="24"/>
        </w:rPr>
        <w:t>Apmaksas kārtība:</w:t>
      </w:r>
      <w:r w:rsidR="00FE5B11">
        <w:rPr>
          <w:rFonts w:ascii="Times New Roman" w:hAnsi="Times New Roman" w:cs="Times New Roman"/>
          <w:sz w:val="24"/>
          <w:szCs w:val="24"/>
        </w:rPr>
        <w:t xml:space="preserve"> </w:t>
      </w:r>
    </w:p>
    <w:p w14:paraId="1AED27CF" w14:textId="225BC4B9" w:rsidR="009F47AC" w:rsidRPr="009F47AC" w:rsidRDefault="00D97CE5" w:rsidP="00FE5B11">
      <w:pPr>
        <w:spacing w:after="120" w:line="240" w:lineRule="auto"/>
        <w:jc w:val="both"/>
        <w:rPr>
          <w:rFonts w:ascii="Times New Roman" w:hAnsi="Times New Roman" w:cs="Times New Roman"/>
          <w:sz w:val="24"/>
          <w:szCs w:val="24"/>
        </w:rPr>
      </w:pPr>
      <w:r w:rsidRPr="00537601">
        <w:rPr>
          <w:rFonts w:ascii="Times New Roman" w:hAnsi="Times New Roman" w:cs="Times New Roman"/>
          <w:b/>
          <w:bCs/>
          <w:sz w:val="24"/>
          <w:szCs w:val="24"/>
        </w:rPr>
        <w:t>5.3.1.</w:t>
      </w:r>
      <w:r>
        <w:rPr>
          <w:rFonts w:ascii="Times New Roman" w:hAnsi="Times New Roman" w:cs="Times New Roman"/>
          <w:sz w:val="24"/>
          <w:szCs w:val="24"/>
        </w:rPr>
        <w:t xml:space="preserve"> </w:t>
      </w:r>
      <w:r w:rsidR="009F47AC" w:rsidRPr="009F47AC">
        <w:rPr>
          <w:rFonts w:ascii="Times New Roman" w:hAnsi="Times New Roman" w:cs="Times New Roman"/>
          <w:sz w:val="24"/>
          <w:szCs w:val="24"/>
        </w:rPr>
        <w:t>priekšapmaksa - nav paredzēta;</w:t>
      </w:r>
    </w:p>
    <w:p w14:paraId="171CF3A3" w14:textId="2826DB43" w:rsidR="009F47AC" w:rsidRDefault="00D97CE5" w:rsidP="00537601">
      <w:pPr>
        <w:pStyle w:val="2ndlevelprovision"/>
        <w:tabs>
          <w:tab w:val="clear" w:pos="1080"/>
          <w:tab w:val="left" w:pos="0"/>
        </w:tabs>
        <w:spacing w:before="0"/>
        <w:ind w:left="426" w:hanging="426"/>
        <w:rPr>
          <w:lang w:val="lv-LV"/>
        </w:rPr>
      </w:pPr>
      <w:r w:rsidRPr="00537601">
        <w:rPr>
          <w:b/>
          <w:bCs/>
          <w:lang w:val="lv-LV"/>
        </w:rPr>
        <w:t>5.3.2</w:t>
      </w:r>
      <w:r>
        <w:rPr>
          <w:lang w:val="lv-LV"/>
        </w:rPr>
        <w:t>.</w:t>
      </w:r>
      <w:r w:rsidR="009F47AC" w:rsidRPr="009F47AC">
        <w:rPr>
          <w:lang w:val="lv-LV"/>
        </w:rPr>
        <w:t>pasūtītājs veic maksājumus, pamatojoties uz aktu</w:t>
      </w:r>
      <w:r w:rsidR="006E1D7E">
        <w:rPr>
          <w:lang w:val="lv-LV"/>
        </w:rPr>
        <w:t xml:space="preserve"> ( tehniskās specifikācijas Pielikums Nr. 2)</w:t>
      </w:r>
      <w:r w:rsidR="009F47AC" w:rsidRPr="009F47AC">
        <w:rPr>
          <w:lang w:val="lv-LV"/>
        </w:rPr>
        <w:t xml:space="preserve"> par iepriekšējā mēnesī saņemtajiem pakalpojumiem, 30 (trīsdesmit) dienu laikā pēc rēķina un akta saņemšanas iestādes grāmatvedībā.</w:t>
      </w:r>
    </w:p>
    <w:p w14:paraId="53D06D05" w14:textId="2A7B92FC" w:rsidR="00B07443" w:rsidRPr="009A7AB4" w:rsidRDefault="00D97CE5" w:rsidP="00B07443">
      <w:pPr>
        <w:pStyle w:val="ListBullet4"/>
        <w:numPr>
          <w:ilvl w:val="0"/>
          <w:numId w:val="0"/>
        </w:numPr>
      </w:pPr>
      <w:r w:rsidRPr="009A7AB4">
        <w:rPr>
          <w:b/>
        </w:rPr>
        <w:t>5.</w:t>
      </w:r>
      <w:r w:rsidR="00537601">
        <w:rPr>
          <w:b/>
        </w:rPr>
        <w:t>4</w:t>
      </w:r>
      <w:r w:rsidRPr="009A7AB4">
        <w:rPr>
          <w:b/>
        </w:rPr>
        <w:t xml:space="preserve">. </w:t>
      </w:r>
      <w:r w:rsidRPr="009A7AB4">
        <w:t>Ventilācijas sistēmu bojājuma gadījumā nodrošinām tehniskā personāla ierašanos darba dienās no plkst. _____ līdz _____</w:t>
      </w:r>
      <w:r w:rsidR="00B07443" w:rsidRPr="009A7AB4">
        <w:t>________stundu laikā pēc izsaukuma saņemšanas.</w:t>
      </w:r>
    </w:p>
    <w:p w14:paraId="116625D2" w14:textId="2A7A271A" w:rsidR="00D97CE5" w:rsidRPr="009A7AB4" w:rsidRDefault="00FE2EB9" w:rsidP="00FE2EB9">
      <w:pPr>
        <w:pStyle w:val="ListBullet4"/>
        <w:numPr>
          <w:ilvl w:val="0"/>
          <w:numId w:val="0"/>
        </w:numPr>
      </w:pPr>
      <w:r>
        <w:rPr>
          <w:b/>
          <w:bCs/>
        </w:rPr>
        <w:t>5.5.</w:t>
      </w:r>
      <w:r w:rsidR="00D97CE5" w:rsidRPr="009A7AB4">
        <w:t xml:space="preserve"> Lēmums par nepieciešamās detaļas maiņu tiek pieņemts kopā ar Pasūtītāja pārstāvi.</w:t>
      </w:r>
    </w:p>
    <w:p w14:paraId="6EAA1FA7" w14:textId="4B854881" w:rsidR="001F0CE9" w:rsidRDefault="00BD11E8" w:rsidP="0086769C">
      <w:pPr>
        <w:jc w:val="both"/>
        <w:rPr>
          <w:rFonts w:ascii="Times New Roman" w:hAnsi="Times New Roman" w:cs="Times New Roman"/>
          <w:sz w:val="24"/>
          <w:szCs w:val="24"/>
        </w:rPr>
      </w:pPr>
      <w:r w:rsidRPr="003A18BC">
        <w:rPr>
          <w:rFonts w:ascii="Times New Roman" w:hAnsi="Times New Roman" w:cs="Times New Roman"/>
          <w:b/>
          <w:bCs/>
          <w:sz w:val="24"/>
          <w:szCs w:val="24"/>
        </w:rPr>
        <w:t>5.</w:t>
      </w:r>
      <w:r w:rsidR="00B07443" w:rsidRPr="003A18BC">
        <w:rPr>
          <w:rFonts w:ascii="Times New Roman" w:hAnsi="Times New Roman" w:cs="Times New Roman"/>
          <w:b/>
          <w:bCs/>
          <w:sz w:val="24"/>
          <w:szCs w:val="24"/>
        </w:rPr>
        <w:t>6</w:t>
      </w:r>
      <w:r w:rsidRPr="003A18BC">
        <w:rPr>
          <w:rFonts w:ascii="Times New Roman" w:hAnsi="Times New Roman" w:cs="Times New Roman"/>
          <w:b/>
          <w:bCs/>
          <w:sz w:val="24"/>
          <w:szCs w:val="24"/>
        </w:rPr>
        <w:t>.</w:t>
      </w:r>
      <w:r w:rsidRPr="007B199A">
        <w:rPr>
          <w:rFonts w:ascii="Times New Roman" w:hAnsi="Times New Roman" w:cs="Times New Roman"/>
          <w:sz w:val="24"/>
          <w:szCs w:val="24"/>
        </w:rPr>
        <w:t xml:space="preserve"> </w:t>
      </w:r>
      <w:r w:rsidR="007B199A" w:rsidRPr="007B199A">
        <w:rPr>
          <w:rFonts w:ascii="Times New Roman" w:hAnsi="Times New Roman" w:cs="Times New Roman"/>
          <w:sz w:val="24"/>
          <w:szCs w:val="24"/>
        </w:rPr>
        <w:t xml:space="preserve"> </w:t>
      </w:r>
      <w:bookmarkStart w:id="2" w:name="_Hlk168395098"/>
      <w:r w:rsidR="007B199A" w:rsidRPr="007B199A">
        <w:rPr>
          <w:rFonts w:ascii="Times New Roman" w:hAnsi="Times New Roman" w:cs="Times New Roman"/>
          <w:sz w:val="24"/>
          <w:szCs w:val="24"/>
        </w:rPr>
        <w:t xml:space="preserve">Pretendentam jāveic objekta apsekošana Tramvaja depo  Brīvības iela 191 un 7.Autobusu parks Vestienas iela 35 obligāti un  pārējos objektus pēc pretendenta izvēles , iepriekš sazinoties ar  Vitāliju </w:t>
      </w:r>
      <w:proofErr w:type="spellStart"/>
      <w:r w:rsidR="007B199A" w:rsidRPr="007B199A">
        <w:rPr>
          <w:rFonts w:ascii="Times New Roman" w:hAnsi="Times New Roman" w:cs="Times New Roman"/>
          <w:sz w:val="24"/>
          <w:szCs w:val="24"/>
        </w:rPr>
        <w:t>Gaņuškinu</w:t>
      </w:r>
      <w:proofErr w:type="spellEnd"/>
      <w:r w:rsidR="007B199A" w:rsidRPr="007B199A">
        <w:rPr>
          <w:rFonts w:ascii="Times New Roman" w:hAnsi="Times New Roman" w:cs="Times New Roman"/>
          <w:sz w:val="24"/>
          <w:szCs w:val="24"/>
        </w:rPr>
        <w:t>, Būvju sistēmu inženieris</w:t>
      </w:r>
      <w:r w:rsidR="007B199A" w:rsidRPr="007B199A">
        <w:rPr>
          <w:rFonts w:ascii="Times New Roman" w:hAnsi="Times New Roman" w:cs="Times New Roman"/>
          <w:b/>
          <w:bCs/>
          <w:sz w:val="24"/>
          <w:szCs w:val="24"/>
        </w:rPr>
        <w:t xml:space="preserve">, </w:t>
      </w:r>
      <w:r w:rsidR="007B199A" w:rsidRPr="007B199A">
        <w:rPr>
          <w:rFonts w:ascii="Times New Roman" w:hAnsi="Times New Roman" w:cs="Times New Roman"/>
          <w:sz w:val="24"/>
          <w:szCs w:val="24"/>
        </w:rPr>
        <w:t>e-pasts:</w:t>
      </w:r>
      <w:r w:rsidR="007B199A" w:rsidRPr="007B199A">
        <w:rPr>
          <w:rFonts w:ascii="Times New Roman" w:hAnsi="Times New Roman" w:cs="Times New Roman"/>
          <w:b/>
          <w:bCs/>
          <w:sz w:val="24"/>
          <w:szCs w:val="24"/>
        </w:rPr>
        <w:t xml:space="preserve"> </w:t>
      </w:r>
      <w:r w:rsidR="007B199A" w:rsidRPr="007B199A">
        <w:rPr>
          <w:rFonts w:ascii="Times New Roman" w:hAnsi="Times New Roman" w:cs="Times New Roman"/>
          <w:sz w:val="24"/>
          <w:szCs w:val="24"/>
        </w:rPr>
        <w:t xml:space="preserve">  </w:t>
      </w:r>
      <w:hyperlink r:id="rId8" w:history="1">
        <w:r w:rsidR="00390317" w:rsidRPr="00231E4F">
          <w:rPr>
            <w:rStyle w:val="Hyperlink"/>
            <w:rFonts w:ascii="Times New Roman" w:hAnsi="Times New Roman" w:cs="Times New Roman"/>
            <w:sz w:val="24"/>
            <w:szCs w:val="24"/>
          </w:rPr>
          <w:t>vitalijs.ganuskins@rigassatiksme.lv</w:t>
        </w:r>
      </w:hyperlink>
      <w:r w:rsidR="007B199A" w:rsidRPr="007B199A">
        <w:rPr>
          <w:rFonts w:ascii="Times New Roman" w:hAnsi="Times New Roman" w:cs="Times New Roman"/>
          <w:sz w:val="24"/>
          <w:szCs w:val="24"/>
        </w:rPr>
        <w:t xml:space="preserve">,   tālrunis </w:t>
      </w:r>
      <w:r w:rsidR="007B199A" w:rsidRPr="007B199A">
        <w:rPr>
          <w:rFonts w:ascii="Times New Roman" w:hAnsi="Times New Roman" w:cs="Times New Roman"/>
          <w:sz w:val="24"/>
          <w:szCs w:val="24"/>
          <w:lang w:val="fr-FR"/>
        </w:rPr>
        <w:t xml:space="preserve">+371 24770636 </w:t>
      </w:r>
      <w:r w:rsidR="007B199A" w:rsidRPr="007B199A">
        <w:rPr>
          <w:rFonts w:ascii="Times New Roman" w:hAnsi="Times New Roman" w:cs="Times New Roman"/>
          <w:sz w:val="24"/>
          <w:szCs w:val="24"/>
        </w:rPr>
        <w:t>, darba dienās no pirmdienas  - ceturtdienai 8.00 – 16.00 un piektdienās no 8.00 – 13.00.</w:t>
      </w:r>
      <w:bookmarkEnd w:id="2"/>
    </w:p>
    <w:p w14:paraId="74DDD0D7" w14:textId="24E5BF89" w:rsidR="00D01EE5" w:rsidRDefault="00D01EE5" w:rsidP="0086769C">
      <w:pPr>
        <w:jc w:val="both"/>
        <w:rPr>
          <w:rFonts w:ascii="Times New Roman" w:hAnsi="Times New Roman" w:cs="Times New Roman"/>
          <w:b/>
          <w:bCs/>
          <w:sz w:val="24"/>
          <w:szCs w:val="24"/>
        </w:rPr>
      </w:pPr>
      <w:r w:rsidRPr="00D01EE5">
        <w:rPr>
          <w:rFonts w:ascii="Times New Roman" w:hAnsi="Times New Roman" w:cs="Times New Roman"/>
          <w:b/>
          <w:bCs/>
          <w:sz w:val="24"/>
          <w:szCs w:val="24"/>
        </w:rPr>
        <w:t>5.7.</w:t>
      </w:r>
      <w:r>
        <w:rPr>
          <w:rFonts w:ascii="Times New Roman" w:hAnsi="Times New Roman" w:cs="Times New Roman"/>
          <w:b/>
          <w:bCs/>
          <w:sz w:val="24"/>
          <w:szCs w:val="24"/>
        </w:rPr>
        <w:t xml:space="preserve"> Līguma darbības termiņš:</w:t>
      </w:r>
    </w:p>
    <w:p w14:paraId="097DDF8B" w14:textId="74078F5E" w:rsidR="00D01EE5" w:rsidRPr="009A7AB4" w:rsidRDefault="00D01EE5" w:rsidP="00D01EE5">
      <w:pPr>
        <w:pStyle w:val="BodyText2"/>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w:t>
      </w:r>
      <w:r>
        <w:rPr>
          <w:rFonts w:ascii="Times New Roman" w:hAnsi="Times New Roman"/>
          <w:szCs w:val="24"/>
        </w:rPr>
        <w:t>Līguma darbības termiņš vēlams 1 (viens) gads</w:t>
      </w:r>
      <w:r w:rsidRPr="009A7AB4">
        <w:rPr>
          <w:rFonts w:ascii="Times New Roman" w:hAnsi="Times New Roman"/>
          <w:szCs w:val="24"/>
        </w:rPr>
        <w:t>;</w:t>
      </w:r>
    </w:p>
    <w:p w14:paraId="571F65CE" w14:textId="04AC7E8A" w:rsidR="00D01EE5" w:rsidRPr="009A7AB4" w:rsidRDefault="00D01EE5" w:rsidP="00D01EE5">
      <w:pPr>
        <w:pStyle w:val="BodyText2"/>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w:t>
      </w:r>
      <w:r>
        <w:rPr>
          <w:rFonts w:ascii="Times New Roman" w:hAnsi="Times New Roman"/>
          <w:szCs w:val="24"/>
        </w:rPr>
        <w:t>Līguma darbības termiņš vēlams 2 (divi) gadi</w:t>
      </w:r>
      <w:r w:rsidRPr="009A7AB4">
        <w:rPr>
          <w:rFonts w:ascii="Times New Roman" w:hAnsi="Times New Roman"/>
          <w:szCs w:val="24"/>
        </w:rPr>
        <w:t>;</w:t>
      </w:r>
    </w:p>
    <w:p w14:paraId="3CF594A4" w14:textId="4619854B" w:rsidR="00D01EE5" w:rsidRPr="009A7AB4" w:rsidRDefault="00D01EE5" w:rsidP="00D01EE5">
      <w:pPr>
        <w:pStyle w:val="BodyText2"/>
        <w:rPr>
          <w:rFonts w:ascii="Times New Roman" w:hAnsi="Times New Roman"/>
          <w:szCs w:val="24"/>
        </w:rPr>
      </w:pPr>
      <w:r w:rsidRPr="009A7AB4">
        <w:rPr>
          <w:rFonts w:ascii="Segoe UI Symbol" w:hAnsi="Segoe UI Symbol" w:cs="Segoe UI Symbol"/>
          <w:szCs w:val="24"/>
        </w:rPr>
        <w:t>☐</w:t>
      </w:r>
      <w:r w:rsidR="008046A9">
        <w:rPr>
          <w:rFonts w:ascii="Segoe UI Symbol" w:hAnsi="Segoe UI Symbol" w:cs="Segoe UI Symbol"/>
          <w:szCs w:val="24"/>
        </w:rPr>
        <w:t xml:space="preserve">  </w:t>
      </w:r>
      <w:r>
        <w:rPr>
          <w:rFonts w:ascii="Times New Roman" w:hAnsi="Times New Roman"/>
          <w:szCs w:val="24"/>
        </w:rPr>
        <w:t>Līguma darbības termiņš vēlams 3 (trīs) gadi</w:t>
      </w:r>
      <w:r w:rsidRPr="009A7AB4">
        <w:rPr>
          <w:rFonts w:ascii="Times New Roman" w:hAnsi="Times New Roman"/>
          <w:szCs w:val="24"/>
        </w:rPr>
        <w:t>;</w:t>
      </w:r>
    </w:p>
    <w:p w14:paraId="345421D3" w14:textId="24378F20" w:rsidR="00D01EE5" w:rsidRPr="009A7AB4" w:rsidRDefault="00D01EE5" w:rsidP="00D01EE5">
      <w:pPr>
        <w:pStyle w:val="BodyText2"/>
        <w:rPr>
          <w:rFonts w:ascii="Times New Roman" w:hAnsi="Times New Roman"/>
          <w:szCs w:val="24"/>
        </w:rPr>
      </w:pPr>
      <w:r w:rsidRPr="009A7AB4">
        <w:rPr>
          <w:rFonts w:ascii="Segoe UI Symbol" w:hAnsi="Segoe UI Symbol" w:cs="Segoe UI Symbol"/>
          <w:szCs w:val="24"/>
        </w:rPr>
        <w:t>☐</w:t>
      </w:r>
      <w:r w:rsidRPr="009A7AB4">
        <w:rPr>
          <w:rFonts w:ascii="Times New Roman" w:hAnsi="Times New Roman"/>
          <w:szCs w:val="24"/>
        </w:rPr>
        <w:t xml:space="preserve">  Cits variants</w:t>
      </w:r>
      <w:r w:rsidR="00637F3E">
        <w:rPr>
          <w:rFonts w:ascii="Times New Roman" w:hAnsi="Times New Roman"/>
          <w:szCs w:val="24"/>
        </w:rPr>
        <w:t>.</w:t>
      </w:r>
    </w:p>
    <w:tbl>
      <w:tblPr>
        <w:tblStyle w:val="TableGrid"/>
        <w:tblW w:w="9523" w:type="dxa"/>
        <w:tblLook w:val="04A0" w:firstRow="1" w:lastRow="0" w:firstColumn="1" w:lastColumn="0" w:noHBand="0" w:noVBand="1"/>
      </w:tblPr>
      <w:tblGrid>
        <w:gridCol w:w="9523"/>
      </w:tblGrid>
      <w:tr w:rsidR="00D01EE5" w:rsidRPr="009A7AB4" w14:paraId="63406E70" w14:textId="77777777" w:rsidTr="00B46AA2">
        <w:trPr>
          <w:trHeight w:val="923"/>
        </w:trPr>
        <w:tc>
          <w:tcPr>
            <w:tcW w:w="9523" w:type="dxa"/>
            <w:vAlign w:val="center"/>
          </w:tcPr>
          <w:p w14:paraId="1AA2666F" w14:textId="66655DFC" w:rsidR="00D01EE5" w:rsidRPr="009A7AB4" w:rsidRDefault="00D01EE5" w:rsidP="00B46AA2">
            <w:pPr>
              <w:pStyle w:val="BodyText2"/>
              <w:tabs>
                <w:tab w:val="clear" w:pos="0"/>
              </w:tabs>
              <w:spacing w:after="120"/>
              <w:jc w:val="center"/>
              <w:outlineLvl w:val="9"/>
              <w:rPr>
                <w:rFonts w:ascii="Times New Roman" w:hAnsi="Times New Roman"/>
                <w:i/>
                <w:iCs/>
                <w:szCs w:val="24"/>
              </w:rPr>
            </w:pPr>
            <w:r w:rsidRPr="009A7AB4">
              <w:rPr>
                <w:rFonts w:ascii="Times New Roman" w:hAnsi="Times New Roman"/>
                <w:i/>
                <w:iCs/>
                <w:szCs w:val="24"/>
              </w:rPr>
              <w:t>Ja atzīmējāt “Cits variants” lūdzu paskaidrojiet savu atbildi</w:t>
            </w:r>
            <w:r>
              <w:rPr>
                <w:rFonts w:ascii="Times New Roman" w:hAnsi="Times New Roman"/>
                <w:i/>
                <w:iCs/>
                <w:szCs w:val="24"/>
              </w:rPr>
              <w:t xml:space="preserve"> vai Jums ir citi priekšlikumi līguma darbības termiņam.</w:t>
            </w:r>
          </w:p>
        </w:tc>
      </w:tr>
    </w:tbl>
    <w:p w14:paraId="6E18B88F" w14:textId="115FEDFC" w:rsidR="002530B0" w:rsidRDefault="002530B0" w:rsidP="009C4FD7">
      <w:pPr>
        <w:pStyle w:val="ListBullet4"/>
        <w:numPr>
          <w:ilvl w:val="0"/>
          <w:numId w:val="0"/>
        </w:numPr>
        <w:rPr>
          <w:b/>
          <w:bCs/>
          <w:szCs w:val="24"/>
        </w:rPr>
      </w:pPr>
    </w:p>
    <w:p w14:paraId="73B9ED95" w14:textId="464825F8" w:rsidR="00C67A2A" w:rsidRPr="009C4FD7" w:rsidRDefault="00D01EE5" w:rsidP="009C4FD7">
      <w:pPr>
        <w:pStyle w:val="ListBullet4"/>
        <w:numPr>
          <w:ilvl w:val="0"/>
          <w:numId w:val="0"/>
        </w:numPr>
        <w:rPr>
          <w:b/>
          <w:bCs/>
          <w:szCs w:val="24"/>
        </w:rPr>
      </w:pPr>
      <w:r>
        <w:rPr>
          <w:b/>
          <w:bCs/>
          <w:szCs w:val="24"/>
        </w:rPr>
        <w:t>6.</w:t>
      </w:r>
      <w:r w:rsidR="00C67A2A" w:rsidRPr="009C4FD7">
        <w:rPr>
          <w:b/>
          <w:bCs/>
          <w:szCs w:val="24"/>
        </w:rPr>
        <w:t>KONTAKTINFORMĀCIJA</w:t>
      </w:r>
    </w:p>
    <w:p w14:paraId="3EDC62B1" w14:textId="77777777" w:rsidR="00C67A2A" w:rsidRPr="00FF5E05" w:rsidRDefault="00C67A2A" w:rsidP="00C67A2A">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9" w:history="1">
        <w:r w:rsidRPr="00FF5E05">
          <w:rPr>
            <w:rStyle w:val="Hyperlink"/>
            <w:rFonts w:ascii="Times New Roman" w:hAnsi="Times New Roman" w:cs="Times New Roman"/>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27C2F9FE" w14:textId="244496B1" w:rsidR="00C67A2A" w:rsidRDefault="00C67A2A" w:rsidP="00C67A2A">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p>
    <w:p w14:paraId="28083007" w14:textId="77777777" w:rsidR="00C5608A" w:rsidRPr="000B672E" w:rsidRDefault="00C5608A" w:rsidP="00C5608A">
      <w:pPr>
        <w:pStyle w:val="NoSpacing"/>
        <w:tabs>
          <w:tab w:val="left" w:pos="851"/>
        </w:tabs>
        <w:spacing w:after="120"/>
        <w:jc w:val="both"/>
        <w:rPr>
          <w:rFonts w:ascii="Times New Roman" w:hAnsi="Times New Roman"/>
          <w:b/>
          <w:bCs/>
          <w:sz w:val="24"/>
          <w:szCs w:val="24"/>
        </w:rPr>
      </w:pPr>
    </w:p>
    <w:p w14:paraId="1FD079B0" w14:textId="5ED42F17" w:rsidR="00790697" w:rsidRDefault="00C5608A" w:rsidP="00C13EE4">
      <w:pPr>
        <w:pStyle w:val="NoSpacing"/>
        <w:tabs>
          <w:tab w:val="left" w:pos="851"/>
        </w:tabs>
        <w:spacing w:after="120"/>
        <w:jc w:val="both"/>
        <w:rPr>
          <w:rFonts w:ascii="Times New Roman" w:hAnsi="Times New Roman"/>
          <w:sz w:val="24"/>
          <w:szCs w:val="24"/>
        </w:rPr>
      </w:pPr>
      <w:r w:rsidRPr="000B672E">
        <w:rPr>
          <w:rFonts w:ascii="Times New Roman" w:hAnsi="Times New Roman"/>
          <w:sz w:val="24"/>
          <w:szCs w:val="24"/>
        </w:rPr>
        <w:t>Pielikumā: 1. Tehniskā specifikācija</w:t>
      </w:r>
      <w:r w:rsidR="002138E0">
        <w:rPr>
          <w:rFonts w:ascii="Times New Roman" w:hAnsi="Times New Roman"/>
          <w:sz w:val="24"/>
          <w:szCs w:val="24"/>
        </w:rPr>
        <w:t xml:space="preserve"> ar pielikumiem</w:t>
      </w:r>
      <w:r w:rsidR="00493CAE">
        <w:rPr>
          <w:rFonts w:ascii="Times New Roman" w:hAnsi="Times New Roman"/>
          <w:sz w:val="24"/>
          <w:szCs w:val="24"/>
        </w:rPr>
        <w:t>;</w:t>
      </w:r>
    </w:p>
    <w:p w14:paraId="250F5C9C" w14:textId="7ED537A0" w:rsidR="00181466" w:rsidRDefault="003A18BC" w:rsidP="00956940">
      <w:pPr>
        <w:pStyle w:val="NoSpacing"/>
        <w:tabs>
          <w:tab w:val="left" w:pos="851"/>
        </w:tabs>
        <w:spacing w:after="120"/>
        <w:ind w:left="993"/>
        <w:jc w:val="both"/>
        <w:rPr>
          <w:rFonts w:ascii="Times New Roman" w:hAnsi="Times New Roman"/>
          <w:sz w:val="24"/>
          <w:szCs w:val="24"/>
        </w:rPr>
      </w:pPr>
      <w:r>
        <w:rPr>
          <w:rFonts w:ascii="Times New Roman" w:hAnsi="Times New Roman"/>
          <w:sz w:val="24"/>
          <w:szCs w:val="24"/>
        </w:rPr>
        <w:t xml:space="preserve">  </w:t>
      </w:r>
      <w:r w:rsidR="00390317">
        <w:rPr>
          <w:rFonts w:ascii="Times New Roman" w:hAnsi="Times New Roman"/>
          <w:sz w:val="24"/>
          <w:szCs w:val="24"/>
        </w:rPr>
        <w:t>2</w:t>
      </w:r>
      <w:r w:rsidR="00956940">
        <w:rPr>
          <w:rFonts w:ascii="Times New Roman" w:hAnsi="Times New Roman"/>
          <w:sz w:val="24"/>
          <w:szCs w:val="24"/>
        </w:rPr>
        <w:t xml:space="preserve">. </w:t>
      </w:r>
      <w:r w:rsidR="00181466">
        <w:rPr>
          <w:rFonts w:ascii="Times New Roman" w:hAnsi="Times New Roman"/>
          <w:sz w:val="24"/>
          <w:szCs w:val="24"/>
        </w:rPr>
        <w:t>Obj</w:t>
      </w:r>
      <w:r w:rsidR="00956940">
        <w:rPr>
          <w:rFonts w:ascii="Times New Roman" w:hAnsi="Times New Roman"/>
          <w:sz w:val="24"/>
          <w:szCs w:val="24"/>
        </w:rPr>
        <w:t>ekta apsekošanas lapa.</w:t>
      </w:r>
    </w:p>
    <w:p w14:paraId="4BA99142" w14:textId="433670A9" w:rsidR="00561D30" w:rsidRDefault="00561D30" w:rsidP="00C13EE4">
      <w:pPr>
        <w:pStyle w:val="NoSpacing"/>
        <w:tabs>
          <w:tab w:val="left" w:pos="851"/>
        </w:tabs>
        <w:spacing w:after="120"/>
        <w:jc w:val="both"/>
        <w:rPr>
          <w:rFonts w:ascii="Times New Roman" w:hAnsi="Times New Roman"/>
          <w:sz w:val="24"/>
          <w:szCs w:val="24"/>
        </w:rPr>
      </w:pPr>
    </w:p>
    <w:p w14:paraId="1A8CDB83" w14:textId="77777777" w:rsidR="00561D30" w:rsidRPr="000B672E" w:rsidRDefault="00561D30" w:rsidP="00C13EE4">
      <w:pPr>
        <w:pStyle w:val="NoSpacing"/>
        <w:tabs>
          <w:tab w:val="left" w:pos="851"/>
        </w:tabs>
        <w:spacing w:after="120"/>
        <w:jc w:val="both"/>
        <w:rPr>
          <w:rFonts w:ascii="Times New Roman" w:hAnsi="Times New Roman"/>
          <w:sz w:val="24"/>
          <w:szCs w:val="24"/>
        </w:rPr>
      </w:pPr>
    </w:p>
    <w:sectPr w:rsidR="00561D30" w:rsidRPr="000B672E" w:rsidSect="001F1E9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CDF5" w14:textId="77777777" w:rsidR="001B09D9" w:rsidRDefault="001B09D9" w:rsidP="00F150DE">
      <w:pPr>
        <w:spacing w:after="0" w:line="240" w:lineRule="auto"/>
      </w:pPr>
      <w:r>
        <w:separator/>
      </w:r>
    </w:p>
  </w:endnote>
  <w:endnote w:type="continuationSeparator" w:id="0">
    <w:p w14:paraId="77C7E51A" w14:textId="77777777" w:rsidR="001B09D9" w:rsidRDefault="001B09D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BE23" w14:textId="77777777" w:rsidR="001B09D9" w:rsidRDefault="001B09D9" w:rsidP="00F150DE">
      <w:pPr>
        <w:spacing w:after="0" w:line="240" w:lineRule="auto"/>
      </w:pPr>
      <w:r>
        <w:separator/>
      </w:r>
    </w:p>
  </w:footnote>
  <w:footnote w:type="continuationSeparator" w:id="0">
    <w:p w14:paraId="56764AC8" w14:textId="77777777" w:rsidR="001B09D9" w:rsidRDefault="001B09D9"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CA6E47"/>
    <w:multiLevelType w:val="multilevel"/>
    <w:tmpl w:val="D8B4F87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267B5F"/>
    <w:multiLevelType w:val="multilevel"/>
    <w:tmpl w:val="1BB660C8"/>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4D91667D"/>
    <w:multiLevelType w:val="hybridMultilevel"/>
    <w:tmpl w:val="FCE8E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C75A3E"/>
    <w:multiLevelType w:val="multilevel"/>
    <w:tmpl w:val="E97AB330"/>
    <w:lvl w:ilvl="0">
      <w:start w:val="16"/>
      <w:numFmt w:val="decimal"/>
      <w:lvlText w:val="%1"/>
      <w:lvlJc w:val="left"/>
      <w:pPr>
        <w:ind w:left="600" w:hanging="600"/>
      </w:pPr>
      <w:rPr>
        <w:rFonts w:hint="default"/>
        <w:b w:val="0"/>
        <w:color w:val="auto"/>
      </w:rPr>
    </w:lvl>
    <w:lvl w:ilvl="1">
      <w:start w:val="5"/>
      <w:numFmt w:val="decimal"/>
      <w:lvlText w:val="%1.%2"/>
      <w:lvlJc w:val="left"/>
      <w:pPr>
        <w:ind w:left="1063" w:hanging="600"/>
      </w:pPr>
      <w:rPr>
        <w:rFonts w:ascii="Times New Roman" w:hAnsi="Times New Roman" w:cs="Times New Roman" w:hint="default"/>
        <w:b w:val="0"/>
        <w:color w:val="auto"/>
        <w:sz w:val="24"/>
        <w:szCs w:val="24"/>
      </w:rPr>
    </w:lvl>
    <w:lvl w:ilvl="2">
      <w:start w:val="1"/>
      <w:numFmt w:val="decimal"/>
      <w:lvlText w:val="%1.%2.%3"/>
      <w:lvlJc w:val="left"/>
      <w:pPr>
        <w:ind w:left="1646" w:hanging="720"/>
      </w:pPr>
      <w:rPr>
        <w:rFonts w:hint="default"/>
        <w:b w:val="0"/>
        <w:color w:val="auto"/>
      </w:rPr>
    </w:lvl>
    <w:lvl w:ilvl="3">
      <w:start w:val="1"/>
      <w:numFmt w:val="decimal"/>
      <w:lvlText w:val="%1.%2.%3.%4"/>
      <w:lvlJc w:val="left"/>
      <w:pPr>
        <w:ind w:left="2109" w:hanging="720"/>
      </w:pPr>
      <w:rPr>
        <w:rFonts w:hint="default"/>
        <w:b w:val="0"/>
        <w:color w:val="auto"/>
      </w:rPr>
    </w:lvl>
    <w:lvl w:ilvl="4">
      <w:start w:val="1"/>
      <w:numFmt w:val="decimal"/>
      <w:lvlText w:val="%1.%2.%3.%4.%5"/>
      <w:lvlJc w:val="left"/>
      <w:pPr>
        <w:ind w:left="2932" w:hanging="1080"/>
      </w:pPr>
      <w:rPr>
        <w:rFonts w:hint="default"/>
        <w:b w:val="0"/>
        <w:color w:val="auto"/>
      </w:rPr>
    </w:lvl>
    <w:lvl w:ilvl="5">
      <w:start w:val="1"/>
      <w:numFmt w:val="decimal"/>
      <w:lvlText w:val="%1.%2.%3.%4.%5.%6"/>
      <w:lvlJc w:val="left"/>
      <w:pPr>
        <w:ind w:left="3395" w:hanging="1080"/>
      </w:pPr>
      <w:rPr>
        <w:rFonts w:hint="default"/>
        <w:b w:val="0"/>
        <w:color w:val="auto"/>
      </w:rPr>
    </w:lvl>
    <w:lvl w:ilvl="6">
      <w:start w:val="1"/>
      <w:numFmt w:val="decimal"/>
      <w:lvlText w:val="%1.%2.%3.%4.%5.%6.%7"/>
      <w:lvlJc w:val="left"/>
      <w:pPr>
        <w:ind w:left="4218" w:hanging="1440"/>
      </w:pPr>
      <w:rPr>
        <w:rFonts w:hint="default"/>
        <w:b w:val="0"/>
        <w:color w:val="auto"/>
      </w:rPr>
    </w:lvl>
    <w:lvl w:ilvl="7">
      <w:start w:val="1"/>
      <w:numFmt w:val="decimal"/>
      <w:lvlText w:val="%1.%2.%3.%4.%5.%6.%7.%8"/>
      <w:lvlJc w:val="left"/>
      <w:pPr>
        <w:ind w:left="4681" w:hanging="1440"/>
      </w:pPr>
      <w:rPr>
        <w:rFonts w:hint="default"/>
        <w:b w:val="0"/>
        <w:color w:val="auto"/>
      </w:rPr>
    </w:lvl>
    <w:lvl w:ilvl="8">
      <w:start w:val="1"/>
      <w:numFmt w:val="decimal"/>
      <w:lvlText w:val="%1.%2.%3.%4.%5.%6.%7.%8.%9"/>
      <w:lvlJc w:val="left"/>
      <w:pPr>
        <w:ind w:left="5504" w:hanging="1800"/>
      </w:pPr>
      <w:rPr>
        <w:rFonts w:hint="default"/>
        <w:b w:val="0"/>
        <w:color w:val="auto"/>
      </w:rPr>
    </w:lvl>
  </w:abstractNum>
  <w:abstractNum w:abstractNumId="1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32087874">
    <w:abstractNumId w:val="8"/>
  </w:num>
  <w:num w:numId="2" w16cid:durableId="1062749312">
    <w:abstractNumId w:val="4"/>
  </w:num>
  <w:num w:numId="3" w16cid:durableId="852963816">
    <w:abstractNumId w:val="15"/>
  </w:num>
  <w:num w:numId="4" w16cid:durableId="1226649417">
    <w:abstractNumId w:val="5"/>
  </w:num>
  <w:num w:numId="5" w16cid:durableId="831339124">
    <w:abstractNumId w:val="6"/>
  </w:num>
  <w:num w:numId="6" w16cid:durableId="161706594">
    <w:abstractNumId w:val="10"/>
  </w:num>
  <w:num w:numId="7" w16cid:durableId="509877040">
    <w:abstractNumId w:val="9"/>
  </w:num>
  <w:num w:numId="8" w16cid:durableId="523833529">
    <w:abstractNumId w:val="2"/>
  </w:num>
  <w:num w:numId="9" w16cid:durableId="268392802">
    <w:abstractNumId w:val="12"/>
  </w:num>
  <w:num w:numId="10" w16cid:durableId="272632812">
    <w:abstractNumId w:val="13"/>
  </w:num>
  <w:num w:numId="11" w16cid:durableId="93938139">
    <w:abstractNumId w:val="0"/>
  </w:num>
  <w:num w:numId="12" w16cid:durableId="2071885148">
    <w:abstractNumId w:val="16"/>
  </w:num>
  <w:num w:numId="13" w16cid:durableId="193353854">
    <w:abstractNumId w:val="3"/>
  </w:num>
  <w:num w:numId="14" w16cid:durableId="2010406120">
    <w:abstractNumId w:val="7"/>
  </w:num>
  <w:num w:numId="15" w16cid:durableId="839350912">
    <w:abstractNumId w:val="4"/>
    <w:lvlOverride w:ilvl="0">
      <w:startOverride w:val="4"/>
    </w:lvlOverride>
    <w:lvlOverride w:ilvl="1">
      <w:startOverride w:val="1"/>
    </w:lvlOverride>
  </w:num>
  <w:num w:numId="16" w16cid:durableId="976301141">
    <w:abstractNumId w:val="4"/>
    <w:lvlOverride w:ilvl="0">
      <w:startOverride w:val="5"/>
    </w:lvlOverride>
    <w:lvlOverride w:ilvl="1">
      <w:startOverride w:val="1"/>
    </w:lvlOverride>
  </w:num>
  <w:num w:numId="17" w16cid:durableId="2097821406">
    <w:abstractNumId w:val="1"/>
  </w:num>
  <w:num w:numId="18" w16cid:durableId="2002196667">
    <w:abstractNumId w:val="11"/>
  </w:num>
  <w:num w:numId="19" w16cid:durableId="1514412619">
    <w:abstractNumId w:val="17"/>
  </w:num>
  <w:num w:numId="20" w16cid:durableId="1557935644">
    <w:abstractNumId w:val="4"/>
    <w:lvlOverride w:ilvl="0">
      <w:startOverride w:val="5"/>
    </w:lvlOverride>
    <w:lvlOverride w:ilvl="1">
      <w:startOverride w:val="2"/>
    </w:lvlOverride>
  </w:num>
  <w:num w:numId="21" w16cid:durableId="1367683942">
    <w:abstractNumId w:val="4"/>
    <w:lvlOverride w:ilvl="0">
      <w:startOverride w:val="5"/>
    </w:lvlOverride>
    <w:lvlOverride w:ilvl="1">
      <w:startOverride w:val="3"/>
    </w:lvlOverride>
    <w:lvlOverride w:ilvl="2">
      <w:startOverride w:val="2"/>
    </w:lvlOverride>
  </w:num>
  <w:num w:numId="22" w16cid:durableId="1494104274">
    <w:abstractNumId w:val="14"/>
  </w:num>
  <w:num w:numId="23" w16cid:durableId="56734649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23D91"/>
    <w:rsid w:val="00057A38"/>
    <w:rsid w:val="000605DE"/>
    <w:rsid w:val="0006742D"/>
    <w:rsid w:val="00077252"/>
    <w:rsid w:val="00083EF7"/>
    <w:rsid w:val="00087830"/>
    <w:rsid w:val="000922C7"/>
    <w:rsid w:val="000B068F"/>
    <w:rsid w:val="000B313F"/>
    <w:rsid w:val="000B574A"/>
    <w:rsid w:val="000B672E"/>
    <w:rsid w:val="000C5FBD"/>
    <w:rsid w:val="000C7DF4"/>
    <w:rsid w:val="000E6AE6"/>
    <w:rsid w:val="000F3B81"/>
    <w:rsid w:val="000F5B82"/>
    <w:rsid w:val="001049F3"/>
    <w:rsid w:val="00112EED"/>
    <w:rsid w:val="00113E59"/>
    <w:rsid w:val="00123D3E"/>
    <w:rsid w:val="00134E9A"/>
    <w:rsid w:val="0015772D"/>
    <w:rsid w:val="0016005B"/>
    <w:rsid w:val="00161B65"/>
    <w:rsid w:val="00165AB3"/>
    <w:rsid w:val="00166F18"/>
    <w:rsid w:val="00181466"/>
    <w:rsid w:val="0018551E"/>
    <w:rsid w:val="00192867"/>
    <w:rsid w:val="00193D1D"/>
    <w:rsid w:val="001954A9"/>
    <w:rsid w:val="001A06AE"/>
    <w:rsid w:val="001B09D9"/>
    <w:rsid w:val="001B1383"/>
    <w:rsid w:val="001E5157"/>
    <w:rsid w:val="001E582A"/>
    <w:rsid w:val="001F0CE9"/>
    <w:rsid w:val="001F1E9F"/>
    <w:rsid w:val="001F4A38"/>
    <w:rsid w:val="00207887"/>
    <w:rsid w:val="002108B1"/>
    <w:rsid w:val="002138E0"/>
    <w:rsid w:val="0022485D"/>
    <w:rsid w:val="00225320"/>
    <w:rsid w:val="00225714"/>
    <w:rsid w:val="0022597B"/>
    <w:rsid w:val="00235FD3"/>
    <w:rsid w:val="00240647"/>
    <w:rsid w:val="00247958"/>
    <w:rsid w:val="002530B0"/>
    <w:rsid w:val="00255BF9"/>
    <w:rsid w:val="00260A7B"/>
    <w:rsid w:val="00262EB8"/>
    <w:rsid w:val="002705DD"/>
    <w:rsid w:val="00270B22"/>
    <w:rsid w:val="002737BF"/>
    <w:rsid w:val="0027445E"/>
    <w:rsid w:val="00275FA7"/>
    <w:rsid w:val="00283D8B"/>
    <w:rsid w:val="002A5520"/>
    <w:rsid w:val="002B5932"/>
    <w:rsid w:val="002C4B0E"/>
    <w:rsid w:val="002D29A8"/>
    <w:rsid w:val="002D59CA"/>
    <w:rsid w:val="003001A6"/>
    <w:rsid w:val="00300EC9"/>
    <w:rsid w:val="0030160E"/>
    <w:rsid w:val="003056F7"/>
    <w:rsid w:val="00390317"/>
    <w:rsid w:val="00396246"/>
    <w:rsid w:val="00396BED"/>
    <w:rsid w:val="003A18BC"/>
    <w:rsid w:val="003A3CF8"/>
    <w:rsid w:val="003A6CC6"/>
    <w:rsid w:val="003B1DCE"/>
    <w:rsid w:val="003B4A03"/>
    <w:rsid w:val="003B7678"/>
    <w:rsid w:val="003D555A"/>
    <w:rsid w:val="003E3A2C"/>
    <w:rsid w:val="003F104F"/>
    <w:rsid w:val="003F365A"/>
    <w:rsid w:val="00412A56"/>
    <w:rsid w:val="00413FCE"/>
    <w:rsid w:val="004158A3"/>
    <w:rsid w:val="004349C4"/>
    <w:rsid w:val="00435B51"/>
    <w:rsid w:val="00437793"/>
    <w:rsid w:val="0044070F"/>
    <w:rsid w:val="00452D96"/>
    <w:rsid w:val="004701A1"/>
    <w:rsid w:val="00471FFE"/>
    <w:rsid w:val="00476580"/>
    <w:rsid w:val="0047708B"/>
    <w:rsid w:val="00486EC6"/>
    <w:rsid w:val="00493CAE"/>
    <w:rsid w:val="004B3F5C"/>
    <w:rsid w:val="004D1B61"/>
    <w:rsid w:val="004D2A89"/>
    <w:rsid w:val="004D4225"/>
    <w:rsid w:val="004E4763"/>
    <w:rsid w:val="004F1E8F"/>
    <w:rsid w:val="005075C2"/>
    <w:rsid w:val="00510D17"/>
    <w:rsid w:val="005214AF"/>
    <w:rsid w:val="00537601"/>
    <w:rsid w:val="005404B5"/>
    <w:rsid w:val="00544AED"/>
    <w:rsid w:val="005508CC"/>
    <w:rsid w:val="00556929"/>
    <w:rsid w:val="0055743E"/>
    <w:rsid w:val="00561D30"/>
    <w:rsid w:val="00565789"/>
    <w:rsid w:val="005805B2"/>
    <w:rsid w:val="00580BD9"/>
    <w:rsid w:val="005918B1"/>
    <w:rsid w:val="005B199D"/>
    <w:rsid w:val="005D1BC8"/>
    <w:rsid w:val="005E20FF"/>
    <w:rsid w:val="005E46E9"/>
    <w:rsid w:val="00600C98"/>
    <w:rsid w:val="0060230A"/>
    <w:rsid w:val="006060DB"/>
    <w:rsid w:val="00613DF8"/>
    <w:rsid w:val="00616B7C"/>
    <w:rsid w:val="006348FB"/>
    <w:rsid w:val="00637F3E"/>
    <w:rsid w:val="00660368"/>
    <w:rsid w:val="00661513"/>
    <w:rsid w:val="006630FF"/>
    <w:rsid w:val="00663D78"/>
    <w:rsid w:val="00680731"/>
    <w:rsid w:val="0068247B"/>
    <w:rsid w:val="00684651"/>
    <w:rsid w:val="00692EDC"/>
    <w:rsid w:val="00695A58"/>
    <w:rsid w:val="006C2563"/>
    <w:rsid w:val="006C5E2E"/>
    <w:rsid w:val="006D4DB5"/>
    <w:rsid w:val="006D5B53"/>
    <w:rsid w:val="006E1D7E"/>
    <w:rsid w:val="006F1BCA"/>
    <w:rsid w:val="006F524A"/>
    <w:rsid w:val="006F7A15"/>
    <w:rsid w:val="00705C94"/>
    <w:rsid w:val="0071570A"/>
    <w:rsid w:val="00720454"/>
    <w:rsid w:val="00722A5E"/>
    <w:rsid w:val="00725300"/>
    <w:rsid w:val="00733316"/>
    <w:rsid w:val="0075064A"/>
    <w:rsid w:val="0075336E"/>
    <w:rsid w:val="00762862"/>
    <w:rsid w:val="0076734A"/>
    <w:rsid w:val="007744A2"/>
    <w:rsid w:val="00782F4F"/>
    <w:rsid w:val="00790697"/>
    <w:rsid w:val="007922DA"/>
    <w:rsid w:val="00794E7E"/>
    <w:rsid w:val="0079576E"/>
    <w:rsid w:val="00795B2C"/>
    <w:rsid w:val="007A7E41"/>
    <w:rsid w:val="007B199A"/>
    <w:rsid w:val="007B357C"/>
    <w:rsid w:val="007B7DEC"/>
    <w:rsid w:val="007C535E"/>
    <w:rsid w:val="007E3BE2"/>
    <w:rsid w:val="007F06F5"/>
    <w:rsid w:val="0080348B"/>
    <w:rsid w:val="008046A9"/>
    <w:rsid w:val="00807A29"/>
    <w:rsid w:val="00820547"/>
    <w:rsid w:val="008271BF"/>
    <w:rsid w:val="0083220C"/>
    <w:rsid w:val="00844B60"/>
    <w:rsid w:val="00845A7B"/>
    <w:rsid w:val="00846C4D"/>
    <w:rsid w:val="008522C3"/>
    <w:rsid w:val="008540A9"/>
    <w:rsid w:val="00855C82"/>
    <w:rsid w:val="0086769C"/>
    <w:rsid w:val="008746A1"/>
    <w:rsid w:val="00880917"/>
    <w:rsid w:val="00882163"/>
    <w:rsid w:val="00883A8E"/>
    <w:rsid w:val="00887F01"/>
    <w:rsid w:val="00895434"/>
    <w:rsid w:val="008A13FA"/>
    <w:rsid w:val="008A29FC"/>
    <w:rsid w:val="008A7C5B"/>
    <w:rsid w:val="008B1821"/>
    <w:rsid w:val="008C426A"/>
    <w:rsid w:val="008C5368"/>
    <w:rsid w:val="008C62E2"/>
    <w:rsid w:val="008E13E5"/>
    <w:rsid w:val="008F3C1E"/>
    <w:rsid w:val="008F40B7"/>
    <w:rsid w:val="008F79BA"/>
    <w:rsid w:val="009213FC"/>
    <w:rsid w:val="00923C63"/>
    <w:rsid w:val="009251CE"/>
    <w:rsid w:val="00932350"/>
    <w:rsid w:val="00942362"/>
    <w:rsid w:val="00956940"/>
    <w:rsid w:val="009657F9"/>
    <w:rsid w:val="009737A0"/>
    <w:rsid w:val="00974700"/>
    <w:rsid w:val="009812F2"/>
    <w:rsid w:val="009858CC"/>
    <w:rsid w:val="009A3D17"/>
    <w:rsid w:val="009A4C63"/>
    <w:rsid w:val="009A536B"/>
    <w:rsid w:val="009B50D3"/>
    <w:rsid w:val="009B5CAE"/>
    <w:rsid w:val="009C2F7C"/>
    <w:rsid w:val="009C4FD7"/>
    <w:rsid w:val="009F0867"/>
    <w:rsid w:val="009F1515"/>
    <w:rsid w:val="009F2417"/>
    <w:rsid w:val="009F28B8"/>
    <w:rsid w:val="009F47AC"/>
    <w:rsid w:val="00A11635"/>
    <w:rsid w:val="00A15535"/>
    <w:rsid w:val="00A158AC"/>
    <w:rsid w:val="00A450F4"/>
    <w:rsid w:val="00A5238A"/>
    <w:rsid w:val="00A537DB"/>
    <w:rsid w:val="00A5526B"/>
    <w:rsid w:val="00A567A4"/>
    <w:rsid w:val="00A86154"/>
    <w:rsid w:val="00A94160"/>
    <w:rsid w:val="00A94793"/>
    <w:rsid w:val="00AA07C2"/>
    <w:rsid w:val="00AA2E4E"/>
    <w:rsid w:val="00AA59E2"/>
    <w:rsid w:val="00AA76CB"/>
    <w:rsid w:val="00AC2123"/>
    <w:rsid w:val="00AC5C81"/>
    <w:rsid w:val="00AD42D9"/>
    <w:rsid w:val="00AE19F1"/>
    <w:rsid w:val="00AF5948"/>
    <w:rsid w:val="00AF5FF9"/>
    <w:rsid w:val="00AF7D2A"/>
    <w:rsid w:val="00B01F45"/>
    <w:rsid w:val="00B07443"/>
    <w:rsid w:val="00B10E71"/>
    <w:rsid w:val="00B12C52"/>
    <w:rsid w:val="00B16F6F"/>
    <w:rsid w:val="00B32247"/>
    <w:rsid w:val="00B43099"/>
    <w:rsid w:val="00B45DE0"/>
    <w:rsid w:val="00B5769B"/>
    <w:rsid w:val="00B62663"/>
    <w:rsid w:val="00B6499A"/>
    <w:rsid w:val="00B66C1D"/>
    <w:rsid w:val="00B720B6"/>
    <w:rsid w:val="00B72B2A"/>
    <w:rsid w:val="00B90168"/>
    <w:rsid w:val="00B92FB2"/>
    <w:rsid w:val="00B9427D"/>
    <w:rsid w:val="00BA1877"/>
    <w:rsid w:val="00BB6217"/>
    <w:rsid w:val="00BC4AA1"/>
    <w:rsid w:val="00BD11E8"/>
    <w:rsid w:val="00BD3761"/>
    <w:rsid w:val="00BD5021"/>
    <w:rsid w:val="00BD6279"/>
    <w:rsid w:val="00BF12DA"/>
    <w:rsid w:val="00BF3DCB"/>
    <w:rsid w:val="00BF65DC"/>
    <w:rsid w:val="00C02BB6"/>
    <w:rsid w:val="00C06D3F"/>
    <w:rsid w:val="00C13EE4"/>
    <w:rsid w:val="00C317CD"/>
    <w:rsid w:val="00C4388F"/>
    <w:rsid w:val="00C45274"/>
    <w:rsid w:val="00C46B49"/>
    <w:rsid w:val="00C520E2"/>
    <w:rsid w:val="00C5608A"/>
    <w:rsid w:val="00C56E21"/>
    <w:rsid w:val="00C6295F"/>
    <w:rsid w:val="00C67A2A"/>
    <w:rsid w:val="00C8136C"/>
    <w:rsid w:val="00C87948"/>
    <w:rsid w:val="00CB6DEB"/>
    <w:rsid w:val="00CC55E6"/>
    <w:rsid w:val="00CE2FA0"/>
    <w:rsid w:val="00CE559E"/>
    <w:rsid w:val="00CF7EB1"/>
    <w:rsid w:val="00D01EE5"/>
    <w:rsid w:val="00D23093"/>
    <w:rsid w:val="00D23E1E"/>
    <w:rsid w:val="00D256D7"/>
    <w:rsid w:val="00D26D25"/>
    <w:rsid w:val="00D349A2"/>
    <w:rsid w:val="00D37EA8"/>
    <w:rsid w:val="00D42DC1"/>
    <w:rsid w:val="00D51537"/>
    <w:rsid w:val="00D54D69"/>
    <w:rsid w:val="00D5507E"/>
    <w:rsid w:val="00D851B0"/>
    <w:rsid w:val="00D860C0"/>
    <w:rsid w:val="00D86160"/>
    <w:rsid w:val="00D91385"/>
    <w:rsid w:val="00D91A77"/>
    <w:rsid w:val="00D94EFD"/>
    <w:rsid w:val="00D97CE5"/>
    <w:rsid w:val="00DA117E"/>
    <w:rsid w:val="00DA38ED"/>
    <w:rsid w:val="00DA49BB"/>
    <w:rsid w:val="00DB015F"/>
    <w:rsid w:val="00DB0709"/>
    <w:rsid w:val="00DB3726"/>
    <w:rsid w:val="00DC18D1"/>
    <w:rsid w:val="00DD041C"/>
    <w:rsid w:val="00DD34B8"/>
    <w:rsid w:val="00DD4E58"/>
    <w:rsid w:val="00DE0624"/>
    <w:rsid w:val="00E00C96"/>
    <w:rsid w:val="00E015DF"/>
    <w:rsid w:val="00E20D9D"/>
    <w:rsid w:val="00E26B58"/>
    <w:rsid w:val="00E3473C"/>
    <w:rsid w:val="00E45308"/>
    <w:rsid w:val="00E5527E"/>
    <w:rsid w:val="00E557A7"/>
    <w:rsid w:val="00E5632D"/>
    <w:rsid w:val="00E641E6"/>
    <w:rsid w:val="00E70536"/>
    <w:rsid w:val="00E71649"/>
    <w:rsid w:val="00E81C44"/>
    <w:rsid w:val="00E92697"/>
    <w:rsid w:val="00E9787E"/>
    <w:rsid w:val="00EA3D91"/>
    <w:rsid w:val="00EB46C8"/>
    <w:rsid w:val="00EB5614"/>
    <w:rsid w:val="00EC6F8F"/>
    <w:rsid w:val="00ED0006"/>
    <w:rsid w:val="00ED3B0C"/>
    <w:rsid w:val="00EE2439"/>
    <w:rsid w:val="00EE5979"/>
    <w:rsid w:val="00EE728E"/>
    <w:rsid w:val="00EF0C2F"/>
    <w:rsid w:val="00EF147F"/>
    <w:rsid w:val="00EF522F"/>
    <w:rsid w:val="00F00F30"/>
    <w:rsid w:val="00F150DE"/>
    <w:rsid w:val="00F212D9"/>
    <w:rsid w:val="00F279A3"/>
    <w:rsid w:val="00F56BA6"/>
    <w:rsid w:val="00F768EC"/>
    <w:rsid w:val="00F84521"/>
    <w:rsid w:val="00F94417"/>
    <w:rsid w:val="00FA2FB3"/>
    <w:rsid w:val="00FB3922"/>
    <w:rsid w:val="00FC4D78"/>
    <w:rsid w:val="00FC6616"/>
    <w:rsid w:val="00FD43F8"/>
    <w:rsid w:val="00FD4713"/>
    <w:rsid w:val="00FE2EB9"/>
    <w:rsid w:val="00FE5B11"/>
    <w:rsid w:val="00FF02F4"/>
    <w:rsid w:val="00FF3AC2"/>
    <w:rsid w:val="00FF4423"/>
    <w:rsid w:val="00FF6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2"/>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67A2A"/>
    <w:rPr>
      <w:color w:val="0563C1" w:themeColor="hyperlink"/>
      <w:u w:val="single"/>
    </w:rPr>
  </w:style>
  <w:style w:type="paragraph" w:customStyle="1" w:styleId="2ndlevelprovision">
    <w:name w:val="2nd level (provision)"/>
    <w:basedOn w:val="Normal"/>
    <w:rsid w:val="009F47AC"/>
    <w:pPr>
      <w:tabs>
        <w:tab w:val="left" w:pos="1080"/>
      </w:tabs>
      <w:overflowPunct w:val="0"/>
      <w:autoSpaceDE w:val="0"/>
      <w:autoSpaceDN w:val="0"/>
      <w:adjustRightInd w:val="0"/>
      <w:spacing w:before="120" w:after="120" w:line="240" w:lineRule="auto"/>
      <w:ind w:left="1080" w:hanging="1080"/>
      <w:jc w:val="both"/>
      <w:textAlignment w:val="baseline"/>
    </w:pPr>
    <w:rPr>
      <w:rFonts w:ascii="Times New Roman" w:eastAsia="MS Mincho" w:hAnsi="Times New Roman" w:cs="Times New Roman"/>
      <w:sz w:val="24"/>
      <w:szCs w:val="24"/>
      <w:lang w:val="fi-FI"/>
    </w:rPr>
  </w:style>
  <w:style w:type="character" w:customStyle="1" w:styleId="cf01">
    <w:name w:val="cf01"/>
    <w:basedOn w:val="DefaultParagraphFont"/>
    <w:rsid w:val="00207887"/>
    <w:rPr>
      <w:rFonts w:ascii="Segoe UI" w:hAnsi="Segoe UI" w:cs="Segoe UI" w:hint="default"/>
      <w:sz w:val="18"/>
      <w:szCs w:val="18"/>
    </w:rPr>
  </w:style>
  <w:style w:type="paragraph" w:styleId="Revision">
    <w:name w:val="Revision"/>
    <w:hidden/>
    <w:uiPriority w:val="99"/>
    <w:semiHidden/>
    <w:rsid w:val="00083EF7"/>
    <w:pPr>
      <w:spacing w:after="0" w:line="240" w:lineRule="auto"/>
    </w:pPr>
  </w:style>
  <w:style w:type="paragraph" w:customStyle="1" w:styleId="Char2">
    <w:name w:val="Char2"/>
    <w:basedOn w:val="Normal"/>
    <w:next w:val="Normal"/>
    <w:link w:val="FootnoteReference"/>
    <w:rsid w:val="001A06AE"/>
    <w:pPr>
      <w:spacing w:after="0" w:line="240" w:lineRule="exact"/>
      <w:ind w:firstLine="567"/>
      <w:jc w:val="both"/>
      <w:textAlignment w:val="baseline"/>
    </w:pPr>
    <w:rPr>
      <w:vertAlign w:val="superscript"/>
    </w:rPr>
  </w:style>
  <w:style w:type="character" w:styleId="UnresolvedMention">
    <w:name w:val="Unresolved Mention"/>
    <w:basedOn w:val="DefaultParagraphFont"/>
    <w:uiPriority w:val="99"/>
    <w:semiHidden/>
    <w:unhideWhenUsed/>
    <w:rsid w:val="00390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572815984">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 w:id="2043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ganuskins@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ra.caksa@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9221</Words>
  <Characters>5257</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5</cp:revision>
  <dcterms:created xsi:type="dcterms:W3CDTF">2024-06-05T06:01:00Z</dcterms:created>
  <dcterms:modified xsi:type="dcterms:W3CDTF">2024-06-05T06:08:00Z</dcterms:modified>
</cp:coreProperties>
</file>