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1320" w14:textId="77777777" w:rsidR="00C56DD0" w:rsidRDefault="00C56DD0" w:rsidP="00C56DD0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0FC">
        <w:rPr>
          <w:rFonts w:ascii="Times New Roman" w:hAnsi="Times New Roman" w:cs="Times New Roman"/>
          <w:b/>
          <w:bCs/>
          <w:sz w:val="28"/>
          <w:szCs w:val="28"/>
        </w:rPr>
        <w:t>PIETEIKUMS UN PIEDĀVĀJUMS TIRGUS IZPĒTEI</w:t>
      </w:r>
    </w:p>
    <w:p w14:paraId="02584EE6" w14:textId="77777777" w:rsidR="00CD301C" w:rsidRPr="009200FC" w:rsidRDefault="00CD301C" w:rsidP="00C56DD0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67250" w14:textId="645FAADB" w:rsidR="00C56DD0" w:rsidRDefault="00C56DD0" w:rsidP="00C56DD0">
      <w:pPr>
        <w:spacing w:after="0" w:line="240" w:lineRule="auto"/>
        <w:ind w:right="-14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56DD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Dokumentu vadības sistēmas </w:t>
      </w:r>
      <w:r w:rsidRPr="00C56DD0">
        <w:rPr>
          <w:rFonts w:ascii="Times New Roman" w:hAnsi="Times New Roman" w:cs="Times New Roman"/>
          <w:i/>
          <w:iCs/>
          <w:sz w:val="24"/>
          <w:szCs w:val="24"/>
        </w:rPr>
        <w:t>izstrāde vai pielāgošana un uzturēšana</w:t>
      </w:r>
    </w:p>
    <w:p w14:paraId="4F95E800" w14:textId="77777777" w:rsidR="00CD301C" w:rsidRPr="00C56DD0" w:rsidRDefault="00CD301C" w:rsidP="00C56DD0">
      <w:pPr>
        <w:spacing w:after="0" w:line="240" w:lineRule="auto"/>
        <w:ind w:right="-14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67821D7" w14:textId="2B5E2BED" w:rsidR="00CD301C" w:rsidRPr="00CD301C" w:rsidRDefault="00C56DD0" w:rsidP="00C56DD0">
      <w:pPr>
        <w:spacing w:before="240" w:after="12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9200FC">
        <w:rPr>
          <w:rFonts w:ascii="Times New Roman" w:hAnsi="Times New Roman" w:cs="Times New Roman"/>
          <w:sz w:val="24"/>
          <w:szCs w:val="24"/>
        </w:rPr>
        <w:t>Datums: 2024. gada ____. __________</w:t>
      </w:r>
    </w:p>
    <w:p w14:paraId="03075578" w14:textId="77777777" w:rsidR="00C56DD0" w:rsidRPr="009200FC" w:rsidRDefault="00C56DD0" w:rsidP="00C56DD0">
      <w:pPr>
        <w:numPr>
          <w:ilvl w:val="0"/>
          <w:numId w:val="1"/>
        </w:numPr>
        <w:spacing w:before="120" w:after="120" w:line="240" w:lineRule="auto"/>
        <w:ind w:left="357" w:right="-142" w:hanging="357"/>
        <w:rPr>
          <w:rFonts w:ascii="Times New Roman" w:hAnsi="Times New Roman" w:cs="Times New Roman"/>
          <w:b/>
          <w:sz w:val="24"/>
          <w:szCs w:val="24"/>
        </w:rPr>
      </w:pPr>
      <w:r w:rsidRPr="009200FC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C56DD0" w:rsidRPr="009200FC" w14:paraId="59DC43D4" w14:textId="77777777" w:rsidTr="003C4999">
        <w:trPr>
          <w:cantSplit/>
        </w:trPr>
        <w:tc>
          <w:tcPr>
            <w:tcW w:w="3547" w:type="dxa"/>
            <w:shd w:val="clear" w:color="auto" w:fill="DEEAF6" w:themeFill="accent5" w:themeFillTint="33"/>
          </w:tcPr>
          <w:p w14:paraId="4B669B29" w14:textId="77777777" w:rsidR="00C56DD0" w:rsidRPr="009200FC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Cs w:val="24"/>
              </w:rPr>
            </w:pPr>
            <w:r w:rsidRPr="009200FC">
              <w:rPr>
                <w:rFonts w:ascii="Times New Roman" w:hAnsi="Times New Roman" w:cs="Times New Roman"/>
                <w:b/>
                <w:szCs w:val="24"/>
              </w:rPr>
              <w:t>Uzņēmuma pilns nosaukums*</w:t>
            </w:r>
          </w:p>
        </w:tc>
        <w:tc>
          <w:tcPr>
            <w:tcW w:w="4701" w:type="dxa"/>
            <w:shd w:val="clear" w:color="auto" w:fill="FFFFFF" w:themeFill="background1"/>
          </w:tcPr>
          <w:p w14:paraId="3A5B4113" w14:textId="77777777" w:rsidR="00C56DD0" w:rsidRPr="009200FC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DD0" w:rsidRPr="009200FC" w14:paraId="4AFB6A39" w14:textId="77777777" w:rsidTr="003C4999">
        <w:trPr>
          <w:cantSplit/>
          <w:trHeight w:val="242"/>
        </w:trPr>
        <w:tc>
          <w:tcPr>
            <w:tcW w:w="3547" w:type="dxa"/>
            <w:shd w:val="clear" w:color="auto" w:fill="DEEAF6" w:themeFill="accent5" w:themeFillTint="33"/>
          </w:tcPr>
          <w:p w14:paraId="7222F241" w14:textId="77777777" w:rsidR="00C56DD0" w:rsidRPr="009200FC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Cs w:val="24"/>
              </w:rPr>
            </w:pPr>
            <w:r w:rsidRPr="009200FC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41B4AA70" w14:textId="77777777" w:rsidR="00C56DD0" w:rsidRPr="009200FC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26D6E3" w14:textId="77777777" w:rsidR="00C56DD0" w:rsidRPr="009200FC" w:rsidRDefault="00C56DD0" w:rsidP="00C56DD0">
      <w:pPr>
        <w:numPr>
          <w:ilvl w:val="0"/>
          <w:numId w:val="1"/>
        </w:numPr>
        <w:spacing w:before="120" w:after="120" w:line="240" w:lineRule="auto"/>
        <w:ind w:left="357" w:right="-142" w:hanging="357"/>
        <w:rPr>
          <w:rFonts w:ascii="Times New Roman" w:hAnsi="Times New Roman" w:cs="Times New Roman"/>
          <w:b/>
          <w:sz w:val="24"/>
          <w:szCs w:val="24"/>
        </w:rPr>
      </w:pPr>
      <w:r w:rsidRPr="009200FC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C56DD0" w:rsidRPr="009200FC" w14:paraId="7123A1F4" w14:textId="77777777" w:rsidTr="003C4999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0E9590" w14:textId="77777777" w:rsidR="00C56DD0" w:rsidRPr="009200FC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Cs w:val="24"/>
              </w:rPr>
            </w:pPr>
            <w:r w:rsidRPr="009200FC">
              <w:rPr>
                <w:rFonts w:ascii="Times New Roman" w:hAnsi="Times New Roman" w:cs="Times New Roman"/>
                <w:b/>
                <w:szCs w:val="24"/>
              </w:rPr>
              <w:t>Vārds, uzvārds, amats</w:t>
            </w:r>
          </w:p>
        </w:tc>
        <w:tc>
          <w:tcPr>
            <w:tcW w:w="4698" w:type="dxa"/>
          </w:tcPr>
          <w:p w14:paraId="5D8C79A5" w14:textId="77777777" w:rsidR="00C56DD0" w:rsidRPr="009200FC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DD0" w:rsidRPr="009200FC" w14:paraId="3FC22B74" w14:textId="77777777" w:rsidTr="003C4999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7F0906DF" w14:textId="77777777" w:rsidR="00C56DD0" w:rsidRPr="009200FC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Cs w:val="24"/>
              </w:rPr>
            </w:pPr>
            <w:r w:rsidRPr="009200FC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18599552" w14:textId="77777777" w:rsidR="00C56DD0" w:rsidRPr="009200FC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DD0" w:rsidRPr="009200FC" w14:paraId="2320169E" w14:textId="77777777" w:rsidTr="003C4999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709D19E" w14:textId="77777777" w:rsidR="00C56DD0" w:rsidRPr="009200FC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Cs w:val="24"/>
              </w:rPr>
            </w:pPr>
            <w:r w:rsidRPr="009200FC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6EBB5105" w14:textId="77777777" w:rsidR="00C56DD0" w:rsidRPr="009200FC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107129" w14:textId="192B5024" w:rsidR="00C56DD0" w:rsidRPr="009200FC" w:rsidRDefault="00C56DD0" w:rsidP="003D387E">
      <w:pPr>
        <w:spacing w:after="0" w:line="324" w:lineRule="auto"/>
        <w:ind w:left="567" w:right="-142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200FC">
        <w:rPr>
          <w:rFonts w:ascii="Times New Roman" w:hAnsi="Times New Roman" w:cs="Times New Roman"/>
          <w:bCs/>
          <w:i/>
          <w:iCs/>
          <w:sz w:val="20"/>
          <w:szCs w:val="20"/>
        </w:rPr>
        <w:t>*Turpmāk tekstā –</w:t>
      </w:r>
      <w:r w:rsidR="004A7AD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</w:t>
      </w:r>
      <w:r w:rsidRPr="009200FC">
        <w:rPr>
          <w:rFonts w:ascii="Times New Roman" w:hAnsi="Times New Roman" w:cs="Times New Roman"/>
          <w:bCs/>
          <w:i/>
          <w:iCs/>
          <w:sz w:val="20"/>
          <w:szCs w:val="20"/>
        </w:rPr>
        <w:t>retendents</w:t>
      </w:r>
    </w:p>
    <w:p w14:paraId="0ED1E97F" w14:textId="77777777" w:rsidR="00C56DD0" w:rsidRDefault="00C56DD0" w:rsidP="00C56DD0">
      <w:pPr>
        <w:spacing w:after="0" w:line="324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9200FC">
        <w:rPr>
          <w:rFonts w:ascii="Times New Roman" w:hAnsi="Times New Roman" w:cs="Times New Roman"/>
          <w:b/>
          <w:sz w:val="24"/>
          <w:szCs w:val="24"/>
        </w:rPr>
        <w:t>3. PIETEIKUMS</w:t>
      </w:r>
    </w:p>
    <w:p w14:paraId="426D822D" w14:textId="7584125F" w:rsidR="00B036C4" w:rsidRPr="004A7AD5" w:rsidRDefault="00B036C4" w:rsidP="004A7AD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lv-LV"/>
          <w14:ligatures w14:val="none"/>
        </w:rPr>
      </w:pPr>
      <w:r w:rsidRPr="003B4B2B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3.1. Tirgus izpētes priekšmets: </w:t>
      </w:r>
      <w:r w:rsidR="00A25011" w:rsidRPr="003B4B2B">
        <w:rPr>
          <w:rFonts w:ascii="Times New Roman" w:eastAsia="Times New Roman" w:hAnsi="Times New Roman"/>
          <w:sz w:val="24"/>
          <w:szCs w:val="24"/>
          <w:lang w:eastAsia="lv-LV"/>
          <w14:ligatures w14:val="none"/>
        </w:rPr>
        <w:t xml:space="preserve">Dokumentu vadības sistēmas </w:t>
      </w:r>
      <w:r w:rsidR="00A25011" w:rsidRPr="003B4B2B">
        <w:rPr>
          <w:rFonts w:ascii="Times New Roman" w:hAnsi="Times New Roman"/>
          <w:sz w:val="24"/>
          <w:szCs w:val="24"/>
          <w14:ligatures w14:val="none"/>
        </w:rPr>
        <w:t>(turpmāk - Sistēma) izstrādes vai pielāgošanas un uzturēšanas pakalpojumi.</w:t>
      </w:r>
      <w:r w:rsidR="0085505C" w:rsidRPr="003B4B2B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85505C" w:rsidRPr="003B4B2B">
        <w:rPr>
          <w:rFonts w:ascii="Times New Roman" w:hAnsi="Times New Roman" w:cs="Times New Roman"/>
          <w:sz w:val="24"/>
          <w:szCs w:val="24"/>
        </w:rPr>
        <w:t>Dokumentu vadības sistēmas apjoma aprises ir</w:t>
      </w:r>
      <w:r w:rsidR="007359A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5505C" w:rsidRPr="003B4B2B">
        <w:rPr>
          <w:rFonts w:ascii="Times New Roman" w:hAnsi="Times New Roman" w:cs="Times New Roman"/>
          <w:sz w:val="24"/>
          <w:szCs w:val="24"/>
        </w:rPr>
        <w:t>vairāk</w:t>
      </w:r>
      <w:r w:rsidR="00C2699D" w:rsidRPr="003B4B2B">
        <w:rPr>
          <w:rFonts w:ascii="Times New Roman" w:hAnsi="Times New Roman" w:cs="Times New Roman"/>
          <w:sz w:val="24"/>
          <w:szCs w:val="24"/>
        </w:rPr>
        <w:t xml:space="preserve"> </w:t>
      </w:r>
      <w:r w:rsidR="0085505C" w:rsidRPr="003B4B2B">
        <w:rPr>
          <w:rFonts w:ascii="Times New Roman" w:hAnsi="Times New Roman" w:cs="Times New Roman"/>
          <w:sz w:val="24"/>
          <w:szCs w:val="24"/>
        </w:rPr>
        <w:t>kā</w:t>
      </w:r>
      <w:proofErr w:type="gramEnd"/>
      <w:r w:rsidR="007359AF">
        <w:rPr>
          <w:rFonts w:ascii="Times New Roman" w:hAnsi="Times New Roman" w:cs="Times New Roman"/>
          <w:sz w:val="24"/>
          <w:szCs w:val="24"/>
        </w:rPr>
        <w:t>,</w:t>
      </w:r>
      <w:r w:rsidR="0085505C" w:rsidRPr="003B4B2B">
        <w:rPr>
          <w:rFonts w:ascii="Times New Roman" w:hAnsi="Times New Roman" w:cs="Times New Roman"/>
          <w:sz w:val="24"/>
          <w:szCs w:val="24"/>
        </w:rPr>
        <w:t xml:space="preserve"> 300 dažādu dokumentu reģistru.</w:t>
      </w:r>
    </w:p>
    <w:p w14:paraId="20E9D7D8" w14:textId="769B78D1" w:rsidR="00446265" w:rsidRPr="00446265" w:rsidRDefault="00446265" w:rsidP="00446265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3.</w:t>
      </w:r>
      <w:r w:rsidR="004A7AD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>euro</w:t>
      </w:r>
      <w:proofErr w:type="spellEnd"/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tas nav izslēgts no pievienotās vērtības nodokļa maksātāju reģistra (ja persona ir pievienotās vērtības nodokļa maksātājs).</w:t>
      </w:r>
    </w:p>
    <w:p w14:paraId="460A4020" w14:textId="4B5864B5" w:rsidR="00446265" w:rsidRPr="00446265" w:rsidRDefault="00446265" w:rsidP="00446265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r w:rsidR="004A7AD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Uz pretendentu neattiecas Starptautisko un Latvijas Republikas nacionālo sankciju likuma 11.</w:t>
      </w:r>
      <w:r w:rsidRPr="004462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</w:t>
      </w:r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panta pirmajā daļā un otrajā daļā minētie izslēgšanas noteikumi.</w:t>
      </w:r>
    </w:p>
    <w:p w14:paraId="124AF07B" w14:textId="70AB116D" w:rsidR="00446265" w:rsidRPr="00446265" w:rsidRDefault="00446265" w:rsidP="00446265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r w:rsidR="004A7AD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</w:t>
      </w: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Apliecinām, ka uz pretendentu neattiecas </w:t>
      </w:r>
      <w:r w:rsidRPr="00446265">
        <w:rPr>
          <w:rFonts w:ascii="Times New Roman" w:hAnsi="Times New Roman" w:cs="Times New Roman"/>
          <w:b/>
          <w:bCs/>
          <w:sz w:val="24"/>
          <w:szCs w:val="24"/>
          <w:lang w:eastAsia="en-GB"/>
          <w14:ligatures w14:val="none"/>
        </w:rPr>
        <w:t>PADOMES REGULA (ES) 2022/576 (2022. gada 8. aprīlis), ar kuru groza Regulu (ES) Nr. 833/2014 par ierobežojošiem pasākumiem saistībā ar Krievijas darbībām, kas destabilizē situāciju Ukrainā 5.k. panta 1.punktā</w:t>
      </w:r>
      <w:r w:rsidRPr="00446265">
        <w:rPr>
          <w:rFonts w:ascii="Times New Roman" w:hAnsi="Times New Roman" w:cs="Times New Roman"/>
          <w:sz w:val="24"/>
          <w:szCs w:val="24"/>
          <w:lang w:eastAsia="en-GB"/>
          <w14:ligatures w14:val="none"/>
        </w:rPr>
        <w:t xml:space="preserve"> noteiktais, proti, pretendents (tai skaitā pretendenta apakšuzņēmējs/-i) nav: </w:t>
      </w:r>
    </w:p>
    <w:p w14:paraId="5FF864E4" w14:textId="77777777" w:rsidR="00446265" w:rsidRPr="00446265" w:rsidRDefault="00446265" w:rsidP="00446265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446265">
        <w:rPr>
          <w:rFonts w:ascii="Times New Roman" w:hAnsi="Times New Roman"/>
          <w:sz w:val="24"/>
          <w:szCs w:val="24"/>
          <w14:ligatures w14:val="none"/>
        </w:rPr>
        <w:t xml:space="preserve">Krievijas </w:t>
      </w:r>
      <w:proofErr w:type="spellStart"/>
      <w:r w:rsidRPr="00446265">
        <w:rPr>
          <w:rFonts w:ascii="Times New Roman" w:hAnsi="Times New Roman"/>
          <w:sz w:val="24"/>
          <w:szCs w:val="24"/>
          <w14:ligatures w14:val="none"/>
        </w:rPr>
        <w:t>valstspiederīgais</w:t>
      </w:r>
      <w:proofErr w:type="spellEnd"/>
      <w:r w:rsidRPr="00446265">
        <w:rPr>
          <w:rFonts w:ascii="Times New Roman" w:hAnsi="Times New Roman"/>
          <w:sz w:val="24"/>
          <w:szCs w:val="24"/>
          <w14:ligatures w14:val="none"/>
        </w:rPr>
        <w:t xml:space="preserve"> vai fiziska</w:t>
      </w:r>
      <w:proofErr w:type="gramStart"/>
      <w:r w:rsidRPr="00446265">
        <w:rPr>
          <w:rFonts w:ascii="Times New Roman" w:hAnsi="Times New Roman"/>
          <w:sz w:val="24"/>
          <w:szCs w:val="24"/>
          <w14:ligatures w14:val="none"/>
        </w:rPr>
        <w:t xml:space="preserve"> vai</w:t>
      </w:r>
      <w:proofErr w:type="gramEnd"/>
      <w:r w:rsidRPr="00446265">
        <w:rPr>
          <w:rFonts w:ascii="Times New Roman" w:hAnsi="Times New Roman"/>
          <w:sz w:val="24"/>
          <w:szCs w:val="24"/>
          <w14:ligatures w14:val="none"/>
        </w:rPr>
        <w:t xml:space="preserve"> juridiska persona, vienība vai struktūra, kas veic uzņēmējdarbību Krievijā;</w:t>
      </w:r>
    </w:p>
    <w:p w14:paraId="5743603C" w14:textId="77777777" w:rsidR="00446265" w:rsidRPr="00446265" w:rsidRDefault="00446265" w:rsidP="00446265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446265">
        <w:rPr>
          <w:rFonts w:ascii="Times New Roman" w:hAnsi="Times New Roman"/>
          <w:sz w:val="24"/>
          <w:szCs w:val="24"/>
          <w14:ligatures w14:val="none"/>
        </w:rPr>
        <w:t>juridiska persona, vienība vai struktūra, kuras īpašumtiesības vairāk nekā 50 % apmērā tieši vai netieši pieder šā punkta a) apakšpunktā minētajai vienībai; vai</w:t>
      </w:r>
    </w:p>
    <w:p w14:paraId="4ECFBCBB" w14:textId="77777777" w:rsidR="00446265" w:rsidRPr="00446265" w:rsidRDefault="00446265" w:rsidP="00446265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446265">
        <w:rPr>
          <w:rFonts w:ascii="Times New Roman" w:hAnsi="Times New Roman"/>
          <w:sz w:val="24"/>
          <w:szCs w:val="24"/>
          <w14:ligatures w14:val="none"/>
        </w:rPr>
        <w:t>fiziska vai juridiska persona, vienība vai struktūra, kas darbojas kādas šā punkta a) vai b) apakšpunktā minētās vienības vārdā vai saskaņā ar tās norādēm,</w:t>
      </w:r>
    </w:p>
    <w:p w14:paraId="12883118" w14:textId="77777777" w:rsidR="00446265" w:rsidRPr="00446265" w:rsidRDefault="00446265" w:rsidP="00446265">
      <w:pPr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446265">
        <w:rPr>
          <w:rFonts w:ascii="Times New Roman" w:hAnsi="Times New Roman"/>
          <w:sz w:val="24"/>
          <w:szCs w:val="24"/>
          <w14:ligatures w14:val="none"/>
        </w:rPr>
        <w:t>tostarp, ja uz tām attiecas vairāk nekā 10 % no līguma vērtības, apakšuzņēmējiem, piegādātājiem vai vienībām, uz kuru spējām paļaujas publiskā iepirkuma direktīvu nozīmē.</w:t>
      </w:r>
    </w:p>
    <w:p w14:paraId="0DD0336C" w14:textId="56533734" w:rsidR="00446265" w:rsidRPr="004A7AD5" w:rsidRDefault="00446265" w:rsidP="008C2D9D">
      <w:pPr>
        <w:pStyle w:val="Pamatteksts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14:ligatures w14:val="none"/>
        </w:rPr>
        <w:t>3</w:t>
      </w:r>
      <w:r w:rsidRPr="00446265">
        <w:rPr>
          <w:rFonts w:ascii="Times New Roman" w:hAnsi="Times New Roman"/>
          <w:b/>
          <w:bCs/>
          <w:szCs w:val="24"/>
          <w14:ligatures w14:val="none"/>
        </w:rPr>
        <w:t>.</w:t>
      </w:r>
      <w:r w:rsidR="00A25011">
        <w:rPr>
          <w:rFonts w:ascii="Times New Roman" w:hAnsi="Times New Roman"/>
          <w:b/>
          <w:bCs/>
          <w:szCs w:val="24"/>
          <w14:ligatures w14:val="none"/>
        </w:rPr>
        <w:t>5</w:t>
      </w:r>
      <w:r w:rsidRPr="008C2D9D">
        <w:rPr>
          <w:rFonts w:ascii="Times New Roman" w:hAnsi="Times New Roman"/>
          <w:b/>
          <w:bCs/>
          <w:szCs w:val="24"/>
          <w14:ligatures w14:val="none"/>
        </w:rPr>
        <w:t xml:space="preserve">. </w:t>
      </w:r>
      <w:r w:rsidRPr="004A7AD5">
        <w:rPr>
          <w:rFonts w:ascii="Times New Roman" w:hAnsi="Times New Roman"/>
          <w:szCs w:val="24"/>
          <w:lang w:eastAsia="ar-SA"/>
          <w14:ligatures w14:val="none"/>
        </w:rPr>
        <w:t>Esam iepazinušies ar iepirkuma tehnisko specifikāciju un atzīstam to par:</w:t>
      </w:r>
      <w:r w:rsidR="00914927" w:rsidRPr="004A7AD5">
        <w:rPr>
          <w:rFonts w:ascii="Times New Roman" w:hAnsi="Times New Roman"/>
          <w:szCs w:val="24"/>
          <w:lang w:eastAsia="ar-SA"/>
          <w14:ligatures w14:val="none"/>
        </w:rPr>
        <w:t xml:space="preserve"> </w:t>
      </w:r>
    </w:p>
    <w:p w14:paraId="07517793" w14:textId="71469E0C" w:rsidR="00446265" w:rsidRPr="004A7AD5" w:rsidRDefault="006261F3" w:rsidP="0044626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ar-SA"/>
          <w14:ligatures w14:val="none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F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F1861">
        <w:rPr>
          <w:rFonts w:ascii="Times New Roman" w:hAnsi="Times New Roman"/>
          <w:szCs w:val="24"/>
        </w:rPr>
        <w:t xml:space="preserve"> </w:t>
      </w:r>
      <w:r w:rsidR="00446265" w:rsidRPr="004A7AD5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>izpildāmu un tās saturs ir pietiekams, lai iesniegtu piedāvājumu;</w:t>
      </w:r>
    </w:p>
    <w:p w14:paraId="5B6504DD" w14:textId="2885054C" w:rsidR="00446265" w:rsidRPr="004A7AD5" w:rsidRDefault="006261F3" w:rsidP="002F1861">
      <w:pPr>
        <w:tabs>
          <w:tab w:val="left" w:pos="709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ar-SA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93890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F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F1861">
        <w:rPr>
          <w:rFonts w:ascii="Times New Roman" w:hAnsi="Times New Roman"/>
          <w:szCs w:val="24"/>
        </w:rPr>
        <w:t xml:space="preserve"> </w:t>
      </w:r>
      <w:r w:rsidR="00446265" w:rsidRPr="004A7AD5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>pilnveidojamu</w:t>
      </w:r>
      <w:r w:rsidR="008C2D9D" w:rsidRPr="004A7AD5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 xml:space="preserve"> </w:t>
      </w:r>
      <w:r w:rsidR="008C2D9D" w:rsidRPr="004A7AD5">
        <w:rPr>
          <w:rFonts w:ascii="Times New Roman" w:hAnsi="Times New Roman"/>
          <w:sz w:val="24"/>
          <w:szCs w:val="24"/>
        </w:rPr>
        <w:t>(komentārus var norādīt zemāk vai 1.</w:t>
      </w:r>
      <w:r w:rsidR="004A7AD5" w:rsidRPr="004A7AD5">
        <w:rPr>
          <w:rFonts w:ascii="Times New Roman" w:hAnsi="Times New Roman"/>
          <w:sz w:val="24"/>
          <w:szCs w:val="24"/>
        </w:rPr>
        <w:t xml:space="preserve"> </w:t>
      </w:r>
      <w:r w:rsidR="008C2D9D" w:rsidRPr="004A7AD5">
        <w:rPr>
          <w:rFonts w:ascii="Times New Roman" w:hAnsi="Times New Roman"/>
          <w:sz w:val="24"/>
          <w:szCs w:val="24"/>
        </w:rPr>
        <w:t>pielikumā</w:t>
      </w:r>
      <w:r w:rsidR="004A7AD5" w:rsidRPr="004A7AD5">
        <w:rPr>
          <w:rFonts w:ascii="Times New Roman" w:hAnsi="Times New Roman"/>
          <w:sz w:val="24"/>
          <w:szCs w:val="24"/>
        </w:rPr>
        <w:t xml:space="preserve"> “</w:t>
      </w:r>
      <w:r w:rsidR="008C2D9D" w:rsidRPr="004A7AD5">
        <w:rPr>
          <w:rFonts w:ascii="Times New Roman" w:hAnsi="Times New Roman"/>
          <w:sz w:val="24"/>
          <w:szCs w:val="24"/>
        </w:rPr>
        <w:t>Tehniskajā specifikācijā</w:t>
      </w:r>
      <w:r w:rsidR="004A7AD5" w:rsidRPr="004A7AD5">
        <w:rPr>
          <w:rFonts w:ascii="Times New Roman" w:hAnsi="Times New Roman"/>
          <w:sz w:val="24"/>
          <w:szCs w:val="24"/>
        </w:rPr>
        <w:t>”</w:t>
      </w:r>
      <w:r w:rsidR="008C2D9D" w:rsidRPr="004A7AD5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>)</w:t>
      </w:r>
      <w:r w:rsidR="00446265" w:rsidRPr="004A7AD5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>:</w:t>
      </w:r>
    </w:p>
    <w:tbl>
      <w:tblPr>
        <w:tblStyle w:val="Reatabula"/>
        <w:tblW w:w="5000" w:type="pct"/>
        <w:jc w:val="center"/>
        <w:tblLook w:val="04A0" w:firstRow="1" w:lastRow="0" w:firstColumn="1" w:lastColumn="0" w:noHBand="0" w:noVBand="1"/>
      </w:tblPr>
      <w:tblGrid>
        <w:gridCol w:w="9346"/>
      </w:tblGrid>
      <w:tr w:rsidR="00446265" w:rsidRPr="00446265" w14:paraId="474F798C" w14:textId="77777777" w:rsidTr="003C4999">
        <w:trPr>
          <w:jc w:val="center"/>
        </w:trPr>
        <w:tc>
          <w:tcPr>
            <w:tcW w:w="5000" w:type="pct"/>
          </w:tcPr>
          <w:p w14:paraId="4D78708B" w14:textId="77777777" w:rsidR="00446265" w:rsidRPr="00446265" w:rsidRDefault="00446265" w:rsidP="0044626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</w:pPr>
            <w:r w:rsidRPr="00446265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 xml:space="preserve">Ja atzīmējāt, ka tehniskā specifikācija ir pilnveidojama, </w:t>
            </w:r>
            <w:proofErr w:type="gramStart"/>
            <w:r w:rsidRPr="00446265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>lūdzu</w:t>
            </w:r>
            <w:proofErr w:type="gramEnd"/>
            <w:r w:rsidRPr="00446265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 xml:space="preserve"> norādiet, ko tieši nepieciešams pilnveidot vai kāda informācija ir neskaidra, lai sagatavotu piedāvājumu.</w:t>
            </w:r>
          </w:p>
          <w:p w14:paraId="208271AB" w14:textId="77777777" w:rsidR="00446265" w:rsidRPr="00446265" w:rsidRDefault="00446265" w:rsidP="0044626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  <w14:ligatures w14:val="none"/>
              </w:rPr>
            </w:pPr>
            <w:r w:rsidRPr="00446265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ar-SA"/>
                <w14:ligatures w14:val="none"/>
              </w:rPr>
              <w:lastRenderedPageBreak/>
              <w:t>Aicinām neskaidros jautājumus uzdot jau pirms pieteikuma iesniegšanas.</w:t>
            </w:r>
          </w:p>
        </w:tc>
      </w:tr>
    </w:tbl>
    <w:p w14:paraId="4EF6D430" w14:textId="4136C303" w:rsidR="00446265" w:rsidRPr="00446265" w:rsidRDefault="00446265" w:rsidP="00446265">
      <w:p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en-GB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  <w14:ligatures w14:val="none"/>
        </w:rPr>
        <w:lastRenderedPageBreak/>
        <w:t>3</w:t>
      </w:r>
      <w:r w:rsidRPr="00446265">
        <w:rPr>
          <w:rFonts w:ascii="Times New Roman" w:hAnsi="Times New Roman"/>
          <w:b/>
          <w:bCs/>
          <w:sz w:val="24"/>
          <w:szCs w:val="24"/>
          <w:lang w:eastAsia="en-GB"/>
          <w14:ligatures w14:val="none"/>
        </w:rPr>
        <w:t>.</w:t>
      </w:r>
      <w:r w:rsidR="00A25011">
        <w:rPr>
          <w:rFonts w:ascii="Times New Roman" w:hAnsi="Times New Roman"/>
          <w:b/>
          <w:bCs/>
          <w:sz w:val="24"/>
          <w:szCs w:val="24"/>
          <w:lang w:eastAsia="en-GB"/>
          <w14:ligatures w14:val="none"/>
        </w:rPr>
        <w:t>6</w:t>
      </w:r>
      <w:r w:rsidRPr="00446265">
        <w:rPr>
          <w:rFonts w:ascii="Times New Roman" w:hAnsi="Times New Roman"/>
          <w:b/>
          <w:bCs/>
          <w:sz w:val="24"/>
          <w:szCs w:val="24"/>
          <w:lang w:eastAsia="en-GB"/>
          <w14:ligatures w14:val="none"/>
        </w:rPr>
        <w:t>.</w:t>
      </w:r>
      <w:r w:rsidRPr="00446265">
        <w:rPr>
          <w:rFonts w:ascii="Times New Roman" w:hAnsi="Times New Roman"/>
          <w:sz w:val="24"/>
          <w:szCs w:val="24"/>
          <w:lang w:eastAsia="en-GB"/>
          <w14:ligatures w14:val="none"/>
        </w:rPr>
        <w:tab/>
        <w:t>Apakšuzņēmēju piesaiste:</w:t>
      </w:r>
    </w:p>
    <w:p w14:paraId="6E371797" w14:textId="4C38E228" w:rsidR="00446265" w:rsidRPr="00446265" w:rsidRDefault="006261F3" w:rsidP="00446265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25806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F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525E3">
        <w:rPr>
          <w:rFonts w:ascii="Times New Roman" w:hAnsi="Times New Roman"/>
          <w:szCs w:val="24"/>
        </w:rPr>
        <w:t xml:space="preserve">  </w:t>
      </w:r>
      <w:r w:rsidR="00446265" w:rsidRPr="004462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6265" w:rsidRPr="00446265">
        <w:rPr>
          <w:rFonts w:ascii="Times New Roman" w:hAnsi="Times New Roman"/>
          <w:sz w:val="24"/>
          <w:szCs w:val="24"/>
          <w14:ligatures w14:val="none"/>
        </w:rPr>
        <w:t xml:space="preserve">apliecinām, </w:t>
      </w:r>
      <w:r w:rsidR="00446265" w:rsidRPr="00446265">
        <w:rPr>
          <w:rFonts w:ascii="Times New Roman" w:hAnsi="Times New Roman"/>
          <w:sz w:val="24"/>
          <w:szCs w:val="24"/>
        </w:rPr>
        <w:t xml:space="preserve">ka </w:t>
      </w:r>
      <w:r w:rsidR="004A7AD5">
        <w:rPr>
          <w:rFonts w:ascii="Times New Roman" w:hAnsi="Times New Roman"/>
          <w:sz w:val="24"/>
          <w:szCs w:val="24"/>
        </w:rPr>
        <w:t>pakalpojumu sniegsim</w:t>
      </w:r>
      <w:r w:rsidR="00446265" w:rsidRPr="00446265">
        <w:rPr>
          <w:rFonts w:ascii="Times New Roman" w:hAnsi="Times New Roman"/>
          <w:sz w:val="24"/>
          <w:szCs w:val="24"/>
        </w:rPr>
        <w:t xml:space="preserve"> patstāvīgi, nepiesaistot apakšuzņēmējus;</w:t>
      </w:r>
    </w:p>
    <w:p w14:paraId="5290FA1C" w14:textId="32087DE0" w:rsidR="00446265" w:rsidRPr="00446265" w:rsidRDefault="006261F3" w:rsidP="00446265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155585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F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525E3">
        <w:rPr>
          <w:rFonts w:ascii="Times New Roman" w:hAnsi="Times New Roman"/>
          <w:szCs w:val="24"/>
        </w:rPr>
        <w:t xml:space="preserve">  </w:t>
      </w:r>
      <w:r w:rsidR="00446265" w:rsidRPr="004462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AD5">
        <w:rPr>
          <w:rFonts w:ascii="Times New Roman" w:hAnsi="Times New Roman"/>
          <w:bCs/>
          <w:sz w:val="24"/>
          <w:szCs w:val="24"/>
          <w:lang w:eastAsia="ar-SA"/>
        </w:rPr>
        <w:t>pakalpojuma</w:t>
      </w:r>
      <w:r w:rsidR="00446265" w:rsidRPr="00446265">
        <w:rPr>
          <w:rFonts w:ascii="Times New Roman" w:hAnsi="Times New Roman"/>
          <w:bCs/>
          <w:sz w:val="24"/>
          <w:szCs w:val="24"/>
          <w:lang w:eastAsia="ar-SA"/>
        </w:rPr>
        <w:t xml:space="preserve"> sniegšanā ir plānots piesaistīt apakšuzņēmējus </w:t>
      </w:r>
      <w:r w:rsidR="00446265" w:rsidRPr="00446265">
        <w:rPr>
          <w:rFonts w:ascii="Times New Roman" w:hAnsi="Times New Roman"/>
          <w:sz w:val="24"/>
          <w:szCs w:val="24"/>
          <w14:ligatures w14:val="none"/>
        </w:rPr>
        <w:t xml:space="preserve">(t. sk., </w:t>
      </w:r>
      <w:proofErr w:type="spellStart"/>
      <w:r w:rsidR="00446265" w:rsidRPr="00446265">
        <w:rPr>
          <w:rFonts w:ascii="Times New Roman" w:hAnsi="Times New Roman"/>
          <w:sz w:val="24"/>
          <w:szCs w:val="24"/>
          <w14:ligatures w14:val="none"/>
        </w:rPr>
        <w:t>pašnodarbinātas</w:t>
      </w:r>
      <w:proofErr w:type="spellEnd"/>
      <w:r w:rsidR="00446265" w:rsidRPr="00446265">
        <w:rPr>
          <w:rFonts w:ascii="Times New Roman" w:hAnsi="Times New Roman"/>
          <w:sz w:val="24"/>
          <w:szCs w:val="24"/>
          <w14:ligatures w14:val="none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157"/>
        <w:gridCol w:w="2301"/>
        <w:gridCol w:w="2295"/>
      </w:tblGrid>
      <w:tr w:rsidR="00446265" w:rsidRPr="00446265" w14:paraId="14205EB2" w14:textId="77777777" w:rsidTr="003C4999">
        <w:trPr>
          <w:cantSplit/>
          <w:trHeight w:val="1134"/>
        </w:trPr>
        <w:tc>
          <w:tcPr>
            <w:tcW w:w="1387" w:type="pct"/>
            <w:shd w:val="clear" w:color="auto" w:fill="DEEAF6" w:themeFill="accent5" w:themeFillTint="33"/>
            <w:vAlign w:val="center"/>
          </w:tcPr>
          <w:p w14:paraId="1ED7E090" w14:textId="77777777" w:rsidR="00446265" w:rsidRPr="00446265" w:rsidRDefault="00446265" w:rsidP="00446265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446265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5ACEA65D" w14:textId="77777777" w:rsidR="00446265" w:rsidRPr="00446265" w:rsidRDefault="00446265" w:rsidP="00446265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446265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Nododamās piegādes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44D12483" w14:textId="77777777" w:rsidR="00446265" w:rsidRPr="00446265" w:rsidRDefault="00446265" w:rsidP="00446265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446265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Veicamo piegāžu apjoms no kopējā apjoma %</w:t>
            </w:r>
          </w:p>
        </w:tc>
        <w:tc>
          <w:tcPr>
            <w:tcW w:w="1228" w:type="pct"/>
            <w:shd w:val="clear" w:color="auto" w:fill="DEEAF6" w:themeFill="accent5" w:themeFillTint="33"/>
            <w:vAlign w:val="center"/>
          </w:tcPr>
          <w:p w14:paraId="2672908E" w14:textId="77777777" w:rsidR="00446265" w:rsidRPr="00446265" w:rsidRDefault="00446265" w:rsidP="00446265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446265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Nododamā līguma summas daļa naudas izteiksmē</w:t>
            </w:r>
          </w:p>
        </w:tc>
      </w:tr>
      <w:tr w:rsidR="00446265" w:rsidRPr="00446265" w14:paraId="63E9AC61" w14:textId="77777777" w:rsidTr="003C4999">
        <w:trPr>
          <w:trHeight w:val="239"/>
        </w:trPr>
        <w:tc>
          <w:tcPr>
            <w:tcW w:w="1387" w:type="pct"/>
            <w:shd w:val="clear" w:color="auto" w:fill="auto"/>
          </w:tcPr>
          <w:p w14:paraId="38DD949A" w14:textId="77777777" w:rsidR="00446265" w:rsidRPr="00446265" w:rsidRDefault="00446265" w:rsidP="00446265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154" w:type="pct"/>
            <w:shd w:val="clear" w:color="auto" w:fill="auto"/>
          </w:tcPr>
          <w:p w14:paraId="279AABCB" w14:textId="77777777" w:rsidR="00446265" w:rsidRPr="00446265" w:rsidRDefault="00446265" w:rsidP="00446265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231" w:type="pct"/>
            <w:shd w:val="clear" w:color="auto" w:fill="auto"/>
          </w:tcPr>
          <w:p w14:paraId="73BD4809" w14:textId="77777777" w:rsidR="00446265" w:rsidRPr="00446265" w:rsidRDefault="00446265" w:rsidP="00446265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228" w:type="pct"/>
            <w:shd w:val="clear" w:color="auto" w:fill="auto"/>
          </w:tcPr>
          <w:p w14:paraId="3F817170" w14:textId="77777777" w:rsidR="00446265" w:rsidRPr="00446265" w:rsidRDefault="00446265" w:rsidP="00446265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</w:tbl>
    <w:p w14:paraId="405121D4" w14:textId="07181514" w:rsidR="00E85099" w:rsidRPr="00E85099" w:rsidRDefault="00C56DD0" w:rsidP="008961F6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262231">
        <w:rPr>
          <w:rFonts w:ascii="Times New Roman" w:hAnsi="Times New Roman"/>
          <w:b/>
          <w:bCs/>
          <w:sz w:val="24"/>
          <w:szCs w:val="24"/>
        </w:rPr>
        <w:t>3.</w:t>
      </w:r>
      <w:r w:rsidR="00A25011">
        <w:rPr>
          <w:rFonts w:ascii="Times New Roman" w:hAnsi="Times New Roman"/>
          <w:b/>
          <w:bCs/>
          <w:sz w:val="24"/>
          <w:szCs w:val="24"/>
        </w:rPr>
        <w:t>7</w:t>
      </w:r>
      <w:r w:rsidRPr="0026223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A7AD5">
        <w:rPr>
          <w:rFonts w:ascii="Times New Roman" w:hAnsi="Times New Roman"/>
          <w:sz w:val="24"/>
          <w:szCs w:val="24"/>
        </w:rPr>
        <w:t>Pretendentam iepriekšējo 3 (trīs) gadu laikā ir pieredze iepirkuma priekšmeta līdzvērtīga pakalpojuma sniegšanā</w:t>
      </w:r>
      <w:r w:rsidRPr="004A7AD5">
        <w:rPr>
          <w:rFonts w:asciiTheme="majorBidi" w:hAnsiTheme="majorBidi" w:cstheme="majorBidi"/>
          <w:sz w:val="24"/>
          <w:szCs w:val="24"/>
          <w:lang w:eastAsia="en-GB"/>
        </w:rPr>
        <w:t>,</w:t>
      </w:r>
      <w:r w:rsidRPr="004A7AD5">
        <w:rPr>
          <w:rFonts w:ascii="Times New Roman" w:hAnsi="Times New Roman"/>
          <w:sz w:val="24"/>
          <w:szCs w:val="24"/>
        </w:rPr>
        <w:t xml:space="preserve"> kur vismaz 1 (vienam) projektam ir jābūt īstenotam valsts vai pašvaldību kapitālsabiedrību vajadzībām</w:t>
      </w:r>
      <w:r w:rsidR="00E85099" w:rsidRPr="004A7AD5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(norādiet pieredzi vismaz 3, bet ne vairāk kā 5 līgumu izpildē):</w:t>
      </w:r>
    </w:p>
    <w:tbl>
      <w:tblPr>
        <w:tblStyle w:val="Reatabula1"/>
        <w:tblW w:w="9351" w:type="dxa"/>
        <w:tblLook w:val="04A0" w:firstRow="1" w:lastRow="0" w:firstColumn="1" w:lastColumn="0" w:noHBand="0" w:noVBand="1"/>
      </w:tblPr>
      <w:tblGrid>
        <w:gridCol w:w="943"/>
        <w:gridCol w:w="3021"/>
        <w:gridCol w:w="3261"/>
        <w:gridCol w:w="2126"/>
      </w:tblGrid>
      <w:tr w:rsidR="00E85099" w:rsidRPr="00E85099" w14:paraId="37656830" w14:textId="77777777" w:rsidTr="00A5689D">
        <w:trPr>
          <w:trHeight w:val="585"/>
        </w:trPr>
        <w:tc>
          <w:tcPr>
            <w:tcW w:w="943" w:type="dxa"/>
            <w:shd w:val="clear" w:color="auto" w:fill="DEEAF6" w:themeFill="accent5" w:themeFillTint="33"/>
            <w:vAlign w:val="center"/>
          </w:tcPr>
          <w:p w14:paraId="038B9650" w14:textId="77777777" w:rsidR="00E85099" w:rsidRPr="00E85099" w:rsidRDefault="00E85099" w:rsidP="00E85099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5099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Pr="00E8509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21" w:type="dxa"/>
            <w:shd w:val="clear" w:color="auto" w:fill="DEEAF6" w:themeFill="accent5" w:themeFillTint="33"/>
            <w:vAlign w:val="center"/>
          </w:tcPr>
          <w:p w14:paraId="1D123BCE" w14:textId="2DAE2DE0" w:rsidR="00E85099" w:rsidRPr="00E85099" w:rsidRDefault="00E85099" w:rsidP="00E85099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E85099">
              <w:rPr>
                <w:rFonts w:ascii="Times New Roman" w:hAnsi="Times New Roman" w:cs="Times New Roman"/>
                <w:b/>
              </w:rPr>
              <w:t>Pakalpojuma saņēmējs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5F8CFEEA" w14:textId="77777777" w:rsidR="00E85099" w:rsidRPr="00E85099" w:rsidRDefault="00E85099" w:rsidP="00E85099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E85099">
              <w:rPr>
                <w:rFonts w:ascii="Times New Roman" w:hAnsi="Times New Roman" w:cs="Times New Roman"/>
                <w:b/>
              </w:rPr>
              <w:t>Īss sniegtā pakalpojuma apraksts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F1C2FE0" w14:textId="77777777" w:rsidR="00E85099" w:rsidRPr="00E85099" w:rsidRDefault="00E85099" w:rsidP="00E85099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E85099">
              <w:rPr>
                <w:rFonts w:ascii="Times New Roman" w:hAnsi="Times New Roman" w:cs="Times New Roman"/>
                <w:b/>
              </w:rPr>
              <w:t>Līguma izpildes periods</w:t>
            </w:r>
          </w:p>
        </w:tc>
      </w:tr>
      <w:tr w:rsidR="00E85099" w:rsidRPr="00E85099" w14:paraId="49F35B6E" w14:textId="77777777" w:rsidTr="00A5689D">
        <w:trPr>
          <w:trHeight w:val="227"/>
        </w:trPr>
        <w:tc>
          <w:tcPr>
            <w:tcW w:w="943" w:type="dxa"/>
          </w:tcPr>
          <w:p w14:paraId="485ABBAD" w14:textId="77777777" w:rsidR="00E85099" w:rsidRPr="00E85099" w:rsidRDefault="00E85099" w:rsidP="00E85099">
            <w:pPr>
              <w:numPr>
                <w:ilvl w:val="0"/>
                <w:numId w:val="2"/>
              </w:numPr>
              <w:spacing w:line="300" w:lineRule="auto"/>
              <w:ind w:right="-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BDEA533" w14:textId="77777777" w:rsidR="00E85099" w:rsidRPr="00E85099" w:rsidRDefault="00E85099" w:rsidP="00E85099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748F11" w14:textId="77777777" w:rsidR="00E85099" w:rsidRPr="00E85099" w:rsidRDefault="00E85099" w:rsidP="00E85099">
            <w:pPr>
              <w:ind w:right="-142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8509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DA1241E" w14:textId="77777777" w:rsidR="00E85099" w:rsidRPr="00E85099" w:rsidRDefault="00E85099" w:rsidP="00E85099">
            <w:pPr>
              <w:spacing w:line="300" w:lineRule="auto"/>
              <w:ind w:righ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99" w:rsidRPr="00E85099" w14:paraId="28C4EC89" w14:textId="77777777" w:rsidTr="00A5689D">
        <w:trPr>
          <w:trHeight w:val="227"/>
        </w:trPr>
        <w:tc>
          <w:tcPr>
            <w:tcW w:w="943" w:type="dxa"/>
          </w:tcPr>
          <w:p w14:paraId="18075E36" w14:textId="77777777" w:rsidR="00E85099" w:rsidRPr="00E85099" w:rsidRDefault="00E85099" w:rsidP="00E85099">
            <w:pPr>
              <w:numPr>
                <w:ilvl w:val="0"/>
                <w:numId w:val="2"/>
              </w:numPr>
              <w:spacing w:line="300" w:lineRule="auto"/>
              <w:ind w:right="-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B5E986" w14:textId="77777777" w:rsidR="00E85099" w:rsidRPr="00E85099" w:rsidRDefault="00E85099" w:rsidP="00E85099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76CCA473" w14:textId="77777777" w:rsidR="00E85099" w:rsidRPr="00E85099" w:rsidRDefault="00E85099" w:rsidP="00E85099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CDC9D6" w14:textId="77777777" w:rsidR="00E85099" w:rsidRPr="00E85099" w:rsidRDefault="00E85099" w:rsidP="00E85099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099" w:rsidRPr="00E85099" w14:paraId="510FFDFF" w14:textId="77777777" w:rsidTr="00A5689D">
        <w:trPr>
          <w:trHeight w:val="227"/>
        </w:trPr>
        <w:tc>
          <w:tcPr>
            <w:tcW w:w="943" w:type="dxa"/>
          </w:tcPr>
          <w:p w14:paraId="25B31CC9" w14:textId="77777777" w:rsidR="00E85099" w:rsidRPr="00E85099" w:rsidRDefault="00E85099" w:rsidP="00E85099">
            <w:pPr>
              <w:numPr>
                <w:ilvl w:val="0"/>
                <w:numId w:val="2"/>
              </w:numPr>
              <w:spacing w:line="300" w:lineRule="auto"/>
              <w:ind w:right="-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641CC4" w14:textId="77777777" w:rsidR="00E85099" w:rsidRPr="00E85099" w:rsidRDefault="00E85099" w:rsidP="00E85099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2B06B90" w14:textId="77777777" w:rsidR="00E85099" w:rsidRPr="00E85099" w:rsidRDefault="00E85099" w:rsidP="00E85099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1B3D6B" w14:textId="77777777" w:rsidR="00E85099" w:rsidRPr="00E85099" w:rsidRDefault="00E85099" w:rsidP="00E85099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F340C6" w14:textId="1209DA0F" w:rsidR="00770C46" w:rsidRPr="007010D6" w:rsidRDefault="00770C46" w:rsidP="004A7AD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0C46">
        <w:rPr>
          <w:rFonts w:ascii="Times New Roman" w:hAnsi="Times New Roman"/>
          <w:b/>
          <w:bCs/>
          <w:sz w:val="24"/>
          <w:szCs w:val="24"/>
        </w:rPr>
        <w:t>3.</w:t>
      </w:r>
      <w:r w:rsidR="00C2699D">
        <w:rPr>
          <w:rFonts w:ascii="Times New Roman" w:hAnsi="Times New Roman"/>
          <w:b/>
          <w:bCs/>
          <w:sz w:val="24"/>
          <w:szCs w:val="24"/>
        </w:rPr>
        <w:t>8</w:t>
      </w:r>
      <w:r w:rsidRPr="007010D6">
        <w:rPr>
          <w:rFonts w:ascii="Times New Roman" w:hAnsi="Times New Roman"/>
          <w:b/>
          <w:bCs/>
          <w:sz w:val="24"/>
          <w:szCs w:val="24"/>
        </w:rPr>
        <w:t>.</w:t>
      </w:r>
      <w:r w:rsidRPr="007010D6">
        <w:rPr>
          <w:rFonts w:ascii="Times New Roman" w:hAnsi="Times New Roman"/>
          <w:sz w:val="24"/>
          <w:szCs w:val="24"/>
        </w:rPr>
        <w:t xml:space="preserve"> </w:t>
      </w:r>
      <w:r w:rsidRPr="007010D6">
        <w:rPr>
          <w:rFonts w:ascii="Times New Roman" w:hAnsi="Times New Roman" w:cs="Times New Roman"/>
          <w:sz w:val="24"/>
          <w:szCs w:val="24"/>
          <w:lang w:eastAsia="ar-SA"/>
        </w:rPr>
        <w:t>Pretendents iepirkuma priekšmeta pakalpojuma sniegšanai piesaistīs pieredzējušu speciālistu komandu vismaz 3 (trīs) cilvēku sastāvā:</w:t>
      </w:r>
    </w:p>
    <w:p w14:paraId="6497F0C7" w14:textId="3C5833DC" w:rsidR="00770C46" w:rsidRPr="007010D6" w:rsidRDefault="00770C46" w:rsidP="00071B36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7010D6">
        <w:rPr>
          <w:rFonts w:ascii="Times New Roman" w:hAnsi="Times New Roman"/>
          <w:b/>
          <w:bCs/>
          <w:sz w:val="24"/>
          <w:szCs w:val="24"/>
        </w:rPr>
        <w:t>3.</w:t>
      </w:r>
      <w:r w:rsidR="00C2699D">
        <w:rPr>
          <w:rFonts w:ascii="Times New Roman" w:hAnsi="Times New Roman"/>
          <w:b/>
          <w:bCs/>
          <w:sz w:val="24"/>
          <w:szCs w:val="24"/>
        </w:rPr>
        <w:t>8</w:t>
      </w:r>
      <w:r w:rsidRPr="007010D6">
        <w:rPr>
          <w:rFonts w:ascii="Times New Roman" w:hAnsi="Times New Roman"/>
          <w:b/>
          <w:bCs/>
          <w:sz w:val="24"/>
          <w:szCs w:val="24"/>
        </w:rPr>
        <w:t xml:space="preserve">.1. </w:t>
      </w:r>
      <w:r w:rsidR="00193962" w:rsidRPr="007010D6">
        <w:rPr>
          <w:rFonts w:ascii="Times New Roman" w:hAnsi="Times New Roman"/>
          <w:b/>
          <w:bCs/>
          <w:sz w:val="24"/>
          <w:szCs w:val="24"/>
        </w:rPr>
        <w:t>Vismaz vienu p</w:t>
      </w:r>
      <w:r w:rsidRPr="007010D6">
        <w:rPr>
          <w:rFonts w:ascii="Times New Roman" w:hAnsi="Times New Roman"/>
          <w:b/>
          <w:bCs/>
          <w:sz w:val="24"/>
          <w:szCs w:val="24"/>
        </w:rPr>
        <w:t>rogrammētāju</w:t>
      </w:r>
      <w:r w:rsidRPr="007010D6">
        <w:rPr>
          <w:rFonts w:ascii="Times New Roman" w:hAnsi="Times New Roman"/>
          <w:sz w:val="24"/>
          <w:szCs w:val="24"/>
        </w:rPr>
        <w:t xml:space="preserve">, kuram iepriekšējo 3 (trīs) gadu laikā ir praktiska pieredze līdzvērtīgu </w:t>
      </w:r>
      <w:r w:rsidR="00B72218" w:rsidRPr="007010D6">
        <w:rPr>
          <w:rFonts w:ascii="Times New Roman" w:hAnsi="Times New Roman"/>
          <w:sz w:val="24"/>
          <w:szCs w:val="24"/>
        </w:rPr>
        <w:t>S</w:t>
      </w:r>
      <w:r w:rsidRPr="007010D6">
        <w:rPr>
          <w:rFonts w:ascii="Times New Roman" w:hAnsi="Times New Roman"/>
          <w:sz w:val="24"/>
          <w:szCs w:val="24"/>
        </w:rPr>
        <w:t>istēmu izstrādē vai pielāgošanā un uzturēšan</w:t>
      </w:r>
      <w:r w:rsidR="00603F64" w:rsidRPr="007010D6">
        <w:rPr>
          <w:rFonts w:ascii="Times New Roman" w:hAnsi="Times New Roman"/>
          <w:sz w:val="24"/>
          <w:szCs w:val="24"/>
        </w:rPr>
        <w:t>ā</w:t>
      </w:r>
      <w:r w:rsidR="00C706F3" w:rsidRPr="007010D6">
        <w:rPr>
          <w:rFonts w:ascii="Times New Roman" w:hAnsi="Times New Roman"/>
          <w:sz w:val="24"/>
          <w:szCs w:val="24"/>
        </w:rPr>
        <w:t>.</w:t>
      </w:r>
    </w:p>
    <w:p w14:paraId="148AE537" w14:textId="5018AC6A" w:rsidR="00770C46" w:rsidRPr="007010D6" w:rsidRDefault="00770C46" w:rsidP="00071B36">
      <w:pPr>
        <w:pStyle w:val="Pamatteksts2"/>
        <w:tabs>
          <w:tab w:val="clear" w:pos="0"/>
        </w:tabs>
        <w:spacing w:before="120" w:after="120" w:line="276" w:lineRule="auto"/>
        <w:ind w:left="426"/>
        <w:outlineLvl w:val="9"/>
        <w:rPr>
          <w:rFonts w:ascii="Times New Roman" w:hAnsi="Times New Roman"/>
          <w:szCs w:val="24"/>
        </w:rPr>
      </w:pPr>
      <w:r w:rsidRPr="007010D6">
        <w:rPr>
          <w:rFonts w:ascii="Times New Roman" w:hAnsi="Times New Roman"/>
          <w:b/>
          <w:szCs w:val="24"/>
          <w:lang w:eastAsia="ar-SA"/>
        </w:rPr>
        <w:t>3.</w:t>
      </w:r>
      <w:r w:rsidR="00C2699D">
        <w:rPr>
          <w:rFonts w:ascii="Times New Roman" w:hAnsi="Times New Roman"/>
          <w:b/>
          <w:szCs w:val="24"/>
          <w:lang w:eastAsia="ar-SA"/>
        </w:rPr>
        <w:t>8</w:t>
      </w:r>
      <w:r w:rsidRPr="007010D6">
        <w:rPr>
          <w:rFonts w:ascii="Times New Roman" w:hAnsi="Times New Roman"/>
          <w:b/>
          <w:szCs w:val="24"/>
          <w:lang w:eastAsia="ar-SA"/>
        </w:rPr>
        <w:t>.2.</w:t>
      </w:r>
      <w:r w:rsidRPr="007010D6">
        <w:rPr>
          <w:rFonts w:ascii="Times New Roman" w:hAnsi="Times New Roman"/>
          <w:bCs/>
          <w:szCs w:val="24"/>
          <w:lang w:eastAsia="ar-SA"/>
        </w:rPr>
        <w:t xml:space="preserve"> </w:t>
      </w:r>
      <w:r w:rsidRPr="007010D6">
        <w:rPr>
          <w:rFonts w:ascii="Times New Roman" w:hAnsi="Times New Roman"/>
          <w:b/>
          <w:bCs/>
          <w:szCs w:val="24"/>
          <w:lang w:eastAsia="lv-LV"/>
        </w:rPr>
        <w:t>Projekta vadītāju</w:t>
      </w:r>
      <w:r w:rsidRPr="007010D6">
        <w:rPr>
          <w:rFonts w:ascii="Times New Roman" w:hAnsi="Times New Roman"/>
          <w:szCs w:val="24"/>
        </w:rPr>
        <w:t>, kuram iepriekšējo 3 (trīs) gadu laikā ir pieredze</w:t>
      </w:r>
      <w:r w:rsidR="007010D6" w:rsidRPr="007010D6">
        <w:rPr>
          <w:rFonts w:ascii="Times New Roman" w:hAnsi="Times New Roman"/>
          <w:szCs w:val="24"/>
        </w:rPr>
        <w:t xml:space="preserve">, </w:t>
      </w:r>
      <w:r w:rsidR="005C63D1" w:rsidRPr="007010D6">
        <w:rPr>
          <w:rFonts w:ascii="Times New Roman" w:hAnsi="Times New Roman"/>
          <w:szCs w:val="24"/>
        </w:rPr>
        <w:t>projektu vadīšanā</w:t>
      </w:r>
      <w:r w:rsidR="007010D6" w:rsidRPr="007010D6">
        <w:rPr>
          <w:rFonts w:ascii="Times New Roman" w:hAnsi="Times New Roman"/>
          <w:szCs w:val="24"/>
        </w:rPr>
        <w:t xml:space="preserve">, </w:t>
      </w:r>
      <w:r w:rsidRPr="007010D6">
        <w:rPr>
          <w:rFonts w:ascii="Times New Roman" w:hAnsi="Times New Roman"/>
          <w:szCs w:val="24"/>
        </w:rPr>
        <w:t xml:space="preserve">kas saistīti ar </w:t>
      </w:r>
      <w:r w:rsidR="007010D6" w:rsidRPr="007010D6">
        <w:rPr>
          <w:rFonts w:ascii="Times New Roman" w:hAnsi="Times New Roman"/>
          <w:szCs w:val="24"/>
          <w:lang w:eastAsia="lv-LV"/>
        </w:rPr>
        <w:t>S</w:t>
      </w:r>
      <w:r w:rsidRPr="007010D6">
        <w:rPr>
          <w:rFonts w:ascii="Times New Roman" w:hAnsi="Times New Roman"/>
          <w:szCs w:val="24"/>
          <w:lang w:eastAsia="lv-LV"/>
        </w:rPr>
        <w:t xml:space="preserve">istēmas </w:t>
      </w:r>
      <w:r w:rsidRPr="007010D6">
        <w:rPr>
          <w:rFonts w:ascii="Times New Roman" w:hAnsi="Times New Roman"/>
          <w:szCs w:val="24"/>
        </w:rPr>
        <w:t>izstrādi vai pielāgošanu un uzturēšanu.</w:t>
      </w:r>
    </w:p>
    <w:p w14:paraId="6869F53E" w14:textId="259CCDB7" w:rsidR="002E632E" w:rsidRDefault="00770C46" w:rsidP="002E632E">
      <w:pPr>
        <w:pStyle w:val="Pamatteksts2"/>
        <w:tabs>
          <w:tab w:val="clear" w:pos="0"/>
        </w:tabs>
        <w:spacing w:before="120" w:after="120" w:line="276" w:lineRule="auto"/>
        <w:ind w:left="426"/>
        <w:outlineLvl w:val="9"/>
        <w:rPr>
          <w:rFonts w:ascii="Times New Roman" w:hAnsi="Times New Roman"/>
          <w:szCs w:val="24"/>
        </w:rPr>
      </w:pPr>
      <w:r w:rsidRPr="007010D6">
        <w:rPr>
          <w:rFonts w:ascii="Times New Roman" w:hAnsi="Times New Roman"/>
          <w:b/>
          <w:bCs/>
          <w:szCs w:val="24"/>
        </w:rPr>
        <w:t>3.</w:t>
      </w:r>
      <w:r w:rsidR="00C2699D">
        <w:rPr>
          <w:rFonts w:ascii="Times New Roman" w:hAnsi="Times New Roman"/>
          <w:b/>
          <w:bCs/>
          <w:szCs w:val="24"/>
        </w:rPr>
        <w:t>8</w:t>
      </w:r>
      <w:r w:rsidRPr="007010D6">
        <w:rPr>
          <w:rFonts w:ascii="Times New Roman" w:hAnsi="Times New Roman"/>
          <w:b/>
          <w:bCs/>
          <w:szCs w:val="24"/>
        </w:rPr>
        <w:t>.3.</w:t>
      </w:r>
      <w:r w:rsidRPr="007010D6">
        <w:rPr>
          <w:rFonts w:ascii="Times New Roman" w:hAnsi="Times New Roman"/>
          <w:szCs w:val="24"/>
        </w:rPr>
        <w:t xml:space="preserve"> </w:t>
      </w:r>
      <w:r w:rsidRPr="007010D6">
        <w:rPr>
          <w:rFonts w:ascii="Times New Roman" w:hAnsi="Times New Roman"/>
          <w:b/>
          <w:bCs/>
          <w:szCs w:val="24"/>
        </w:rPr>
        <w:t>Testētāju</w:t>
      </w:r>
      <w:r w:rsidRPr="007010D6">
        <w:rPr>
          <w:rFonts w:ascii="Times New Roman" w:hAnsi="Times New Roman"/>
          <w:szCs w:val="24"/>
        </w:rPr>
        <w:t>, kuram iepriekšējo 3 (trīs) gadu laikā ir pieredz</w:t>
      </w:r>
      <w:r w:rsidR="007010D6" w:rsidRPr="007010D6">
        <w:rPr>
          <w:rFonts w:ascii="Times New Roman" w:hAnsi="Times New Roman"/>
          <w:szCs w:val="24"/>
        </w:rPr>
        <w:t xml:space="preserve">, </w:t>
      </w:r>
      <w:r w:rsidRPr="007010D6">
        <w:rPr>
          <w:rFonts w:ascii="Times New Roman" w:hAnsi="Times New Roman"/>
          <w:szCs w:val="24"/>
        </w:rPr>
        <w:t>projektos,</w:t>
      </w:r>
      <w:r w:rsidR="00C706F3" w:rsidRPr="007010D6">
        <w:rPr>
          <w:rFonts w:ascii="Times New Roman" w:hAnsi="Times New Roman"/>
          <w:szCs w:val="24"/>
        </w:rPr>
        <w:t xml:space="preserve"> </w:t>
      </w:r>
      <w:r w:rsidRPr="007010D6">
        <w:rPr>
          <w:rFonts w:ascii="Times New Roman" w:hAnsi="Times New Roman"/>
          <w:szCs w:val="24"/>
        </w:rPr>
        <w:t xml:space="preserve">kas saistīti ar </w:t>
      </w:r>
      <w:r w:rsidR="007010D6" w:rsidRPr="007010D6">
        <w:rPr>
          <w:rFonts w:ascii="Times New Roman" w:hAnsi="Times New Roman"/>
          <w:szCs w:val="24"/>
          <w:lang w:eastAsia="lv-LV"/>
        </w:rPr>
        <w:t>S</w:t>
      </w:r>
      <w:r w:rsidRPr="007010D6">
        <w:rPr>
          <w:rFonts w:ascii="Times New Roman" w:hAnsi="Times New Roman"/>
          <w:szCs w:val="24"/>
          <w:lang w:eastAsia="lv-LV"/>
        </w:rPr>
        <w:t xml:space="preserve">istēmas </w:t>
      </w:r>
      <w:r w:rsidRPr="007010D6">
        <w:rPr>
          <w:rFonts w:ascii="Times New Roman" w:hAnsi="Times New Roman"/>
          <w:szCs w:val="24"/>
        </w:rPr>
        <w:t>izstrādi vai pielāgošanu un uzturēšanu.</w:t>
      </w:r>
    </w:p>
    <w:p w14:paraId="3639EBBC" w14:textId="34F4074C" w:rsidR="001F55C1" w:rsidRPr="00761605" w:rsidRDefault="006261F3" w:rsidP="001073B5">
      <w:pPr>
        <w:pStyle w:val="Pamatteksts2"/>
        <w:tabs>
          <w:tab w:val="clear" w:pos="0"/>
        </w:tabs>
        <w:spacing w:before="120" w:after="120" w:line="276" w:lineRule="auto"/>
        <w:ind w:left="426" w:firstLine="141"/>
        <w:outlineLvl w:val="9"/>
        <w:rPr>
          <w:rFonts w:ascii="Times New Roman" w:hAnsi="Times New Roman"/>
          <w:color w:val="000000"/>
          <w:szCs w:val="24"/>
        </w:rPr>
      </w:pPr>
      <w:sdt>
        <w:sdtPr>
          <w:rPr>
            <w:rFonts w:ascii="Times New Roman" w:hAnsi="Times New Roman"/>
            <w:szCs w:val="24"/>
          </w:rPr>
          <w:id w:val="141290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60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61605">
        <w:rPr>
          <w:rFonts w:ascii="Times New Roman" w:hAnsi="Times New Roman"/>
          <w:szCs w:val="24"/>
        </w:rPr>
        <w:t xml:space="preserve"> </w:t>
      </w:r>
      <w:r w:rsidR="00FA7A38" w:rsidRPr="00761605">
        <w:rPr>
          <w:rFonts w:ascii="Times New Roman" w:hAnsi="Times New Roman"/>
          <w:color w:val="000000"/>
          <w:szCs w:val="24"/>
        </w:rPr>
        <w:t>varēsim nodrošināt;</w:t>
      </w:r>
    </w:p>
    <w:p w14:paraId="0B150FDC" w14:textId="3FA8D18A" w:rsidR="00FA7A38" w:rsidRPr="00761605" w:rsidRDefault="006261F3" w:rsidP="001073B5">
      <w:pPr>
        <w:pStyle w:val="Pamatteksts2"/>
        <w:tabs>
          <w:tab w:val="clear" w:pos="0"/>
        </w:tabs>
        <w:spacing w:before="120" w:after="120" w:line="276" w:lineRule="auto"/>
        <w:ind w:left="567"/>
        <w:outlineLvl w:val="9"/>
        <w:rPr>
          <w:rFonts w:ascii="Calibri" w:hAnsi="Calibri" w:cs="Calibri"/>
          <w:szCs w:val="24"/>
        </w:rPr>
      </w:pPr>
      <w:sdt>
        <w:sdtPr>
          <w:rPr>
            <w:rFonts w:ascii="Times New Roman" w:hAnsi="Times New Roman"/>
            <w:szCs w:val="24"/>
          </w:rPr>
          <w:id w:val="90896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60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A7A38">
        <w:rPr>
          <w:rFonts w:ascii="Segoe UI Symbol" w:hAnsi="Segoe UI Symbol" w:cs="Segoe UI Symbol"/>
          <w:color w:val="000000"/>
          <w:sz w:val="27"/>
          <w:szCs w:val="27"/>
        </w:rPr>
        <w:t xml:space="preserve"> </w:t>
      </w:r>
      <w:r w:rsidR="00FA7A38" w:rsidRPr="00761605">
        <w:rPr>
          <w:rFonts w:ascii="Times New Roman" w:hAnsi="Times New Roman"/>
          <w:color w:val="000000"/>
          <w:szCs w:val="24"/>
        </w:rPr>
        <w:t>nevarēsim nodrošināt</w:t>
      </w:r>
      <w:r w:rsidR="00FA7A38">
        <w:rPr>
          <w:rFonts w:ascii="Times New Roman" w:hAnsi="Times New Roman"/>
          <w:color w:val="000000"/>
          <w:szCs w:val="24"/>
        </w:rPr>
        <w:t>.</w:t>
      </w:r>
    </w:p>
    <w:p w14:paraId="61F8D5A1" w14:textId="67455593" w:rsidR="00485CC0" w:rsidRPr="00523F8B" w:rsidRDefault="00C56DD0" w:rsidP="00503A79">
      <w:pPr>
        <w:pStyle w:val="Pamatteksts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Cs/>
          <w:szCs w:val="24"/>
        </w:rPr>
      </w:pPr>
      <w:r w:rsidRPr="00523F8B">
        <w:rPr>
          <w:rFonts w:ascii="Times New Roman" w:hAnsi="Times New Roman"/>
          <w:b/>
          <w:szCs w:val="24"/>
          <w:lang w:eastAsia="ar-SA"/>
        </w:rPr>
        <w:t>3.</w:t>
      </w:r>
      <w:r w:rsidR="00C2699D" w:rsidRPr="00523F8B">
        <w:rPr>
          <w:rFonts w:ascii="Times New Roman" w:hAnsi="Times New Roman"/>
          <w:b/>
          <w:szCs w:val="24"/>
          <w:lang w:eastAsia="ar-SA"/>
        </w:rPr>
        <w:t>9</w:t>
      </w:r>
      <w:r w:rsidRPr="00523F8B">
        <w:rPr>
          <w:rFonts w:ascii="Times New Roman" w:hAnsi="Times New Roman"/>
          <w:b/>
          <w:szCs w:val="24"/>
          <w:lang w:eastAsia="ar-SA"/>
        </w:rPr>
        <w:t>.</w:t>
      </w:r>
      <w:r w:rsidR="00485CC0" w:rsidRPr="00523F8B">
        <w:rPr>
          <w:rFonts w:ascii="Times New Roman" w:hAnsi="Times New Roman"/>
          <w:bCs/>
          <w:szCs w:val="24"/>
          <w:lang w:eastAsia="ar-SA"/>
        </w:rPr>
        <w:t xml:space="preserve"> </w:t>
      </w:r>
      <w:r w:rsidR="002E632E" w:rsidRPr="00523F8B">
        <w:rPr>
          <w:rFonts w:ascii="Times New Roman" w:hAnsi="Times New Roman"/>
          <w:bCs/>
          <w:szCs w:val="24"/>
        </w:rPr>
        <w:t>P</w:t>
      </w:r>
      <w:r w:rsidR="00485CC0" w:rsidRPr="00523F8B">
        <w:rPr>
          <w:rFonts w:ascii="Times New Roman" w:hAnsi="Times New Roman"/>
          <w:bCs/>
          <w:szCs w:val="24"/>
        </w:rPr>
        <w:t xml:space="preserve">asūtītājam ir tiesības </w:t>
      </w:r>
      <w:r w:rsidR="002E632E" w:rsidRPr="00523F8B">
        <w:rPr>
          <w:rFonts w:ascii="Times New Roman" w:hAnsi="Times New Roman"/>
          <w:bCs/>
          <w:szCs w:val="24"/>
        </w:rPr>
        <w:t>P</w:t>
      </w:r>
      <w:r w:rsidR="00485CC0" w:rsidRPr="00523F8B">
        <w:rPr>
          <w:rFonts w:ascii="Times New Roman" w:hAnsi="Times New Roman"/>
          <w:bCs/>
          <w:szCs w:val="24"/>
        </w:rPr>
        <w:t xml:space="preserve">retendentam lūgt, lai tas izskaidro sava piedāvājuma saturu. </w:t>
      </w:r>
    </w:p>
    <w:p w14:paraId="5DBACFE8" w14:textId="25BBD356" w:rsidR="00B8425E" w:rsidRPr="00523F8B" w:rsidRDefault="00485CC0" w:rsidP="007943F6">
      <w:pPr>
        <w:spacing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F8B">
        <w:rPr>
          <w:rFonts w:ascii="Times New Roman" w:hAnsi="Times New Roman" w:cs="Times New Roman"/>
          <w:b/>
          <w:sz w:val="24"/>
          <w:szCs w:val="24"/>
        </w:rPr>
        <w:t>3.</w:t>
      </w:r>
      <w:r w:rsidR="00C2699D" w:rsidRPr="00523F8B">
        <w:rPr>
          <w:rFonts w:ascii="Times New Roman" w:hAnsi="Times New Roman" w:cs="Times New Roman"/>
          <w:b/>
          <w:sz w:val="24"/>
          <w:szCs w:val="24"/>
        </w:rPr>
        <w:t>10</w:t>
      </w:r>
      <w:r w:rsidRPr="00523F8B">
        <w:rPr>
          <w:rFonts w:ascii="Times New Roman" w:hAnsi="Times New Roman" w:cs="Times New Roman"/>
          <w:b/>
          <w:sz w:val="24"/>
          <w:szCs w:val="24"/>
        </w:rPr>
        <w:t>.</w:t>
      </w:r>
      <w:r w:rsidRPr="00523F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60F7" w:rsidRPr="00523F8B">
        <w:rPr>
          <w:rFonts w:ascii="Times New Roman" w:hAnsi="Times New Roman" w:cs="Times New Roman"/>
          <w:bCs/>
          <w:sz w:val="24"/>
          <w:szCs w:val="24"/>
        </w:rPr>
        <w:t xml:space="preserve">Tirgus izpētes ietvaros, </w:t>
      </w:r>
      <w:r w:rsidR="00E560F7" w:rsidRPr="00523F8B">
        <w:rPr>
          <w:rFonts w:ascii="Times New Roman" w:hAnsi="Times New Roman" w:cs="Times New Roman"/>
          <w:bCs/>
          <w:sz w:val="24"/>
          <w:szCs w:val="24"/>
          <w:lang w:eastAsia="ar-SA"/>
        </w:rPr>
        <w:t>pēc piedāvājumu iesniegšanas,</w:t>
      </w:r>
      <w:r w:rsidR="00E560F7" w:rsidRPr="00523F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1A8" w:rsidRPr="00523F8B">
        <w:rPr>
          <w:rFonts w:ascii="Times New Roman" w:hAnsi="Times New Roman" w:cs="Times New Roman"/>
          <w:bCs/>
          <w:sz w:val="24"/>
          <w:szCs w:val="24"/>
        </w:rPr>
        <w:t xml:space="preserve">iespējamie </w:t>
      </w:r>
      <w:r w:rsidR="00503A79" w:rsidRPr="00523F8B">
        <w:rPr>
          <w:rFonts w:ascii="Times New Roman" w:hAnsi="Times New Roman" w:cs="Times New Roman"/>
          <w:bCs/>
          <w:sz w:val="24"/>
          <w:szCs w:val="24"/>
        </w:rPr>
        <w:t>P</w:t>
      </w:r>
      <w:r w:rsidR="003611A8" w:rsidRPr="00523F8B">
        <w:rPr>
          <w:rFonts w:ascii="Times New Roman" w:hAnsi="Times New Roman" w:cs="Times New Roman"/>
          <w:bCs/>
          <w:sz w:val="24"/>
          <w:szCs w:val="24"/>
        </w:rPr>
        <w:t xml:space="preserve">retendenti tiks </w:t>
      </w:r>
      <w:r w:rsidR="00136C37">
        <w:rPr>
          <w:rFonts w:ascii="Times New Roman" w:hAnsi="Times New Roman" w:cs="Times New Roman"/>
          <w:bCs/>
          <w:sz w:val="24"/>
          <w:szCs w:val="24"/>
        </w:rPr>
        <w:t>uz</w:t>
      </w:r>
      <w:r w:rsidR="003611A8" w:rsidRPr="00523F8B">
        <w:rPr>
          <w:rFonts w:ascii="Times New Roman" w:hAnsi="Times New Roman" w:cs="Times New Roman"/>
          <w:bCs/>
          <w:sz w:val="24"/>
          <w:szCs w:val="24"/>
        </w:rPr>
        <w:t xml:space="preserve">aicināti </w:t>
      </w:r>
      <w:r w:rsidR="00D11FED">
        <w:rPr>
          <w:rFonts w:ascii="Times New Roman" w:hAnsi="Times New Roman" w:cs="Times New Roman"/>
          <w:bCs/>
          <w:sz w:val="24"/>
          <w:szCs w:val="24"/>
        </w:rPr>
        <w:t>prezentēt Sistēmu</w:t>
      </w:r>
      <w:r w:rsidR="007943F6" w:rsidRPr="00523F8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ACC4F39" w14:textId="724DEB74" w:rsidR="00C56DD0" w:rsidRPr="0045292C" w:rsidRDefault="0045292C" w:rsidP="0045292C">
      <w:pPr>
        <w:ind w:right="-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29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="00C56DD0" w:rsidRPr="0045292C">
        <w:rPr>
          <w:rFonts w:ascii="Times New Roman" w:hAnsi="Times New Roman" w:cs="Times New Roman"/>
          <w:b/>
          <w:bCs/>
          <w:sz w:val="24"/>
          <w:szCs w:val="24"/>
        </w:rPr>
        <w:t>PIEDĀVĀJUMS</w:t>
      </w:r>
    </w:p>
    <w:p w14:paraId="5854A7B9" w14:textId="6999C871" w:rsidR="00617323" w:rsidRPr="005E4369" w:rsidRDefault="00933F05" w:rsidP="00933F05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D1CDD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5E4369">
        <w:rPr>
          <w:rFonts w:ascii="Times New Roman" w:hAnsi="Times New Roman" w:cs="Times New Roman"/>
          <w:sz w:val="24"/>
          <w:szCs w:val="24"/>
        </w:rPr>
        <w:t xml:space="preserve"> </w:t>
      </w:r>
      <w:r w:rsidR="00617323" w:rsidRPr="005E4369">
        <w:rPr>
          <w:rFonts w:ascii="Times New Roman" w:hAnsi="Times New Roman" w:cs="Times New Roman"/>
          <w:sz w:val="24"/>
          <w:szCs w:val="24"/>
          <w:lang w:eastAsia="ar-SA"/>
          <w14:ligatures w14:val="none"/>
        </w:rPr>
        <w:t xml:space="preserve">Lūdzam informēt par </w:t>
      </w:r>
      <w:r w:rsidR="005E4369" w:rsidRPr="005E4369">
        <w:rPr>
          <w:rFonts w:ascii="Times New Roman" w:hAnsi="Times New Roman" w:cs="Times New Roman"/>
          <w:sz w:val="24"/>
          <w:szCs w:val="24"/>
          <w:lang w:eastAsia="ar-SA"/>
          <w14:ligatures w14:val="none"/>
        </w:rPr>
        <w:t xml:space="preserve">iesniegto </w:t>
      </w:r>
      <w:r w:rsidR="005E4369" w:rsidRPr="005E4369">
        <w:rPr>
          <w:rFonts w:ascii="Times New Roman" w:hAnsi="Times New Roman" w:cs="Times New Roman"/>
          <w:sz w:val="24"/>
          <w:szCs w:val="24"/>
        </w:rPr>
        <w:t>p</w:t>
      </w:r>
      <w:r w:rsidR="00617323" w:rsidRPr="005E4369">
        <w:rPr>
          <w:rFonts w:ascii="Times New Roman" w:hAnsi="Times New Roman" w:cs="Times New Roman"/>
          <w:sz w:val="24"/>
          <w:szCs w:val="24"/>
        </w:rPr>
        <w:t>iedāvāj</w:t>
      </w:r>
      <w:r w:rsidR="005E4369" w:rsidRPr="005E4369">
        <w:rPr>
          <w:rFonts w:ascii="Times New Roman" w:hAnsi="Times New Roman" w:cs="Times New Roman"/>
          <w:sz w:val="24"/>
          <w:szCs w:val="24"/>
        </w:rPr>
        <w:t>umu</w:t>
      </w:r>
      <w:r w:rsidR="00617323" w:rsidRPr="005E4369">
        <w:rPr>
          <w:rFonts w:ascii="Times New Roman" w:hAnsi="Times New Roman" w:cs="Times New Roman"/>
          <w:sz w:val="24"/>
          <w:szCs w:val="24"/>
        </w:rPr>
        <w:t>:</w:t>
      </w:r>
    </w:p>
    <w:p w14:paraId="761A3A5E" w14:textId="5C590410" w:rsidR="00617323" w:rsidRPr="005E4369" w:rsidRDefault="006261F3" w:rsidP="006173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98640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60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525E3">
        <w:rPr>
          <w:rFonts w:ascii="Times New Roman" w:hAnsi="Times New Roman"/>
          <w:szCs w:val="24"/>
        </w:rPr>
        <w:t xml:space="preserve"> </w:t>
      </w:r>
      <w:r w:rsidR="005E4369" w:rsidRPr="005E4369">
        <w:rPr>
          <w:rFonts w:ascii="Times New Roman" w:hAnsi="Times New Roman" w:cs="Times New Roman"/>
          <w:sz w:val="24"/>
          <w:szCs w:val="24"/>
        </w:rPr>
        <w:t>piedāvā</w:t>
      </w:r>
      <w:r w:rsidR="005E4369">
        <w:rPr>
          <w:rFonts w:ascii="Times New Roman" w:hAnsi="Times New Roman" w:cs="Times New Roman"/>
          <w:sz w:val="24"/>
          <w:szCs w:val="24"/>
        </w:rPr>
        <w:t>jam</w:t>
      </w:r>
      <w:r w:rsidR="005E4369" w:rsidRPr="005E4369">
        <w:rPr>
          <w:rFonts w:ascii="Times New Roman" w:hAnsi="Times New Roman" w:cs="Times New Roman"/>
          <w:sz w:val="24"/>
          <w:szCs w:val="24"/>
        </w:rPr>
        <w:t xml:space="preserve"> jau tirgū esoš</w:t>
      </w:r>
      <w:r w:rsidR="008D1CDD">
        <w:rPr>
          <w:rFonts w:ascii="Times New Roman" w:hAnsi="Times New Roman" w:cs="Times New Roman"/>
          <w:sz w:val="24"/>
          <w:szCs w:val="24"/>
        </w:rPr>
        <w:t>u</w:t>
      </w:r>
      <w:r w:rsidR="005E4369" w:rsidRPr="005E4369">
        <w:rPr>
          <w:rFonts w:ascii="Times New Roman" w:hAnsi="Times New Roman" w:cs="Times New Roman"/>
          <w:sz w:val="24"/>
          <w:szCs w:val="24"/>
        </w:rPr>
        <w:t xml:space="preserve"> </w:t>
      </w:r>
      <w:r w:rsidR="00C2699D">
        <w:rPr>
          <w:rFonts w:ascii="Times New Roman" w:hAnsi="Times New Roman" w:cs="Times New Roman"/>
          <w:sz w:val="24"/>
          <w:szCs w:val="24"/>
        </w:rPr>
        <w:t>S</w:t>
      </w:r>
      <w:r w:rsidR="005E4369" w:rsidRPr="005E4369">
        <w:rPr>
          <w:rFonts w:ascii="Times New Roman" w:hAnsi="Times New Roman" w:cs="Times New Roman"/>
          <w:sz w:val="24"/>
          <w:szCs w:val="24"/>
        </w:rPr>
        <w:t>istēm</w:t>
      </w:r>
      <w:r w:rsidR="008D1CDD">
        <w:rPr>
          <w:rFonts w:ascii="Times New Roman" w:hAnsi="Times New Roman" w:cs="Times New Roman"/>
          <w:sz w:val="24"/>
          <w:szCs w:val="24"/>
        </w:rPr>
        <w:t>u</w:t>
      </w:r>
      <w:r w:rsidR="005E4369" w:rsidRPr="005E4369">
        <w:rPr>
          <w:rFonts w:ascii="Times New Roman" w:hAnsi="Times New Roman" w:cs="Times New Roman"/>
          <w:sz w:val="24"/>
          <w:szCs w:val="24"/>
        </w:rPr>
        <w:t xml:space="preserve"> ar tehniskajā specifikācijā nepieciešamajiem pielāgojumiem</w:t>
      </w:r>
      <w:r w:rsidR="00617323" w:rsidRPr="005E4369">
        <w:rPr>
          <w:rFonts w:ascii="Times New Roman" w:eastAsia="Times New Roman" w:hAnsi="Times New Roman" w:cs="Times New Roman"/>
          <w:sz w:val="24"/>
          <w:szCs w:val="24"/>
          <w14:ligatures w14:val="none"/>
        </w:rPr>
        <w:t>;</w:t>
      </w:r>
    </w:p>
    <w:p w14:paraId="4B17A965" w14:textId="67E121AC" w:rsidR="008D1CDD" w:rsidRDefault="006261F3" w:rsidP="008D1CDD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163424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F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525E3">
        <w:rPr>
          <w:rFonts w:ascii="Times New Roman" w:hAnsi="Times New Roman"/>
          <w:szCs w:val="24"/>
        </w:rPr>
        <w:t xml:space="preserve">  </w:t>
      </w:r>
      <w:r w:rsidR="00C2699D">
        <w:rPr>
          <w:rFonts w:ascii="Times New Roman" w:hAnsi="Times New Roman" w:cs="Times New Roman"/>
          <w:sz w:val="24"/>
          <w:szCs w:val="24"/>
        </w:rPr>
        <w:t>S</w:t>
      </w:r>
      <w:r w:rsidR="005E4369" w:rsidRPr="005E4369">
        <w:rPr>
          <w:rFonts w:ascii="Times New Roman" w:hAnsi="Times New Roman" w:cs="Times New Roman"/>
          <w:sz w:val="24"/>
          <w:szCs w:val="24"/>
        </w:rPr>
        <w:t>istēmu plānots izstrādāt no jauna.</w:t>
      </w:r>
    </w:p>
    <w:p w14:paraId="723FF039" w14:textId="2FA4E831" w:rsidR="00CB1250" w:rsidRPr="008D1CDD" w:rsidRDefault="00CB1250" w:rsidP="008D1CD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CB1250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lastRenderedPageBreak/>
        <w:t>4.</w:t>
      </w:r>
      <w:r w:rsidR="008D1CDD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2</w:t>
      </w:r>
      <w:r w:rsidRPr="00CB1250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.</w:t>
      </w:r>
      <w:r w:rsidRPr="00CB125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r w:rsidRPr="008D1CDD">
        <w:rPr>
          <w:rFonts w:ascii="Times New Roman" w:hAnsi="Times New Roman" w:cs="Times New Roman"/>
          <w:bCs/>
          <w:sz w:val="24"/>
          <w:szCs w:val="24"/>
          <w:lang w:eastAsia="ar-SA"/>
          <w14:ligatures w14:val="none"/>
        </w:rPr>
        <w:t>Lūdzam informēt par izpildes termiņiem, vai Pretendents spēj nodrošināt</w:t>
      </w:r>
      <w:r w:rsidR="00467AE4" w:rsidRPr="008D1CDD">
        <w:rPr>
          <w:rFonts w:ascii="Times New Roman" w:hAnsi="Times New Roman" w:cs="Times New Roman"/>
          <w:bCs/>
          <w:sz w:val="24"/>
          <w:szCs w:val="24"/>
          <w:lang w:eastAsia="ar-SA"/>
          <w14:ligatures w14:val="none"/>
        </w:rPr>
        <w:t xml:space="preserve"> </w:t>
      </w:r>
      <w:r w:rsidR="00C2699D">
        <w:rPr>
          <w:rFonts w:ascii="Times New Roman" w:hAnsi="Times New Roman" w:cs="Times New Roman"/>
          <w:sz w:val="24"/>
          <w:szCs w:val="24"/>
          <w14:ligatures w14:val="none"/>
        </w:rPr>
        <w:t>S</w:t>
      </w:r>
      <w:r w:rsidR="00467AE4" w:rsidRPr="008D1CDD">
        <w:rPr>
          <w:rFonts w:ascii="Times New Roman" w:hAnsi="Times New Roman" w:cs="Times New Roman"/>
          <w:sz w:val="24"/>
          <w:szCs w:val="24"/>
          <w14:ligatures w14:val="none"/>
        </w:rPr>
        <w:t>istēmas izstrādes darbu</w:t>
      </w:r>
      <w:r w:rsidRPr="008D1CDD">
        <w:rPr>
          <w:rFonts w:ascii="Times New Roman" w:hAnsi="Times New Roman" w:cs="Times New Roman"/>
          <w:bCs/>
          <w:sz w:val="24"/>
          <w:szCs w:val="24"/>
          <w:lang w:eastAsia="ar-SA"/>
          <w14:ligatures w14:val="none"/>
        </w:rPr>
        <w:t xml:space="preserve"> izpildi</w:t>
      </w:r>
      <w:r w:rsidR="00467AE4" w:rsidRPr="008D1CDD">
        <w:rPr>
          <w:rFonts w:ascii="Times New Roman" w:hAnsi="Times New Roman" w:cs="Times New Roman"/>
          <w:bCs/>
          <w:sz w:val="24"/>
          <w:szCs w:val="24"/>
          <w:lang w:eastAsia="ar-SA"/>
          <w14:ligatures w14:val="none"/>
        </w:rPr>
        <w:t xml:space="preserve"> 6</w:t>
      </w:r>
      <w:r w:rsidRPr="008D1CDD">
        <w:rPr>
          <w:rFonts w:ascii="Times New Roman" w:hAnsi="Times New Roman" w:cs="Times New Roman"/>
          <w:bCs/>
          <w:sz w:val="24"/>
          <w:szCs w:val="24"/>
          <w:lang w:eastAsia="ar-SA"/>
          <w14:ligatures w14:val="none"/>
        </w:rPr>
        <w:t xml:space="preserve"> (</w:t>
      </w:r>
      <w:r w:rsidR="00467AE4" w:rsidRPr="008D1CDD">
        <w:rPr>
          <w:rFonts w:ascii="Times New Roman" w:hAnsi="Times New Roman" w:cs="Times New Roman"/>
          <w:bCs/>
          <w:sz w:val="24"/>
          <w:szCs w:val="24"/>
          <w:lang w:eastAsia="ar-SA"/>
          <w14:ligatures w14:val="none"/>
        </w:rPr>
        <w:t>sešu</w:t>
      </w:r>
      <w:r w:rsidRPr="008D1CDD">
        <w:rPr>
          <w:rFonts w:ascii="Times New Roman" w:hAnsi="Times New Roman" w:cs="Times New Roman"/>
          <w:bCs/>
          <w:sz w:val="24"/>
          <w:szCs w:val="24"/>
          <w:lang w:eastAsia="ar-SA"/>
          <w14:ligatures w14:val="none"/>
        </w:rPr>
        <w:t>) mēnešu laikā</w:t>
      </w:r>
      <w:r w:rsidR="008D1CDD" w:rsidRPr="008D1CDD">
        <w:rPr>
          <w:rFonts w:ascii="Times New Roman" w:hAnsi="Times New Roman" w:cs="Times New Roman"/>
          <w:bCs/>
          <w:sz w:val="24"/>
          <w:szCs w:val="24"/>
          <w:lang w:eastAsia="ar-SA"/>
          <w14:ligatures w14:val="none"/>
        </w:rPr>
        <w:t>,</w:t>
      </w:r>
      <w:r w:rsidRPr="008D1CDD">
        <w:rPr>
          <w:rFonts w:ascii="Times New Roman" w:hAnsi="Times New Roman" w:cs="Times New Roman"/>
          <w:bCs/>
          <w:sz w:val="24"/>
          <w:szCs w:val="24"/>
          <w:lang w:eastAsia="ar-SA"/>
          <w14:ligatures w14:val="none"/>
        </w:rPr>
        <w:t xml:space="preserve"> </w:t>
      </w:r>
      <w:r w:rsidR="008D1CDD" w:rsidRPr="008D1CDD">
        <w:rPr>
          <w:rFonts w:ascii="Times New Roman" w:hAnsi="Times New Roman" w:cs="Times New Roman"/>
          <w:sz w:val="24"/>
          <w:szCs w:val="24"/>
          <w14:ligatures w14:val="none"/>
        </w:rPr>
        <w:t>atbilstoši projekta kalendārajam plānam, kas sadalīts Sprintos un to atbilstošiem Darba uzdevumiem</w:t>
      </w:r>
      <w:r w:rsidRPr="008D1CDD">
        <w:rPr>
          <w:rFonts w:ascii="Times New Roman" w:hAnsi="Times New Roman" w:cs="Times New Roman"/>
          <w:bCs/>
          <w:sz w:val="24"/>
          <w:szCs w:val="24"/>
          <w:lang w:eastAsia="ar-SA"/>
          <w14:ligatures w14:val="none"/>
        </w:rPr>
        <w:t>:</w:t>
      </w:r>
    </w:p>
    <w:p w14:paraId="19EFA1AA" w14:textId="1CCDEB97" w:rsidR="00CB1250" w:rsidRPr="00CB1250" w:rsidRDefault="006261F3" w:rsidP="00CB12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51106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F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F1861">
        <w:rPr>
          <w:rFonts w:ascii="Times New Roman" w:hAnsi="Times New Roman"/>
          <w:szCs w:val="24"/>
        </w:rPr>
        <w:t xml:space="preserve">  </w:t>
      </w:r>
      <w:r w:rsidR="00CB1250" w:rsidRPr="00CB125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termiņš līguma darbu izpildei ir pietiekošs;</w:t>
      </w:r>
    </w:p>
    <w:p w14:paraId="1919B0FB" w14:textId="1C37BA2E" w:rsidR="00CB1250" w:rsidRPr="00CB1250" w:rsidRDefault="006261F3" w:rsidP="00CB1250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22352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F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F1861">
        <w:rPr>
          <w:rFonts w:ascii="Times New Roman" w:hAnsi="Times New Roman"/>
          <w:szCs w:val="24"/>
        </w:rPr>
        <w:t xml:space="preserve">  </w:t>
      </w:r>
      <w:r w:rsidR="00CB1250" w:rsidRPr="00CB125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līguma izpildi </w:t>
      </w:r>
      <w:r w:rsidR="002467F8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6</w:t>
      </w:r>
      <w:r w:rsidR="00CB1250" w:rsidRPr="00CB1250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mēnešu laikā </w:t>
      </w:r>
      <w:r w:rsidR="00CB1250" w:rsidRPr="00CB1250">
        <w:rPr>
          <w:rFonts w:ascii="Times New Roman" w:eastAsia="Times New Roman" w:hAnsi="Times New Roman" w:cs="Times New Roman"/>
          <w:sz w:val="24"/>
          <w:szCs w:val="24"/>
          <w14:ligatures w14:val="none"/>
        </w:rPr>
        <w:t>nav iespējams veikt, jo:</w:t>
      </w:r>
    </w:p>
    <w:tbl>
      <w:tblPr>
        <w:tblStyle w:val="TableGrid3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CB1250" w:rsidRPr="00CB1250" w14:paraId="712EBC24" w14:textId="77777777" w:rsidTr="003C4999">
        <w:trPr>
          <w:trHeight w:val="6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45D5" w14:textId="77777777" w:rsidR="00CB1250" w:rsidRPr="00CB1250" w:rsidRDefault="00CB1250" w:rsidP="00CB1250">
            <w:pPr>
              <w:tabs>
                <w:tab w:val="left" w:pos="851"/>
              </w:tabs>
              <w:spacing w:before="240" w:after="12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14:ligatures w14:val="none"/>
              </w:rPr>
            </w:pPr>
            <w:proofErr w:type="gramStart"/>
            <w:r w:rsidRPr="00CB1250">
              <w:rPr>
                <w:rFonts w:ascii="Times New Roman" w:eastAsia="Calibri" w:hAnsi="Times New Roman"/>
                <w:i/>
                <w:iCs/>
                <w:sz w:val="20"/>
                <w:szCs w:val="20"/>
                <w14:ligatures w14:val="none"/>
              </w:rPr>
              <w:t>Lūdzu</w:t>
            </w:r>
            <w:proofErr w:type="gramEnd"/>
            <w:r w:rsidRPr="00CB1250">
              <w:rPr>
                <w:rFonts w:ascii="Times New Roman" w:eastAsia="Calibri" w:hAnsi="Times New Roman"/>
                <w:i/>
                <w:iCs/>
                <w:sz w:val="20"/>
                <w:szCs w:val="20"/>
                <w14:ligatures w14:val="none"/>
              </w:rPr>
              <w:t xml:space="preserve"> norādiet detalizēti, kāpēc norādītajā termiņā Pakalpojumu veikt nav iespējams.</w:t>
            </w:r>
          </w:p>
        </w:tc>
      </w:tr>
    </w:tbl>
    <w:p w14:paraId="77B6255A" w14:textId="598ADDE5" w:rsidR="00D1044E" w:rsidRPr="006F575C" w:rsidRDefault="008D1CDD" w:rsidP="008D1CDD">
      <w:pPr>
        <w:pStyle w:val="Pamatteksts2"/>
        <w:tabs>
          <w:tab w:val="clear" w:pos="0"/>
        </w:tabs>
        <w:spacing w:before="120" w:line="276" w:lineRule="auto"/>
        <w:ind w:right="-142"/>
        <w:outlineLvl w:val="9"/>
        <w:rPr>
          <w:rFonts w:ascii="Times New Roman" w:hAnsi="Times New Roman"/>
          <w:szCs w:val="24"/>
        </w:rPr>
      </w:pPr>
      <w:r w:rsidRPr="006F575C">
        <w:rPr>
          <w:rFonts w:ascii="Times New Roman" w:eastAsiaTheme="minorHAnsi" w:hAnsi="Times New Roman"/>
          <w:b/>
          <w:szCs w:val="24"/>
          <w:lang w:eastAsia="ar-SA"/>
        </w:rPr>
        <w:t>4.3.</w:t>
      </w:r>
      <w:r w:rsidRPr="006F575C">
        <w:rPr>
          <w:rFonts w:ascii="Times New Roman" w:hAnsi="Times New Roman"/>
          <w:szCs w:val="24"/>
        </w:rPr>
        <w:t xml:space="preserve"> </w:t>
      </w:r>
      <w:r w:rsidR="006F575C" w:rsidRPr="006F575C">
        <w:rPr>
          <w:rFonts w:ascii="Times New Roman" w:hAnsi="Times New Roman"/>
          <w:szCs w:val="24"/>
        </w:rPr>
        <w:t>Piedāvājums: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5670"/>
        <w:gridCol w:w="3681"/>
      </w:tblGrid>
      <w:tr w:rsidR="00071BEB" w:rsidRPr="00DB5F56" w14:paraId="323F0084" w14:textId="77777777" w:rsidTr="008069AA">
        <w:trPr>
          <w:trHeight w:val="567"/>
        </w:trPr>
        <w:tc>
          <w:tcPr>
            <w:tcW w:w="5670" w:type="dxa"/>
            <w:shd w:val="clear" w:color="auto" w:fill="DEEAF6" w:themeFill="accent5" w:themeFillTint="33"/>
            <w:vAlign w:val="center"/>
          </w:tcPr>
          <w:p w14:paraId="736AEF3B" w14:textId="723BA5D6" w:rsidR="00071BEB" w:rsidRPr="0051313C" w:rsidRDefault="00F30E2B" w:rsidP="002D463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3681" w:type="dxa"/>
            <w:shd w:val="clear" w:color="auto" w:fill="DEEAF6" w:themeFill="accent5" w:themeFillTint="33"/>
            <w:vAlign w:val="center"/>
          </w:tcPr>
          <w:p w14:paraId="11E5A6DC" w14:textId="5938C31F" w:rsidR="00071BEB" w:rsidRPr="00071BEB" w:rsidRDefault="006261F3" w:rsidP="002D463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Skaidrojums </w:t>
            </w:r>
          </w:p>
        </w:tc>
      </w:tr>
      <w:tr w:rsidR="005A4F4D" w:rsidRPr="00DB5F56" w14:paraId="6816948B" w14:textId="77777777" w:rsidTr="00071BEB">
        <w:trPr>
          <w:trHeight w:val="585"/>
        </w:trPr>
        <w:tc>
          <w:tcPr>
            <w:tcW w:w="5670" w:type="dxa"/>
            <w:shd w:val="clear" w:color="auto" w:fill="FFFFFF"/>
            <w:vAlign w:val="center"/>
          </w:tcPr>
          <w:p w14:paraId="44A1F793" w14:textId="107B9394" w:rsidR="005A4F4D" w:rsidRPr="00071BEB" w:rsidRDefault="005A4F4D" w:rsidP="005A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Sistēmas</w:t>
            </w:r>
            <w:r w:rsidRPr="00513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nosaukums</w:t>
            </w:r>
            <w:r w:rsidR="00095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  <w:vAlign w:val="center"/>
          </w:tcPr>
          <w:p w14:paraId="6185E106" w14:textId="719F8BCE" w:rsidR="005A4F4D" w:rsidRPr="0051313C" w:rsidRDefault="005A4F4D" w:rsidP="005A4F4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027" w:rsidRPr="00DB5F56" w14:paraId="1D7FC7C3" w14:textId="77777777" w:rsidTr="00071BEB">
        <w:trPr>
          <w:trHeight w:val="585"/>
        </w:trPr>
        <w:tc>
          <w:tcPr>
            <w:tcW w:w="5670" w:type="dxa"/>
            <w:shd w:val="clear" w:color="auto" w:fill="FFFFFF"/>
            <w:vAlign w:val="center"/>
          </w:tcPr>
          <w:p w14:paraId="22E30703" w14:textId="2A17DAB9" w:rsidR="00DA6027" w:rsidRPr="0051313C" w:rsidRDefault="00DA6027" w:rsidP="005A4F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131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Sistēmas</w:t>
            </w:r>
            <w:r w:rsidRPr="00513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uzturētājs</w:t>
            </w:r>
          </w:p>
        </w:tc>
        <w:tc>
          <w:tcPr>
            <w:tcW w:w="3681" w:type="dxa"/>
            <w:vAlign w:val="center"/>
          </w:tcPr>
          <w:p w14:paraId="7A90BBC1" w14:textId="77777777" w:rsidR="00DA6027" w:rsidRPr="0051313C" w:rsidRDefault="00DA6027" w:rsidP="005A4F4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4F4D" w:rsidRPr="00DB5F56" w14:paraId="2516FE1D" w14:textId="77777777" w:rsidTr="00071BEB">
        <w:trPr>
          <w:trHeight w:val="585"/>
        </w:trPr>
        <w:tc>
          <w:tcPr>
            <w:tcW w:w="5670" w:type="dxa"/>
            <w:shd w:val="clear" w:color="auto" w:fill="FFFFFF"/>
            <w:vAlign w:val="center"/>
          </w:tcPr>
          <w:p w14:paraId="416F2C2E" w14:textId="57772EAE" w:rsidR="005A4F4D" w:rsidRPr="0051313C" w:rsidRDefault="002541F5" w:rsidP="005A4F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5A4F4D" w:rsidRPr="00513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īmekļvietne, kurā pārliecināties par </w:t>
            </w:r>
            <w:r w:rsidR="00BE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sistēmas</w:t>
            </w:r>
            <w:r w:rsidR="005A4F4D" w:rsidRPr="00513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darbību un funkcijām</w:t>
            </w:r>
          </w:p>
        </w:tc>
        <w:tc>
          <w:tcPr>
            <w:tcW w:w="3681" w:type="dxa"/>
            <w:vAlign w:val="center"/>
          </w:tcPr>
          <w:p w14:paraId="60FEABF0" w14:textId="77777777" w:rsidR="005A4F4D" w:rsidRPr="0051313C" w:rsidRDefault="005A4F4D" w:rsidP="005A4F4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4F4D" w:rsidRPr="00DB5F56" w14:paraId="3A19939A" w14:textId="77777777" w:rsidTr="00071BEB">
        <w:trPr>
          <w:trHeight w:val="585"/>
        </w:trPr>
        <w:tc>
          <w:tcPr>
            <w:tcW w:w="5670" w:type="dxa"/>
            <w:shd w:val="clear" w:color="auto" w:fill="FFFFFF"/>
            <w:vAlign w:val="center"/>
          </w:tcPr>
          <w:p w14:paraId="58A924CA" w14:textId="2D84459E" w:rsidR="005A4F4D" w:rsidRPr="00071BEB" w:rsidRDefault="005A4F4D" w:rsidP="005A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071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istēmas raksturojums</w:t>
            </w:r>
          </w:p>
        </w:tc>
        <w:tc>
          <w:tcPr>
            <w:tcW w:w="3681" w:type="dxa"/>
            <w:vAlign w:val="center"/>
          </w:tcPr>
          <w:p w14:paraId="6BF53C5C" w14:textId="2222EC58" w:rsidR="005A4F4D" w:rsidRPr="0051313C" w:rsidRDefault="005A4F4D" w:rsidP="005A4F4D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i/>
                <w:sz w:val="24"/>
                <w:szCs w:val="24"/>
              </w:rPr>
              <w:t>&lt;</w:t>
            </w:r>
            <w:r w:rsidR="00BE5BA2" w:rsidRPr="005131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E5BA2" w:rsidRPr="005131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Aizpilda </w:t>
            </w:r>
            <w:r w:rsidR="00BE5BA2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BE5BA2" w:rsidRPr="0051313C">
              <w:rPr>
                <w:rFonts w:ascii="Times New Roman" w:hAnsi="Times New Roman" w:cs="Times New Roman"/>
                <w:i/>
                <w:sz w:val="24"/>
                <w:szCs w:val="24"/>
              </w:rPr>
              <w:t>retendents</w:t>
            </w:r>
            <w:r w:rsidR="00BE5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1313C">
              <w:rPr>
                <w:rFonts w:ascii="Times New Roman" w:hAnsi="Times New Roman" w:cs="Times New Roman"/>
                <w:i/>
                <w:sz w:val="24"/>
                <w:szCs w:val="24"/>
              </w:rPr>
              <w:t>norādot nepieciešamo informāciju, lai Pasūtītājs pārliecinātos par atbilstību Tehniskās specifikācijas prasībām&gt;</w:t>
            </w:r>
          </w:p>
        </w:tc>
      </w:tr>
    </w:tbl>
    <w:p w14:paraId="2D1C0F5C" w14:textId="40E5638D" w:rsidR="00A246D3" w:rsidRPr="004E5067" w:rsidRDefault="004E5067" w:rsidP="008D1CDD">
      <w:pPr>
        <w:pStyle w:val="Pamatteksts2"/>
        <w:tabs>
          <w:tab w:val="clear" w:pos="0"/>
        </w:tabs>
        <w:spacing w:before="120" w:line="276" w:lineRule="auto"/>
        <w:ind w:right="-142"/>
        <w:outlineLvl w:val="9"/>
        <w:rPr>
          <w:rFonts w:ascii="Times New Roman" w:hAnsi="Times New Roman"/>
          <w:b/>
          <w:bCs/>
          <w:szCs w:val="24"/>
        </w:rPr>
      </w:pPr>
      <w:r w:rsidRPr="004E5067">
        <w:rPr>
          <w:rFonts w:ascii="Times New Roman" w:hAnsi="Times New Roman"/>
          <w:b/>
          <w:bCs/>
          <w:szCs w:val="24"/>
        </w:rPr>
        <w:t xml:space="preserve">4.4. </w:t>
      </w:r>
      <w:r w:rsidR="008D1CDD" w:rsidRPr="004E5067">
        <w:rPr>
          <w:rFonts w:ascii="Times New Roman" w:hAnsi="Times New Roman"/>
          <w:szCs w:val="24"/>
        </w:rPr>
        <w:t>Finanšu piedāvājums: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3045"/>
        <w:gridCol w:w="1298"/>
        <w:gridCol w:w="1683"/>
        <w:gridCol w:w="1414"/>
        <w:gridCol w:w="1400"/>
      </w:tblGrid>
      <w:tr w:rsidR="00A246D3" w:rsidRPr="001D1E05" w14:paraId="1EE7ABCC" w14:textId="77777777" w:rsidTr="00473FD8">
        <w:trPr>
          <w:cantSplit/>
          <w:trHeight w:val="1134"/>
          <w:jc w:val="center"/>
        </w:trPr>
        <w:tc>
          <w:tcPr>
            <w:tcW w:w="483" w:type="dxa"/>
            <w:shd w:val="clear" w:color="auto" w:fill="DEEAF6" w:themeFill="accent5" w:themeFillTint="33"/>
            <w:textDirection w:val="btLr"/>
            <w:vAlign w:val="center"/>
          </w:tcPr>
          <w:p w14:paraId="2885FA9D" w14:textId="77777777" w:rsidR="00A246D3" w:rsidRPr="000F67B5" w:rsidRDefault="00A246D3" w:rsidP="00473FD8">
            <w:pPr>
              <w:pStyle w:val="Bezatstarpm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N.p.k</w:t>
            </w:r>
            <w:proofErr w:type="spellEnd"/>
            <w:r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36EC29BC" w14:textId="77777777" w:rsidR="00A246D3" w:rsidRPr="000F67B5" w:rsidRDefault="00A246D3" w:rsidP="00473FD8">
            <w:pPr>
              <w:pStyle w:val="Bezatstarpm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Nosaukums</w:t>
            </w:r>
          </w:p>
        </w:tc>
        <w:tc>
          <w:tcPr>
            <w:tcW w:w="1313" w:type="dxa"/>
            <w:shd w:val="clear" w:color="auto" w:fill="DEEAF6" w:themeFill="accent5" w:themeFillTint="33"/>
            <w:vAlign w:val="center"/>
          </w:tcPr>
          <w:p w14:paraId="1D09DCD4" w14:textId="77777777" w:rsidR="00A246D3" w:rsidRPr="000F67B5" w:rsidRDefault="00A246D3" w:rsidP="00473FD8">
            <w:pPr>
              <w:pStyle w:val="Bezatstarpm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Vienība</w:t>
            </w:r>
          </w:p>
        </w:tc>
        <w:tc>
          <w:tcPr>
            <w:tcW w:w="1566" w:type="dxa"/>
            <w:shd w:val="clear" w:color="auto" w:fill="DEEAF6" w:themeFill="accent5" w:themeFillTint="33"/>
            <w:vAlign w:val="center"/>
          </w:tcPr>
          <w:p w14:paraId="1E696817" w14:textId="77777777" w:rsidR="00A246D3" w:rsidRPr="000F67B5" w:rsidRDefault="00A246D3" w:rsidP="00473FD8">
            <w:pPr>
              <w:pStyle w:val="Bezatstarpm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Provizoriskais apjoms</w:t>
            </w:r>
          </w:p>
        </w:tc>
        <w:tc>
          <w:tcPr>
            <w:tcW w:w="1438" w:type="dxa"/>
            <w:shd w:val="clear" w:color="auto" w:fill="DEEAF6" w:themeFill="accent5" w:themeFillTint="33"/>
            <w:vAlign w:val="center"/>
          </w:tcPr>
          <w:p w14:paraId="4CCB013D" w14:textId="424AE92F" w:rsidR="00A246D3" w:rsidRPr="000F67B5" w:rsidRDefault="00A246D3" w:rsidP="00473FD8">
            <w:pPr>
              <w:pStyle w:val="Bezatstarpm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Cena par vienu vienību</w:t>
            </w:r>
            <w:r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  <w:t>(</w:t>
            </w:r>
            <w:r w:rsidRPr="000F67B5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</w:rPr>
              <w:t xml:space="preserve">EUR </w:t>
            </w:r>
            <w:r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bez PVN)</w:t>
            </w:r>
          </w:p>
        </w:tc>
        <w:tc>
          <w:tcPr>
            <w:tcW w:w="1427" w:type="dxa"/>
            <w:shd w:val="clear" w:color="auto" w:fill="DEEAF6" w:themeFill="accent5" w:themeFillTint="33"/>
            <w:vAlign w:val="center"/>
          </w:tcPr>
          <w:p w14:paraId="22FB548F" w14:textId="03831ABB" w:rsidR="00A246D3" w:rsidRPr="000F67B5" w:rsidRDefault="00CD301C" w:rsidP="00473FD8">
            <w:pPr>
              <w:pStyle w:val="Bezatstarpm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k</w:t>
            </w:r>
            <w:r w:rsidR="00A246D3"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opā (EUR bez PVN)</w:t>
            </w:r>
            <w:r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A246D3" w:rsidRPr="001D1E05" w14:paraId="76B1CCCF" w14:textId="77777777" w:rsidTr="00474689">
        <w:trPr>
          <w:jc w:val="center"/>
        </w:trPr>
        <w:tc>
          <w:tcPr>
            <w:tcW w:w="483" w:type="dxa"/>
            <w:vAlign w:val="center"/>
          </w:tcPr>
          <w:p w14:paraId="38B66D47" w14:textId="77777777" w:rsidR="00A246D3" w:rsidRPr="000F67B5" w:rsidRDefault="00A246D3" w:rsidP="00474689">
            <w:pPr>
              <w:pStyle w:val="Bezatstarpm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14:paraId="7F0FB256" w14:textId="77777777" w:rsidR="00473FD8" w:rsidRPr="000F67B5" w:rsidRDefault="00A246D3" w:rsidP="00A5689D">
            <w:pPr>
              <w:pStyle w:val="Bezatstarpm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67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Sistēmas izstrāde </w:t>
            </w:r>
          </w:p>
          <w:p w14:paraId="498B1129" w14:textId="298C1BB5" w:rsidR="00A246D3" w:rsidRPr="000F67B5" w:rsidRDefault="00473FD8" w:rsidP="00A5689D">
            <w:pPr>
              <w:pStyle w:val="Bezatstarpm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67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(stundas)</w:t>
            </w:r>
          </w:p>
        </w:tc>
        <w:tc>
          <w:tcPr>
            <w:tcW w:w="1313" w:type="dxa"/>
            <w:vAlign w:val="center"/>
          </w:tcPr>
          <w:p w14:paraId="771E3FF6" w14:textId="77777777" w:rsidR="00A246D3" w:rsidRPr="000F67B5" w:rsidRDefault="00A246D3" w:rsidP="00A5689D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stundas</w:t>
            </w:r>
          </w:p>
        </w:tc>
        <w:tc>
          <w:tcPr>
            <w:tcW w:w="1566" w:type="dxa"/>
            <w:vAlign w:val="center"/>
          </w:tcPr>
          <w:p w14:paraId="5E88BA0D" w14:textId="77777777" w:rsidR="00A246D3" w:rsidRPr="000F67B5" w:rsidRDefault="00A246D3" w:rsidP="00A5689D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3E565DF6" w14:textId="77777777" w:rsidR="00A246D3" w:rsidRPr="000F67B5" w:rsidRDefault="00A246D3" w:rsidP="00A5689D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25F8D06" w14:textId="77777777" w:rsidR="00A246D3" w:rsidRPr="000F67B5" w:rsidRDefault="00A246D3" w:rsidP="00A5689D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091B" w:rsidRPr="001D1E05" w14:paraId="03548307" w14:textId="77777777" w:rsidTr="00474689">
        <w:trPr>
          <w:jc w:val="center"/>
        </w:trPr>
        <w:tc>
          <w:tcPr>
            <w:tcW w:w="483" w:type="dxa"/>
            <w:vAlign w:val="center"/>
          </w:tcPr>
          <w:p w14:paraId="2EA944F5" w14:textId="082343AE" w:rsidR="005B091B" w:rsidRPr="000F67B5" w:rsidRDefault="005B091B" w:rsidP="00474689">
            <w:pPr>
              <w:pStyle w:val="Bezatstarpm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14:paraId="21EE8BE9" w14:textId="77777777" w:rsidR="005B091B" w:rsidRPr="000F67B5" w:rsidRDefault="005B091B" w:rsidP="00A5689D">
            <w:pPr>
              <w:pStyle w:val="Bezatstarpm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67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Sistēmas uzturēšana</w:t>
            </w:r>
          </w:p>
          <w:p w14:paraId="2EC733FC" w14:textId="058B3E88" w:rsidR="005B091B" w:rsidRPr="000F67B5" w:rsidRDefault="005B091B" w:rsidP="00A5689D">
            <w:pPr>
              <w:pStyle w:val="Bezatstarpm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67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(12 mēneši)</w:t>
            </w:r>
          </w:p>
        </w:tc>
        <w:tc>
          <w:tcPr>
            <w:tcW w:w="1313" w:type="dxa"/>
            <w:vAlign w:val="center"/>
          </w:tcPr>
          <w:p w14:paraId="2B22213E" w14:textId="5D3FB805" w:rsidR="005B091B" w:rsidRPr="000F67B5" w:rsidRDefault="00473FD8" w:rsidP="00A5689D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mēnesis</w:t>
            </w:r>
          </w:p>
        </w:tc>
        <w:tc>
          <w:tcPr>
            <w:tcW w:w="1566" w:type="dxa"/>
            <w:vAlign w:val="center"/>
          </w:tcPr>
          <w:p w14:paraId="57620111" w14:textId="38BC17C7" w:rsidR="005B091B" w:rsidRPr="000F67B5" w:rsidRDefault="00800445" w:rsidP="00A5689D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38" w:type="dxa"/>
            <w:vAlign w:val="center"/>
          </w:tcPr>
          <w:p w14:paraId="65CFD632" w14:textId="77777777" w:rsidR="005B091B" w:rsidRPr="000F67B5" w:rsidRDefault="005B091B" w:rsidP="00A5689D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</w:tcPr>
          <w:p w14:paraId="71592104" w14:textId="77777777" w:rsidR="005B091B" w:rsidRPr="000F67B5" w:rsidRDefault="005B091B" w:rsidP="00A5689D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5F4E" w:rsidRPr="001D1E05" w14:paraId="1B3BCE31" w14:textId="77777777" w:rsidTr="00474689">
        <w:trPr>
          <w:jc w:val="center"/>
        </w:trPr>
        <w:tc>
          <w:tcPr>
            <w:tcW w:w="483" w:type="dxa"/>
            <w:vAlign w:val="center"/>
          </w:tcPr>
          <w:p w14:paraId="5312F8EE" w14:textId="3FC74907" w:rsidR="00DE5F4E" w:rsidRPr="000F67B5" w:rsidRDefault="005B091B" w:rsidP="00474689">
            <w:pPr>
              <w:pStyle w:val="Bezatstarpm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14:paraId="7690B40F" w14:textId="77777777" w:rsidR="00DE5F4E" w:rsidRPr="000F67B5" w:rsidRDefault="005B091B" w:rsidP="00A5689D">
            <w:pPr>
              <w:pStyle w:val="Bezatstarpm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67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Sistēmas uzturēšana </w:t>
            </w:r>
          </w:p>
          <w:p w14:paraId="19E4A884" w14:textId="54E8A1E3" w:rsidR="005B091B" w:rsidRPr="000F67B5" w:rsidRDefault="005B091B" w:rsidP="00A5689D">
            <w:pPr>
              <w:pStyle w:val="Bezatstarpm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67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(36 mēneši)</w:t>
            </w:r>
          </w:p>
        </w:tc>
        <w:tc>
          <w:tcPr>
            <w:tcW w:w="1313" w:type="dxa"/>
            <w:vAlign w:val="center"/>
          </w:tcPr>
          <w:p w14:paraId="74219290" w14:textId="7E92015B" w:rsidR="00DE5F4E" w:rsidRPr="000F67B5" w:rsidRDefault="00473FD8" w:rsidP="00A5689D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mēnesis</w:t>
            </w:r>
          </w:p>
        </w:tc>
        <w:tc>
          <w:tcPr>
            <w:tcW w:w="1566" w:type="dxa"/>
            <w:vAlign w:val="center"/>
          </w:tcPr>
          <w:p w14:paraId="47008A82" w14:textId="123A2667" w:rsidR="00DE5F4E" w:rsidRPr="000F67B5" w:rsidRDefault="00800445" w:rsidP="00A5689D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38" w:type="dxa"/>
            <w:vAlign w:val="center"/>
          </w:tcPr>
          <w:p w14:paraId="7ACE8227" w14:textId="77777777" w:rsidR="00DE5F4E" w:rsidRPr="000F67B5" w:rsidRDefault="00DE5F4E" w:rsidP="00A5689D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F6405B5" w14:textId="77777777" w:rsidR="00DE5F4E" w:rsidRPr="000F67B5" w:rsidRDefault="00DE5F4E" w:rsidP="00A5689D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091B" w:rsidRPr="001D1E05" w14:paraId="53C19D2F" w14:textId="77777777" w:rsidTr="00474689">
        <w:trPr>
          <w:jc w:val="center"/>
        </w:trPr>
        <w:tc>
          <w:tcPr>
            <w:tcW w:w="483" w:type="dxa"/>
            <w:vAlign w:val="center"/>
          </w:tcPr>
          <w:p w14:paraId="1E0B12CB" w14:textId="1A5E28BB" w:rsidR="005B091B" w:rsidRPr="000F67B5" w:rsidRDefault="005B091B" w:rsidP="00474689">
            <w:pPr>
              <w:pStyle w:val="Bezatstarpm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9" w:type="dxa"/>
            <w:vAlign w:val="center"/>
          </w:tcPr>
          <w:p w14:paraId="65367EAF" w14:textId="77777777" w:rsidR="00242739" w:rsidRPr="000F67B5" w:rsidRDefault="00474689" w:rsidP="005B091B">
            <w:pPr>
              <w:pStyle w:val="Bezatstarpm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="005B091B" w:rsidRPr="000F67B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icences</w:t>
            </w:r>
          </w:p>
          <w:p w14:paraId="29DCB74F" w14:textId="1364C6CC" w:rsidR="005B091B" w:rsidRPr="000F67B5" w:rsidRDefault="00242739" w:rsidP="005B091B">
            <w:pPr>
              <w:pStyle w:val="Bezatstarpm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(12 mēnešiem)</w:t>
            </w:r>
            <w:r w:rsidR="005A0075" w:rsidRPr="000F67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 w:rsidR="00B958EE" w:rsidRPr="000F6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E77779" w:rsidRPr="000F6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ja </w:t>
            </w:r>
            <w:r w:rsidR="00B958EE" w:rsidRPr="000F6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tādas ir nepieciešamas</w:t>
            </w:r>
          </w:p>
        </w:tc>
        <w:tc>
          <w:tcPr>
            <w:tcW w:w="1313" w:type="dxa"/>
            <w:vAlign w:val="center"/>
          </w:tcPr>
          <w:p w14:paraId="13712912" w14:textId="01D9EAB5" w:rsidR="005B091B" w:rsidRPr="000F67B5" w:rsidRDefault="00460565" w:rsidP="005B091B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  <w:r w:rsidR="00E41E57" w:rsidRPr="000F6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</w:t>
            </w:r>
            <w:r w:rsidRPr="000F6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6" w:type="dxa"/>
            <w:vAlign w:val="center"/>
          </w:tcPr>
          <w:p w14:paraId="77414312" w14:textId="7641ED7A" w:rsidR="005B091B" w:rsidRPr="000F67B5" w:rsidRDefault="005B091B" w:rsidP="005B091B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1DB6F7D6" w14:textId="77777777" w:rsidR="005B091B" w:rsidRPr="000F67B5" w:rsidRDefault="005B091B" w:rsidP="005B091B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</w:tcPr>
          <w:p w14:paraId="0F4E8E9C" w14:textId="77777777" w:rsidR="005B091B" w:rsidRPr="000F67B5" w:rsidRDefault="005B091B" w:rsidP="005B091B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1D65" w:rsidRPr="001D1E05" w14:paraId="487E3D35" w14:textId="77777777" w:rsidTr="00474689">
        <w:trPr>
          <w:jc w:val="center"/>
        </w:trPr>
        <w:tc>
          <w:tcPr>
            <w:tcW w:w="483" w:type="dxa"/>
            <w:vAlign w:val="center"/>
          </w:tcPr>
          <w:p w14:paraId="4AEFD19A" w14:textId="43631448" w:rsidR="00FD1D65" w:rsidRPr="000F67B5" w:rsidRDefault="00FD1D65" w:rsidP="00474689">
            <w:pPr>
              <w:pStyle w:val="Bezatstarpm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9" w:type="dxa"/>
            <w:vAlign w:val="center"/>
          </w:tcPr>
          <w:p w14:paraId="5D194430" w14:textId="77777777" w:rsidR="00242739" w:rsidRPr="000F67B5" w:rsidRDefault="00242739" w:rsidP="005B091B">
            <w:pPr>
              <w:pStyle w:val="Bezatstarpm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Licences,</w:t>
            </w:r>
          </w:p>
          <w:p w14:paraId="6D48D11E" w14:textId="4D615D13" w:rsidR="00FD1D65" w:rsidRPr="000F67B5" w:rsidRDefault="00242739" w:rsidP="005B091B">
            <w:pPr>
              <w:pStyle w:val="Bezatstarpm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(36 mēnešiem)</w:t>
            </w:r>
            <w:r w:rsidR="005A0075" w:rsidRPr="000F67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0F6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ja tādas ir nepieciešamas</w:t>
            </w:r>
          </w:p>
        </w:tc>
        <w:tc>
          <w:tcPr>
            <w:tcW w:w="1313" w:type="dxa"/>
            <w:vAlign w:val="center"/>
          </w:tcPr>
          <w:p w14:paraId="1D8B61C3" w14:textId="2D534DCE" w:rsidR="00FD1D65" w:rsidRPr="000F67B5" w:rsidRDefault="00345A5F" w:rsidP="005B091B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gab.</w:t>
            </w:r>
          </w:p>
        </w:tc>
        <w:tc>
          <w:tcPr>
            <w:tcW w:w="1566" w:type="dxa"/>
            <w:vAlign w:val="center"/>
          </w:tcPr>
          <w:p w14:paraId="0732450B" w14:textId="77777777" w:rsidR="00FD1D65" w:rsidRPr="000F67B5" w:rsidRDefault="00FD1D65" w:rsidP="005B091B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E8F6A40" w14:textId="77777777" w:rsidR="00FD1D65" w:rsidRPr="000F67B5" w:rsidRDefault="00FD1D65" w:rsidP="005B091B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</w:tcPr>
          <w:p w14:paraId="4EEBD604" w14:textId="77777777" w:rsidR="00FD1D65" w:rsidRPr="000F67B5" w:rsidRDefault="00FD1D65" w:rsidP="005B091B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239" w:rsidRPr="001D1E05" w14:paraId="596AE860" w14:textId="77777777" w:rsidTr="008B6673">
        <w:trPr>
          <w:jc w:val="center"/>
        </w:trPr>
        <w:tc>
          <w:tcPr>
            <w:tcW w:w="483" w:type="dxa"/>
            <w:vAlign w:val="center"/>
          </w:tcPr>
          <w:p w14:paraId="2FF07834" w14:textId="3641A88B" w:rsidR="00C23239" w:rsidRPr="000F67B5" w:rsidRDefault="00FD1D65" w:rsidP="00474689">
            <w:pPr>
              <w:pStyle w:val="Bezatstarpm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242739" w:rsidRPr="000F67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14:paraId="37403084" w14:textId="09840F3D" w:rsidR="00C23239" w:rsidRPr="000F67B5" w:rsidRDefault="00C23239" w:rsidP="005B091B">
            <w:pPr>
              <w:pStyle w:val="Bezatstarpm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67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Lūdzu norādīt </w:t>
            </w:r>
            <w:proofErr w:type="gramStart"/>
            <w:r w:rsidRPr="000F67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papildus izmaksas</w:t>
            </w:r>
            <w:proofErr w:type="gramEnd"/>
            <w:r w:rsidRPr="000F67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kuras Pasūtītājs nevar paredzēt, bet bez kurām nevar nodrošināt darbu izpildi</w:t>
            </w:r>
          </w:p>
        </w:tc>
        <w:tc>
          <w:tcPr>
            <w:tcW w:w="4317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26A7233" w14:textId="77777777" w:rsidR="00C23239" w:rsidRPr="000F67B5" w:rsidRDefault="00C23239" w:rsidP="005B091B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8ABFF38" w14:textId="77777777" w:rsidR="00C23239" w:rsidRPr="000F67B5" w:rsidRDefault="00C23239" w:rsidP="005B091B">
            <w:pPr>
              <w:pStyle w:val="Bezatstarpm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FE271B" w14:textId="1D7697DB" w:rsidR="00C56DD0" w:rsidRPr="009200FC" w:rsidRDefault="00C56DD0" w:rsidP="00C56DD0">
      <w:pPr>
        <w:pStyle w:val="Pamatteksts2"/>
        <w:tabs>
          <w:tab w:val="clear" w:pos="0"/>
        </w:tabs>
        <w:spacing w:line="276" w:lineRule="auto"/>
        <w:outlineLvl w:val="9"/>
        <w:rPr>
          <w:rFonts w:ascii="Times New Roman" w:hAnsi="Times New Roman"/>
          <w:bCs/>
          <w:i/>
          <w:iCs/>
          <w:szCs w:val="24"/>
        </w:rPr>
      </w:pPr>
      <w:r w:rsidRPr="009200FC">
        <w:rPr>
          <w:rFonts w:ascii="Times New Roman" w:eastAsiaTheme="minorHAnsi" w:hAnsi="Times New Roman"/>
          <w:bCs/>
          <w:i/>
          <w:iCs/>
          <w:sz w:val="20"/>
        </w:rPr>
        <w:t>*Norādītajā cenā jāietver visas</w:t>
      </w:r>
      <w:r>
        <w:rPr>
          <w:rFonts w:ascii="Times New Roman" w:eastAsiaTheme="minorHAnsi" w:hAnsi="Times New Roman"/>
          <w:bCs/>
          <w:i/>
          <w:iCs/>
          <w:sz w:val="20"/>
        </w:rPr>
        <w:t xml:space="preserve"> </w:t>
      </w:r>
      <w:r w:rsidRPr="009200FC">
        <w:rPr>
          <w:rFonts w:ascii="Times New Roman" w:eastAsiaTheme="minorHAnsi" w:hAnsi="Times New Roman"/>
          <w:bCs/>
          <w:i/>
          <w:iCs/>
          <w:sz w:val="20"/>
        </w:rPr>
        <w:t>ar pakalpojuma sniegšanu saistītās izmaksas pilnā apjomā.</w:t>
      </w:r>
    </w:p>
    <w:p w14:paraId="5C2F0196" w14:textId="2EA443ED" w:rsidR="00C56DD0" w:rsidRPr="009200FC" w:rsidRDefault="00C56DD0" w:rsidP="00C56DD0">
      <w:pPr>
        <w:pStyle w:val="Bezatstarpm"/>
        <w:tabs>
          <w:tab w:val="left" w:pos="851"/>
        </w:tabs>
        <w:spacing w:before="120"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9200FC">
        <w:rPr>
          <w:rFonts w:ascii="Times New Roman" w:hAnsi="Times New Roman"/>
          <w:b/>
          <w:bCs/>
          <w:sz w:val="24"/>
          <w:szCs w:val="24"/>
        </w:rPr>
        <w:t>4.</w:t>
      </w:r>
      <w:r w:rsidR="004E5067">
        <w:rPr>
          <w:rFonts w:ascii="Times New Roman" w:hAnsi="Times New Roman"/>
          <w:b/>
          <w:bCs/>
          <w:sz w:val="24"/>
          <w:szCs w:val="24"/>
        </w:rPr>
        <w:t>5</w:t>
      </w:r>
      <w:r w:rsidRPr="009200FC">
        <w:rPr>
          <w:rFonts w:ascii="Times New Roman" w:hAnsi="Times New Roman"/>
          <w:b/>
          <w:bCs/>
          <w:sz w:val="24"/>
          <w:szCs w:val="24"/>
        </w:rPr>
        <w:t>. </w:t>
      </w:r>
      <w:r w:rsidRPr="009200FC">
        <w:rPr>
          <w:rFonts w:ascii="Times New Roman" w:hAnsi="Times New Roman"/>
          <w:sz w:val="24"/>
          <w:szCs w:val="24"/>
        </w:rPr>
        <w:t>Nosacījumi, kas nodrošina piedāvājuma spēkā esamību: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56DD0" w:rsidRPr="009200FC" w14:paraId="0AA40931" w14:textId="77777777" w:rsidTr="003C4999">
        <w:trPr>
          <w:trHeight w:val="703"/>
        </w:trPr>
        <w:tc>
          <w:tcPr>
            <w:tcW w:w="9351" w:type="dxa"/>
            <w:vAlign w:val="center"/>
          </w:tcPr>
          <w:p w14:paraId="125CBBF9" w14:textId="77777777" w:rsidR="00C56DD0" w:rsidRPr="009200FC" w:rsidRDefault="00C56DD0" w:rsidP="003C4999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9200FC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Lūdzu</w:t>
            </w:r>
            <w:proofErr w:type="gramEnd"/>
            <w:r w:rsidRPr="009200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norādiet, ja tādi ir, citus nosacījumus, kas pasūtītājam jāņem vērā, lai piedāvājums pie norādītās cenas būtu spēkā vai citu būtiskus līguma izpildes noteikumus vai nosacījumus. </w:t>
            </w:r>
          </w:p>
        </w:tc>
      </w:tr>
    </w:tbl>
    <w:p w14:paraId="2ADEDB98" w14:textId="77777777" w:rsidR="00F1504B" w:rsidRPr="00F1504B" w:rsidRDefault="00F1504B" w:rsidP="00F1504B">
      <w:pPr>
        <w:pStyle w:val="Sarakstaaizzme4"/>
        <w:numPr>
          <w:ilvl w:val="0"/>
          <w:numId w:val="9"/>
        </w:numPr>
        <w:spacing w:line="360" w:lineRule="auto"/>
        <w:ind w:left="357" w:hanging="357"/>
        <w:rPr>
          <w:b/>
          <w:color w:val="000000" w:themeColor="text1"/>
          <w:szCs w:val="24"/>
        </w:rPr>
      </w:pPr>
      <w:r w:rsidRPr="00F1504B">
        <w:rPr>
          <w:b/>
          <w:color w:val="000000" w:themeColor="text1"/>
          <w:szCs w:val="24"/>
          <w:lang w:eastAsia="ar-SA"/>
        </w:rPr>
        <w:t>KONTAKTINFORMĀCIJA</w:t>
      </w:r>
    </w:p>
    <w:p w14:paraId="429B29B0" w14:textId="7F7F2903" w:rsidR="00F1504B" w:rsidRPr="00F1504B" w:rsidRDefault="00F1504B" w:rsidP="00F1504B">
      <w:pPr>
        <w:spacing w:line="276" w:lineRule="auto"/>
        <w:jc w:val="both"/>
        <w:rPr>
          <w:rStyle w:val="Hipersaite"/>
          <w:rFonts w:ascii="Times New Roman" w:hAnsi="Times New Roman"/>
          <w:color w:val="000000" w:themeColor="text1"/>
          <w:sz w:val="24"/>
          <w:szCs w:val="24"/>
        </w:rPr>
      </w:pPr>
      <w:r w:rsidRPr="00F1504B">
        <w:rPr>
          <w:rFonts w:ascii="Times New Roman" w:hAnsi="Times New Roman"/>
          <w:color w:val="000000" w:themeColor="text1"/>
          <w:sz w:val="24"/>
          <w:szCs w:val="24"/>
        </w:rPr>
        <w:t xml:space="preserve">Pēc pieprasījuma tiks nodrošināta </w:t>
      </w:r>
      <w:proofErr w:type="gramStart"/>
      <w:r w:rsidRPr="00F1504B">
        <w:rPr>
          <w:rFonts w:ascii="Times New Roman" w:hAnsi="Times New Roman"/>
          <w:color w:val="000000" w:themeColor="text1"/>
          <w:sz w:val="24"/>
          <w:szCs w:val="24"/>
        </w:rPr>
        <w:t>papildus informācija</w:t>
      </w:r>
      <w:proofErr w:type="gramEnd"/>
      <w:r w:rsidRPr="00F1504B">
        <w:rPr>
          <w:rFonts w:ascii="Times New Roman" w:hAnsi="Times New Roman"/>
          <w:color w:val="000000" w:themeColor="text1"/>
          <w:sz w:val="24"/>
          <w:szCs w:val="24"/>
        </w:rPr>
        <w:t xml:space="preserve">, iepriekš sazinoties ar Pasūtītāja kontaktpersonu, </w:t>
      </w:r>
      <w:r w:rsidRPr="00F1504B">
        <w:rPr>
          <w:rFonts w:ascii="Times New Roman" w:hAnsi="Times New Roman"/>
          <w:sz w:val="24"/>
          <w:szCs w:val="24"/>
        </w:rPr>
        <w:t xml:space="preserve">Iepirkumu un līgumu pārvaldības daļas, Tirgus izpētes un iepirkumu metodoloģijas nodaļas iepirkumu speciālisti Santu </w:t>
      </w:r>
      <w:proofErr w:type="spellStart"/>
      <w:r w:rsidRPr="00F1504B">
        <w:rPr>
          <w:rFonts w:ascii="Times New Roman" w:hAnsi="Times New Roman"/>
          <w:sz w:val="24"/>
          <w:szCs w:val="24"/>
        </w:rPr>
        <w:t>Evarti</w:t>
      </w:r>
      <w:proofErr w:type="spellEnd"/>
      <w:r w:rsidRPr="00F1504B">
        <w:rPr>
          <w:rFonts w:ascii="Times New Roman" w:hAnsi="Times New Roman"/>
          <w:sz w:val="24"/>
          <w:szCs w:val="24"/>
        </w:rPr>
        <w:t xml:space="preserve">, e-pasts: </w:t>
      </w:r>
      <w:hyperlink r:id="rId7" w:history="1">
        <w:r w:rsidRPr="00F1504B">
          <w:rPr>
            <w:rStyle w:val="Hipersaite"/>
            <w:rFonts w:ascii="Times New Roman" w:hAnsi="Times New Roman"/>
            <w:sz w:val="24"/>
            <w:szCs w:val="24"/>
          </w:rPr>
          <w:t>santa.evarte@rigassatiksme.lv</w:t>
        </w:r>
      </w:hyperlink>
      <w:r w:rsidRPr="00F1504B">
        <w:rPr>
          <w:rStyle w:val="Hipersaite"/>
          <w:rFonts w:ascii="Times New Roman" w:hAnsi="Times New Roman"/>
          <w:color w:val="000000" w:themeColor="text1"/>
          <w:sz w:val="24"/>
          <w:szCs w:val="24"/>
        </w:rPr>
        <w:t>.</w:t>
      </w:r>
    </w:p>
    <w:p w14:paraId="3BF06CE6" w14:textId="77777777" w:rsidR="006A53F7" w:rsidRDefault="006A53F7" w:rsidP="00C56DD0">
      <w:pPr>
        <w:pStyle w:val="Bezatstarpm"/>
        <w:tabs>
          <w:tab w:val="left" w:pos="851"/>
        </w:tabs>
        <w:spacing w:before="120" w:after="120"/>
        <w:ind w:right="-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887B65" w14:textId="0CBFFA42" w:rsidR="00C56DD0" w:rsidRPr="009200FC" w:rsidRDefault="00C56DD0" w:rsidP="00C56DD0">
      <w:pPr>
        <w:pStyle w:val="Bezatstarpm"/>
        <w:tabs>
          <w:tab w:val="left" w:pos="851"/>
        </w:tabs>
        <w:spacing w:before="120" w:after="120"/>
        <w:ind w:righ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9200FC">
        <w:rPr>
          <w:rFonts w:ascii="Times New Roman" w:hAnsi="Times New Roman"/>
          <w:b/>
          <w:bCs/>
          <w:sz w:val="24"/>
          <w:szCs w:val="24"/>
        </w:rPr>
        <w:t>Pielikumā:</w:t>
      </w:r>
    </w:p>
    <w:p w14:paraId="5BB3C641" w14:textId="0AE29949" w:rsidR="00C56DD0" w:rsidRDefault="00527DF4" w:rsidP="00527DF4">
      <w:pPr>
        <w:pStyle w:val="Bezatstarpm"/>
        <w:tabs>
          <w:tab w:val="left" w:pos="851"/>
        </w:tabs>
        <w:spacing w:line="276" w:lineRule="auto"/>
        <w:ind w:left="720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1.pielikums </w:t>
      </w:r>
      <w:r w:rsidR="006A53F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A53F7">
        <w:rPr>
          <w:rFonts w:ascii="Times New Roman" w:hAnsi="Times New Roman"/>
          <w:sz w:val="24"/>
          <w:szCs w:val="24"/>
        </w:rPr>
        <w:t>“</w:t>
      </w:r>
      <w:r w:rsidR="00C56DD0" w:rsidRPr="009200FC">
        <w:rPr>
          <w:rFonts w:ascii="Times New Roman" w:hAnsi="Times New Roman"/>
          <w:sz w:val="24"/>
          <w:szCs w:val="24"/>
        </w:rPr>
        <w:t xml:space="preserve">Tehniskā </w:t>
      </w:r>
      <w:r>
        <w:rPr>
          <w:rFonts w:ascii="Times New Roman" w:hAnsi="Times New Roman"/>
          <w:sz w:val="24"/>
          <w:szCs w:val="24"/>
        </w:rPr>
        <w:t>specifikācija</w:t>
      </w:r>
      <w:r w:rsidR="006A53F7">
        <w:rPr>
          <w:rFonts w:ascii="Times New Roman" w:hAnsi="Times New Roman"/>
          <w:sz w:val="24"/>
          <w:szCs w:val="24"/>
        </w:rPr>
        <w:t>”</w:t>
      </w:r>
      <w:r w:rsidR="00C56DD0" w:rsidRPr="009200FC">
        <w:rPr>
          <w:rFonts w:ascii="Times New Roman" w:hAnsi="Times New Roman"/>
          <w:sz w:val="24"/>
          <w:szCs w:val="24"/>
        </w:rPr>
        <w:t>.</w:t>
      </w:r>
    </w:p>
    <w:p w14:paraId="0C3C1FB4" w14:textId="3C1D21EE" w:rsidR="00391B58" w:rsidRPr="00553B1E" w:rsidRDefault="00391B58" w:rsidP="000522EE">
      <w:pPr>
        <w:pStyle w:val="Pamatteksts2"/>
        <w:tabs>
          <w:tab w:val="clear" w:pos="0"/>
        </w:tabs>
        <w:spacing w:before="240" w:after="120"/>
        <w:jc w:val="center"/>
        <w:outlineLvl w:val="9"/>
        <w:rPr>
          <w:rFonts w:ascii="Times New Roman" w:eastAsiaTheme="minorHAnsi" w:hAnsi="Times New Roman"/>
          <w:b/>
          <w:bCs/>
          <w:color w:val="000000" w:themeColor="text1"/>
          <w:szCs w:val="24"/>
        </w:rPr>
      </w:pPr>
      <w:r w:rsidRPr="00553B1E">
        <w:rPr>
          <w:rFonts w:ascii="Times New Roman" w:eastAsiaTheme="minorHAnsi" w:hAnsi="Times New Roman"/>
          <w:b/>
          <w:bCs/>
          <w:color w:val="000000" w:themeColor="text1"/>
          <w:szCs w:val="24"/>
        </w:rPr>
        <w:t>Tirgus izpēte var tikt izbeigta jebkurā brīdī, ja pastāv objektīvi apstākļi vai citi apstākļi, kuru dēļ tirgus izpēte būtu izbeidzama.</w:t>
      </w:r>
    </w:p>
    <w:p w14:paraId="34EAEAAC" w14:textId="77777777" w:rsidR="00800445" w:rsidRPr="00800445" w:rsidRDefault="00800445" w:rsidP="00800445">
      <w:pPr>
        <w:jc w:val="center"/>
      </w:pPr>
    </w:p>
    <w:sectPr w:rsidR="00800445" w:rsidRPr="00800445" w:rsidSect="00C56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E859" w14:textId="77777777" w:rsidR="007A3979" w:rsidRDefault="007A3979">
      <w:pPr>
        <w:spacing w:after="0" w:line="240" w:lineRule="auto"/>
      </w:pPr>
      <w:r>
        <w:separator/>
      </w:r>
    </w:p>
  </w:endnote>
  <w:endnote w:type="continuationSeparator" w:id="0">
    <w:p w14:paraId="1DDC91B2" w14:textId="77777777" w:rsidR="007A3979" w:rsidRDefault="007A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680F" w14:textId="77777777" w:rsidR="00800445" w:rsidRDefault="0080044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99078" w14:textId="77777777" w:rsidR="00CB1250" w:rsidRPr="00800445" w:rsidRDefault="00CB1250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04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04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04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004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044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1B811CD" w14:textId="77777777" w:rsidR="00CB1250" w:rsidRDefault="00CB125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526E" w14:textId="77777777" w:rsidR="00800445" w:rsidRDefault="0080044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D3F3" w14:textId="77777777" w:rsidR="007A3979" w:rsidRDefault="007A3979">
      <w:pPr>
        <w:spacing w:after="0" w:line="240" w:lineRule="auto"/>
      </w:pPr>
      <w:r>
        <w:separator/>
      </w:r>
    </w:p>
  </w:footnote>
  <w:footnote w:type="continuationSeparator" w:id="0">
    <w:p w14:paraId="4B6EE982" w14:textId="77777777" w:rsidR="007A3979" w:rsidRDefault="007A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A9BC" w14:textId="77777777" w:rsidR="00800445" w:rsidRDefault="0080044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073C" w14:textId="77777777" w:rsidR="00800445" w:rsidRDefault="00800445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4F84" w14:textId="77777777" w:rsidR="00800445" w:rsidRDefault="0080044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1254"/>
    <w:multiLevelType w:val="multilevel"/>
    <w:tmpl w:val="58229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F9267D4"/>
    <w:multiLevelType w:val="multilevel"/>
    <w:tmpl w:val="ED348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Sarakstaaizzme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E66750"/>
    <w:multiLevelType w:val="hybridMultilevel"/>
    <w:tmpl w:val="7B10AD00"/>
    <w:lvl w:ilvl="0" w:tplc="1A56ADF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5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B17247"/>
    <w:multiLevelType w:val="multilevel"/>
    <w:tmpl w:val="13F63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FE640E"/>
    <w:multiLevelType w:val="hybridMultilevel"/>
    <w:tmpl w:val="EDCC5D2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81460">
    <w:abstractNumId w:val="2"/>
  </w:num>
  <w:num w:numId="2" w16cid:durableId="1267687998">
    <w:abstractNumId w:val="4"/>
  </w:num>
  <w:num w:numId="3" w16cid:durableId="1623264610">
    <w:abstractNumId w:val="8"/>
  </w:num>
  <w:num w:numId="4" w16cid:durableId="433786746">
    <w:abstractNumId w:val="7"/>
  </w:num>
  <w:num w:numId="5" w16cid:durableId="5890501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04196">
    <w:abstractNumId w:val="6"/>
  </w:num>
  <w:num w:numId="7" w16cid:durableId="1626428650">
    <w:abstractNumId w:val="1"/>
  </w:num>
  <w:num w:numId="8" w16cid:durableId="1729255626">
    <w:abstractNumId w:val="2"/>
    <w:lvlOverride w:ilvl="0">
      <w:startOverride w:val="3"/>
    </w:lvlOverride>
    <w:lvlOverride w:ilvl="1">
      <w:startOverride w:val="7"/>
    </w:lvlOverride>
  </w:num>
  <w:num w:numId="9" w16cid:durableId="2071728036">
    <w:abstractNumId w:val="2"/>
    <w:lvlOverride w:ilvl="0">
      <w:startOverride w:val="5"/>
    </w:lvlOverride>
  </w:num>
  <w:num w:numId="10" w16cid:durableId="639963767">
    <w:abstractNumId w:val="3"/>
  </w:num>
  <w:num w:numId="11" w16cid:durableId="47240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D0"/>
    <w:rsid w:val="00014B54"/>
    <w:rsid w:val="000522EE"/>
    <w:rsid w:val="0006016B"/>
    <w:rsid w:val="00071B36"/>
    <w:rsid w:val="00071BEB"/>
    <w:rsid w:val="000952A9"/>
    <w:rsid w:val="000A71FE"/>
    <w:rsid w:val="000B416F"/>
    <w:rsid w:val="000F67B5"/>
    <w:rsid w:val="001073B5"/>
    <w:rsid w:val="00115A5C"/>
    <w:rsid w:val="00136C37"/>
    <w:rsid w:val="00170871"/>
    <w:rsid w:val="00193962"/>
    <w:rsid w:val="001F0254"/>
    <w:rsid w:val="001F55C1"/>
    <w:rsid w:val="00204036"/>
    <w:rsid w:val="00225244"/>
    <w:rsid w:val="00242739"/>
    <w:rsid w:val="002467F8"/>
    <w:rsid w:val="00250F62"/>
    <w:rsid w:val="002541F5"/>
    <w:rsid w:val="00255580"/>
    <w:rsid w:val="00257C1C"/>
    <w:rsid w:val="00262231"/>
    <w:rsid w:val="002E632E"/>
    <w:rsid w:val="002F1861"/>
    <w:rsid w:val="00303098"/>
    <w:rsid w:val="00345A5F"/>
    <w:rsid w:val="003611A8"/>
    <w:rsid w:val="0036203D"/>
    <w:rsid w:val="00391B58"/>
    <w:rsid w:val="003B0A6B"/>
    <w:rsid w:val="003B4B2B"/>
    <w:rsid w:val="003B5E69"/>
    <w:rsid w:val="003D387E"/>
    <w:rsid w:val="003F755C"/>
    <w:rsid w:val="00444E37"/>
    <w:rsid w:val="00446265"/>
    <w:rsid w:val="0045292C"/>
    <w:rsid w:val="00460565"/>
    <w:rsid w:val="00467AE4"/>
    <w:rsid w:val="00473FD8"/>
    <w:rsid w:val="00474689"/>
    <w:rsid w:val="00485CC0"/>
    <w:rsid w:val="004A7AD5"/>
    <w:rsid w:val="004E5067"/>
    <w:rsid w:val="00503A79"/>
    <w:rsid w:val="0051313C"/>
    <w:rsid w:val="00521750"/>
    <w:rsid w:val="00523F8B"/>
    <w:rsid w:val="00525BB4"/>
    <w:rsid w:val="00527DF4"/>
    <w:rsid w:val="005A0075"/>
    <w:rsid w:val="005A4F4D"/>
    <w:rsid w:val="005B091B"/>
    <w:rsid w:val="005B719A"/>
    <w:rsid w:val="005C63D1"/>
    <w:rsid w:val="005E4369"/>
    <w:rsid w:val="005E5007"/>
    <w:rsid w:val="005F1EC2"/>
    <w:rsid w:val="00603F64"/>
    <w:rsid w:val="00617323"/>
    <w:rsid w:val="006261F3"/>
    <w:rsid w:val="006525E3"/>
    <w:rsid w:val="00695250"/>
    <w:rsid w:val="006A53F7"/>
    <w:rsid w:val="006F575C"/>
    <w:rsid w:val="007010D6"/>
    <w:rsid w:val="0072214B"/>
    <w:rsid w:val="007359AF"/>
    <w:rsid w:val="00761605"/>
    <w:rsid w:val="0076518E"/>
    <w:rsid w:val="00770C46"/>
    <w:rsid w:val="007943F6"/>
    <w:rsid w:val="00795B76"/>
    <w:rsid w:val="007A3979"/>
    <w:rsid w:val="007C0E71"/>
    <w:rsid w:val="00800445"/>
    <w:rsid w:val="008069AA"/>
    <w:rsid w:val="0085505C"/>
    <w:rsid w:val="008576CF"/>
    <w:rsid w:val="008961F6"/>
    <w:rsid w:val="008C2D9D"/>
    <w:rsid w:val="008D1CDD"/>
    <w:rsid w:val="00905F59"/>
    <w:rsid w:val="0091052D"/>
    <w:rsid w:val="00912462"/>
    <w:rsid w:val="00914927"/>
    <w:rsid w:val="00933F05"/>
    <w:rsid w:val="009643D9"/>
    <w:rsid w:val="009C16A4"/>
    <w:rsid w:val="009C1A89"/>
    <w:rsid w:val="009C598E"/>
    <w:rsid w:val="009D2058"/>
    <w:rsid w:val="009D2AA4"/>
    <w:rsid w:val="00A01128"/>
    <w:rsid w:val="00A04AF7"/>
    <w:rsid w:val="00A246D3"/>
    <w:rsid w:val="00A25011"/>
    <w:rsid w:val="00A55F3D"/>
    <w:rsid w:val="00A72C8D"/>
    <w:rsid w:val="00AC6741"/>
    <w:rsid w:val="00B036C4"/>
    <w:rsid w:val="00B24A93"/>
    <w:rsid w:val="00B72218"/>
    <w:rsid w:val="00B8425E"/>
    <w:rsid w:val="00B958EE"/>
    <w:rsid w:val="00BD1934"/>
    <w:rsid w:val="00BD5C04"/>
    <w:rsid w:val="00BE5BA2"/>
    <w:rsid w:val="00C23239"/>
    <w:rsid w:val="00C2699D"/>
    <w:rsid w:val="00C3577A"/>
    <w:rsid w:val="00C56DD0"/>
    <w:rsid w:val="00C666CD"/>
    <w:rsid w:val="00C70558"/>
    <w:rsid w:val="00C706F3"/>
    <w:rsid w:val="00C80A93"/>
    <w:rsid w:val="00C8727D"/>
    <w:rsid w:val="00CA292E"/>
    <w:rsid w:val="00CB03A5"/>
    <w:rsid w:val="00CB1250"/>
    <w:rsid w:val="00CC71DE"/>
    <w:rsid w:val="00CD301C"/>
    <w:rsid w:val="00CE4D96"/>
    <w:rsid w:val="00D1044E"/>
    <w:rsid w:val="00D11FED"/>
    <w:rsid w:val="00DA6027"/>
    <w:rsid w:val="00DE21DE"/>
    <w:rsid w:val="00DE5F4E"/>
    <w:rsid w:val="00E034AF"/>
    <w:rsid w:val="00E41E57"/>
    <w:rsid w:val="00E560F7"/>
    <w:rsid w:val="00E77779"/>
    <w:rsid w:val="00E85099"/>
    <w:rsid w:val="00EF5A8D"/>
    <w:rsid w:val="00F1504B"/>
    <w:rsid w:val="00F30E2B"/>
    <w:rsid w:val="00FA7A38"/>
    <w:rsid w:val="00FD1D6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05DB"/>
  <w15:chartTrackingRefBased/>
  <w15:docId w15:val="{B488ED16-176E-4B81-9BF1-D31EC5C7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56DD0"/>
    <w:rPr>
      <w:ker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qFormat/>
    <w:rsid w:val="00C56DD0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BezatstarpmRakstz">
    <w:name w:val="Bez atstarpēm Rakstz."/>
    <w:link w:val="Bezatstarpm"/>
    <w:locked/>
    <w:rsid w:val="00C56DD0"/>
    <w:rPr>
      <w:rFonts w:ascii="Calibri" w:eastAsia="Calibri" w:hAnsi="Calibri" w:cs="Times New Roman"/>
      <w:kern w:val="0"/>
    </w:rPr>
  </w:style>
  <w:style w:type="paragraph" w:styleId="Pamatteksts2">
    <w:name w:val="Body Text 2"/>
    <w:basedOn w:val="Parasts"/>
    <w:link w:val="Pamatteksts2Rakstz"/>
    <w:rsid w:val="00C56DD0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C56DD0"/>
    <w:rPr>
      <w:rFonts w:ascii="Belwe Lt TL" w:eastAsia="Times New Roman" w:hAnsi="Belwe Lt TL" w:cs="Times New Roman"/>
      <w:kern w:val="0"/>
      <w:sz w:val="24"/>
      <w:szCs w:val="20"/>
    </w:rPr>
  </w:style>
  <w:style w:type="paragraph" w:styleId="Sarakstaaizzme4">
    <w:name w:val="List Bullet 4"/>
    <w:basedOn w:val="Parasts"/>
    <w:uiPriority w:val="99"/>
    <w:semiHidden/>
    <w:rsid w:val="00C56DD0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 w:firstLine="0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Reatabula">
    <w:name w:val="Table Grid"/>
    <w:basedOn w:val="Parastatabula"/>
    <w:uiPriority w:val="39"/>
    <w:rsid w:val="00C56DD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56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56DD0"/>
    <w:rPr>
      <w:kern w:val="0"/>
    </w:rPr>
  </w:style>
  <w:style w:type="paragraph" w:styleId="Sarakstarindkopa">
    <w:name w:val="List Paragraph"/>
    <w:aliases w:val="Virsraksti,Syle 1,Normal bullet 2,Bullet list,Saistīto dokumentu saraksts,2,Numurets,PPS_Bullet,list paragraph,h&amp;p list paragraph,saistīto dokumentu saraksts,syle 1,Citation List,Table of contents numbered,Bullet EY,ERP-List Paragraph"/>
    <w:basedOn w:val="Parasts"/>
    <w:link w:val="SarakstarindkopaRakstz"/>
    <w:uiPriority w:val="34"/>
    <w:qFormat/>
    <w:rsid w:val="00C56DD0"/>
    <w:pPr>
      <w:ind w:left="720"/>
      <w:contextualSpacing/>
    </w:pPr>
  </w:style>
  <w:style w:type="character" w:customStyle="1" w:styleId="SarakstarindkopaRakstz">
    <w:name w:val="Saraksta rindkopa Rakstz."/>
    <w:aliases w:val="Virsraksti Rakstz.,Syle 1 Rakstz.,Normal bullet 2 Rakstz.,Bullet list Rakstz.,Saistīto dokumentu saraksts Rakstz.,2 Rakstz.,Numurets Rakstz.,PPS_Bullet Rakstz.,list paragraph Rakstz.,h&amp;p list paragraph Rakstz.,syle 1 Rakstz."/>
    <w:link w:val="Sarakstarindkopa"/>
    <w:uiPriority w:val="34"/>
    <w:qFormat/>
    <w:locked/>
    <w:rsid w:val="00C56DD0"/>
    <w:rPr>
      <w:kern w:val="0"/>
    </w:rPr>
  </w:style>
  <w:style w:type="paragraph" w:customStyle="1" w:styleId="Parastais">
    <w:name w:val="Parastais"/>
    <w:qFormat/>
    <w:rsid w:val="00C56D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Parasts"/>
    <w:rsid w:val="00C56DD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3">
    <w:name w:val="Table Grid3"/>
    <w:basedOn w:val="Parastatabula"/>
    <w:uiPriority w:val="39"/>
    <w:rsid w:val="00CB1250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E850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1504B"/>
    <w:rPr>
      <w:color w:val="0563C1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00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00445"/>
    <w:rPr>
      <w:kern w:val="0"/>
    </w:rPr>
  </w:style>
  <w:style w:type="paragraph" w:styleId="Prskatjums">
    <w:name w:val="Revision"/>
    <w:hidden/>
    <w:uiPriority w:val="99"/>
    <w:semiHidden/>
    <w:rsid w:val="00521750"/>
    <w:pPr>
      <w:spacing w:after="0" w:line="240" w:lineRule="auto"/>
    </w:pPr>
    <w:rPr>
      <w:kern w:val="0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BB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25BB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25BB4"/>
    <w:rPr>
      <w:kern w:val="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BB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BB4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nta.evarte@rigassatiksme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4077</Words>
  <Characters>2324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132</cp:revision>
  <dcterms:created xsi:type="dcterms:W3CDTF">2024-10-02T08:09:00Z</dcterms:created>
  <dcterms:modified xsi:type="dcterms:W3CDTF">2024-10-04T08:44:00Z</dcterms:modified>
</cp:coreProperties>
</file>