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6D350" w14:textId="4079FBD0" w:rsidR="005D1BC8" w:rsidRPr="00A8249F" w:rsidRDefault="005D1BC8" w:rsidP="0080609F">
      <w:pPr>
        <w:spacing w:after="0" w:line="324" w:lineRule="auto"/>
        <w:jc w:val="center"/>
        <w:rPr>
          <w:rFonts w:ascii="Times New Roman" w:hAnsi="Times New Roman" w:cs="Times New Roman"/>
          <w:b/>
          <w:bCs/>
          <w:sz w:val="28"/>
          <w:szCs w:val="28"/>
        </w:rPr>
      </w:pPr>
      <w:r w:rsidRPr="00A8249F">
        <w:rPr>
          <w:rFonts w:ascii="Times New Roman" w:eastAsia="Times New Roman" w:hAnsi="Times New Roman" w:cs="Times New Roman"/>
          <w:b/>
          <w:sz w:val="28"/>
          <w:szCs w:val="28"/>
          <w:lang w:bidi="en-GB"/>
        </w:rPr>
        <w:t>APPLICATION AND INFORMATION PROPOSAL FOR MARKET SURVEY</w:t>
      </w:r>
    </w:p>
    <w:p w14:paraId="3BD4D1D6" w14:textId="246D956B" w:rsidR="00FF0E3F" w:rsidRPr="00A8249F" w:rsidRDefault="0062264A" w:rsidP="001F2EE7">
      <w:pPr>
        <w:spacing w:after="120" w:line="240" w:lineRule="auto"/>
        <w:jc w:val="center"/>
        <w:rPr>
          <w:rFonts w:ascii="Times New Roman" w:hAnsi="Times New Roman" w:cs="Times New Roman"/>
          <w:i/>
          <w:iCs/>
          <w:sz w:val="24"/>
          <w:szCs w:val="24"/>
        </w:rPr>
      </w:pPr>
      <w:r w:rsidRPr="00A8249F">
        <w:rPr>
          <w:rFonts w:ascii="Times New Roman" w:eastAsia="Times New Roman" w:hAnsi="Times New Roman" w:cs="Times New Roman"/>
          <w:i/>
          <w:sz w:val="24"/>
          <w:szCs w:val="24"/>
          <w:lang w:bidi="en-GB"/>
        </w:rPr>
        <w:t>Purchase of public transport data analysis software for the integration of data, and preparation and visualisation of analytical reports</w:t>
      </w:r>
    </w:p>
    <w:p w14:paraId="224BACAB" w14:textId="604AE01E" w:rsidR="00032B1A" w:rsidRPr="00A8249F" w:rsidRDefault="00032B1A" w:rsidP="00C6436A">
      <w:pPr>
        <w:spacing w:after="0" w:line="324" w:lineRule="auto"/>
        <w:rPr>
          <w:rFonts w:ascii="Times New Roman" w:hAnsi="Times New Roman" w:cs="Times New Roman"/>
          <w:i/>
          <w:iCs/>
          <w:sz w:val="24"/>
          <w:szCs w:val="24"/>
        </w:rPr>
      </w:pPr>
      <w:r w:rsidRPr="00A8249F">
        <w:rPr>
          <w:rFonts w:ascii="Times New Roman" w:eastAsia="Times New Roman" w:hAnsi="Times New Roman" w:cs="Times New Roman"/>
          <w:sz w:val="24"/>
          <w:szCs w:val="24"/>
          <w:lang w:bidi="en-GB"/>
        </w:rPr>
        <w:t>Date: ____ ______________ 2024</w:t>
      </w:r>
    </w:p>
    <w:p w14:paraId="2BD2276D" w14:textId="769783FE" w:rsidR="005D1BC8" w:rsidRPr="00A8249F" w:rsidRDefault="005D1BC8" w:rsidP="00260B60">
      <w:pPr>
        <w:numPr>
          <w:ilvl w:val="0"/>
          <w:numId w:val="2"/>
        </w:numPr>
        <w:spacing w:before="120" w:after="120" w:line="324" w:lineRule="auto"/>
        <w:ind w:left="357" w:hanging="357"/>
        <w:rPr>
          <w:rFonts w:ascii="Times New Roman" w:hAnsi="Times New Roman" w:cs="Times New Roman"/>
          <w:b/>
          <w:sz w:val="24"/>
          <w:szCs w:val="24"/>
        </w:rPr>
      </w:pPr>
      <w:r w:rsidRPr="00A8249F">
        <w:rPr>
          <w:rFonts w:ascii="Times New Roman" w:eastAsia="Times New Roman" w:hAnsi="Times New Roman" w:cs="Times New Roman"/>
          <w:b/>
          <w:sz w:val="24"/>
          <w:szCs w:val="24"/>
          <w:lang w:bidi="en-GB"/>
        </w:rPr>
        <w:t>SUBMITTED BY</w:t>
      </w: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828"/>
      </w:tblGrid>
      <w:tr w:rsidR="00AA703B" w:rsidRPr="00A8249F" w14:paraId="74F59AAB" w14:textId="77777777" w:rsidTr="0005346A">
        <w:trPr>
          <w:cantSplit/>
          <w:trHeight w:val="397"/>
        </w:trPr>
        <w:tc>
          <w:tcPr>
            <w:tcW w:w="3969" w:type="dxa"/>
            <w:shd w:val="clear" w:color="auto" w:fill="DEEAF6" w:themeFill="accent5" w:themeFillTint="33"/>
          </w:tcPr>
          <w:p w14:paraId="161039A9" w14:textId="6B96F30A" w:rsidR="00BE32C0" w:rsidRPr="00A8249F" w:rsidRDefault="00BE6050" w:rsidP="00C1302C">
            <w:pPr>
              <w:spacing w:after="0" w:line="240" w:lineRule="auto"/>
              <w:rPr>
                <w:rFonts w:ascii="Times New Roman" w:hAnsi="Times New Roman" w:cs="Times New Roman"/>
                <w:b/>
                <w:sz w:val="24"/>
                <w:szCs w:val="24"/>
              </w:rPr>
            </w:pPr>
            <w:r w:rsidRPr="00A8249F">
              <w:rPr>
                <w:rFonts w:ascii="Times New Roman" w:eastAsia="Times New Roman" w:hAnsi="Times New Roman" w:cs="Times New Roman"/>
                <w:b/>
                <w:sz w:val="24"/>
                <w:szCs w:val="24"/>
                <w:lang w:bidi="en-GB"/>
              </w:rPr>
              <w:t>Company name*</w:t>
            </w:r>
          </w:p>
        </w:tc>
        <w:tc>
          <w:tcPr>
            <w:tcW w:w="3828" w:type="dxa"/>
            <w:shd w:val="clear" w:color="auto" w:fill="FFFFFF" w:themeFill="background1"/>
          </w:tcPr>
          <w:p w14:paraId="0780D846" w14:textId="77777777" w:rsidR="00BE32C0" w:rsidRPr="00A8249F" w:rsidRDefault="00BE32C0" w:rsidP="00C1302C">
            <w:pPr>
              <w:spacing w:after="0" w:line="240" w:lineRule="auto"/>
              <w:ind w:left="-142"/>
              <w:rPr>
                <w:rFonts w:ascii="Times New Roman" w:hAnsi="Times New Roman" w:cs="Times New Roman"/>
                <w:b/>
              </w:rPr>
            </w:pPr>
          </w:p>
        </w:tc>
      </w:tr>
      <w:tr w:rsidR="00AA703B" w:rsidRPr="00A8249F" w14:paraId="2F83419B" w14:textId="77777777" w:rsidTr="0005346A">
        <w:trPr>
          <w:cantSplit/>
          <w:trHeight w:val="397"/>
        </w:trPr>
        <w:tc>
          <w:tcPr>
            <w:tcW w:w="3969" w:type="dxa"/>
            <w:shd w:val="clear" w:color="auto" w:fill="DEEAF6" w:themeFill="accent5" w:themeFillTint="33"/>
          </w:tcPr>
          <w:p w14:paraId="0D3B7687" w14:textId="18F6AB0A" w:rsidR="00BE32C0" w:rsidRPr="00A8249F" w:rsidRDefault="002E248C" w:rsidP="00C1302C">
            <w:pPr>
              <w:spacing w:after="0" w:line="240" w:lineRule="auto"/>
              <w:rPr>
                <w:rFonts w:ascii="Times New Roman" w:hAnsi="Times New Roman" w:cs="Times New Roman"/>
                <w:b/>
                <w:sz w:val="24"/>
                <w:szCs w:val="24"/>
              </w:rPr>
            </w:pPr>
            <w:r w:rsidRPr="00A8249F">
              <w:rPr>
                <w:rFonts w:ascii="Times New Roman" w:eastAsia="Times New Roman" w:hAnsi="Times New Roman" w:cs="Times New Roman"/>
                <w:b/>
                <w:sz w:val="24"/>
                <w:szCs w:val="24"/>
                <w:lang w:bidi="en-GB"/>
              </w:rPr>
              <w:t xml:space="preserve">Company registration number </w:t>
            </w:r>
          </w:p>
        </w:tc>
        <w:tc>
          <w:tcPr>
            <w:tcW w:w="3828" w:type="dxa"/>
          </w:tcPr>
          <w:p w14:paraId="3D3EDBCE" w14:textId="77777777" w:rsidR="00BE32C0" w:rsidRPr="00A8249F" w:rsidRDefault="00BE32C0" w:rsidP="00C1302C">
            <w:pPr>
              <w:spacing w:after="0" w:line="240" w:lineRule="auto"/>
              <w:ind w:left="-142"/>
              <w:rPr>
                <w:rFonts w:ascii="Times New Roman" w:hAnsi="Times New Roman" w:cs="Times New Roman"/>
                <w:b/>
              </w:rPr>
            </w:pPr>
          </w:p>
        </w:tc>
      </w:tr>
    </w:tbl>
    <w:p w14:paraId="45DFA56F" w14:textId="78AD0147" w:rsidR="005D1BC8" w:rsidRPr="00A8249F" w:rsidRDefault="005D1BC8" w:rsidP="007051B2">
      <w:pPr>
        <w:pStyle w:val="ListBullet4"/>
        <w:tabs>
          <w:tab w:val="num" w:pos="284"/>
        </w:tabs>
        <w:rPr>
          <w:b/>
          <w:bCs/>
        </w:rPr>
      </w:pPr>
      <w:r w:rsidRPr="00A8249F">
        <w:rPr>
          <w:b/>
          <w:lang w:bidi="en-GB"/>
        </w:rPr>
        <w:t>CONTACT PERSON</w:t>
      </w:r>
    </w:p>
    <w:tbl>
      <w:tblPr>
        <w:tblW w:w="42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3"/>
        <w:gridCol w:w="3851"/>
      </w:tblGrid>
      <w:tr w:rsidR="00AA703B" w:rsidRPr="00A8249F" w14:paraId="7554485C" w14:textId="77777777" w:rsidTr="0005346A">
        <w:trPr>
          <w:cantSplit/>
          <w:trHeight w:val="397"/>
        </w:trPr>
        <w:tc>
          <w:tcPr>
            <w:tcW w:w="2536" w:type="pct"/>
            <w:shd w:val="clear" w:color="auto" w:fill="DEEAF6" w:themeFill="accent5" w:themeFillTint="33"/>
            <w:vAlign w:val="center"/>
          </w:tcPr>
          <w:p w14:paraId="46E0F052" w14:textId="63E7C8DF" w:rsidR="002B4E0C" w:rsidRPr="00A8249F" w:rsidRDefault="002B4E0C" w:rsidP="00C1302C">
            <w:pPr>
              <w:spacing w:after="0" w:line="240" w:lineRule="auto"/>
              <w:rPr>
                <w:rFonts w:ascii="Times New Roman" w:hAnsi="Times New Roman" w:cs="Times New Roman"/>
                <w:b/>
                <w:bCs/>
                <w:sz w:val="24"/>
                <w:szCs w:val="24"/>
              </w:rPr>
            </w:pPr>
            <w:r w:rsidRPr="00A8249F">
              <w:rPr>
                <w:rFonts w:ascii="Times New Roman" w:eastAsia="Times New Roman" w:hAnsi="Times New Roman" w:cs="Times New Roman"/>
                <w:b/>
                <w:sz w:val="24"/>
                <w:szCs w:val="24"/>
                <w:lang w:bidi="en-GB"/>
              </w:rPr>
              <w:t>Name, surname</w:t>
            </w:r>
          </w:p>
        </w:tc>
        <w:tc>
          <w:tcPr>
            <w:tcW w:w="2464" w:type="pct"/>
            <w:vAlign w:val="center"/>
          </w:tcPr>
          <w:p w14:paraId="68A0A12E" w14:textId="77777777" w:rsidR="002B4E0C" w:rsidRPr="00A8249F" w:rsidRDefault="002B4E0C" w:rsidP="00C1302C">
            <w:pPr>
              <w:spacing w:after="0" w:line="240" w:lineRule="auto"/>
              <w:rPr>
                <w:rFonts w:ascii="Times New Roman" w:hAnsi="Times New Roman" w:cs="Times New Roman"/>
                <w:b/>
                <w:bCs/>
                <w:sz w:val="24"/>
                <w:szCs w:val="24"/>
              </w:rPr>
            </w:pPr>
          </w:p>
        </w:tc>
      </w:tr>
      <w:tr w:rsidR="00AA703B" w:rsidRPr="00A8249F" w14:paraId="5ED7E590" w14:textId="77777777" w:rsidTr="0005346A">
        <w:trPr>
          <w:cantSplit/>
          <w:trHeight w:val="397"/>
        </w:trPr>
        <w:tc>
          <w:tcPr>
            <w:tcW w:w="2536" w:type="pct"/>
            <w:shd w:val="clear" w:color="auto" w:fill="DEEAF6" w:themeFill="accent5" w:themeFillTint="33"/>
            <w:vAlign w:val="center"/>
          </w:tcPr>
          <w:p w14:paraId="620C22FE" w14:textId="5FF1E98F" w:rsidR="00F74B57" w:rsidRPr="00A8249F" w:rsidRDefault="00F12B40" w:rsidP="00C1302C">
            <w:pPr>
              <w:spacing w:after="0" w:line="240" w:lineRule="auto"/>
              <w:rPr>
                <w:rFonts w:ascii="Times New Roman" w:hAnsi="Times New Roman" w:cs="Times New Roman"/>
                <w:b/>
                <w:bCs/>
                <w:sz w:val="24"/>
                <w:szCs w:val="24"/>
              </w:rPr>
            </w:pPr>
            <w:r w:rsidRPr="00A8249F">
              <w:rPr>
                <w:rFonts w:ascii="Times New Roman" w:eastAsia="Times New Roman" w:hAnsi="Times New Roman" w:cs="Times New Roman"/>
                <w:b/>
                <w:sz w:val="24"/>
                <w:szCs w:val="24"/>
                <w:lang w:bidi="en-GB"/>
              </w:rPr>
              <w:t>Position</w:t>
            </w:r>
          </w:p>
        </w:tc>
        <w:tc>
          <w:tcPr>
            <w:tcW w:w="2464" w:type="pct"/>
            <w:vAlign w:val="center"/>
          </w:tcPr>
          <w:p w14:paraId="06A764EF" w14:textId="77777777" w:rsidR="00F74B57" w:rsidRPr="00A8249F" w:rsidRDefault="00F74B57" w:rsidP="00C1302C">
            <w:pPr>
              <w:spacing w:after="0" w:line="240" w:lineRule="auto"/>
              <w:rPr>
                <w:rFonts w:ascii="Times New Roman" w:hAnsi="Times New Roman" w:cs="Times New Roman"/>
                <w:b/>
                <w:bCs/>
                <w:sz w:val="24"/>
                <w:szCs w:val="24"/>
              </w:rPr>
            </w:pPr>
          </w:p>
        </w:tc>
      </w:tr>
      <w:tr w:rsidR="00AA703B" w:rsidRPr="00A8249F" w14:paraId="548BFFE6" w14:textId="77777777" w:rsidTr="0005346A">
        <w:trPr>
          <w:cantSplit/>
          <w:trHeight w:val="397"/>
        </w:trPr>
        <w:tc>
          <w:tcPr>
            <w:tcW w:w="2536" w:type="pct"/>
            <w:shd w:val="clear" w:color="auto" w:fill="DEEAF6" w:themeFill="accent5" w:themeFillTint="33"/>
            <w:vAlign w:val="center"/>
          </w:tcPr>
          <w:p w14:paraId="7902799A" w14:textId="7A463F87" w:rsidR="002B4E0C" w:rsidRPr="00A8249F" w:rsidRDefault="00646C1A" w:rsidP="00C1302C">
            <w:pPr>
              <w:spacing w:after="0" w:line="240" w:lineRule="auto"/>
              <w:rPr>
                <w:rFonts w:ascii="Times New Roman" w:hAnsi="Times New Roman" w:cs="Times New Roman"/>
                <w:b/>
                <w:bCs/>
                <w:sz w:val="24"/>
                <w:szCs w:val="24"/>
              </w:rPr>
            </w:pPr>
            <w:r w:rsidRPr="00A8249F">
              <w:rPr>
                <w:rFonts w:ascii="Times New Roman" w:eastAsia="Times New Roman" w:hAnsi="Times New Roman" w:cs="Times New Roman"/>
                <w:b/>
                <w:sz w:val="24"/>
                <w:szCs w:val="24"/>
                <w:lang w:bidi="en-GB"/>
              </w:rPr>
              <w:t>Phone number</w:t>
            </w:r>
          </w:p>
        </w:tc>
        <w:tc>
          <w:tcPr>
            <w:tcW w:w="2464" w:type="pct"/>
            <w:vAlign w:val="center"/>
          </w:tcPr>
          <w:p w14:paraId="7D2A22F5" w14:textId="77777777" w:rsidR="002B4E0C" w:rsidRPr="00A8249F" w:rsidRDefault="002B4E0C" w:rsidP="00C1302C">
            <w:pPr>
              <w:spacing w:after="0" w:line="240" w:lineRule="auto"/>
              <w:rPr>
                <w:rFonts w:ascii="Times New Roman" w:hAnsi="Times New Roman" w:cs="Times New Roman"/>
                <w:b/>
                <w:bCs/>
                <w:sz w:val="24"/>
                <w:szCs w:val="24"/>
              </w:rPr>
            </w:pPr>
          </w:p>
        </w:tc>
      </w:tr>
      <w:tr w:rsidR="00AA703B" w:rsidRPr="00A8249F" w14:paraId="1B2D9ACD" w14:textId="77777777" w:rsidTr="0005346A">
        <w:trPr>
          <w:cantSplit/>
          <w:trHeight w:val="397"/>
        </w:trPr>
        <w:tc>
          <w:tcPr>
            <w:tcW w:w="2536" w:type="pct"/>
            <w:shd w:val="clear" w:color="auto" w:fill="DEEAF6" w:themeFill="accent5" w:themeFillTint="33"/>
            <w:vAlign w:val="center"/>
          </w:tcPr>
          <w:p w14:paraId="6E24174B" w14:textId="42ED4C99" w:rsidR="002B4E0C" w:rsidRPr="00A8249F" w:rsidRDefault="007C02E5" w:rsidP="00C1302C">
            <w:pPr>
              <w:spacing w:after="0" w:line="240" w:lineRule="auto"/>
              <w:rPr>
                <w:rFonts w:ascii="Times New Roman" w:hAnsi="Times New Roman" w:cs="Times New Roman"/>
                <w:b/>
                <w:bCs/>
                <w:sz w:val="24"/>
                <w:szCs w:val="24"/>
              </w:rPr>
            </w:pPr>
            <w:r w:rsidRPr="00A8249F">
              <w:rPr>
                <w:rFonts w:ascii="Times New Roman" w:eastAsia="Times New Roman" w:hAnsi="Times New Roman" w:cs="Times New Roman"/>
                <w:b/>
                <w:sz w:val="24"/>
                <w:szCs w:val="24"/>
                <w:lang w:bidi="en-GB"/>
              </w:rPr>
              <w:t>E-mail address</w:t>
            </w:r>
          </w:p>
        </w:tc>
        <w:tc>
          <w:tcPr>
            <w:tcW w:w="2464" w:type="pct"/>
            <w:vAlign w:val="center"/>
          </w:tcPr>
          <w:p w14:paraId="7E83A3BE" w14:textId="77777777" w:rsidR="002B4E0C" w:rsidRPr="00A8249F" w:rsidRDefault="002B4E0C" w:rsidP="00C1302C">
            <w:pPr>
              <w:spacing w:after="0" w:line="240" w:lineRule="auto"/>
              <w:rPr>
                <w:rFonts w:ascii="Times New Roman" w:hAnsi="Times New Roman" w:cs="Times New Roman"/>
                <w:b/>
                <w:bCs/>
                <w:sz w:val="24"/>
                <w:szCs w:val="24"/>
              </w:rPr>
            </w:pPr>
          </w:p>
        </w:tc>
      </w:tr>
    </w:tbl>
    <w:p w14:paraId="13690D00" w14:textId="1534F9D3" w:rsidR="000B0B72" w:rsidRPr="00A8249F" w:rsidRDefault="003171BC" w:rsidP="00260B60">
      <w:pPr>
        <w:spacing w:after="120" w:line="324" w:lineRule="auto"/>
        <w:rPr>
          <w:rFonts w:ascii="Times New Roman" w:hAnsi="Times New Roman" w:cs="Times New Roman"/>
          <w:bCs/>
          <w:i/>
          <w:iCs/>
          <w:sz w:val="20"/>
          <w:szCs w:val="20"/>
        </w:rPr>
      </w:pPr>
      <w:r w:rsidRPr="00A8249F">
        <w:rPr>
          <w:rFonts w:ascii="Times New Roman" w:eastAsia="Times New Roman" w:hAnsi="Times New Roman" w:cs="Times New Roman"/>
          <w:i/>
          <w:sz w:val="20"/>
          <w:szCs w:val="20"/>
          <w:lang w:bidi="en-GB"/>
        </w:rPr>
        <w:t>* Hereinafter referred to as the Tenderer</w:t>
      </w:r>
    </w:p>
    <w:p w14:paraId="5A1A9312" w14:textId="7A88BCC6" w:rsidR="008F6C25" w:rsidRPr="00A8249F" w:rsidRDefault="005D1BC8" w:rsidP="00F4027D">
      <w:pPr>
        <w:numPr>
          <w:ilvl w:val="0"/>
          <w:numId w:val="2"/>
        </w:numPr>
        <w:spacing w:before="120" w:after="120" w:line="240" w:lineRule="auto"/>
        <w:ind w:left="357" w:hanging="357"/>
        <w:rPr>
          <w:rFonts w:ascii="Times New Roman" w:hAnsi="Times New Roman" w:cs="Times New Roman"/>
          <w:b/>
          <w:sz w:val="24"/>
          <w:szCs w:val="24"/>
        </w:rPr>
      </w:pPr>
      <w:r w:rsidRPr="00A8249F">
        <w:rPr>
          <w:rFonts w:ascii="Times New Roman" w:eastAsia="Times New Roman" w:hAnsi="Times New Roman" w:cs="Times New Roman"/>
          <w:b/>
          <w:sz w:val="24"/>
          <w:szCs w:val="24"/>
          <w:lang w:bidi="en-GB"/>
        </w:rPr>
        <w:t>APPLICATION</w:t>
      </w:r>
    </w:p>
    <w:p w14:paraId="6BADAD25" w14:textId="77777777" w:rsidR="00B65048" w:rsidRPr="00A8249F" w:rsidRDefault="00B65048" w:rsidP="00750DEC">
      <w:pPr>
        <w:spacing w:after="120" w:line="276" w:lineRule="auto"/>
        <w:jc w:val="both"/>
        <w:rPr>
          <w:rFonts w:ascii="Times New Roman" w:hAnsi="Times New Roman" w:cs="Times New Roman"/>
          <w:sz w:val="24"/>
          <w:szCs w:val="24"/>
        </w:rPr>
      </w:pPr>
      <w:r w:rsidRPr="00A8249F">
        <w:rPr>
          <w:rFonts w:ascii="Times New Roman" w:eastAsia="Times New Roman" w:hAnsi="Times New Roman" w:cs="Times New Roman"/>
          <w:b/>
          <w:sz w:val="24"/>
          <w:szCs w:val="24"/>
          <w:lang w:bidi="en-GB"/>
        </w:rPr>
        <w:t>3.1.</w:t>
      </w:r>
      <w:r w:rsidRPr="00A8249F">
        <w:rPr>
          <w:rFonts w:ascii="Times New Roman" w:eastAsia="Times New Roman" w:hAnsi="Times New Roman" w:cs="Times New Roman"/>
          <w:sz w:val="24"/>
          <w:szCs w:val="24"/>
          <w:lang w:bidi="en-GB"/>
        </w:rPr>
        <w:t xml:space="preserve"> We hereby certify that the Tenderer is not insolvent, is not undergoing liquidation, has not suspended its business, has no tax arrears exceeding EUR 150.00, and has not been struck from the register of value-added </w:t>
      </w:r>
      <w:proofErr w:type="gramStart"/>
      <w:r w:rsidRPr="00A8249F">
        <w:rPr>
          <w:rFonts w:ascii="Times New Roman" w:eastAsia="Times New Roman" w:hAnsi="Times New Roman" w:cs="Times New Roman"/>
          <w:sz w:val="24"/>
          <w:szCs w:val="24"/>
          <w:lang w:bidi="en-GB"/>
        </w:rPr>
        <w:t>tax payers</w:t>
      </w:r>
      <w:proofErr w:type="gramEnd"/>
      <w:r w:rsidRPr="00A8249F">
        <w:rPr>
          <w:rFonts w:ascii="Times New Roman" w:eastAsia="Times New Roman" w:hAnsi="Times New Roman" w:cs="Times New Roman"/>
          <w:sz w:val="24"/>
          <w:szCs w:val="24"/>
          <w:lang w:bidi="en-GB"/>
        </w:rPr>
        <w:t xml:space="preserve"> (if the person is a payer of value-added tax).</w:t>
      </w:r>
    </w:p>
    <w:p w14:paraId="05D0FFC4" w14:textId="723338E4" w:rsidR="00B65048" w:rsidRPr="00A8249F" w:rsidRDefault="00B65048" w:rsidP="00750DEC">
      <w:pPr>
        <w:spacing w:after="120" w:line="276" w:lineRule="auto"/>
        <w:jc w:val="both"/>
        <w:rPr>
          <w:rFonts w:ascii="Times New Roman" w:hAnsi="Times New Roman" w:cs="Times New Roman"/>
          <w:sz w:val="24"/>
          <w:szCs w:val="24"/>
        </w:rPr>
      </w:pPr>
      <w:r w:rsidRPr="00A8249F">
        <w:rPr>
          <w:rFonts w:ascii="Times New Roman" w:eastAsia="Times New Roman" w:hAnsi="Times New Roman" w:cs="Times New Roman"/>
          <w:b/>
          <w:sz w:val="24"/>
          <w:szCs w:val="24"/>
          <w:lang w:bidi="en-GB"/>
        </w:rPr>
        <w:t>3.2.</w:t>
      </w:r>
      <w:r w:rsidRPr="00A8249F">
        <w:rPr>
          <w:rFonts w:ascii="Times New Roman" w:eastAsia="Times New Roman" w:hAnsi="Times New Roman" w:cs="Times New Roman"/>
          <w:sz w:val="24"/>
          <w:szCs w:val="24"/>
          <w:lang w:bidi="en-GB"/>
        </w:rPr>
        <w:t xml:space="preserve"> The Tenderer is not subject to international or national sanctions as defined in Section 11.1(1, 2) of the Law on International Sanctions and National Sanctions of the Republic of Latvia.</w:t>
      </w:r>
    </w:p>
    <w:p w14:paraId="3DF0AE6A" w14:textId="4A415DF1" w:rsidR="00B65048" w:rsidRPr="00A8249F" w:rsidRDefault="00B65048" w:rsidP="00750DEC">
      <w:pPr>
        <w:spacing w:after="0" w:line="276" w:lineRule="auto"/>
        <w:jc w:val="both"/>
        <w:rPr>
          <w:rFonts w:ascii="Times New Roman" w:hAnsi="Times New Roman" w:cs="Times New Roman"/>
          <w:sz w:val="24"/>
          <w:szCs w:val="24"/>
        </w:rPr>
      </w:pPr>
      <w:r w:rsidRPr="00A8249F">
        <w:rPr>
          <w:rFonts w:ascii="Times New Roman" w:eastAsia="Times New Roman" w:hAnsi="Times New Roman" w:cs="Times New Roman"/>
          <w:b/>
          <w:sz w:val="24"/>
          <w:szCs w:val="24"/>
          <w:lang w:bidi="en-GB"/>
        </w:rPr>
        <w:t>3.3.</w:t>
      </w:r>
      <w:r w:rsidRPr="00A8249F">
        <w:rPr>
          <w:rFonts w:ascii="Times New Roman" w:eastAsia="Times New Roman" w:hAnsi="Times New Roman" w:cs="Times New Roman"/>
          <w:sz w:val="24"/>
          <w:szCs w:val="24"/>
          <w:lang w:bidi="en-GB"/>
        </w:rPr>
        <w:t xml:space="preserve"> We hereby certify that the Tenderer is not subject to the sanctions specified in Article 5k(1) of Council Regulation (EU) 2022/576 of 8 April 2022 amending Regulation (EU) No 833/2014 concerning restrictive measures in view of Russia’s actions destabilising the situation in Ukraine, that is, the Tenderer (including the Tenderer’s subcontractors) is not: </w:t>
      </w:r>
    </w:p>
    <w:p w14:paraId="555FDDEC" w14:textId="1ED55B56" w:rsidR="00B65048" w:rsidRPr="00A8249F" w:rsidRDefault="00B65048" w:rsidP="00750DEC">
      <w:pPr>
        <w:pStyle w:val="ListBullet4"/>
        <w:numPr>
          <w:ilvl w:val="0"/>
          <w:numId w:val="0"/>
        </w:numPr>
        <w:spacing w:before="0" w:line="276" w:lineRule="auto"/>
        <w:ind w:left="360"/>
      </w:pPr>
      <w:r w:rsidRPr="00A8249F">
        <w:rPr>
          <w:lang w:bidi="en-GB"/>
        </w:rPr>
        <w:t xml:space="preserve">3.3.1. a national of Russia, or a natural individual or legal entity or body that conducts business in </w:t>
      </w:r>
      <w:proofErr w:type="gramStart"/>
      <w:r w:rsidRPr="00A8249F">
        <w:rPr>
          <w:lang w:bidi="en-GB"/>
        </w:rPr>
        <w:t>Russia;</w:t>
      </w:r>
      <w:proofErr w:type="gramEnd"/>
    </w:p>
    <w:p w14:paraId="59D19747" w14:textId="6239C9AC" w:rsidR="00B65048" w:rsidRPr="00A8249F" w:rsidRDefault="00B65048" w:rsidP="00750DEC">
      <w:pPr>
        <w:pStyle w:val="ListBullet4"/>
        <w:numPr>
          <w:ilvl w:val="0"/>
          <w:numId w:val="0"/>
        </w:numPr>
        <w:spacing w:before="0" w:line="276" w:lineRule="auto"/>
        <w:ind w:left="360"/>
      </w:pPr>
      <w:r w:rsidRPr="00A8249F">
        <w:rPr>
          <w:lang w:bidi="en-GB"/>
        </w:rPr>
        <w:t xml:space="preserve">3.3.2. a legal entity or body that is more than 50 % owned, directly or indirectly, by an entity referred to in item (a) of this </w:t>
      </w:r>
      <w:proofErr w:type="gramStart"/>
      <w:r w:rsidRPr="00A8249F">
        <w:rPr>
          <w:lang w:bidi="en-GB"/>
        </w:rPr>
        <w:t>Section;</w:t>
      </w:r>
      <w:proofErr w:type="gramEnd"/>
    </w:p>
    <w:p w14:paraId="60D0593F" w14:textId="74F13760" w:rsidR="002908DF" w:rsidRPr="00A8249F" w:rsidRDefault="00B65048" w:rsidP="00750DEC">
      <w:pPr>
        <w:pStyle w:val="ListBullet4"/>
        <w:numPr>
          <w:ilvl w:val="0"/>
          <w:numId w:val="0"/>
        </w:numPr>
        <w:spacing w:before="0" w:line="276" w:lineRule="auto"/>
        <w:ind w:left="357"/>
      </w:pPr>
      <w:r w:rsidRPr="00A8249F">
        <w:rPr>
          <w:lang w:bidi="en-GB"/>
        </w:rPr>
        <w:t>3.3.3. a natural individual or legal entity or body that acts on behalf of, or at the behest of, any entity referred to in Sections 3.3.1 or 3.3.2, including situations, in which they account for more than 10 % of the contract value, subcontractors, suppliers, or entities whose capacity the party relies on as defined in the directives on public procurement.</w:t>
      </w:r>
    </w:p>
    <w:p w14:paraId="7F7B064E" w14:textId="29B6A6ED" w:rsidR="00407369" w:rsidRPr="00A8249F" w:rsidRDefault="00407369" w:rsidP="00750DEC">
      <w:pPr>
        <w:pStyle w:val="BodyText2"/>
        <w:tabs>
          <w:tab w:val="clear" w:pos="0"/>
        </w:tabs>
        <w:spacing w:line="276" w:lineRule="auto"/>
        <w:outlineLvl w:val="9"/>
        <w:rPr>
          <w:rFonts w:ascii="Times New Roman" w:hAnsi="Times New Roman"/>
          <w:szCs w:val="24"/>
        </w:rPr>
      </w:pPr>
      <w:r w:rsidRPr="00A8249F">
        <w:rPr>
          <w:rFonts w:ascii="Times New Roman" w:hAnsi="Times New Roman"/>
          <w:b/>
          <w:szCs w:val="24"/>
          <w:lang w:bidi="en-GB"/>
        </w:rPr>
        <w:t>3.4. </w:t>
      </w:r>
      <w:r w:rsidRPr="00A8249F">
        <w:rPr>
          <w:rFonts w:ascii="Times New Roman" w:hAnsi="Times New Roman"/>
          <w:szCs w:val="24"/>
          <w:lang w:bidi="en-GB"/>
        </w:rPr>
        <w:t>We have read the technical specifications and deem they:</w:t>
      </w:r>
    </w:p>
    <w:p w14:paraId="68B4B72B" w14:textId="1AF387B1" w:rsidR="00032B1A" w:rsidRPr="00A8249F" w:rsidRDefault="00A8249F" w:rsidP="00750DEC">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560169464"/>
          <w14:checkbox>
            <w14:checked w14:val="0"/>
            <w14:checkedState w14:val="2612" w14:font="MS Gothic"/>
            <w14:uncheckedState w14:val="2610" w14:font="MS Gothic"/>
          </w14:checkbox>
        </w:sdtPr>
        <w:sdtEndPr/>
        <w:sdtContent>
          <w:r w:rsidR="00D65689" w:rsidRPr="00A8249F">
            <w:rPr>
              <w:rFonts w:ascii="Segoe UI Symbol" w:eastAsia="MS Gothic" w:hAnsi="Segoe UI Symbol" w:cs="Segoe UI Symbol"/>
              <w:szCs w:val="24"/>
              <w:lang w:bidi="en-GB"/>
            </w:rPr>
            <w:t>☐</w:t>
          </w:r>
        </w:sdtContent>
      </w:sdt>
      <w:r w:rsidR="00032B1A" w:rsidRPr="00A8249F">
        <w:rPr>
          <w:rFonts w:ascii="Times New Roman" w:hAnsi="Times New Roman"/>
          <w:szCs w:val="24"/>
          <w:lang w:bidi="en-GB"/>
        </w:rPr>
        <w:t xml:space="preserve"> are feasible and of sufficient content to permit the submission of a </w:t>
      </w:r>
      <w:proofErr w:type="gramStart"/>
      <w:r w:rsidR="00032B1A" w:rsidRPr="00A8249F">
        <w:rPr>
          <w:rFonts w:ascii="Times New Roman" w:hAnsi="Times New Roman"/>
          <w:szCs w:val="24"/>
          <w:lang w:bidi="en-GB"/>
        </w:rPr>
        <w:t>proposal;</w:t>
      </w:r>
      <w:proofErr w:type="gramEnd"/>
    </w:p>
    <w:p w14:paraId="77E3CDBA" w14:textId="198A8036" w:rsidR="00032B1A" w:rsidRPr="00A8249F" w:rsidRDefault="00A8249F" w:rsidP="00750DEC">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528599703"/>
          <w14:checkbox>
            <w14:checked w14:val="0"/>
            <w14:checkedState w14:val="2612" w14:font="MS Gothic"/>
            <w14:uncheckedState w14:val="2610" w14:font="MS Gothic"/>
          </w14:checkbox>
        </w:sdtPr>
        <w:sdtEndPr/>
        <w:sdtContent>
          <w:r w:rsidR="00D65689" w:rsidRPr="00A8249F">
            <w:rPr>
              <w:rFonts w:ascii="Segoe UI Symbol" w:eastAsia="MS Gothic" w:hAnsi="Segoe UI Symbol" w:cs="Segoe UI Symbol"/>
              <w:szCs w:val="24"/>
              <w:lang w:bidi="en-GB"/>
            </w:rPr>
            <w:t>☐</w:t>
          </w:r>
        </w:sdtContent>
      </w:sdt>
      <w:r w:rsidR="00032B1A" w:rsidRPr="00A8249F">
        <w:rPr>
          <w:rFonts w:ascii="Times New Roman" w:hAnsi="Times New Roman"/>
          <w:szCs w:val="24"/>
          <w:lang w:bidi="en-GB"/>
        </w:rPr>
        <w:t xml:space="preserve"> need </w:t>
      </w:r>
      <w:proofErr w:type="gramStart"/>
      <w:r w:rsidR="00032B1A" w:rsidRPr="00A8249F">
        <w:rPr>
          <w:rFonts w:ascii="Times New Roman" w:hAnsi="Times New Roman"/>
          <w:szCs w:val="24"/>
          <w:lang w:bidi="en-GB"/>
        </w:rPr>
        <w:t>improvement;</w:t>
      </w:r>
      <w:proofErr w:type="gramEnd"/>
    </w:p>
    <w:tbl>
      <w:tblPr>
        <w:tblStyle w:val="TableGrid"/>
        <w:tblW w:w="9209" w:type="dxa"/>
        <w:jc w:val="center"/>
        <w:tblLook w:val="04A0" w:firstRow="1" w:lastRow="0" w:firstColumn="1" w:lastColumn="0" w:noHBand="0" w:noVBand="1"/>
      </w:tblPr>
      <w:tblGrid>
        <w:gridCol w:w="9209"/>
      </w:tblGrid>
      <w:tr w:rsidR="00AA703B" w:rsidRPr="00A8249F" w14:paraId="63BA7750" w14:textId="77777777" w:rsidTr="00A123F7">
        <w:trPr>
          <w:jc w:val="center"/>
        </w:trPr>
        <w:tc>
          <w:tcPr>
            <w:tcW w:w="9209" w:type="dxa"/>
          </w:tcPr>
          <w:p w14:paraId="66FABCE3" w14:textId="77777777" w:rsidR="007E4B0C" w:rsidRPr="00A8249F" w:rsidRDefault="007E4B0C" w:rsidP="0092406C">
            <w:pPr>
              <w:pStyle w:val="BodyText2"/>
              <w:jc w:val="center"/>
              <w:rPr>
                <w:rFonts w:ascii="Times New Roman" w:hAnsi="Times New Roman"/>
                <w:i/>
                <w:iCs/>
                <w:sz w:val="20"/>
              </w:rPr>
            </w:pPr>
            <w:r w:rsidRPr="00A8249F">
              <w:rPr>
                <w:rFonts w:ascii="Times New Roman" w:hAnsi="Times New Roman"/>
                <w:i/>
                <w:sz w:val="20"/>
                <w:lang w:bidi="en-GB"/>
              </w:rPr>
              <w:t xml:space="preserve">If you have indicated that the technical documentation needs to be, please specify exactly what needs to </w:t>
            </w:r>
            <w:proofErr w:type="gramStart"/>
            <w:r w:rsidRPr="00A8249F">
              <w:rPr>
                <w:rFonts w:ascii="Times New Roman" w:hAnsi="Times New Roman"/>
                <w:i/>
                <w:sz w:val="20"/>
                <w:lang w:bidi="en-GB"/>
              </w:rPr>
              <w:t>be improved</w:t>
            </w:r>
            <w:proofErr w:type="gramEnd"/>
            <w:r w:rsidRPr="00A8249F">
              <w:rPr>
                <w:rFonts w:ascii="Times New Roman" w:hAnsi="Times New Roman"/>
                <w:i/>
                <w:sz w:val="20"/>
                <w:lang w:bidi="en-GB"/>
              </w:rPr>
              <w:t>, or what information is unclear or deficient.</w:t>
            </w:r>
          </w:p>
          <w:p w14:paraId="046CF9DE" w14:textId="3C2D4B33" w:rsidR="00032B1A" w:rsidRPr="00A8249F" w:rsidRDefault="007E4B0C" w:rsidP="0092406C">
            <w:pPr>
              <w:pStyle w:val="BodyText2"/>
              <w:tabs>
                <w:tab w:val="clear" w:pos="0"/>
              </w:tabs>
              <w:jc w:val="center"/>
              <w:outlineLvl w:val="9"/>
              <w:rPr>
                <w:rFonts w:ascii="Times New Roman" w:hAnsi="Times New Roman"/>
                <w:i/>
                <w:iCs/>
                <w:sz w:val="20"/>
              </w:rPr>
            </w:pPr>
            <w:r w:rsidRPr="00A8249F">
              <w:rPr>
                <w:rFonts w:ascii="Times New Roman" w:hAnsi="Times New Roman"/>
                <w:i/>
                <w:sz w:val="20"/>
                <w:lang w:bidi="en-GB"/>
              </w:rPr>
              <w:t>Please ask your questions before submitting your proposal.</w:t>
            </w:r>
          </w:p>
        </w:tc>
      </w:tr>
    </w:tbl>
    <w:p w14:paraId="34EEC9FD" w14:textId="5BE72B67" w:rsidR="00747116" w:rsidRPr="00A8249F" w:rsidRDefault="005D1BC8" w:rsidP="00750DEC">
      <w:pPr>
        <w:pStyle w:val="BodyText2"/>
        <w:tabs>
          <w:tab w:val="clear" w:pos="0"/>
        </w:tabs>
        <w:spacing w:line="276" w:lineRule="auto"/>
        <w:outlineLvl w:val="9"/>
        <w:rPr>
          <w:rFonts w:ascii="Times New Roman" w:hAnsi="Times New Roman"/>
          <w:szCs w:val="24"/>
        </w:rPr>
      </w:pPr>
      <w:r w:rsidRPr="00A8249F">
        <w:rPr>
          <w:rFonts w:ascii="Times New Roman" w:hAnsi="Times New Roman"/>
          <w:b/>
          <w:szCs w:val="24"/>
          <w:lang w:bidi="en-GB"/>
        </w:rPr>
        <w:lastRenderedPageBreak/>
        <w:t>3.5. </w:t>
      </w:r>
      <w:bookmarkStart w:id="0" w:name="_Hlk103334021"/>
      <w:r w:rsidRPr="00A8249F">
        <w:rPr>
          <w:rFonts w:ascii="Times New Roman" w:hAnsi="Times New Roman"/>
          <w:szCs w:val="24"/>
          <w:lang w:bidi="en-GB"/>
        </w:rPr>
        <w:t>During the past three (3) years, i.e. 2021, 2022, 2023, and up to the proposal submission deadline in 2024, the Tenderer has</w:t>
      </w:r>
      <w:r w:rsidR="00747116" w:rsidRPr="00A8249F">
        <w:rPr>
          <w:rFonts w:ascii="Times New Roman" w:hAnsi="Times New Roman"/>
          <w:sz w:val="26"/>
          <w:szCs w:val="26"/>
          <w:lang w:bidi="en-GB"/>
        </w:rPr>
        <w:t xml:space="preserve"> implemented a System it has developed for at least for three (3) clients, of which:</w:t>
      </w:r>
    </w:p>
    <w:p w14:paraId="47C7BAE3" w14:textId="77777777" w:rsidR="00747116" w:rsidRPr="00A8249F" w:rsidRDefault="00747116" w:rsidP="00750DEC">
      <w:pPr>
        <w:pStyle w:val="ListParagraph"/>
        <w:numPr>
          <w:ilvl w:val="0"/>
          <w:numId w:val="22"/>
        </w:numPr>
        <w:spacing w:after="0" w:line="276" w:lineRule="auto"/>
        <w:jc w:val="both"/>
        <w:rPr>
          <w:rFonts w:ascii="Times New Roman" w:hAnsi="Times New Roman" w:cs="Times New Roman"/>
          <w:sz w:val="26"/>
          <w:szCs w:val="26"/>
        </w:rPr>
      </w:pPr>
      <w:r w:rsidRPr="00A8249F">
        <w:rPr>
          <w:rFonts w:ascii="Times New Roman" w:eastAsia="Times New Roman" w:hAnsi="Times New Roman" w:cs="Times New Roman"/>
          <w:sz w:val="26"/>
          <w:szCs w:val="26"/>
          <w:lang w:bidi="en-GB"/>
        </w:rPr>
        <w:t xml:space="preserve">at least one client operates a city public transport route network, and the number of data sensors in it is at least </w:t>
      </w:r>
      <w:proofErr w:type="gramStart"/>
      <w:r w:rsidRPr="00A8249F">
        <w:rPr>
          <w:rFonts w:ascii="Times New Roman" w:eastAsia="Times New Roman" w:hAnsi="Times New Roman" w:cs="Times New Roman"/>
          <w:sz w:val="26"/>
          <w:szCs w:val="26"/>
          <w:lang w:bidi="en-GB"/>
        </w:rPr>
        <w:t>150;</w:t>
      </w:r>
      <w:proofErr w:type="gramEnd"/>
    </w:p>
    <w:p w14:paraId="4823F479" w14:textId="3F411292" w:rsidR="00702867" w:rsidRPr="00A8249F" w:rsidRDefault="00747116" w:rsidP="00750DEC">
      <w:pPr>
        <w:pStyle w:val="ListParagraph"/>
        <w:numPr>
          <w:ilvl w:val="0"/>
          <w:numId w:val="22"/>
        </w:numPr>
        <w:spacing w:after="120" w:line="276" w:lineRule="auto"/>
        <w:ind w:left="714" w:hanging="357"/>
        <w:jc w:val="both"/>
        <w:rPr>
          <w:rFonts w:ascii="Times New Roman" w:hAnsi="Times New Roman" w:cs="Times New Roman"/>
          <w:sz w:val="26"/>
          <w:szCs w:val="26"/>
        </w:rPr>
      </w:pPr>
      <w:r w:rsidRPr="00A8249F">
        <w:rPr>
          <w:rFonts w:ascii="Times New Roman" w:eastAsia="Times New Roman" w:hAnsi="Times New Roman" w:cs="Times New Roman"/>
          <w:sz w:val="26"/>
          <w:szCs w:val="26"/>
          <w:lang w:bidi="en-GB"/>
        </w:rPr>
        <w:t>at least one client has a system in place that integrates and analyses GPS, electronic ticket system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515"/>
        <w:gridCol w:w="4442"/>
        <w:gridCol w:w="1695"/>
      </w:tblGrid>
      <w:tr w:rsidR="00AA703B" w:rsidRPr="00A8249F" w14:paraId="609AC712" w14:textId="77777777" w:rsidTr="00FA6FD9">
        <w:trPr>
          <w:cantSplit/>
          <w:trHeight w:val="874"/>
        </w:trPr>
        <w:tc>
          <w:tcPr>
            <w:tcW w:w="300" w:type="pct"/>
            <w:shd w:val="clear" w:color="auto" w:fill="DEEAF6" w:themeFill="accent5" w:themeFillTint="33"/>
            <w:vAlign w:val="center"/>
          </w:tcPr>
          <w:bookmarkEnd w:id="0"/>
          <w:p w14:paraId="11CA9207" w14:textId="2A973B33" w:rsidR="00914393" w:rsidRPr="00A8249F" w:rsidRDefault="00914393" w:rsidP="00E006A4">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A8249F">
              <w:rPr>
                <w:rFonts w:ascii="Times New Roman" w:eastAsia="Times New Roman" w:hAnsi="Times New Roman" w:cs="Times New Roman"/>
                <w:b/>
                <w:lang w:bidi="en-GB"/>
              </w:rPr>
              <w:t>No</w:t>
            </w:r>
          </w:p>
        </w:tc>
        <w:tc>
          <w:tcPr>
            <w:tcW w:w="1366" w:type="pct"/>
            <w:shd w:val="clear" w:color="auto" w:fill="DEEAF6" w:themeFill="accent5" w:themeFillTint="33"/>
            <w:vAlign w:val="center"/>
          </w:tcPr>
          <w:p w14:paraId="79239483" w14:textId="77777777" w:rsidR="00914393" w:rsidRPr="00A8249F" w:rsidRDefault="00914393" w:rsidP="00AF6133">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A8249F">
              <w:rPr>
                <w:rFonts w:ascii="Times New Roman" w:eastAsia="Times New Roman" w:hAnsi="Times New Roman" w:cs="Times New Roman"/>
                <w:b/>
                <w:sz w:val="24"/>
                <w:szCs w:val="24"/>
                <w:lang w:bidi="en-GB"/>
              </w:rPr>
              <w:t xml:space="preserve">Client </w:t>
            </w:r>
          </w:p>
          <w:p w14:paraId="66F0C1F4" w14:textId="5F2A69A4" w:rsidR="00914393" w:rsidRPr="00A8249F" w:rsidRDefault="00914393" w:rsidP="00AF6133">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A8249F">
              <w:rPr>
                <w:rFonts w:ascii="Times New Roman" w:eastAsia="Times New Roman" w:hAnsi="Times New Roman" w:cs="Times New Roman"/>
                <w:sz w:val="24"/>
                <w:szCs w:val="24"/>
                <w:lang w:bidi="en-GB"/>
              </w:rPr>
              <w:t xml:space="preserve">(contact person of the client) </w:t>
            </w:r>
          </w:p>
        </w:tc>
        <w:tc>
          <w:tcPr>
            <w:tcW w:w="2413" w:type="pct"/>
            <w:shd w:val="clear" w:color="auto" w:fill="DEEAF6" w:themeFill="accent5" w:themeFillTint="33"/>
            <w:vAlign w:val="center"/>
          </w:tcPr>
          <w:p w14:paraId="50781B0D" w14:textId="0A2BB2D2" w:rsidR="00914393" w:rsidRPr="00A8249F" w:rsidRDefault="00914393" w:rsidP="00AF6133">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A8249F">
              <w:rPr>
                <w:rFonts w:ascii="Times New Roman" w:eastAsia="Times New Roman" w:hAnsi="Times New Roman" w:cs="Times New Roman"/>
                <w:b/>
                <w:sz w:val="24"/>
                <w:szCs w:val="24"/>
                <w:lang w:bidi="en-GB"/>
              </w:rPr>
              <w:t xml:space="preserve">Brief description of the service </w:t>
            </w:r>
            <w:proofErr w:type="gramStart"/>
            <w:r w:rsidRPr="00A8249F">
              <w:rPr>
                <w:rFonts w:ascii="Times New Roman" w:eastAsia="Times New Roman" w:hAnsi="Times New Roman" w:cs="Times New Roman"/>
                <w:b/>
                <w:sz w:val="24"/>
                <w:szCs w:val="24"/>
                <w:lang w:bidi="en-GB"/>
              </w:rPr>
              <w:t>provided,</w:t>
            </w:r>
            <w:proofErr w:type="gramEnd"/>
            <w:r w:rsidRPr="00A8249F">
              <w:rPr>
                <w:rFonts w:ascii="Times New Roman" w:eastAsia="Times New Roman" w:hAnsi="Times New Roman" w:cs="Times New Roman"/>
                <w:b/>
                <w:sz w:val="24"/>
                <w:szCs w:val="24"/>
                <w:lang w:bidi="en-GB"/>
              </w:rPr>
              <w:t xml:space="preserve"> time/period of the contract</w:t>
            </w:r>
          </w:p>
        </w:tc>
        <w:tc>
          <w:tcPr>
            <w:tcW w:w="921" w:type="pct"/>
            <w:shd w:val="clear" w:color="auto" w:fill="DEEAF6" w:themeFill="accent5" w:themeFillTint="33"/>
            <w:vAlign w:val="center"/>
          </w:tcPr>
          <w:p w14:paraId="62D78568" w14:textId="649C04FC" w:rsidR="00914393" w:rsidRPr="00A8249F" w:rsidRDefault="00914393" w:rsidP="00AF6133">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A8249F">
              <w:rPr>
                <w:rFonts w:ascii="Times New Roman" w:eastAsia="Times New Roman" w:hAnsi="Times New Roman" w:cs="Times New Roman"/>
                <w:b/>
                <w:sz w:val="24"/>
                <w:szCs w:val="24"/>
                <w:lang w:bidi="en-GB"/>
              </w:rPr>
              <w:t>Contract price EUR without VAT</w:t>
            </w:r>
          </w:p>
          <w:p w14:paraId="0125C26C" w14:textId="68BF8968" w:rsidR="00914393" w:rsidRPr="00A8249F" w:rsidRDefault="00914393" w:rsidP="00AF6133">
            <w:pPr>
              <w:tabs>
                <w:tab w:val="left" w:pos="426"/>
              </w:tabs>
              <w:autoSpaceDE w:val="0"/>
              <w:autoSpaceDN w:val="0"/>
              <w:adjustRightInd w:val="0"/>
              <w:spacing w:after="0" w:line="240" w:lineRule="auto"/>
              <w:jc w:val="center"/>
              <w:rPr>
                <w:rFonts w:ascii="Times New Roman" w:hAnsi="Times New Roman" w:cs="Times New Roman"/>
                <w:b/>
                <w:i/>
                <w:iCs/>
                <w:sz w:val="20"/>
                <w:szCs w:val="20"/>
                <w:lang w:eastAsia="ar-SA"/>
              </w:rPr>
            </w:pPr>
          </w:p>
        </w:tc>
      </w:tr>
      <w:tr w:rsidR="00AA703B" w:rsidRPr="00A8249F" w14:paraId="638A60D1" w14:textId="77777777" w:rsidTr="00FA6FD9">
        <w:trPr>
          <w:trHeight w:val="340"/>
        </w:trPr>
        <w:tc>
          <w:tcPr>
            <w:tcW w:w="300" w:type="pct"/>
          </w:tcPr>
          <w:p w14:paraId="2D23A1E2" w14:textId="7117A399" w:rsidR="00914393" w:rsidRPr="00A8249F" w:rsidRDefault="00914393" w:rsidP="00E86BD8">
            <w:pPr>
              <w:tabs>
                <w:tab w:val="left" w:pos="426"/>
              </w:tabs>
              <w:autoSpaceDE w:val="0"/>
              <w:autoSpaceDN w:val="0"/>
              <w:adjustRightInd w:val="0"/>
              <w:spacing w:after="0" w:line="324" w:lineRule="auto"/>
              <w:jc w:val="center"/>
              <w:rPr>
                <w:rFonts w:ascii="Times New Roman" w:hAnsi="Times New Roman" w:cs="Times New Roman"/>
                <w:sz w:val="24"/>
                <w:szCs w:val="24"/>
                <w:lang w:eastAsia="ar-SA"/>
              </w:rPr>
            </w:pPr>
            <w:r w:rsidRPr="00A8249F">
              <w:rPr>
                <w:rFonts w:ascii="Times New Roman" w:eastAsia="Times New Roman" w:hAnsi="Times New Roman" w:cs="Times New Roman"/>
                <w:sz w:val="24"/>
                <w:szCs w:val="24"/>
                <w:lang w:bidi="en-GB"/>
              </w:rPr>
              <w:t>1</w:t>
            </w:r>
          </w:p>
        </w:tc>
        <w:tc>
          <w:tcPr>
            <w:tcW w:w="1366" w:type="pct"/>
            <w:shd w:val="clear" w:color="auto" w:fill="auto"/>
            <w:vAlign w:val="bottom"/>
          </w:tcPr>
          <w:p w14:paraId="5AA3603D" w14:textId="685F5A9A" w:rsidR="00914393" w:rsidRPr="00A8249F" w:rsidRDefault="00914393" w:rsidP="00E86BD8">
            <w:pPr>
              <w:tabs>
                <w:tab w:val="left" w:pos="426"/>
              </w:tabs>
              <w:autoSpaceDE w:val="0"/>
              <w:autoSpaceDN w:val="0"/>
              <w:adjustRightInd w:val="0"/>
              <w:spacing w:after="0" w:line="324" w:lineRule="auto"/>
              <w:jc w:val="center"/>
              <w:rPr>
                <w:rFonts w:ascii="Times New Roman" w:hAnsi="Times New Roman" w:cs="Times New Roman"/>
                <w:sz w:val="24"/>
                <w:szCs w:val="24"/>
                <w:lang w:eastAsia="ar-SA"/>
              </w:rPr>
            </w:pPr>
          </w:p>
        </w:tc>
        <w:tc>
          <w:tcPr>
            <w:tcW w:w="2413" w:type="pct"/>
          </w:tcPr>
          <w:p w14:paraId="1E45DC20" w14:textId="77777777" w:rsidR="00914393" w:rsidRPr="00A8249F" w:rsidRDefault="00914393" w:rsidP="00E86BD8">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p>
        </w:tc>
        <w:tc>
          <w:tcPr>
            <w:tcW w:w="921" w:type="pct"/>
            <w:shd w:val="clear" w:color="auto" w:fill="auto"/>
            <w:vAlign w:val="bottom"/>
          </w:tcPr>
          <w:p w14:paraId="203D3CA5" w14:textId="582854B0" w:rsidR="00914393" w:rsidRPr="00A8249F" w:rsidRDefault="00914393" w:rsidP="00E86BD8">
            <w:pPr>
              <w:tabs>
                <w:tab w:val="left" w:pos="426"/>
              </w:tabs>
              <w:autoSpaceDE w:val="0"/>
              <w:autoSpaceDN w:val="0"/>
              <w:adjustRightInd w:val="0"/>
              <w:spacing w:after="0" w:line="324" w:lineRule="auto"/>
              <w:rPr>
                <w:rFonts w:ascii="Times New Roman" w:hAnsi="Times New Roman" w:cs="Times New Roman"/>
                <w:b/>
                <w:sz w:val="24"/>
                <w:szCs w:val="24"/>
                <w:lang w:eastAsia="ar-SA"/>
              </w:rPr>
            </w:pPr>
          </w:p>
        </w:tc>
      </w:tr>
      <w:tr w:rsidR="00AA703B" w:rsidRPr="00A8249F" w14:paraId="662FC7D4" w14:textId="77777777" w:rsidTr="00FA6FD9">
        <w:trPr>
          <w:trHeight w:val="340"/>
        </w:trPr>
        <w:tc>
          <w:tcPr>
            <w:tcW w:w="300" w:type="pct"/>
          </w:tcPr>
          <w:p w14:paraId="3EEB2F21" w14:textId="32EC14E7" w:rsidR="00914393" w:rsidRPr="00A8249F" w:rsidRDefault="00914393" w:rsidP="00E86BD8">
            <w:pPr>
              <w:tabs>
                <w:tab w:val="left" w:pos="426"/>
              </w:tabs>
              <w:autoSpaceDE w:val="0"/>
              <w:autoSpaceDN w:val="0"/>
              <w:adjustRightInd w:val="0"/>
              <w:spacing w:after="0" w:line="324" w:lineRule="auto"/>
              <w:jc w:val="center"/>
              <w:rPr>
                <w:rFonts w:ascii="Times New Roman" w:hAnsi="Times New Roman" w:cs="Times New Roman"/>
                <w:sz w:val="24"/>
                <w:szCs w:val="24"/>
                <w:lang w:eastAsia="ar-SA"/>
              </w:rPr>
            </w:pPr>
            <w:r w:rsidRPr="00A8249F">
              <w:rPr>
                <w:rFonts w:ascii="Times New Roman" w:eastAsia="Times New Roman" w:hAnsi="Times New Roman" w:cs="Times New Roman"/>
                <w:sz w:val="24"/>
                <w:szCs w:val="24"/>
                <w:lang w:bidi="en-GB"/>
              </w:rPr>
              <w:t>2</w:t>
            </w:r>
          </w:p>
        </w:tc>
        <w:tc>
          <w:tcPr>
            <w:tcW w:w="1366" w:type="pct"/>
            <w:shd w:val="clear" w:color="auto" w:fill="auto"/>
            <w:vAlign w:val="bottom"/>
          </w:tcPr>
          <w:p w14:paraId="4D43DFD4" w14:textId="07B82835" w:rsidR="00914393" w:rsidRPr="00A8249F" w:rsidRDefault="00914393" w:rsidP="00E86BD8">
            <w:pPr>
              <w:tabs>
                <w:tab w:val="left" w:pos="426"/>
              </w:tabs>
              <w:autoSpaceDE w:val="0"/>
              <w:autoSpaceDN w:val="0"/>
              <w:adjustRightInd w:val="0"/>
              <w:spacing w:after="0" w:line="324" w:lineRule="auto"/>
              <w:jc w:val="center"/>
              <w:rPr>
                <w:rFonts w:ascii="Times New Roman" w:hAnsi="Times New Roman" w:cs="Times New Roman"/>
                <w:sz w:val="24"/>
                <w:szCs w:val="24"/>
                <w:lang w:eastAsia="ar-SA"/>
              </w:rPr>
            </w:pPr>
          </w:p>
        </w:tc>
        <w:tc>
          <w:tcPr>
            <w:tcW w:w="2413" w:type="pct"/>
          </w:tcPr>
          <w:p w14:paraId="3F31B256" w14:textId="77777777" w:rsidR="00914393" w:rsidRPr="00A8249F" w:rsidRDefault="00914393" w:rsidP="00E86BD8">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p>
        </w:tc>
        <w:tc>
          <w:tcPr>
            <w:tcW w:w="921" w:type="pct"/>
            <w:shd w:val="clear" w:color="auto" w:fill="auto"/>
            <w:vAlign w:val="bottom"/>
          </w:tcPr>
          <w:p w14:paraId="70936821" w14:textId="77777777" w:rsidR="00914393" w:rsidRPr="00A8249F" w:rsidRDefault="00914393" w:rsidP="00E86BD8">
            <w:pPr>
              <w:tabs>
                <w:tab w:val="left" w:pos="426"/>
              </w:tabs>
              <w:autoSpaceDE w:val="0"/>
              <w:autoSpaceDN w:val="0"/>
              <w:adjustRightInd w:val="0"/>
              <w:spacing w:after="0" w:line="324" w:lineRule="auto"/>
              <w:rPr>
                <w:rFonts w:ascii="Times New Roman" w:hAnsi="Times New Roman" w:cs="Times New Roman"/>
                <w:b/>
                <w:sz w:val="24"/>
                <w:szCs w:val="24"/>
                <w:lang w:eastAsia="ar-SA"/>
              </w:rPr>
            </w:pPr>
          </w:p>
        </w:tc>
      </w:tr>
      <w:tr w:rsidR="00AA703B" w:rsidRPr="00A8249F" w14:paraId="648E7C68" w14:textId="77777777" w:rsidTr="00FA6FD9">
        <w:trPr>
          <w:trHeight w:val="340"/>
        </w:trPr>
        <w:tc>
          <w:tcPr>
            <w:tcW w:w="300" w:type="pct"/>
          </w:tcPr>
          <w:p w14:paraId="508D6248" w14:textId="25EAA02F" w:rsidR="00914393" w:rsidRPr="00A8249F" w:rsidRDefault="00914393" w:rsidP="00E86BD8">
            <w:pPr>
              <w:tabs>
                <w:tab w:val="left" w:pos="426"/>
              </w:tabs>
              <w:autoSpaceDE w:val="0"/>
              <w:autoSpaceDN w:val="0"/>
              <w:adjustRightInd w:val="0"/>
              <w:spacing w:after="0" w:line="324" w:lineRule="auto"/>
              <w:jc w:val="center"/>
              <w:rPr>
                <w:rFonts w:ascii="Times New Roman" w:hAnsi="Times New Roman" w:cs="Times New Roman"/>
                <w:sz w:val="24"/>
                <w:szCs w:val="24"/>
                <w:lang w:eastAsia="ar-SA"/>
              </w:rPr>
            </w:pPr>
            <w:r w:rsidRPr="00A8249F">
              <w:rPr>
                <w:rFonts w:ascii="Times New Roman" w:eastAsia="Times New Roman" w:hAnsi="Times New Roman" w:cs="Times New Roman"/>
                <w:sz w:val="24"/>
                <w:szCs w:val="24"/>
                <w:lang w:bidi="en-GB"/>
              </w:rPr>
              <w:t>3</w:t>
            </w:r>
          </w:p>
        </w:tc>
        <w:tc>
          <w:tcPr>
            <w:tcW w:w="1366" w:type="pct"/>
            <w:shd w:val="clear" w:color="auto" w:fill="auto"/>
            <w:vAlign w:val="bottom"/>
          </w:tcPr>
          <w:p w14:paraId="5B003766" w14:textId="77777777" w:rsidR="00914393" w:rsidRPr="00A8249F" w:rsidRDefault="00914393" w:rsidP="00E86BD8">
            <w:pPr>
              <w:tabs>
                <w:tab w:val="left" w:pos="426"/>
              </w:tabs>
              <w:autoSpaceDE w:val="0"/>
              <w:autoSpaceDN w:val="0"/>
              <w:adjustRightInd w:val="0"/>
              <w:spacing w:after="0" w:line="324" w:lineRule="auto"/>
              <w:jc w:val="center"/>
              <w:rPr>
                <w:rFonts w:ascii="Times New Roman" w:hAnsi="Times New Roman" w:cs="Times New Roman"/>
                <w:sz w:val="24"/>
                <w:szCs w:val="24"/>
                <w:lang w:eastAsia="ar-SA"/>
              </w:rPr>
            </w:pPr>
          </w:p>
        </w:tc>
        <w:tc>
          <w:tcPr>
            <w:tcW w:w="2413" w:type="pct"/>
          </w:tcPr>
          <w:p w14:paraId="325A3CB1" w14:textId="77777777" w:rsidR="00914393" w:rsidRPr="00A8249F" w:rsidRDefault="00914393" w:rsidP="00E86BD8">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p>
        </w:tc>
        <w:tc>
          <w:tcPr>
            <w:tcW w:w="921" w:type="pct"/>
            <w:shd w:val="clear" w:color="auto" w:fill="auto"/>
            <w:vAlign w:val="bottom"/>
          </w:tcPr>
          <w:p w14:paraId="4AD716B6" w14:textId="77777777" w:rsidR="00914393" w:rsidRPr="00A8249F" w:rsidRDefault="00914393" w:rsidP="00E86BD8">
            <w:pPr>
              <w:tabs>
                <w:tab w:val="left" w:pos="426"/>
              </w:tabs>
              <w:autoSpaceDE w:val="0"/>
              <w:autoSpaceDN w:val="0"/>
              <w:adjustRightInd w:val="0"/>
              <w:spacing w:after="0" w:line="324" w:lineRule="auto"/>
              <w:rPr>
                <w:rFonts w:ascii="Times New Roman" w:hAnsi="Times New Roman" w:cs="Times New Roman"/>
                <w:b/>
                <w:sz w:val="24"/>
                <w:szCs w:val="24"/>
                <w:lang w:eastAsia="ar-SA"/>
              </w:rPr>
            </w:pPr>
          </w:p>
        </w:tc>
      </w:tr>
    </w:tbl>
    <w:p w14:paraId="4270AC3E" w14:textId="08B8E3DC" w:rsidR="000472C4" w:rsidRPr="00A8249F" w:rsidRDefault="00524610" w:rsidP="00750DEC">
      <w:pPr>
        <w:pStyle w:val="BodyText2"/>
        <w:tabs>
          <w:tab w:val="clear" w:pos="0"/>
        </w:tabs>
        <w:spacing w:before="120" w:line="276" w:lineRule="auto"/>
        <w:outlineLvl w:val="9"/>
        <w:rPr>
          <w:rFonts w:ascii="Times New Roman" w:hAnsi="Times New Roman"/>
          <w:szCs w:val="24"/>
          <w:lang w:eastAsia="lv-LV"/>
        </w:rPr>
      </w:pPr>
      <w:r w:rsidRPr="00A8249F">
        <w:rPr>
          <w:rFonts w:ascii="Times New Roman" w:hAnsi="Times New Roman"/>
          <w:b/>
          <w:szCs w:val="24"/>
          <w:lang w:bidi="en-GB"/>
        </w:rPr>
        <w:t>3.6. </w:t>
      </w:r>
      <w:r w:rsidRPr="00A8249F">
        <w:rPr>
          <w:rFonts w:ascii="Times New Roman" w:hAnsi="Times New Roman"/>
          <w:szCs w:val="24"/>
          <w:lang w:bidi="en-GB"/>
        </w:rPr>
        <w:t>The Tenderer provides the following specialists, who must have had experience in the past three (3) years (2021, 2022, 2023, and up to the submission of the proposal in 2024), for the team performing the service:</w:t>
      </w:r>
    </w:p>
    <w:p w14:paraId="34512FCB" w14:textId="024F4669" w:rsidR="006D56CF" w:rsidRPr="00A8249F" w:rsidRDefault="006D56CF" w:rsidP="00750DEC">
      <w:pPr>
        <w:pStyle w:val="ListParagraph"/>
        <w:numPr>
          <w:ilvl w:val="0"/>
          <w:numId w:val="26"/>
        </w:numPr>
        <w:spacing w:after="0" w:line="276" w:lineRule="auto"/>
        <w:jc w:val="both"/>
        <w:rPr>
          <w:rFonts w:ascii="Times New Roman" w:hAnsi="Times New Roman" w:cs="Times New Roman"/>
          <w:sz w:val="24"/>
          <w:szCs w:val="24"/>
        </w:rPr>
      </w:pPr>
      <w:r w:rsidRPr="00A8249F">
        <w:rPr>
          <w:rFonts w:ascii="Times New Roman" w:eastAsia="Times New Roman" w:hAnsi="Times New Roman" w:cs="Times New Roman"/>
          <w:sz w:val="24"/>
          <w:szCs w:val="24"/>
          <w:lang w:bidi="en-GB"/>
        </w:rPr>
        <w:t xml:space="preserve">One (1) project manager with experience implementing a public transport data analysis system or an equivalent </w:t>
      </w:r>
      <w:proofErr w:type="gramStart"/>
      <w:r w:rsidRPr="00A8249F">
        <w:rPr>
          <w:rFonts w:ascii="Times New Roman" w:eastAsia="Times New Roman" w:hAnsi="Times New Roman" w:cs="Times New Roman"/>
          <w:sz w:val="24"/>
          <w:szCs w:val="24"/>
          <w:lang w:bidi="en-GB"/>
        </w:rPr>
        <w:t>system;</w:t>
      </w:r>
      <w:proofErr w:type="gramEnd"/>
    </w:p>
    <w:p w14:paraId="29A35584" w14:textId="4A0D6BA3" w:rsidR="006D56CF" w:rsidRPr="00A8249F" w:rsidRDefault="006D56CF" w:rsidP="00750DEC">
      <w:pPr>
        <w:pStyle w:val="ListParagraph"/>
        <w:numPr>
          <w:ilvl w:val="0"/>
          <w:numId w:val="26"/>
        </w:numPr>
        <w:spacing w:after="0" w:line="276" w:lineRule="auto"/>
        <w:jc w:val="both"/>
        <w:rPr>
          <w:rFonts w:ascii="Times New Roman" w:hAnsi="Times New Roman" w:cs="Times New Roman"/>
          <w:sz w:val="24"/>
          <w:szCs w:val="24"/>
        </w:rPr>
      </w:pPr>
      <w:r w:rsidRPr="00A8249F">
        <w:rPr>
          <w:rFonts w:ascii="Times New Roman" w:eastAsia="Times New Roman" w:hAnsi="Times New Roman" w:cs="Times New Roman"/>
          <w:sz w:val="24"/>
          <w:szCs w:val="24"/>
          <w:lang w:bidi="en-GB"/>
        </w:rPr>
        <w:t xml:space="preserve">One (1) programmer with experience developing or adapting a public transport data analysis system or an equivalent </w:t>
      </w:r>
      <w:proofErr w:type="gramStart"/>
      <w:r w:rsidRPr="00A8249F">
        <w:rPr>
          <w:rFonts w:ascii="Times New Roman" w:eastAsia="Times New Roman" w:hAnsi="Times New Roman" w:cs="Times New Roman"/>
          <w:sz w:val="24"/>
          <w:szCs w:val="24"/>
          <w:lang w:bidi="en-GB"/>
        </w:rPr>
        <w:t>system;</w:t>
      </w:r>
      <w:proofErr w:type="gramEnd"/>
    </w:p>
    <w:p w14:paraId="78E829A0" w14:textId="24786979" w:rsidR="000472C4" w:rsidRPr="00A8249F" w:rsidRDefault="006D56CF" w:rsidP="00750DEC">
      <w:pPr>
        <w:pStyle w:val="ListParagraph"/>
        <w:numPr>
          <w:ilvl w:val="0"/>
          <w:numId w:val="26"/>
        </w:numPr>
        <w:spacing w:after="120" w:line="276" w:lineRule="auto"/>
        <w:ind w:left="714" w:hanging="357"/>
        <w:jc w:val="both"/>
        <w:rPr>
          <w:rFonts w:ascii="Times New Roman" w:hAnsi="Times New Roman" w:cs="Times New Roman"/>
          <w:sz w:val="24"/>
          <w:szCs w:val="24"/>
        </w:rPr>
      </w:pPr>
      <w:r w:rsidRPr="00A8249F">
        <w:rPr>
          <w:rFonts w:ascii="Times New Roman" w:eastAsia="Times New Roman" w:hAnsi="Times New Roman" w:cs="Times New Roman"/>
          <w:sz w:val="24"/>
          <w:szCs w:val="24"/>
          <w:lang w:bidi="en-GB"/>
        </w:rPr>
        <w:t xml:space="preserve">One (1) system tester with experience </w:t>
      </w:r>
      <w:proofErr w:type="gramStart"/>
      <w:r w:rsidRPr="00A8249F">
        <w:rPr>
          <w:rFonts w:ascii="Times New Roman" w:eastAsia="Times New Roman" w:hAnsi="Times New Roman" w:cs="Times New Roman"/>
          <w:sz w:val="24"/>
          <w:szCs w:val="24"/>
          <w:lang w:bidi="en-GB"/>
        </w:rPr>
        <w:t>testing</w:t>
      </w:r>
      <w:proofErr w:type="gramEnd"/>
      <w:r w:rsidRPr="00A8249F">
        <w:rPr>
          <w:rFonts w:ascii="Times New Roman" w:eastAsia="Times New Roman" w:hAnsi="Times New Roman" w:cs="Times New Roman"/>
          <w:sz w:val="24"/>
          <w:szCs w:val="24"/>
          <w:lang w:bidi="en-GB"/>
        </w:rPr>
        <w:t xml:space="preserve"> a public transport data analysis system or an equivalent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457"/>
        <w:gridCol w:w="2336"/>
        <w:gridCol w:w="2336"/>
        <w:gridCol w:w="1557"/>
      </w:tblGrid>
      <w:tr w:rsidR="00AA703B" w:rsidRPr="00A8249F" w14:paraId="6725451E" w14:textId="77777777" w:rsidTr="00E006A4">
        <w:trPr>
          <w:cantSplit/>
          <w:trHeight w:val="1134"/>
        </w:trPr>
        <w:tc>
          <w:tcPr>
            <w:tcW w:w="281" w:type="pct"/>
            <w:shd w:val="clear" w:color="auto" w:fill="DEEAF6"/>
            <w:vAlign w:val="center"/>
          </w:tcPr>
          <w:p w14:paraId="3F857025" w14:textId="77777777" w:rsidR="000472C4" w:rsidRPr="00A8249F" w:rsidRDefault="000472C4" w:rsidP="00E006A4">
            <w:pPr>
              <w:tabs>
                <w:tab w:val="left" w:pos="426"/>
              </w:tabs>
              <w:autoSpaceDE w:val="0"/>
              <w:autoSpaceDN w:val="0"/>
              <w:adjustRightInd w:val="0"/>
              <w:spacing w:after="0" w:line="240" w:lineRule="auto"/>
              <w:jc w:val="center"/>
              <w:rPr>
                <w:rFonts w:ascii="Times New Roman" w:eastAsia="Calibri" w:hAnsi="Times New Roman" w:cs="Times New Roman"/>
                <w:b/>
                <w:lang w:eastAsia="ar-SA"/>
              </w:rPr>
            </w:pPr>
            <w:r w:rsidRPr="00A8249F">
              <w:rPr>
                <w:rFonts w:ascii="Times New Roman" w:eastAsia="Calibri" w:hAnsi="Times New Roman" w:cs="Times New Roman"/>
                <w:b/>
                <w:lang w:bidi="en-GB"/>
              </w:rPr>
              <w:t>No</w:t>
            </w:r>
          </w:p>
        </w:tc>
        <w:tc>
          <w:tcPr>
            <w:tcW w:w="1335" w:type="pct"/>
            <w:shd w:val="clear" w:color="auto" w:fill="DEEAF6" w:themeFill="accent5" w:themeFillTint="33"/>
            <w:vAlign w:val="center"/>
          </w:tcPr>
          <w:p w14:paraId="7D2C05EB" w14:textId="77777777" w:rsidR="000472C4" w:rsidRPr="00A8249F" w:rsidRDefault="000472C4" w:rsidP="00B850CF">
            <w:pPr>
              <w:tabs>
                <w:tab w:val="left" w:pos="426"/>
              </w:tabs>
              <w:autoSpaceDE w:val="0"/>
              <w:autoSpaceDN w:val="0"/>
              <w:adjustRightInd w:val="0"/>
              <w:spacing w:after="0" w:line="240" w:lineRule="auto"/>
              <w:jc w:val="center"/>
              <w:rPr>
                <w:rFonts w:ascii="Times New Roman" w:eastAsia="Calibri" w:hAnsi="Times New Roman" w:cs="Times New Roman"/>
                <w:b/>
                <w:lang w:eastAsia="ar-SA"/>
              </w:rPr>
            </w:pPr>
            <w:r w:rsidRPr="00A8249F">
              <w:rPr>
                <w:rFonts w:ascii="Times New Roman" w:eastAsia="Calibri" w:hAnsi="Times New Roman" w:cs="Times New Roman"/>
                <w:b/>
                <w:lang w:bidi="en-GB"/>
              </w:rPr>
              <w:t>Specialist</w:t>
            </w:r>
          </w:p>
          <w:p w14:paraId="1CEBF758" w14:textId="77777777" w:rsidR="000472C4" w:rsidRPr="00A8249F" w:rsidRDefault="000472C4" w:rsidP="00B850CF">
            <w:pPr>
              <w:tabs>
                <w:tab w:val="left" w:pos="426"/>
              </w:tabs>
              <w:autoSpaceDE w:val="0"/>
              <w:autoSpaceDN w:val="0"/>
              <w:adjustRightInd w:val="0"/>
              <w:spacing w:after="0" w:line="240" w:lineRule="auto"/>
              <w:jc w:val="center"/>
              <w:rPr>
                <w:rFonts w:ascii="Times New Roman" w:eastAsia="Calibri" w:hAnsi="Times New Roman" w:cs="Times New Roman"/>
                <w:bCs/>
                <w:lang w:eastAsia="ar-SA"/>
              </w:rPr>
            </w:pPr>
            <w:r w:rsidRPr="00A8249F">
              <w:rPr>
                <w:rFonts w:ascii="Times New Roman" w:eastAsia="Calibri" w:hAnsi="Times New Roman" w:cs="Times New Roman"/>
                <w:lang w:bidi="en-GB"/>
              </w:rPr>
              <w:t xml:space="preserve"> (name, surname)</w:t>
            </w:r>
          </w:p>
        </w:tc>
        <w:tc>
          <w:tcPr>
            <w:tcW w:w="1269" w:type="pct"/>
            <w:shd w:val="clear" w:color="auto" w:fill="DEEAF6" w:themeFill="accent5" w:themeFillTint="33"/>
            <w:vAlign w:val="center"/>
          </w:tcPr>
          <w:p w14:paraId="237C9EE5" w14:textId="77777777" w:rsidR="000472C4" w:rsidRPr="00A8249F" w:rsidRDefault="000472C4" w:rsidP="00B850CF">
            <w:pPr>
              <w:tabs>
                <w:tab w:val="left" w:pos="426"/>
              </w:tabs>
              <w:autoSpaceDE w:val="0"/>
              <w:autoSpaceDN w:val="0"/>
              <w:adjustRightInd w:val="0"/>
              <w:spacing w:after="0" w:line="240" w:lineRule="auto"/>
              <w:jc w:val="center"/>
              <w:rPr>
                <w:rFonts w:ascii="Times New Roman" w:eastAsia="Calibri" w:hAnsi="Times New Roman" w:cs="Times New Roman"/>
                <w:b/>
                <w:lang w:eastAsia="ar-SA"/>
              </w:rPr>
            </w:pPr>
            <w:r w:rsidRPr="00A8249F">
              <w:rPr>
                <w:rFonts w:ascii="Times New Roman" w:eastAsia="Calibri" w:hAnsi="Times New Roman" w:cs="Times New Roman"/>
                <w:b/>
                <w:lang w:bidi="en-GB"/>
              </w:rPr>
              <w:t>Duties in providing the service</w:t>
            </w:r>
          </w:p>
        </w:tc>
        <w:tc>
          <w:tcPr>
            <w:tcW w:w="1269" w:type="pct"/>
            <w:shd w:val="clear" w:color="auto" w:fill="DEEAF6" w:themeFill="accent5" w:themeFillTint="33"/>
            <w:vAlign w:val="center"/>
          </w:tcPr>
          <w:p w14:paraId="7EE88C4E" w14:textId="77777777" w:rsidR="000472C4" w:rsidRPr="00A8249F" w:rsidRDefault="000472C4" w:rsidP="00B850CF">
            <w:pPr>
              <w:tabs>
                <w:tab w:val="left" w:pos="426"/>
              </w:tabs>
              <w:autoSpaceDE w:val="0"/>
              <w:autoSpaceDN w:val="0"/>
              <w:adjustRightInd w:val="0"/>
              <w:spacing w:after="0" w:line="240" w:lineRule="auto"/>
              <w:jc w:val="center"/>
              <w:rPr>
                <w:rFonts w:ascii="Times New Roman" w:eastAsia="Calibri" w:hAnsi="Times New Roman" w:cs="Times New Roman"/>
                <w:b/>
                <w:lang w:eastAsia="ar-SA"/>
              </w:rPr>
            </w:pPr>
            <w:r w:rsidRPr="00A8249F">
              <w:rPr>
                <w:rFonts w:ascii="Times New Roman" w:eastAsia="Calibri" w:hAnsi="Times New Roman" w:cs="Times New Roman"/>
                <w:b/>
                <w:lang w:bidi="en-GB"/>
              </w:rPr>
              <w:t>Number and name of valid certificate for the qualification level</w:t>
            </w:r>
          </w:p>
        </w:tc>
        <w:tc>
          <w:tcPr>
            <w:tcW w:w="846" w:type="pct"/>
            <w:shd w:val="clear" w:color="auto" w:fill="DEEAF6" w:themeFill="accent5" w:themeFillTint="33"/>
            <w:vAlign w:val="center"/>
          </w:tcPr>
          <w:p w14:paraId="3A5B99BA" w14:textId="77777777" w:rsidR="000472C4" w:rsidRPr="00A8249F" w:rsidRDefault="000472C4" w:rsidP="00B850CF">
            <w:pPr>
              <w:tabs>
                <w:tab w:val="left" w:pos="426"/>
              </w:tabs>
              <w:autoSpaceDE w:val="0"/>
              <w:autoSpaceDN w:val="0"/>
              <w:adjustRightInd w:val="0"/>
              <w:spacing w:after="0" w:line="240" w:lineRule="auto"/>
              <w:jc w:val="center"/>
              <w:rPr>
                <w:rFonts w:ascii="Times New Roman" w:eastAsia="Calibri" w:hAnsi="Times New Roman" w:cs="Times New Roman"/>
                <w:b/>
                <w:lang w:eastAsia="ar-SA"/>
              </w:rPr>
            </w:pPr>
            <w:r w:rsidRPr="00A8249F">
              <w:rPr>
                <w:rFonts w:ascii="Times New Roman" w:eastAsia="Calibri" w:hAnsi="Times New Roman" w:cs="Times New Roman"/>
                <w:b/>
                <w:lang w:bidi="en-GB"/>
              </w:rPr>
              <w:t>Brief description of experience</w:t>
            </w:r>
          </w:p>
        </w:tc>
      </w:tr>
      <w:tr w:rsidR="00AA703B" w:rsidRPr="00A8249F" w14:paraId="5AD7B476" w14:textId="77777777" w:rsidTr="00B850CF">
        <w:trPr>
          <w:trHeight w:val="340"/>
        </w:trPr>
        <w:tc>
          <w:tcPr>
            <w:tcW w:w="281" w:type="pct"/>
          </w:tcPr>
          <w:p w14:paraId="1BD973DB" w14:textId="77777777" w:rsidR="000472C4" w:rsidRPr="00A8249F" w:rsidRDefault="000472C4" w:rsidP="00B850CF">
            <w:pPr>
              <w:tabs>
                <w:tab w:val="left" w:pos="426"/>
              </w:tabs>
              <w:autoSpaceDE w:val="0"/>
              <w:autoSpaceDN w:val="0"/>
              <w:adjustRightInd w:val="0"/>
              <w:spacing w:after="0" w:line="324" w:lineRule="auto"/>
              <w:jc w:val="center"/>
              <w:rPr>
                <w:rFonts w:ascii="Times New Roman" w:eastAsia="Calibri" w:hAnsi="Times New Roman" w:cs="Times New Roman"/>
                <w:sz w:val="24"/>
                <w:szCs w:val="24"/>
                <w:lang w:eastAsia="ar-SA"/>
              </w:rPr>
            </w:pPr>
            <w:r w:rsidRPr="00A8249F">
              <w:rPr>
                <w:rFonts w:ascii="Times New Roman" w:eastAsia="Calibri" w:hAnsi="Times New Roman" w:cs="Times New Roman"/>
                <w:sz w:val="24"/>
                <w:szCs w:val="24"/>
                <w:lang w:bidi="en-GB"/>
              </w:rPr>
              <w:t>1.</w:t>
            </w:r>
          </w:p>
        </w:tc>
        <w:tc>
          <w:tcPr>
            <w:tcW w:w="1335" w:type="pct"/>
            <w:shd w:val="clear" w:color="auto" w:fill="auto"/>
            <w:vAlign w:val="bottom"/>
          </w:tcPr>
          <w:p w14:paraId="003E57E1" w14:textId="77777777" w:rsidR="000472C4" w:rsidRPr="00A8249F" w:rsidRDefault="000472C4" w:rsidP="00B850CF">
            <w:pPr>
              <w:tabs>
                <w:tab w:val="left" w:pos="426"/>
              </w:tabs>
              <w:autoSpaceDE w:val="0"/>
              <w:autoSpaceDN w:val="0"/>
              <w:adjustRightInd w:val="0"/>
              <w:spacing w:after="0" w:line="324" w:lineRule="auto"/>
              <w:jc w:val="center"/>
              <w:rPr>
                <w:rFonts w:ascii="Times New Roman" w:eastAsia="Calibri" w:hAnsi="Times New Roman" w:cs="Times New Roman"/>
                <w:sz w:val="24"/>
                <w:szCs w:val="24"/>
                <w:lang w:eastAsia="ar-SA"/>
              </w:rPr>
            </w:pPr>
          </w:p>
        </w:tc>
        <w:tc>
          <w:tcPr>
            <w:tcW w:w="1269" w:type="pct"/>
          </w:tcPr>
          <w:p w14:paraId="72BDF281" w14:textId="77777777" w:rsidR="000472C4" w:rsidRPr="00A8249F" w:rsidRDefault="000472C4" w:rsidP="00B850CF">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c>
          <w:tcPr>
            <w:tcW w:w="1269" w:type="pct"/>
            <w:shd w:val="clear" w:color="auto" w:fill="auto"/>
            <w:vAlign w:val="bottom"/>
          </w:tcPr>
          <w:p w14:paraId="7C0D3FAA" w14:textId="77777777" w:rsidR="000472C4" w:rsidRPr="00A8249F" w:rsidRDefault="000472C4" w:rsidP="00B850CF">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c>
          <w:tcPr>
            <w:tcW w:w="846" w:type="pct"/>
            <w:shd w:val="clear" w:color="auto" w:fill="auto"/>
            <w:vAlign w:val="bottom"/>
          </w:tcPr>
          <w:p w14:paraId="23504E47" w14:textId="77777777" w:rsidR="000472C4" w:rsidRPr="00A8249F" w:rsidRDefault="000472C4" w:rsidP="00B850CF">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r>
      <w:tr w:rsidR="00AA703B" w:rsidRPr="00A8249F" w14:paraId="704C12CF" w14:textId="77777777" w:rsidTr="00B850CF">
        <w:trPr>
          <w:trHeight w:val="340"/>
        </w:trPr>
        <w:tc>
          <w:tcPr>
            <w:tcW w:w="281" w:type="pct"/>
          </w:tcPr>
          <w:p w14:paraId="2032F553" w14:textId="77777777" w:rsidR="000472C4" w:rsidRPr="00A8249F" w:rsidRDefault="000472C4" w:rsidP="00B850CF">
            <w:pPr>
              <w:tabs>
                <w:tab w:val="left" w:pos="426"/>
              </w:tabs>
              <w:autoSpaceDE w:val="0"/>
              <w:autoSpaceDN w:val="0"/>
              <w:adjustRightInd w:val="0"/>
              <w:spacing w:after="0" w:line="324" w:lineRule="auto"/>
              <w:jc w:val="center"/>
              <w:rPr>
                <w:rFonts w:ascii="Times New Roman" w:eastAsia="Calibri" w:hAnsi="Times New Roman" w:cs="Times New Roman"/>
                <w:sz w:val="24"/>
                <w:szCs w:val="24"/>
                <w:lang w:eastAsia="ar-SA"/>
              </w:rPr>
            </w:pPr>
            <w:r w:rsidRPr="00A8249F">
              <w:rPr>
                <w:rFonts w:ascii="Times New Roman" w:eastAsia="Calibri" w:hAnsi="Times New Roman" w:cs="Times New Roman"/>
                <w:sz w:val="24"/>
                <w:szCs w:val="24"/>
                <w:lang w:bidi="en-GB"/>
              </w:rPr>
              <w:t>2.</w:t>
            </w:r>
          </w:p>
        </w:tc>
        <w:tc>
          <w:tcPr>
            <w:tcW w:w="1335" w:type="pct"/>
            <w:shd w:val="clear" w:color="auto" w:fill="auto"/>
            <w:vAlign w:val="bottom"/>
          </w:tcPr>
          <w:p w14:paraId="5DFA3E8D" w14:textId="77777777" w:rsidR="000472C4" w:rsidRPr="00A8249F" w:rsidRDefault="000472C4" w:rsidP="00B850CF">
            <w:pPr>
              <w:tabs>
                <w:tab w:val="left" w:pos="426"/>
              </w:tabs>
              <w:autoSpaceDE w:val="0"/>
              <w:autoSpaceDN w:val="0"/>
              <w:adjustRightInd w:val="0"/>
              <w:spacing w:after="0" w:line="324" w:lineRule="auto"/>
              <w:jc w:val="center"/>
              <w:rPr>
                <w:rFonts w:ascii="Times New Roman" w:eastAsia="Calibri" w:hAnsi="Times New Roman" w:cs="Times New Roman"/>
                <w:sz w:val="24"/>
                <w:szCs w:val="24"/>
                <w:lang w:eastAsia="ar-SA"/>
              </w:rPr>
            </w:pPr>
          </w:p>
        </w:tc>
        <w:tc>
          <w:tcPr>
            <w:tcW w:w="1269" w:type="pct"/>
          </w:tcPr>
          <w:p w14:paraId="643E9969" w14:textId="77777777" w:rsidR="000472C4" w:rsidRPr="00A8249F" w:rsidRDefault="000472C4" w:rsidP="00B850CF">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c>
          <w:tcPr>
            <w:tcW w:w="1269" w:type="pct"/>
            <w:shd w:val="clear" w:color="auto" w:fill="auto"/>
            <w:vAlign w:val="bottom"/>
          </w:tcPr>
          <w:p w14:paraId="50904A74" w14:textId="77777777" w:rsidR="000472C4" w:rsidRPr="00A8249F" w:rsidRDefault="000472C4" w:rsidP="00B850CF">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c>
          <w:tcPr>
            <w:tcW w:w="846" w:type="pct"/>
            <w:shd w:val="clear" w:color="auto" w:fill="auto"/>
            <w:vAlign w:val="bottom"/>
          </w:tcPr>
          <w:p w14:paraId="4A8520E7" w14:textId="77777777" w:rsidR="000472C4" w:rsidRPr="00A8249F" w:rsidRDefault="000472C4" w:rsidP="00B850CF">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r>
      <w:tr w:rsidR="00AA703B" w:rsidRPr="00A8249F" w14:paraId="2AFF7000" w14:textId="77777777" w:rsidTr="00B850CF">
        <w:trPr>
          <w:trHeight w:val="340"/>
        </w:trPr>
        <w:tc>
          <w:tcPr>
            <w:tcW w:w="281" w:type="pct"/>
          </w:tcPr>
          <w:p w14:paraId="317A87AF" w14:textId="77777777" w:rsidR="000472C4" w:rsidRPr="00A8249F" w:rsidRDefault="000472C4" w:rsidP="00B850CF">
            <w:pPr>
              <w:tabs>
                <w:tab w:val="left" w:pos="426"/>
              </w:tabs>
              <w:autoSpaceDE w:val="0"/>
              <w:autoSpaceDN w:val="0"/>
              <w:adjustRightInd w:val="0"/>
              <w:spacing w:after="0" w:line="324" w:lineRule="auto"/>
              <w:jc w:val="center"/>
              <w:rPr>
                <w:rFonts w:ascii="Times New Roman" w:eastAsia="Calibri" w:hAnsi="Times New Roman" w:cs="Times New Roman"/>
                <w:sz w:val="24"/>
                <w:szCs w:val="24"/>
                <w:lang w:eastAsia="ar-SA"/>
              </w:rPr>
            </w:pPr>
            <w:r w:rsidRPr="00A8249F">
              <w:rPr>
                <w:rFonts w:ascii="Times New Roman" w:eastAsia="Calibri" w:hAnsi="Times New Roman" w:cs="Times New Roman"/>
                <w:sz w:val="24"/>
                <w:szCs w:val="24"/>
                <w:lang w:bidi="en-GB"/>
              </w:rPr>
              <w:t>3.</w:t>
            </w:r>
          </w:p>
        </w:tc>
        <w:tc>
          <w:tcPr>
            <w:tcW w:w="1335" w:type="pct"/>
            <w:shd w:val="clear" w:color="auto" w:fill="auto"/>
            <w:vAlign w:val="bottom"/>
          </w:tcPr>
          <w:p w14:paraId="44B42169" w14:textId="77777777" w:rsidR="000472C4" w:rsidRPr="00A8249F" w:rsidRDefault="000472C4" w:rsidP="00B850CF">
            <w:pPr>
              <w:tabs>
                <w:tab w:val="left" w:pos="426"/>
              </w:tabs>
              <w:autoSpaceDE w:val="0"/>
              <w:autoSpaceDN w:val="0"/>
              <w:adjustRightInd w:val="0"/>
              <w:spacing w:after="0" w:line="324" w:lineRule="auto"/>
              <w:jc w:val="center"/>
              <w:rPr>
                <w:rFonts w:ascii="Times New Roman" w:eastAsia="Calibri" w:hAnsi="Times New Roman" w:cs="Times New Roman"/>
                <w:sz w:val="24"/>
                <w:szCs w:val="24"/>
                <w:lang w:eastAsia="ar-SA"/>
              </w:rPr>
            </w:pPr>
          </w:p>
        </w:tc>
        <w:tc>
          <w:tcPr>
            <w:tcW w:w="1269" w:type="pct"/>
          </w:tcPr>
          <w:p w14:paraId="4D729502" w14:textId="77777777" w:rsidR="000472C4" w:rsidRPr="00A8249F" w:rsidRDefault="000472C4" w:rsidP="00B850CF">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c>
          <w:tcPr>
            <w:tcW w:w="1269" w:type="pct"/>
            <w:shd w:val="clear" w:color="auto" w:fill="auto"/>
            <w:vAlign w:val="bottom"/>
          </w:tcPr>
          <w:p w14:paraId="3FCB3BBA" w14:textId="77777777" w:rsidR="000472C4" w:rsidRPr="00A8249F" w:rsidRDefault="000472C4" w:rsidP="00B850CF">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c>
          <w:tcPr>
            <w:tcW w:w="846" w:type="pct"/>
            <w:shd w:val="clear" w:color="auto" w:fill="auto"/>
            <w:vAlign w:val="bottom"/>
          </w:tcPr>
          <w:p w14:paraId="72BF2BC7" w14:textId="77777777" w:rsidR="000472C4" w:rsidRPr="00A8249F" w:rsidRDefault="000472C4" w:rsidP="00B850CF">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r>
    </w:tbl>
    <w:p w14:paraId="44304908" w14:textId="4C17B4AB" w:rsidR="004A0410" w:rsidRPr="00A8249F" w:rsidRDefault="00E006A4" w:rsidP="0005346A">
      <w:pPr>
        <w:tabs>
          <w:tab w:val="left" w:pos="426"/>
        </w:tabs>
        <w:autoSpaceDE w:val="0"/>
        <w:autoSpaceDN w:val="0"/>
        <w:adjustRightInd w:val="0"/>
        <w:spacing w:before="120" w:after="0" w:line="240" w:lineRule="auto"/>
        <w:jc w:val="both"/>
        <w:rPr>
          <w:rFonts w:ascii="Times New Roman" w:hAnsi="Times New Roman" w:cs="Times New Roman"/>
          <w:b/>
          <w:i/>
          <w:iCs/>
          <w:sz w:val="24"/>
          <w:szCs w:val="24"/>
          <w:lang w:eastAsia="ar-SA"/>
        </w:rPr>
      </w:pPr>
      <w:r w:rsidRPr="00A8249F">
        <w:rPr>
          <w:rFonts w:ascii="Times New Roman" w:eastAsia="Times New Roman" w:hAnsi="Times New Roman" w:cs="Times New Roman"/>
          <w:b/>
          <w:i/>
          <w:sz w:val="24"/>
          <w:szCs w:val="24"/>
          <w:lang w:bidi="en-GB"/>
        </w:rPr>
        <w:t xml:space="preserve">Note! An equivalent system </w:t>
      </w:r>
      <w:proofErr w:type="gramStart"/>
      <w:r w:rsidRPr="00A8249F">
        <w:rPr>
          <w:rFonts w:ascii="Times New Roman" w:eastAsia="Times New Roman" w:hAnsi="Times New Roman" w:cs="Times New Roman"/>
          <w:b/>
          <w:i/>
          <w:sz w:val="24"/>
          <w:szCs w:val="24"/>
          <w:lang w:bidi="en-GB"/>
        </w:rPr>
        <w:t>is defined</w:t>
      </w:r>
      <w:proofErr w:type="gramEnd"/>
      <w:r w:rsidRPr="00A8249F">
        <w:rPr>
          <w:rFonts w:ascii="Times New Roman" w:eastAsia="Times New Roman" w:hAnsi="Times New Roman" w:cs="Times New Roman"/>
          <w:b/>
          <w:i/>
          <w:sz w:val="24"/>
          <w:szCs w:val="24"/>
          <w:lang w:bidi="en-GB"/>
        </w:rPr>
        <w:t xml:space="preserve"> as a system that meets criteria defined in Section 7.3 of the technical specifications.</w:t>
      </w:r>
    </w:p>
    <w:p w14:paraId="193E99B0" w14:textId="4B3EA2C6" w:rsidR="00B5769B" w:rsidRPr="00A8249F" w:rsidRDefault="00524610" w:rsidP="00150219">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A8249F">
        <w:rPr>
          <w:rFonts w:ascii="Times New Roman" w:eastAsia="Times New Roman" w:hAnsi="Times New Roman" w:cs="Times New Roman"/>
          <w:b/>
          <w:sz w:val="24"/>
          <w:szCs w:val="24"/>
          <w:lang w:bidi="en-GB"/>
        </w:rPr>
        <w:t>3.7. </w:t>
      </w:r>
      <w:r w:rsidRPr="00A8249F">
        <w:rPr>
          <w:rFonts w:ascii="Times New Roman" w:eastAsia="Times New Roman" w:hAnsi="Times New Roman" w:cs="Times New Roman"/>
          <w:sz w:val="24"/>
          <w:szCs w:val="24"/>
          <w:lang w:bidi="en-GB"/>
        </w:rPr>
        <w:t>Hiring of subcontractors:</w:t>
      </w:r>
    </w:p>
    <w:p w14:paraId="2EBFDF68" w14:textId="1C8F184F" w:rsidR="00165AB3" w:rsidRPr="00A8249F" w:rsidRDefault="00A8249F" w:rsidP="00150219">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165AB3" w:rsidRPr="00A8249F">
            <w:rPr>
              <w:rFonts w:ascii="Segoe UI Symbol" w:eastAsia="MS Gothic" w:hAnsi="Segoe UI Symbol" w:cs="Segoe UI Symbol"/>
              <w:szCs w:val="24"/>
              <w:lang w:bidi="en-GB"/>
            </w:rPr>
            <w:t>☐</w:t>
          </w:r>
        </w:sdtContent>
      </w:sdt>
      <w:r w:rsidR="00165AB3" w:rsidRPr="00A8249F">
        <w:rPr>
          <w:rFonts w:ascii="Times New Roman" w:hAnsi="Times New Roman"/>
          <w:szCs w:val="24"/>
          <w:lang w:bidi="en-GB"/>
        </w:rPr>
        <w:t xml:space="preserve"> We certify that we will provide the service independently, without hiring </w:t>
      </w:r>
      <w:proofErr w:type="gramStart"/>
      <w:r w:rsidR="00165AB3" w:rsidRPr="00A8249F">
        <w:rPr>
          <w:rFonts w:ascii="Times New Roman" w:hAnsi="Times New Roman"/>
          <w:szCs w:val="24"/>
          <w:lang w:bidi="en-GB"/>
        </w:rPr>
        <w:t>subcontractors;</w:t>
      </w:r>
      <w:proofErr w:type="gramEnd"/>
    </w:p>
    <w:p w14:paraId="189CAEB7" w14:textId="0A875F29" w:rsidR="00F150DE" w:rsidRPr="00A8249F" w:rsidRDefault="00A8249F" w:rsidP="00150219">
      <w:pPr>
        <w:pStyle w:val="BodyText2"/>
        <w:tabs>
          <w:tab w:val="clear" w:pos="0"/>
        </w:tabs>
        <w:spacing w:line="276" w:lineRule="auto"/>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CD4D6F" w:rsidRPr="00A8249F">
            <w:rPr>
              <w:rFonts w:ascii="Segoe UI Symbol" w:eastAsia="MS Gothic" w:hAnsi="Segoe UI Symbol" w:cs="Segoe UI Symbol"/>
              <w:szCs w:val="24"/>
              <w:lang w:bidi="en-GB"/>
            </w:rPr>
            <w:t>☐</w:t>
          </w:r>
        </w:sdtContent>
      </w:sdt>
      <w:r w:rsidR="00B5769B" w:rsidRPr="00A8249F">
        <w:rPr>
          <w:rFonts w:ascii="Times New Roman" w:hAnsi="Times New Roman"/>
          <w:szCs w:val="24"/>
          <w:lang w:bidi="en-GB"/>
        </w:rPr>
        <w:t xml:space="preserve"> Subcontractors (including self-employed individuals) </w:t>
      </w:r>
      <w:proofErr w:type="gramStart"/>
      <w:r w:rsidR="00B5769B" w:rsidRPr="00A8249F">
        <w:rPr>
          <w:rFonts w:ascii="Times New Roman" w:hAnsi="Times New Roman"/>
          <w:szCs w:val="24"/>
          <w:lang w:bidi="en-GB"/>
        </w:rPr>
        <w:t>are planned</w:t>
      </w:r>
      <w:proofErr w:type="gramEnd"/>
      <w:r w:rsidR="00B5769B" w:rsidRPr="00A8249F">
        <w:rPr>
          <w:rFonts w:ascii="Times New Roman" w:hAnsi="Times New Roman"/>
          <w:szCs w:val="24"/>
          <w:lang w:bidi="en-GB"/>
        </w:rPr>
        <w:t xml:space="preserve"> to be hired for the provision of the service: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229"/>
        <w:gridCol w:w="2634"/>
        <w:gridCol w:w="2494"/>
      </w:tblGrid>
      <w:tr w:rsidR="00AA703B" w:rsidRPr="00A8249F" w14:paraId="75227D55" w14:textId="77777777" w:rsidTr="00FA6FD9">
        <w:trPr>
          <w:cantSplit/>
          <w:trHeight w:val="925"/>
        </w:trPr>
        <w:tc>
          <w:tcPr>
            <w:tcW w:w="460" w:type="pct"/>
            <w:shd w:val="clear" w:color="auto" w:fill="DEEAF6" w:themeFill="accent5" w:themeFillTint="33"/>
            <w:vAlign w:val="center"/>
          </w:tcPr>
          <w:p w14:paraId="1EEB7601" w14:textId="77777777" w:rsidR="00687C1E" w:rsidRPr="00A8249F" w:rsidRDefault="00687C1E" w:rsidP="00FA6FD9">
            <w:pPr>
              <w:tabs>
                <w:tab w:val="left" w:pos="426"/>
              </w:tabs>
              <w:autoSpaceDE w:val="0"/>
              <w:autoSpaceDN w:val="0"/>
              <w:adjustRightInd w:val="0"/>
              <w:spacing w:after="0" w:line="240" w:lineRule="auto"/>
              <w:ind w:left="-142" w:right="-102"/>
              <w:jc w:val="center"/>
              <w:rPr>
                <w:rFonts w:ascii="Times New Roman" w:hAnsi="Times New Roman" w:cs="Times New Roman"/>
                <w:b/>
                <w:lang w:eastAsia="ar-SA"/>
              </w:rPr>
            </w:pPr>
            <w:r w:rsidRPr="00A8249F">
              <w:rPr>
                <w:rFonts w:ascii="Times New Roman" w:eastAsia="Times New Roman" w:hAnsi="Times New Roman" w:cs="Times New Roman"/>
                <w:b/>
                <w:lang w:bidi="en-GB"/>
              </w:rPr>
              <w:t>No</w:t>
            </w:r>
          </w:p>
        </w:tc>
        <w:tc>
          <w:tcPr>
            <w:tcW w:w="1754" w:type="pct"/>
            <w:shd w:val="clear" w:color="auto" w:fill="DEEAF6" w:themeFill="accent5" w:themeFillTint="33"/>
            <w:vAlign w:val="center"/>
          </w:tcPr>
          <w:p w14:paraId="4A1AB7EA" w14:textId="77777777" w:rsidR="00687C1E" w:rsidRPr="00A8249F" w:rsidRDefault="00687C1E" w:rsidP="00AF6133">
            <w:pPr>
              <w:tabs>
                <w:tab w:val="left" w:pos="426"/>
              </w:tabs>
              <w:autoSpaceDE w:val="0"/>
              <w:autoSpaceDN w:val="0"/>
              <w:adjustRightInd w:val="0"/>
              <w:spacing w:after="0" w:line="240" w:lineRule="auto"/>
              <w:jc w:val="center"/>
              <w:rPr>
                <w:rFonts w:ascii="Times New Roman" w:hAnsi="Times New Roman" w:cs="Times New Roman"/>
                <w:b/>
                <w:lang w:eastAsia="ar-SA"/>
              </w:rPr>
            </w:pPr>
            <w:r w:rsidRPr="00A8249F">
              <w:rPr>
                <w:rFonts w:ascii="Times New Roman" w:eastAsia="Times New Roman" w:hAnsi="Times New Roman" w:cs="Times New Roman"/>
                <w:b/>
                <w:lang w:bidi="en-GB"/>
              </w:rPr>
              <w:t>Name and registration number, or name, surname</w:t>
            </w:r>
          </w:p>
        </w:tc>
        <w:tc>
          <w:tcPr>
            <w:tcW w:w="1431" w:type="pct"/>
            <w:shd w:val="clear" w:color="auto" w:fill="DEEAF6" w:themeFill="accent5" w:themeFillTint="33"/>
            <w:vAlign w:val="center"/>
          </w:tcPr>
          <w:p w14:paraId="7E0E64A5" w14:textId="77777777" w:rsidR="00687C1E" w:rsidRPr="00A8249F" w:rsidRDefault="00687C1E" w:rsidP="00AF6133">
            <w:pPr>
              <w:tabs>
                <w:tab w:val="left" w:pos="426"/>
              </w:tabs>
              <w:autoSpaceDE w:val="0"/>
              <w:autoSpaceDN w:val="0"/>
              <w:adjustRightInd w:val="0"/>
              <w:spacing w:after="0" w:line="240" w:lineRule="auto"/>
              <w:ind w:left="-142"/>
              <w:jc w:val="center"/>
              <w:rPr>
                <w:rFonts w:ascii="Times New Roman" w:hAnsi="Times New Roman" w:cs="Times New Roman"/>
                <w:b/>
                <w:lang w:eastAsia="ar-SA"/>
              </w:rPr>
            </w:pPr>
            <w:r w:rsidRPr="00A8249F">
              <w:rPr>
                <w:rFonts w:ascii="Times New Roman" w:eastAsia="Times New Roman" w:hAnsi="Times New Roman" w:cs="Times New Roman"/>
                <w:b/>
                <w:lang w:bidi="en-GB"/>
              </w:rPr>
              <w:t>Work assigned</w:t>
            </w:r>
          </w:p>
        </w:tc>
        <w:tc>
          <w:tcPr>
            <w:tcW w:w="1355" w:type="pct"/>
            <w:shd w:val="clear" w:color="auto" w:fill="DEEAF6" w:themeFill="accent5" w:themeFillTint="33"/>
            <w:vAlign w:val="center"/>
          </w:tcPr>
          <w:p w14:paraId="09380994" w14:textId="2396B0AC" w:rsidR="00687C1E" w:rsidRPr="00A8249F" w:rsidRDefault="00687C1E" w:rsidP="00AF6133">
            <w:pPr>
              <w:tabs>
                <w:tab w:val="left" w:pos="169"/>
              </w:tabs>
              <w:autoSpaceDE w:val="0"/>
              <w:autoSpaceDN w:val="0"/>
              <w:adjustRightInd w:val="0"/>
              <w:spacing w:after="0" w:line="240" w:lineRule="auto"/>
              <w:ind w:left="-142" w:firstLine="28"/>
              <w:jc w:val="center"/>
              <w:rPr>
                <w:rFonts w:ascii="Times New Roman" w:hAnsi="Times New Roman" w:cs="Times New Roman"/>
                <w:b/>
                <w:lang w:eastAsia="ar-SA"/>
              </w:rPr>
            </w:pPr>
            <w:r w:rsidRPr="00A8249F">
              <w:rPr>
                <w:rFonts w:ascii="Times New Roman" w:eastAsia="Times New Roman" w:hAnsi="Times New Roman" w:cs="Times New Roman"/>
                <w:b/>
                <w:lang w:bidi="en-GB"/>
              </w:rPr>
              <w:t>Work assigned as a % of the total</w:t>
            </w:r>
          </w:p>
        </w:tc>
      </w:tr>
      <w:tr w:rsidR="00AA703B" w:rsidRPr="00A8249F" w14:paraId="3AB5513E" w14:textId="77777777" w:rsidTr="00FA6FD9">
        <w:trPr>
          <w:trHeight w:val="340"/>
        </w:trPr>
        <w:tc>
          <w:tcPr>
            <w:tcW w:w="460" w:type="pct"/>
            <w:shd w:val="clear" w:color="auto" w:fill="auto"/>
            <w:vAlign w:val="center"/>
          </w:tcPr>
          <w:p w14:paraId="472F21BC" w14:textId="135547E5" w:rsidR="00687C1E" w:rsidRPr="00A8249F" w:rsidRDefault="00282F83" w:rsidP="0087565D">
            <w:pPr>
              <w:tabs>
                <w:tab w:val="left" w:pos="457"/>
              </w:tabs>
              <w:autoSpaceDE w:val="0"/>
              <w:autoSpaceDN w:val="0"/>
              <w:adjustRightInd w:val="0"/>
              <w:spacing w:after="120" w:line="240" w:lineRule="auto"/>
              <w:ind w:left="-142"/>
              <w:jc w:val="center"/>
              <w:rPr>
                <w:rFonts w:ascii="Times New Roman" w:hAnsi="Times New Roman" w:cs="Times New Roman"/>
                <w:sz w:val="24"/>
                <w:szCs w:val="24"/>
                <w:lang w:eastAsia="ar-SA"/>
              </w:rPr>
            </w:pPr>
            <w:r w:rsidRPr="00A8249F">
              <w:rPr>
                <w:rFonts w:ascii="Times New Roman" w:eastAsia="Times New Roman" w:hAnsi="Times New Roman" w:cs="Times New Roman"/>
                <w:sz w:val="24"/>
                <w:szCs w:val="24"/>
                <w:lang w:bidi="en-GB"/>
              </w:rPr>
              <w:t xml:space="preserve">  1.</w:t>
            </w:r>
          </w:p>
        </w:tc>
        <w:tc>
          <w:tcPr>
            <w:tcW w:w="1754" w:type="pct"/>
            <w:shd w:val="clear" w:color="auto" w:fill="auto"/>
          </w:tcPr>
          <w:p w14:paraId="762E0CE0" w14:textId="77777777" w:rsidR="00687C1E" w:rsidRPr="00A8249F" w:rsidRDefault="00687C1E" w:rsidP="006F0CD6">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431" w:type="pct"/>
            <w:shd w:val="clear" w:color="auto" w:fill="auto"/>
          </w:tcPr>
          <w:p w14:paraId="5FB0D693" w14:textId="77777777" w:rsidR="00687C1E" w:rsidRPr="00A8249F" w:rsidRDefault="00687C1E" w:rsidP="006F0CD6">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355" w:type="pct"/>
            <w:shd w:val="clear" w:color="auto" w:fill="auto"/>
          </w:tcPr>
          <w:p w14:paraId="1E24A025" w14:textId="77777777" w:rsidR="00687C1E" w:rsidRPr="00A8249F" w:rsidRDefault="00687C1E" w:rsidP="006F0CD6">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r w:rsidR="00AA703B" w:rsidRPr="00A8249F" w14:paraId="14C402A4" w14:textId="77777777" w:rsidTr="00FA6FD9">
        <w:trPr>
          <w:trHeight w:val="340"/>
        </w:trPr>
        <w:tc>
          <w:tcPr>
            <w:tcW w:w="460" w:type="pct"/>
            <w:shd w:val="clear" w:color="auto" w:fill="auto"/>
            <w:vAlign w:val="center"/>
          </w:tcPr>
          <w:p w14:paraId="58FA8A51" w14:textId="14677B62" w:rsidR="00687C1E" w:rsidRPr="00A8249F" w:rsidRDefault="00282F83" w:rsidP="0087565D">
            <w:pPr>
              <w:tabs>
                <w:tab w:val="left" w:pos="457"/>
              </w:tabs>
              <w:autoSpaceDE w:val="0"/>
              <w:autoSpaceDN w:val="0"/>
              <w:adjustRightInd w:val="0"/>
              <w:spacing w:after="120" w:line="240" w:lineRule="auto"/>
              <w:ind w:left="-142"/>
              <w:jc w:val="center"/>
              <w:rPr>
                <w:rFonts w:ascii="Times New Roman" w:hAnsi="Times New Roman" w:cs="Times New Roman"/>
                <w:sz w:val="24"/>
                <w:szCs w:val="24"/>
                <w:lang w:eastAsia="ar-SA"/>
              </w:rPr>
            </w:pPr>
            <w:r w:rsidRPr="00A8249F">
              <w:rPr>
                <w:rFonts w:ascii="Times New Roman" w:eastAsia="Times New Roman" w:hAnsi="Times New Roman" w:cs="Times New Roman"/>
                <w:sz w:val="24"/>
                <w:szCs w:val="24"/>
                <w:lang w:bidi="en-GB"/>
              </w:rPr>
              <w:t xml:space="preserve">  2.</w:t>
            </w:r>
          </w:p>
        </w:tc>
        <w:tc>
          <w:tcPr>
            <w:tcW w:w="1754" w:type="pct"/>
            <w:shd w:val="clear" w:color="auto" w:fill="auto"/>
          </w:tcPr>
          <w:p w14:paraId="1E993A9E" w14:textId="77777777" w:rsidR="00687C1E" w:rsidRPr="00A8249F" w:rsidRDefault="00687C1E" w:rsidP="006F0CD6">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431" w:type="pct"/>
            <w:shd w:val="clear" w:color="auto" w:fill="auto"/>
          </w:tcPr>
          <w:p w14:paraId="776A762B" w14:textId="77777777" w:rsidR="00687C1E" w:rsidRPr="00A8249F" w:rsidRDefault="00687C1E" w:rsidP="006F0CD6">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355" w:type="pct"/>
            <w:shd w:val="clear" w:color="auto" w:fill="auto"/>
          </w:tcPr>
          <w:p w14:paraId="4A44475B" w14:textId="77777777" w:rsidR="00687C1E" w:rsidRPr="00A8249F" w:rsidRDefault="00687C1E" w:rsidP="006F0CD6">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bl>
    <w:p w14:paraId="6F1582D8" w14:textId="2104F632" w:rsidR="00E80BAE" w:rsidRPr="00A8249F" w:rsidRDefault="00A23E77" w:rsidP="009C5932">
      <w:pPr>
        <w:pStyle w:val="ListBullet4"/>
        <w:keepNext/>
        <w:ind w:left="357" w:hanging="357"/>
        <w:rPr>
          <w:b/>
          <w:bCs/>
        </w:rPr>
      </w:pPr>
      <w:r w:rsidRPr="00A8249F">
        <w:rPr>
          <w:b/>
          <w:lang w:bidi="en-GB"/>
        </w:rPr>
        <w:lastRenderedPageBreak/>
        <w:t>PROPOSAL</w:t>
      </w:r>
    </w:p>
    <w:p w14:paraId="616C52E1" w14:textId="4DD578EA" w:rsidR="00B06A79" w:rsidRPr="00A8249F" w:rsidRDefault="00F47801" w:rsidP="00B078E9">
      <w:pPr>
        <w:pStyle w:val="BodyText2"/>
        <w:tabs>
          <w:tab w:val="clear" w:pos="0"/>
        </w:tabs>
        <w:spacing w:before="120" w:after="120"/>
        <w:outlineLvl w:val="9"/>
        <w:rPr>
          <w:rFonts w:ascii="Times New Roman" w:hAnsi="Times New Roman"/>
          <w:szCs w:val="24"/>
        </w:rPr>
      </w:pPr>
      <w:r w:rsidRPr="00A8249F">
        <w:rPr>
          <w:rFonts w:ascii="Times New Roman" w:hAnsi="Times New Roman"/>
          <w:b/>
          <w:szCs w:val="24"/>
          <w:lang w:bidi="en-GB"/>
        </w:rPr>
        <w:t xml:space="preserve">4.1. </w:t>
      </w:r>
      <w:r w:rsidRPr="00A8249F">
        <w:rPr>
          <w:rFonts w:ascii="Times New Roman" w:hAnsi="Times New Roman"/>
          <w:szCs w:val="24"/>
          <w:lang w:bidi="en-GB"/>
        </w:rPr>
        <w:t>Financial proposal*:</w:t>
      </w:r>
    </w:p>
    <w:tbl>
      <w:tblPr>
        <w:tblStyle w:val="TableGrid"/>
        <w:tblW w:w="0" w:type="auto"/>
        <w:tblLook w:val="04A0" w:firstRow="1" w:lastRow="0" w:firstColumn="1" w:lastColumn="0" w:noHBand="0" w:noVBand="1"/>
      </w:tblPr>
      <w:tblGrid>
        <w:gridCol w:w="943"/>
        <w:gridCol w:w="6282"/>
        <w:gridCol w:w="1979"/>
      </w:tblGrid>
      <w:tr w:rsidR="00AA703B" w:rsidRPr="00A8249F" w14:paraId="04E46BC2" w14:textId="77777777" w:rsidTr="00EF7B55">
        <w:tc>
          <w:tcPr>
            <w:tcW w:w="943" w:type="dxa"/>
            <w:shd w:val="clear" w:color="auto" w:fill="DEEAF6" w:themeFill="accent5" w:themeFillTint="33"/>
            <w:vAlign w:val="center"/>
          </w:tcPr>
          <w:p w14:paraId="195BDCDE" w14:textId="10DE944B" w:rsidR="00592F21" w:rsidRPr="00A8249F" w:rsidRDefault="00CC2EEA" w:rsidP="009E4238">
            <w:pPr>
              <w:pStyle w:val="BodyText2"/>
              <w:tabs>
                <w:tab w:val="clear" w:pos="0"/>
              </w:tabs>
              <w:jc w:val="center"/>
              <w:outlineLvl w:val="9"/>
              <w:rPr>
                <w:rFonts w:ascii="Times New Roman" w:hAnsi="Times New Roman"/>
                <w:b/>
                <w:bCs/>
                <w:szCs w:val="24"/>
              </w:rPr>
            </w:pPr>
            <w:r w:rsidRPr="00A8249F">
              <w:rPr>
                <w:rFonts w:ascii="Times New Roman" w:hAnsi="Times New Roman"/>
                <w:b/>
                <w:szCs w:val="24"/>
                <w:lang w:bidi="en-GB"/>
              </w:rPr>
              <w:t>No</w:t>
            </w:r>
          </w:p>
        </w:tc>
        <w:tc>
          <w:tcPr>
            <w:tcW w:w="6282" w:type="dxa"/>
            <w:shd w:val="clear" w:color="auto" w:fill="DEEAF6" w:themeFill="accent5" w:themeFillTint="33"/>
            <w:vAlign w:val="center"/>
          </w:tcPr>
          <w:p w14:paraId="7434F787" w14:textId="4219A189" w:rsidR="00592F21" w:rsidRPr="00A8249F" w:rsidRDefault="00A75E08" w:rsidP="009E4238">
            <w:pPr>
              <w:pStyle w:val="BodyText2"/>
              <w:tabs>
                <w:tab w:val="clear" w:pos="0"/>
              </w:tabs>
              <w:jc w:val="center"/>
              <w:outlineLvl w:val="9"/>
              <w:rPr>
                <w:rFonts w:ascii="Times New Roman" w:hAnsi="Times New Roman"/>
                <w:b/>
                <w:bCs/>
                <w:szCs w:val="24"/>
              </w:rPr>
            </w:pPr>
            <w:r w:rsidRPr="00A8249F">
              <w:rPr>
                <w:rFonts w:ascii="Times New Roman" w:hAnsi="Times New Roman"/>
                <w:b/>
                <w:szCs w:val="24"/>
                <w:lang w:bidi="en-GB"/>
              </w:rPr>
              <w:t>Name</w:t>
            </w:r>
          </w:p>
        </w:tc>
        <w:tc>
          <w:tcPr>
            <w:tcW w:w="1979" w:type="dxa"/>
            <w:shd w:val="clear" w:color="auto" w:fill="DEEAF6" w:themeFill="accent5" w:themeFillTint="33"/>
            <w:vAlign w:val="center"/>
          </w:tcPr>
          <w:p w14:paraId="2F08EFCE" w14:textId="668E2061" w:rsidR="00592F21" w:rsidRPr="00A8249F" w:rsidRDefault="00A75E08" w:rsidP="009E4238">
            <w:pPr>
              <w:pStyle w:val="BodyText2"/>
              <w:tabs>
                <w:tab w:val="clear" w:pos="0"/>
              </w:tabs>
              <w:jc w:val="center"/>
              <w:outlineLvl w:val="9"/>
              <w:rPr>
                <w:rFonts w:ascii="Times New Roman" w:hAnsi="Times New Roman"/>
                <w:b/>
                <w:bCs/>
                <w:szCs w:val="24"/>
              </w:rPr>
            </w:pPr>
            <w:r w:rsidRPr="00A8249F">
              <w:rPr>
                <w:rFonts w:ascii="Times New Roman" w:hAnsi="Times New Roman"/>
                <w:b/>
                <w:szCs w:val="24"/>
                <w:lang w:bidi="en-GB"/>
              </w:rPr>
              <w:t>Proposal price in EUR, without VAT**</w:t>
            </w:r>
          </w:p>
        </w:tc>
      </w:tr>
      <w:tr w:rsidR="00AA703B" w:rsidRPr="00A8249F" w14:paraId="0F968EE6" w14:textId="77777777" w:rsidTr="00FA6FD9">
        <w:trPr>
          <w:trHeight w:val="340"/>
        </w:trPr>
        <w:tc>
          <w:tcPr>
            <w:tcW w:w="943" w:type="dxa"/>
          </w:tcPr>
          <w:p w14:paraId="4A06B49D" w14:textId="28AA53C1" w:rsidR="00592F21" w:rsidRPr="00A8249F" w:rsidRDefault="00CC2EEA" w:rsidP="00CC2EEA">
            <w:pPr>
              <w:pStyle w:val="BodyText2"/>
              <w:tabs>
                <w:tab w:val="clear" w:pos="0"/>
              </w:tabs>
              <w:spacing w:before="120" w:after="120"/>
              <w:jc w:val="center"/>
              <w:outlineLvl w:val="9"/>
              <w:rPr>
                <w:rFonts w:ascii="Times New Roman" w:hAnsi="Times New Roman"/>
                <w:szCs w:val="24"/>
              </w:rPr>
            </w:pPr>
            <w:r w:rsidRPr="00A8249F">
              <w:rPr>
                <w:rFonts w:ascii="Times New Roman" w:hAnsi="Times New Roman"/>
                <w:szCs w:val="24"/>
                <w:lang w:bidi="en-GB"/>
              </w:rPr>
              <w:t>1.</w:t>
            </w:r>
          </w:p>
        </w:tc>
        <w:tc>
          <w:tcPr>
            <w:tcW w:w="6282" w:type="dxa"/>
          </w:tcPr>
          <w:p w14:paraId="7E4BBB48" w14:textId="0A13927E" w:rsidR="00592F21" w:rsidRPr="00A8249F" w:rsidRDefault="00CC2EEA" w:rsidP="00EF7B55">
            <w:pPr>
              <w:pStyle w:val="BodyText2"/>
              <w:tabs>
                <w:tab w:val="clear" w:pos="0"/>
              </w:tabs>
              <w:spacing w:before="120" w:after="120" w:line="276" w:lineRule="auto"/>
              <w:outlineLvl w:val="9"/>
              <w:rPr>
                <w:rFonts w:ascii="Times New Roman" w:hAnsi="Times New Roman"/>
                <w:sz w:val="22"/>
                <w:szCs w:val="22"/>
              </w:rPr>
            </w:pPr>
            <w:r w:rsidRPr="00A8249F">
              <w:rPr>
                <w:rFonts w:ascii="Times New Roman" w:hAnsi="Times New Roman"/>
                <w:sz w:val="22"/>
                <w:szCs w:val="22"/>
                <w:lang w:bidi="en-GB"/>
              </w:rPr>
              <w:t>Price of developing the main functions of the System (6 months)</w:t>
            </w:r>
          </w:p>
        </w:tc>
        <w:tc>
          <w:tcPr>
            <w:tcW w:w="1979" w:type="dxa"/>
          </w:tcPr>
          <w:p w14:paraId="3A5CA79A" w14:textId="4100440A" w:rsidR="00592F21" w:rsidRPr="00A8249F" w:rsidRDefault="008C7035" w:rsidP="008C7035">
            <w:pPr>
              <w:pStyle w:val="BodyText2"/>
              <w:tabs>
                <w:tab w:val="clear" w:pos="0"/>
              </w:tabs>
              <w:spacing w:before="120" w:after="120"/>
              <w:jc w:val="center"/>
              <w:outlineLvl w:val="9"/>
              <w:rPr>
                <w:rFonts w:ascii="Times New Roman" w:hAnsi="Times New Roman"/>
                <w:szCs w:val="24"/>
              </w:rPr>
            </w:pPr>
            <w:r w:rsidRPr="00A8249F">
              <w:rPr>
                <w:rFonts w:ascii="Times New Roman" w:hAnsi="Times New Roman"/>
                <w:szCs w:val="24"/>
                <w:lang w:bidi="en-GB"/>
              </w:rPr>
              <w:t>&lt;.....&gt;</w:t>
            </w:r>
          </w:p>
        </w:tc>
      </w:tr>
      <w:tr w:rsidR="00AA703B" w:rsidRPr="00A8249F" w14:paraId="5C70DD16" w14:textId="77777777" w:rsidTr="00FA6FD9">
        <w:trPr>
          <w:trHeight w:val="340"/>
        </w:trPr>
        <w:tc>
          <w:tcPr>
            <w:tcW w:w="943" w:type="dxa"/>
          </w:tcPr>
          <w:p w14:paraId="1DF4B9C4" w14:textId="295BC8C3" w:rsidR="00592F21" w:rsidRPr="00A8249F" w:rsidRDefault="00CC2EEA" w:rsidP="00CC2EEA">
            <w:pPr>
              <w:pStyle w:val="BodyText2"/>
              <w:tabs>
                <w:tab w:val="clear" w:pos="0"/>
              </w:tabs>
              <w:spacing w:before="120" w:after="120"/>
              <w:jc w:val="center"/>
              <w:outlineLvl w:val="9"/>
              <w:rPr>
                <w:rFonts w:ascii="Times New Roman" w:hAnsi="Times New Roman"/>
                <w:szCs w:val="24"/>
              </w:rPr>
            </w:pPr>
            <w:r w:rsidRPr="00A8249F">
              <w:rPr>
                <w:rFonts w:ascii="Times New Roman" w:hAnsi="Times New Roman"/>
                <w:szCs w:val="24"/>
                <w:lang w:bidi="en-GB"/>
              </w:rPr>
              <w:t>2.</w:t>
            </w:r>
          </w:p>
        </w:tc>
        <w:tc>
          <w:tcPr>
            <w:tcW w:w="6282" w:type="dxa"/>
          </w:tcPr>
          <w:p w14:paraId="50874E1F" w14:textId="6E4C52A0" w:rsidR="00592F21" w:rsidRPr="00A8249F" w:rsidRDefault="00CC2EEA" w:rsidP="00EF7B55">
            <w:pPr>
              <w:pStyle w:val="BodyText2"/>
              <w:tabs>
                <w:tab w:val="clear" w:pos="0"/>
              </w:tabs>
              <w:spacing w:before="120" w:after="120" w:line="276" w:lineRule="auto"/>
              <w:outlineLvl w:val="9"/>
              <w:rPr>
                <w:rFonts w:ascii="Times New Roman" w:hAnsi="Times New Roman"/>
                <w:sz w:val="22"/>
                <w:szCs w:val="22"/>
              </w:rPr>
            </w:pPr>
            <w:r w:rsidRPr="00A8249F">
              <w:rPr>
                <w:rFonts w:ascii="Times New Roman" w:hAnsi="Times New Roman"/>
                <w:sz w:val="22"/>
                <w:szCs w:val="22"/>
                <w:lang w:bidi="en-GB"/>
              </w:rPr>
              <w:t>Price of developing other functions (12 months)</w:t>
            </w:r>
          </w:p>
        </w:tc>
        <w:tc>
          <w:tcPr>
            <w:tcW w:w="1979" w:type="dxa"/>
          </w:tcPr>
          <w:p w14:paraId="71CCE4C2" w14:textId="04FDCEC6" w:rsidR="00592F21" w:rsidRPr="00A8249F" w:rsidRDefault="008C7035" w:rsidP="008C7035">
            <w:pPr>
              <w:pStyle w:val="BodyText2"/>
              <w:tabs>
                <w:tab w:val="clear" w:pos="0"/>
              </w:tabs>
              <w:spacing w:before="120" w:after="120"/>
              <w:jc w:val="center"/>
              <w:outlineLvl w:val="9"/>
              <w:rPr>
                <w:rFonts w:ascii="Times New Roman" w:hAnsi="Times New Roman"/>
                <w:szCs w:val="24"/>
              </w:rPr>
            </w:pPr>
            <w:r w:rsidRPr="00A8249F">
              <w:rPr>
                <w:rFonts w:ascii="Times New Roman" w:hAnsi="Times New Roman"/>
                <w:szCs w:val="24"/>
                <w:lang w:bidi="en-GB"/>
              </w:rPr>
              <w:t>&lt;.....&gt;</w:t>
            </w:r>
          </w:p>
        </w:tc>
      </w:tr>
      <w:tr w:rsidR="00AA703B" w:rsidRPr="00A8249F" w14:paraId="34F70577" w14:textId="77777777" w:rsidTr="00FA6FD9">
        <w:trPr>
          <w:trHeight w:val="340"/>
        </w:trPr>
        <w:tc>
          <w:tcPr>
            <w:tcW w:w="943" w:type="dxa"/>
          </w:tcPr>
          <w:p w14:paraId="70DE8382" w14:textId="4131BCC7" w:rsidR="00592F21" w:rsidRPr="00A8249F" w:rsidRDefault="00CC2EEA" w:rsidP="00CC2EEA">
            <w:pPr>
              <w:pStyle w:val="BodyText2"/>
              <w:tabs>
                <w:tab w:val="clear" w:pos="0"/>
              </w:tabs>
              <w:spacing w:before="120" w:after="120"/>
              <w:jc w:val="center"/>
              <w:outlineLvl w:val="9"/>
              <w:rPr>
                <w:rFonts w:ascii="Times New Roman" w:hAnsi="Times New Roman"/>
                <w:szCs w:val="24"/>
              </w:rPr>
            </w:pPr>
            <w:r w:rsidRPr="00A8249F">
              <w:rPr>
                <w:rFonts w:ascii="Times New Roman" w:hAnsi="Times New Roman"/>
                <w:szCs w:val="24"/>
                <w:lang w:bidi="en-GB"/>
              </w:rPr>
              <w:t>3.</w:t>
            </w:r>
          </w:p>
        </w:tc>
        <w:tc>
          <w:tcPr>
            <w:tcW w:w="6282" w:type="dxa"/>
          </w:tcPr>
          <w:p w14:paraId="23680F5C" w14:textId="3A0A0EE5" w:rsidR="00592F21" w:rsidRPr="00A8249F" w:rsidRDefault="00CC2EEA" w:rsidP="00EF7B55">
            <w:pPr>
              <w:pStyle w:val="BodyText2"/>
              <w:tabs>
                <w:tab w:val="clear" w:pos="0"/>
              </w:tabs>
              <w:spacing w:before="120" w:after="120" w:line="276" w:lineRule="auto"/>
              <w:outlineLvl w:val="9"/>
              <w:rPr>
                <w:rFonts w:ascii="Times New Roman" w:hAnsi="Times New Roman"/>
                <w:sz w:val="22"/>
                <w:szCs w:val="22"/>
              </w:rPr>
            </w:pPr>
            <w:r w:rsidRPr="00A8249F">
              <w:rPr>
                <w:rFonts w:ascii="Times New Roman" w:hAnsi="Times New Roman"/>
                <w:sz w:val="22"/>
                <w:szCs w:val="22"/>
                <w:lang w:bidi="en-GB"/>
              </w:rPr>
              <w:t>System maintenance price, including technical support (24 months)</w:t>
            </w:r>
          </w:p>
        </w:tc>
        <w:tc>
          <w:tcPr>
            <w:tcW w:w="1979" w:type="dxa"/>
          </w:tcPr>
          <w:p w14:paraId="6A21FD15" w14:textId="17F242BF" w:rsidR="00592F21" w:rsidRPr="00A8249F" w:rsidRDefault="008C7035" w:rsidP="008C7035">
            <w:pPr>
              <w:pStyle w:val="BodyText2"/>
              <w:tabs>
                <w:tab w:val="clear" w:pos="0"/>
              </w:tabs>
              <w:spacing w:before="120" w:after="120"/>
              <w:jc w:val="center"/>
              <w:outlineLvl w:val="9"/>
              <w:rPr>
                <w:rFonts w:ascii="Times New Roman" w:hAnsi="Times New Roman"/>
                <w:szCs w:val="24"/>
              </w:rPr>
            </w:pPr>
            <w:r w:rsidRPr="00A8249F">
              <w:rPr>
                <w:rFonts w:ascii="Times New Roman" w:hAnsi="Times New Roman"/>
                <w:szCs w:val="24"/>
                <w:lang w:bidi="en-GB"/>
              </w:rPr>
              <w:t>&lt;.....&gt;</w:t>
            </w:r>
          </w:p>
        </w:tc>
      </w:tr>
      <w:tr w:rsidR="00AA703B" w:rsidRPr="00A8249F" w14:paraId="247AB329" w14:textId="77777777" w:rsidTr="00FA6FD9">
        <w:trPr>
          <w:trHeight w:val="340"/>
        </w:trPr>
        <w:tc>
          <w:tcPr>
            <w:tcW w:w="943" w:type="dxa"/>
            <w:vMerge w:val="restart"/>
          </w:tcPr>
          <w:p w14:paraId="50F0A20C" w14:textId="2C23F343" w:rsidR="00A75E08" w:rsidRPr="00A8249F" w:rsidRDefault="00A75E08" w:rsidP="00CC2EEA">
            <w:pPr>
              <w:pStyle w:val="BodyText2"/>
              <w:tabs>
                <w:tab w:val="clear" w:pos="0"/>
              </w:tabs>
              <w:spacing w:before="120" w:after="120"/>
              <w:jc w:val="center"/>
              <w:outlineLvl w:val="9"/>
              <w:rPr>
                <w:rFonts w:ascii="Times New Roman" w:hAnsi="Times New Roman"/>
                <w:szCs w:val="24"/>
              </w:rPr>
            </w:pPr>
            <w:r w:rsidRPr="00A8249F">
              <w:rPr>
                <w:rFonts w:ascii="Times New Roman" w:hAnsi="Times New Roman"/>
                <w:szCs w:val="24"/>
                <w:lang w:bidi="en-GB"/>
              </w:rPr>
              <w:t>4.</w:t>
            </w:r>
          </w:p>
        </w:tc>
        <w:tc>
          <w:tcPr>
            <w:tcW w:w="6282" w:type="dxa"/>
            <w:vMerge w:val="restart"/>
          </w:tcPr>
          <w:p w14:paraId="2B5722E2" w14:textId="48E2135D" w:rsidR="00EF7B55" w:rsidRPr="00A8249F" w:rsidRDefault="00A75E08" w:rsidP="00EF7B55">
            <w:pPr>
              <w:pStyle w:val="BodyText2"/>
              <w:tabs>
                <w:tab w:val="clear" w:pos="0"/>
              </w:tabs>
              <w:spacing w:before="120" w:after="120" w:line="276" w:lineRule="auto"/>
              <w:outlineLvl w:val="9"/>
              <w:rPr>
                <w:rFonts w:ascii="Times New Roman" w:hAnsi="Times New Roman"/>
                <w:sz w:val="22"/>
                <w:szCs w:val="22"/>
              </w:rPr>
            </w:pPr>
            <w:r w:rsidRPr="00A8249F">
              <w:rPr>
                <w:rFonts w:ascii="Times New Roman" w:hAnsi="Times New Roman"/>
                <w:sz w:val="22"/>
                <w:szCs w:val="22"/>
                <w:lang w:bidi="en-GB"/>
              </w:rPr>
              <w:t>price for increasing the scope of service:</w:t>
            </w:r>
          </w:p>
          <w:p w14:paraId="2AE0E54F" w14:textId="25A5EBB2" w:rsidR="00EF7B55" w:rsidRPr="00A8249F" w:rsidRDefault="00A75E08" w:rsidP="00EF7B55">
            <w:pPr>
              <w:pStyle w:val="ListParagraph"/>
              <w:numPr>
                <w:ilvl w:val="0"/>
                <w:numId w:val="24"/>
              </w:numPr>
              <w:spacing w:after="480" w:line="276" w:lineRule="auto"/>
              <w:ind w:left="215" w:hanging="215"/>
              <w:jc w:val="both"/>
              <w:rPr>
                <w:rFonts w:ascii="Times New Roman" w:hAnsi="Times New Roman" w:cs="Times New Roman"/>
              </w:rPr>
            </w:pPr>
            <w:r w:rsidRPr="00A8249F">
              <w:rPr>
                <w:rFonts w:ascii="Times New Roman" w:eastAsia="Times New Roman" w:hAnsi="Times New Roman" w:cs="Times New Roman"/>
                <w:lang w:bidi="en-GB"/>
              </w:rPr>
              <w:t xml:space="preserve">price per additional analyst-level </w:t>
            </w:r>
            <w:proofErr w:type="gramStart"/>
            <w:r w:rsidRPr="00A8249F">
              <w:rPr>
                <w:rFonts w:ascii="Times New Roman" w:eastAsia="Times New Roman" w:hAnsi="Times New Roman" w:cs="Times New Roman"/>
                <w:lang w:bidi="en-GB"/>
              </w:rPr>
              <w:t>user</w:t>
            </w:r>
            <w:proofErr w:type="gramEnd"/>
          </w:p>
          <w:p w14:paraId="123DF33E" w14:textId="77777777" w:rsidR="00EF7B55" w:rsidRPr="00A8249F" w:rsidRDefault="00EF7B55" w:rsidP="00EF7B55">
            <w:pPr>
              <w:pStyle w:val="ListParagraph"/>
              <w:spacing w:after="480" w:line="276" w:lineRule="auto"/>
              <w:ind w:left="215"/>
              <w:jc w:val="both"/>
              <w:rPr>
                <w:rFonts w:ascii="Times New Roman" w:hAnsi="Times New Roman" w:cs="Times New Roman"/>
              </w:rPr>
            </w:pPr>
          </w:p>
          <w:p w14:paraId="3A858A50" w14:textId="694FCAAD" w:rsidR="00A75E08" w:rsidRPr="00A8249F" w:rsidRDefault="00A75E08" w:rsidP="00EF7B55">
            <w:pPr>
              <w:pStyle w:val="ListParagraph"/>
              <w:numPr>
                <w:ilvl w:val="0"/>
                <w:numId w:val="24"/>
              </w:numPr>
              <w:spacing w:line="276" w:lineRule="auto"/>
              <w:ind w:left="215" w:hanging="215"/>
              <w:jc w:val="both"/>
              <w:rPr>
                <w:rFonts w:ascii="Times New Roman" w:hAnsi="Times New Roman" w:cs="Times New Roman"/>
              </w:rPr>
            </w:pPr>
            <w:r w:rsidRPr="00A8249F">
              <w:rPr>
                <w:rFonts w:ascii="Times New Roman" w:eastAsia="Times New Roman" w:hAnsi="Times New Roman" w:cs="Times New Roman"/>
                <w:lang w:bidi="en-GB"/>
              </w:rPr>
              <w:t xml:space="preserve">price of </w:t>
            </w:r>
            <w:proofErr w:type="gramStart"/>
            <w:r w:rsidRPr="00A8249F">
              <w:rPr>
                <w:rFonts w:ascii="Times New Roman" w:eastAsia="Times New Roman" w:hAnsi="Times New Roman" w:cs="Times New Roman"/>
                <w:lang w:bidi="en-GB"/>
              </w:rPr>
              <w:t>1</w:t>
            </w:r>
            <w:proofErr w:type="gramEnd"/>
            <w:r w:rsidRPr="00A8249F">
              <w:rPr>
                <w:rFonts w:ascii="Times New Roman" w:eastAsia="Times New Roman" w:hAnsi="Times New Roman" w:cs="Times New Roman"/>
                <w:lang w:bidi="en-GB"/>
              </w:rPr>
              <w:t xml:space="preserve"> working hour for the implementation of improvements requested by the Client</w:t>
            </w:r>
          </w:p>
        </w:tc>
        <w:tc>
          <w:tcPr>
            <w:tcW w:w="1979" w:type="dxa"/>
          </w:tcPr>
          <w:p w14:paraId="301804BE" w14:textId="2E65F858" w:rsidR="00A75E08" w:rsidRPr="00A8249F" w:rsidRDefault="00EF7B55" w:rsidP="008C7035">
            <w:pPr>
              <w:pStyle w:val="BodyText2"/>
              <w:tabs>
                <w:tab w:val="clear" w:pos="0"/>
              </w:tabs>
              <w:spacing w:before="120" w:after="120"/>
              <w:jc w:val="center"/>
              <w:outlineLvl w:val="9"/>
              <w:rPr>
                <w:rFonts w:ascii="Times New Roman" w:hAnsi="Times New Roman"/>
                <w:szCs w:val="24"/>
              </w:rPr>
            </w:pPr>
            <w:r w:rsidRPr="00A8249F">
              <w:rPr>
                <w:rFonts w:ascii="Times New Roman" w:hAnsi="Times New Roman"/>
                <w:szCs w:val="24"/>
                <w:lang w:bidi="en-GB"/>
              </w:rPr>
              <w:t>-</w:t>
            </w:r>
          </w:p>
        </w:tc>
      </w:tr>
      <w:tr w:rsidR="00AA703B" w:rsidRPr="00A8249F" w14:paraId="699C36E6" w14:textId="77777777" w:rsidTr="00FA6FD9">
        <w:trPr>
          <w:trHeight w:val="340"/>
        </w:trPr>
        <w:tc>
          <w:tcPr>
            <w:tcW w:w="943" w:type="dxa"/>
            <w:vMerge/>
          </w:tcPr>
          <w:p w14:paraId="1CF9CAB9" w14:textId="77777777" w:rsidR="00A75E08" w:rsidRPr="00A8249F" w:rsidRDefault="00A75E08" w:rsidP="00CC2EEA">
            <w:pPr>
              <w:pStyle w:val="BodyText2"/>
              <w:tabs>
                <w:tab w:val="clear" w:pos="0"/>
              </w:tabs>
              <w:spacing w:before="120" w:after="120"/>
              <w:jc w:val="center"/>
              <w:outlineLvl w:val="9"/>
              <w:rPr>
                <w:rFonts w:ascii="Times New Roman" w:hAnsi="Times New Roman"/>
                <w:szCs w:val="24"/>
              </w:rPr>
            </w:pPr>
          </w:p>
        </w:tc>
        <w:tc>
          <w:tcPr>
            <w:tcW w:w="6282" w:type="dxa"/>
            <w:vMerge/>
          </w:tcPr>
          <w:p w14:paraId="35E2E8FC" w14:textId="77777777" w:rsidR="00A75E08" w:rsidRPr="00A8249F" w:rsidRDefault="00A75E08" w:rsidP="00B078E9">
            <w:pPr>
              <w:pStyle w:val="BodyText2"/>
              <w:tabs>
                <w:tab w:val="clear" w:pos="0"/>
              </w:tabs>
              <w:spacing w:before="120" w:after="120"/>
              <w:outlineLvl w:val="9"/>
              <w:rPr>
                <w:rFonts w:ascii="Times New Roman" w:hAnsi="Times New Roman"/>
                <w:szCs w:val="24"/>
              </w:rPr>
            </w:pPr>
          </w:p>
        </w:tc>
        <w:tc>
          <w:tcPr>
            <w:tcW w:w="1979" w:type="dxa"/>
          </w:tcPr>
          <w:p w14:paraId="5D10D3DA" w14:textId="43F7516F" w:rsidR="00A75E08" w:rsidRPr="00A8249F" w:rsidRDefault="008C7035" w:rsidP="008C7035">
            <w:pPr>
              <w:pStyle w:val="BodyText2"/>
              <w:tabs>
                <w:tab w:val="clear" w:pos="0"/>
              </w:tabs>
              <w:spacing w:before="120" w:after="120"/>
              <w:jc w:val="center"/>
              <w:outlineLvl w:val="9"/>
              <w:rPr>
                <w:rFonts w:ascii="Times New Roman" w:hAnsi="Times New Roman"/>
                <w:szCs w:val="24"/>
              </w:rPr>
            </w:pPr>
            <w:r w:rsidRPr="00A8249F">
              <w:rPr>
                <w:rFonts w:ascii="Times New Roman" w:hAnsi="Times New Roman"/>
                <w:szCs w:val="24"/>
                <w:lang w:bidi="en-GB"/>
              </w:rPr>
              <w:t>&lt;.....&gt;</w:t>
            </w:r>
          </w:p>
        </w:tc>
      </w:tr>
      <w:tr w:rsidR="00AA703B" w:rsidRPr="00A8249F" w14:paraId="4D45DD8D" w14:textId="77777777" w:rsidTr="00FA6FD9">
        <w:trPr>
          <w:trHeight w:val="340"/>
        </w:trPr>
        <w:tc>
          <w:tcPr>
            <w:tcW w:w="943" w:type="dxa"/>
            <w:vMerge/>
          </w:tcPr>
          <w:p w14:paraId="28F2F431" w14:textId="77777777" w:rsidR="00A75E08" w:rsidRPr="00A8249F" w:rsidRDefault="00A75E08" w:rsidP="00CC2EEA">
            <w:pPr>
              <w:pStyle w:val="BodyText2"/>
              <w:tabs>
                <w:tab w:val="clear" w:pos="0"/>
              </w:tabs>
              <w:spacing w:before="120" w:after="120"/>
              <w:jc w:val="center"/>
              <w:outlineLvl w:val="9"/>
              <w:rPr>
                <w:rFonts w:ascii="Times New Roman" w:hAnsi="Times New Roman"/>
                <w:szCs w:val="24"/>
              </w:rPr>
            </w:pPr>
          </w:p>
        </w:tc>
        <w:tc>
          <w:tcPr>
            <w:tcW w:w="6282" w:type="dxa"/>
            <w:vMerge/>
          </w:tcPr>
          <w:p w14:paraId="0B8EBF17" w14:textId="77777777" w:rsidR="00A75E08" w:rsidRPr="00A8249F" w:rsidRDefault="00A75E08" w:rsidP="00B078E9">
            <w:pPr>
              <w:pStyle w:val="BodyText2"/>
              <w:tabs>
                <w:tab w:val="clear" w:pos="0"/>
              </w:tabs>
              <w:spacing w:before="120" w:after="120"/>
              <w:outlineLvl w:val="9"/>
              <w:rPr>
                <w:rFonts w:ascii="Times New Roman" w:hAnsi="Times New Roman"/>
                <w:szCs w:val="24"/>
              </w:rPr>
            </w:pPr>
          </w:p>
        </w:tc>
        <w:tc>
          <w:tcPr>
            <w:tcW w:w="1979" w:type="dxa"/>
          </w:tcPr>
          <w:p w14:paraId="7E458D2C" w14:textId="01FBE412" w:rsidR="00A75E08" w:rsidRPr="00A8249F" w:rsidRDefault="008C7035" w:rsidP="008C7035">
            <w:pPr>
              <w:pStyle w:val="BodyText2"/>
              <w:tabs>
                <w:tab w:val="clear" w:pos="0"/>
              </w:tabs>
              <w:spacing w:before="120" w:after="120"/>
              <w:jc w:val="center"/>
              <w:outlineLvl w:val="9"/>
              <w:rPr>
                <w:rFonts w:ascii="Times New Roman" w:hAnsi="Times New Roman"/>
                <w:szCs w:val="24"/>
              </w:rPr>
            </w:pPr>
            <w:r w:rsidRPr="00A8249F">
              <w:rPr>
                <w:rFonts w:ascii="Times New Roman" w:hAnsi="Times New Roman"/>
                <w:szCs w:val="24"/>
                <w:lang w:bidi="en-GB"/>
              </w:rPr>
              <w:t>&lt;.....&gt;</w:t>
            </w:r>
          </w:p>
        </w:tc>
      </w:tr>
      <w:tr w:rsidR="00AA703B" w:rsidRPr="00A8249F" w14:paraId="76DEC1FA" w14:textId="77777777" w:rsidTr="00FA6FD9">
        <w:trPr>
          <w:trHeight w:val="340"/>
        </w:trPr>
        <w:tc>
          <w:tcPr>
            <w:tcW w:w="7225" w:type="dxa"/>
            <w:gridSpan w:val="2"/>
            <w:vAlign w:val="center"/>
          </w:tcPr>
          <w:p w14:paraId="514CAB31" w14:textId="0E132E29" w:rsidR="00CC2EEA" w:rsidRPr="00A8249F" w:rsidRDefault="00A75E08" w:rsidP="00A75E08">
            <w:pPr>
              <w:pStyle w:val="BodyText2"/>
              <w:tabs>
                <w:tab w:val="clear" w:pos="0"/>
              </w:tabs>
              <w:spacing w:before="120" w:after="120"/>
              <w:jc w:val="right"/>
              <w:outlineLvl w:val="9"/>
              <w:rPr>
                <w:rFonts w:ascii="Times New Roman" w:hAnsi="Times New Roman"/>
                <w:b/>
                <w:bCs/>
                <w:szCs w:val="24"/>
              </w:rPr>
            </w:pPr>
            <w:r w:rsidRPr="00A8249F">
              <w:rPr>
                <w:rFonts w:ascii="Times New Roman" w:hAnsi="Times New Roman"/>
                <w:b/>
                <w:szCs w:val="24"/>
                <w:lang w:bidi="en-GB"/>
              </w:rPr>
              <w:t>Total price:</w:t>
            </w:r>
          </w:p>
        </w:tc>
        <w:tc>
          <w:tcPr>
            <w:tcW w:w="1979" w:type="dxa"/>
            <w:shd w:val="clear" w:color="auto" w:fill="DEEAF6" w:themeFill="accent5" w:themeFillTint="33"/>
          </w:tcPr>
          <w:p w14:paraId="05505BCF" w14:textId="37694ABA" w:rsidR="00CC2EEA" w:rsidRPr="00A8249F" w:rsidRDefault="008C7035" w:rsidP="008C7035">
            <w:pPr>
              <w:pStyle w:val="BodyText2"/>
              <w:tabs>
                <w:tab w:val="clear" w:pos="0"/>
              </w:tabs>
              <w:spacing w:before="120" w:after="120"/>
              <w:jc w:val="center"/>
              <w:outlineLvl w:val="9"/>
              <w:rPr>
                <w:rFonts w:ascii="Times New Roman" w:hAnsi="Times New Roman"/>
                <w:b/>
                <w:bCs/>
                <w:szCs w:val="24"/>
              </w:rPr>
            </w:pPr>
            <w:r w:rsidRPr="00A8249F">
              <w:rPr>
                <w:rFonts w:ascii="Times New Roman" w:hAnsi="Times New Roman"/>
                <w:b/>
                <w:szCs w:val="24"/>
                <w:lang w:bidi="en-GB"/>
              </w:rPr>
              <w:t>&lt;.....&gt;</w:t>
            </w:r>
          </w:p>
        </w:tc>
      </w:tr>
    </w:tbl>
    <w:p w14:paraId="16C4A5FC" w14:textId="31F79E5B" w:rsidR="00AF6133" w:rsidRPr="00A8249F" w:rsidRDefault="0077479E" w:rsidP="006F0C3A">
      <w:pPr>
        <w:pStyle w:val="BodyText2"/>
        <w:tabs>
          <w:tab w:val="clear" w:pos="0"/>
        </w:tabs>
        <w:outlineLvl w:val="9"/>
        <w:rPr>
          <w:rFonts w:ascii="Times New Roman" w:hAnsi="Times New Roman"/>
          <w:i/>
          <w:iCs/>
          <w:sz w:val="20"/>
        </w:rPr>
      </w:pPr>
      <w:r w:rsidRPr="00A8249F">
        <w:rPr>
          <w:rFonts w:ascii="Times New Roman" w:hAnsi="Times New Roman"/>
          <w:i/>
          <w:sz w:val="20"/>
          <w:lang w:bidi="en-GB"/>
        </w:rPr>
        <w:t>* In accordance with the requirements of the technical specifications.</w:t>
      </w:r>
    </w:p>
    <w:p w14:paraId="0B0C255F" w14:textId="7E649C22" w:rsidR="00621003" w:rsidRPr="00A8249F" w:rsidRDefault="008B1F33" w:rsidP="009E6382">
      <w:pPr>
        <w:pStyle w:val="BodyText2"/>
        <w:tabs>
          <w:tab w:val="clear" w:pos="0"/>
        </w:tabs>
        <w:spacing w:after="120"/>
        <w:outlineLvl w:val="9"/>
        <w:rPr>
          <w:rFonts w:ascii="Times New Roman" w:hAnsi="Times New Roman"/>
          <w:i/>
          <w:iCs/>
          <w:sz w:val="20"/>
        </w:rPr>
      </w:pPr>
      <w:r w:rsidRPr="00A8249F">
        <w:rPr>
          <w:rFonts w:ascii="Times New Roman" w:hAnsi="Times New Roman"/>
          <w:i/>
          <w:sz w:val="20"/>
          <w:lang w:bidi="en-GB"/>
        </w:rPr>
        <w:t xml:space="preserve">** Including all </w:t>
      </w:r>
      <w:proofErr w:type="gramStart"/>
      <w:r w:rsidRPr="00A8249F">
        <w:rPr>
          <w:rFonts w:ascii="Times New Roman" w:hAnsi="Times New Roman"/>
          <w:i/>
          <w:sz w:val="20"/>
          <w:lang w:bidi="en-GB"/>
        </w:rPr>
        <w:t>possible costs</w:t>
      </w:r>
      <w:proofErr w:type="gramEnd"/>
      <w:r w:rsidRPr="00A8249F">
        <w:rPr>
          <w:rFonts w:ascii="Times New Roman" w:hAnsi="Times New Roman"/>
          <w:i/>
          <w:sz w:val="20"/>
          <w:lang w:bidi="en-GB"/>
        </w:rPr>
        <w:t xml:space="preserve"> necessary to fully implement the service in accordance with the technical specifications.</w:t>
      </w:r>
    </w:p>
    <w:p w14:paraId="0CA87807" w14:textId="1DC3F145" w:rsidR="00C93D94" w:rsidRPr="00A8249F" w:rsidRDefault="00A24EAD" w:rsidP="00750DEC">
      <w:pPr>
        <w:pStyle w:val="ListParagraph"/>
        <w:autoSpaceDE w:val="0"/>
        <w:autoSpaceDN w:val="0"/>
        <w:adjustRightInd w:val="0"/>
        <w:spacing w:before="120" w:after="120" w:line="276" w:lineRule="auto"/>
        <w:ind w:left="0"/>
        <w:jc w:val="both"/>
        <w:rPr>
          <w:rFonts w:ascii="Times New Roman" w:hAnsi="Times New Roman" w:cs="Times New Roman"/>
          <w:sz w:val="24"/>
          <w:szCs w:val="24"/>
        </w:rPr>
      </w:pPr>
      <w:r w:rsidRPr="00A8249F">
        <w:rPr>
          <w:rFonts w:ascii="Times New Roman" w:eastAsia="Times New Roman" w:hAnsi="Times New Roman" w:cs="Times New Roman"/>
          <w:b/>
          <w:sz w:val="24"/>
          <w:szCs w:val="24"/>
          <w:lang w:bidi="en-GB"/>
        </w:rPr>
        <w:t>4.2.</w:t>
      </w:r>
      <w:r w:rsidR="003C3EA6" w:rsidRPr="00A8249F">
        <w:rPr>
          <w:rFonts w:ascii="Times New Roman" w:eastAsia="Times New Roman" w:hAnsi="Times New Roman" w:cs="Times New Roman"/>
          <w:b/>
          <w:sz w:val="24"/>
          <w:szCs w:val="24"/>
          <w:lang w:bidi="en-GB"/>
        </w:rPr>
        <w:t xml:space="preserve"> </w:t>
      </w:r>
      <w:r w:rsidRPr="00A8249F">
        <w:rPr>
          <w:rFonts w:ascii="Times New Roman" w:eastAsia="Times New Roman" w:hAnsi="Times New Roman" w:cs="Times New Roman"/>
          <w:sz w:val="24"/>
          <w:szCs w:val="24"/>
          <w:lang w:bidi="en-GB"/>
        </w:rPr>
        <w:t>Additional System features proposed by the Tenderer:</w:t>
      </w:r>
    </w:p>
    <w:tbl>
      <w:tblPr>
        <w:tblStyle w:val="TableGrid"/>
        <w:tblW w:w="0" w:type="auto"/>
        <w:tblLook w:val="04A0" w:firstRow="1" w:lastRow="0" w:firstColumn="1" w:lastColumn="0" w:noHBand="0" w:noVBand="1"/>
      </w:tblPr>
      <w:tblGrid>
        <w:gridCol w:w="972"/>
        <w:gridCol w:w="3881"/>
        <w:gridCol w:w="2320"/>
        <w:gridCol w:w="2031"/>
      </w:tblGrid>
      <w:tr w:rsidR="00AA703B" w:rsidRPr="00A8249F" w14:paraId="07C00371" w14:textId="77777777" w:rsidTr="00E91F6C">
        <w:tc>
          <w:tcPr>
            <w:tcW w:w="972" w:type="dxa"/>
            <w:shd w:val="clear" w:color="auto" w:fill="DEEAF6" w:themeFill="accent5" w:themeFillTint="33"/>
            <w:vAlign w:val="center"/>
          </w:tcPr>
          <w:p w14:paraId="0F0998AC" w14:textId="77777777" w:rsidR="00145E15" w:rsidRPr="00A8249F" w:rsidRDefault="00145E15" w:rsidP="00E91F6C">
            <w:pPr>
              <w:tabs>
                <w:tab w:val="left" w:pos="426"/>
              </w:tabs>
              <w:autoSpaceDE w:val="0"/>
              <w:autoSpaceDN w:val="0"/>
              <w:adjustRightInd w:val="0"/>
              <w:jc w:val="center"/>
              <w:rPr>
                <w:rFonts w:ascii="Times New Roman" w:hAnsi="Times New Roman" w:cs="Times New Roman"/>
                <w:b/>
                <w:bCs/>
                <w:sz w:val="24"/>
                <w:szCs w:val="24"/>
              </w:rPr>
            </w:pPr>
            <w:r w:rsidRPr="00A8249F">
              <w:rPr>
                <w:rFonts w:ascii="Times New Roman" w:eastAsia="Times New Roman" w:hAnsi="Times New Roman" w:cs="Times New Roman"/>
                <w:b/>
                <w:sz w:val="24"/>
                <w:szCs w:val="24"/>
                <w:lang w:bidi="en-GB"/>
              </w:rPr>
              <w:t>No</w:t>
            </w:r>
          </w:p>
        </w:tc>
        <w:tc>
          <w:tcPr>
            <w:tcW w:w="3881" w:type="dxa"/>
            <w:shd w:val="clear" w:color="auto" w:fill="DEEAF6" w:themeFill="accent5" w:themeFillTint="33"/>
            <w:vAlign w:val="center"/>
          </w:tcPr>
          <w:p w14:paraId="7E32B315" w14:textId="77777777" w:rsidR="00145E15" w:rsidRPr="00A8249F" w:rsidRDefault="00145E15" w:rsidP="00E91F6C">
            <w:pPr>
              <w:tabs>
                <w:tab w:val="left" w:pos="426"/>
              </w:tabs>
              <w:autoSpaceDE w:val="0"/>
              <w:autoSpaceDN w:val="0"/>
              <w:adjustRightInd w:val="0"/>
              <w:spacing w:before="120" w:after="120"/>
              <w:jc w:val="center"/>
              <w:rPr>
                <w:rFonts w:ascii="Times New Roman" w:hAnsi="Times New Roman" w:cs="Times New Roman"/>
                <w:b/>
                <w:bCs/>
                <w:sz w:val="24"/>
                <w:szCs w:val="24"/>
              </w:rPr>
            </w:pPr>
            <w:r w:rsidRPr="00A8249F">
              <w:rPr>
                <w:rFonts w:ascii="Times New Roman" w:eastAsia="Times New Roman" w:hAnsi="Times New Roman" w:cs="Times New Roman"/>
                <w:b/>
                <w:sz w:val="24"/>
                <w:szCs w:val="24"/>
                <w:lang w:bidi="en-GB"/>
              </w:rPr>
              <w:t>Name</w:t>
            </w:r>
          </w:p>
        </w:tc>
        <w:tc>
          <w:tcPr>
            <w:tcW w:w="2320" w:type="dxa"/>
            <w:shd w:val="clear" w:color="auto" w:fill="DEEAF6" w:themeFill="accent5" w:themeFillTint="33"/>
            <w:vAlign w:val="center"/>
          </w:tcPr>
          <w:p w14:paraId="7A0D1A19" w14:textId="77777777" w:rsidR="00145E15" w:rsidRPr="00A8249F" w:rsidRDefault="00145E15" w:rsidP="00E91F6C">
            <w:pPr>
              <w:tabs>
                <w:tab w:val="left" w:pos="426"/>
              </w:tabs>
              <w:autoSpaceDE w:val="0"/>
              <w:autoSpaceDN w:val="0"/>
              <w:adjustRightInd w:val="0"/>
              <w:jc w:val="center"/>
              <w:rPr>
                <w:rFonts w:ascii="Times New Roman" w:hAnsi="Times New Roman" w:cs="Times New Roman"/>
                <w:b/>
                <w:bCs/>
                <w:sz w:val="24"/>
                <w:szCs w:val="24"/>
              </w:rPr>
            </w:pPr>
            <w:r w:rsidRPr="00A8249F">
              <w:rPr>
                <w:rFonts w:ascii="Times New Roman" w:eastAsia="Times New Roman" w:hAnsi="Times New Roman" w:cs="Times New Roman"/>
                <w:b/>
                <w:sz w:val="24"/>
                <w:szCs w:val="24"/>
                <w:lang w:bidi="en-GB"/>
              </w:rPr>
              <w:t>Specify and/or describe*</w:t>
            </w:r>
          </w:p>
          <w:p w14:paraId="63AF1975" w14:textId="77777777" w:rsidR="00145E15" w:rsidRPr="00A8249F" w:rsidRDefault="00145E15" w:rsidP="00E91F6C">
            <w:pPr>
              <w:tabs>
                <w:tab w:val="left" w:pos="426"/>
              </w:tabs>
              <w:autoSpaceDE w:val="0"/>
              <w:autoSpaceDN w:val="0"/>
              <w:adjustRightInd w:val="0"/>
              <w:jc w:val="center"/>
              <w:rPr>
                <w:rFonts w:ascii="Times New Roman" w:hAnsi="Times New Roman" w:cs="Times New Roman"/>
                <w:b/>
                <w:bCs/>
                <w:sz w:val="24"/>
                <w:szCs w:val="24"/>
              </w:rPr>
            </w:pPr>
            <w:r w:rsidRPr="00A8249F">
              <w:rPr>
                <w:rFonts w:ascii="Times New Roman" w:eastAsia="Times New Roman" w:hAnsi="Times New Roman" w:cs="Times New Roman"/>
                <w:i/>
                <w:sz w:val="18"/>
                <w:szCs w:val="18"/>
                <w:lang w:bidi="en-GB"/>
              </w:rPr>
              <w:t>(if offered)</w:t>
            </w:r>
          </w:p>
        </w:tc>
        <w:tc>
          <w:tcPr>
            <w:tcW w:w="2031" w:type="dxa"/>
            <w:shd w:val="clear" w:color="auto" w:fill="DEEAF6" w:themeFill="accent5" w:themeFillTint="33"/>
          </w:tcPr>
          <w:p w14:paraId="4F707864" w14:textId="77777777" w:rsidR="00145E15" w:rsidRPr="00A8249F" w:rsidRDefault="00145E15" w:rsidP="00E91F6C">
            <w:pPr>
              <w:tabs>
                <w:tab w:val="left" w:pos="426"/>
              </w:tabs>
              <w:autoSpaceDE w:val="0"/>
              <w:autoSpaceDN w:val="0"/>
              <w:adjustRightInd w:val="0"/>
              <w:jc w:val="center"/>
              <w:rPr>
                <w:rFonts w:ascii="Times New Roman" w:hAnsi="Times New Roman"/>
                <w:b/>
                <w:bCs/>
                <w:szCs w:val="24"/>
              </w:rPr>
            </w:pPr>
            <w:r w:rsidRPr="00A8249F">
              <w:rPr>
                <w:rFonts w:ascii="Times New Roman" w:eastAsia="Times New Roman" w:hAnsi="Times New Roman" w:cs="Times New Roman"/>
                <w:b/>
                <w:szCs w:val="24"/>
                <w:lang w:bidi="en-GB"/>
              </w:rPr>
              <w:t xml:space="preserve">Proposed price in EUR, without VAT </w:t>
            </w:r>
          </w:p>
          <w:p w14:paraId="28C77AD5" w14:textId="77777777" w:rsidR="00145E15" w:rsidRPr="00A8249F" w:rsidRDefault="00145E15" w:rsidP="00E91F6C">
            <w:pPr>
              <w:tabs>
                <w:tab w:val="left" w:pos="426"/>
              </w:tabs>
              <w:autoSpaceDE w:val="0"/>
              <w:autoSpaceDN w:val="0"/>
              <w:adjustRightInd w:val="0"/>
              <w:jc w:val="center"/>
              <w:rPr>
                <w:rFonts w:ascii="Times New Roman" w:hAnsi="Times New Roman" w:cs="Times New Roman"/>
                <w:b/>
                <w:bCs/>
                <w:sz w:val="24"/>
                <w:szCs w:val="24"/>
              </w:rPr>
            </w:pPr>
            <w:r w:rsidRPr="00A8249F">
              <w:rPr>
                <w:rFonts w:ascii="Times New Roman" w:eastAsia="Times New Roman" w:hAnsi="Times New Roman" w:cs="Times New Roman"/>
                <w:i/>
                <w:sz w:val="18"/>
                <w:szCs w:val="18"/>
                <w:lang w:bidi="en-GB"/>
              </w:rPr>
              <w:t>(indicate if not included in the main price of the System, i.e. in Table 4.1 of the financial proposal)</w:t>
            </w:r>
          </w:p>
        </w:tc>
      </w:tr>
      <w:tr w:rsidR="00AA703B" w:rsidRPr="00A8249F" w14:paraId="6022DE62" w14:textId="77777777" w:rsidTr="00E91F6C">
        <w:tc>
          <w:tcPr>
            <w:tcW w:w="972" w:type="dxa"/>
          </w:tcPr>
          <w:p w14:paraId="6C50B328" w14:textId="77777777" w:rsidR="00145E15" w:rsidRPr="00A8249F" w:rsidRDefault="00145E15" w:rsidP="00E91F6C">
            <w:pPr>
              <w:tabs>
                <w:tab w:val="left" w:pos="426"/>
              </w:tabs>
              <w:autoSpaceDE w:val="0"/>
              <w:autoSpaceDN w:val="0"/>
              <w:adjustRightInd w:val="0"/>
              <w:jc w:val="center"/>
              <w:rPr>
                <w:rFonts w:ascii="Times New Roman" w:hAnsi="Times New Roman" w:cs="Times New Roman"/>
                <w:sz w:val="24"/>
                <w:szCs w:val="24"/>
              </w:rPr>
            </w:pPr>
            <w:r w:rsidRPr="00A8249F">
              <w:rPr>
                <w:rFonts w:ascii="Times New Roman" w:eastAsia="Times New Roman" w:hAnsi="Times New Roman" w:cs="Times New Roman"/>
                <w:sz w:val="24"/>
                <w:szCs w:val="24"/>
                <w:lang w:bidi="en-GB"/>
              </w:rPr>
              <w:t>1.</w:t>
            </w:r>
          </w:p>
        </w:tc>
        <w:tc>
          <w:tcPr>
            <w:tcW w:w="3881" w:type="dxa"/>
          </w:tcPr>
          <w:p w14:paraId="6EF5ECB4" w14:textId="77777777" w:rsidR="00145E15" w:rsidRPr="00A8249F" w:rsidRDefault="00145E15" w:rsidP="00E91F6C">
            <w:pPr>
              <w:tabs>
                <w:tab w:val="left" w:pos="426"/>
              </w:tabs>
              <w:autoSpaceDE w:val="0"/>
              <w:autoSpaceDN w:val="0"/>
              <w:adjustRightInd w:val="0"/>
              <w:spacing w:after="120"/>
              <w:jc w:val="both"/>
              <w:rPr>
                <w:rFonts w:ascii="Times New Roman" w:hAnsi="Times New Roman" w:cs="Times New Roman"/>
              </w:rPr>
            </w:pPr>
            <w:r w:rsidRPr="00A8249F">
              <w:rPr>
                <w:rFonts w:ascii="Times New Roman" w:eastAsia="Times New Roman" w:hAnsi="Times New Roman" w:cs="Times New Roman"/>
                <w:lang w:bidi="en-GB"/>
              </w:rPr>
              <w:t xml:space="preserve">The System has a tool that displays the departure times of the nearest trips by indicating the location (by entering the necessary stop) and statistics on APC and EPS data discrepancies during a trip based on historical data, intended for the operational planning of check activities. If this tool </w:t>
            </w:r>
            <w:proofErr w:type="gramStart"/>
            <w:r w:rsidRPr="00A8249F">
              <w:rPr>
                <w:rFonts w:ascii="Times New Roman" w:eastAsia="Times New Roman" w:hAnsi="Times New Roman" w:cs="Times New Roman"/>
                <w:lang w:bidi="en-GB"/>
              </w:rPr>
              <w:t>is provided</w:t>
            </w:r>
            <w:proofErr w:type="gramEnd"/>
            <w:r w:rsidRPr="00A8249F">
              <w:rPr>
                <w:rFonts w:ascii="Times New Roman" w:eastAsia="Times New Roman" w:hAnsi="Times New Roman" w:cs="Times New Roman"/>
                <w:lang w:bidi="en-GB"/>
              </w:rPr>
              <w:t xml:space="preserve"> in the System, it must be usable on the website, on a tablet, and on a mobile device </w:t>
            </w:r>
            <w:r w:rsidRPr="00A8249F">
              <w:rPr>
                <w:rFonts w:ascii="Times New Roman" w:eastAsia="Times New Roman" w:hAnsi="Times New Roman" w:cs="Times New Roman"/>
                <w:i/>
                <w:lang w:bidi="en-GB"/>
              </w:rPr>
              <w:t>(Section 6.1.1 of the technical specifications)</w:t>
            </w:r>
            <w:r w:rsidRPr="00A8249F">
              <w:rPr>
                <w:rFonts w:ascii="Times New Roman" w:eastAsia="Times New Roman" w:hAnsi="Times New Roman" w:cs="Times New Roman"/>
                <w:lang w:bidi="en-GB"/>
              </w:rPr>
              <w:t>.</w:t>
            </w:r>
          </w:p>
        </w:tc>
        <w:tc>
          <w:tcPr>
            <w:tcW w:w="2320" w:type="dxa"/>
          </w:tcPr>
          <w:p w14:paraId="6B86BA3C" w14:textId="77777777" w:rsidR="00145E15" w:rsidRPr="00A8249F" w:rsidRDefault="00145E15" w:rsidP="00E91F6C">
            <w:pPr>
              <w:tabs>
                <w:tab w:val="left" w:pos="426"/>
              </w:tabs>
              <w:autoSpaceDE w:val="0"/>
              <w:autoSpaceDN w:val="0"/>
              <w:adjustRightInd w:val="0"/>
              <w:jc w:val="both"/>
              <w:rPr>
                <w:rFonts w:ascii="Times New Roman" w:hAnsi="Times New Roman" w:cs="Times New Roman"/>
                <w:sz w:val="24"/>
                <w:szCs w:val="24"/>
              </w:rPr>
            </w:pPr>
          </w:p>
        </w:tc>
        <w:tc>
          <w:tcPr>
            <w:tcW w:w="2031" w:type="dxa"/>
          </w:tcPr>
          <w:p w14:paraId="2AA391F3" w14:textId="77777777" w:rsidR="00145E15" w:rsidRPr="00A8249F" w:rsidRDefault="00145E15" w:rsidP="00E91F6C">
            <w:pPr>
              <w:tabs>
                <w:tab w:val="left" w:pos="426"/>
              </w:tabs>
              <w:autoSpaceDE w:val="0"/>
              <w:autoSpaceDN w:val="0"/>
              <w:adjustRightInd w:val="0"/>
              <w:jc w:val="center"/>
              <w:rPr>
                <w:rFonts w:ascii="Times New Roman" w:hAnsi="Times New Roman" w:cs="Times New Roman"/>
                <w:sz w:val="24"/>
                <w:szCs w:val="24"/>
              </w:rPr>
            </w:pPr>
            <w:r w:rsidRPr="00A8249F">
              <w:rPr>
                <w:rFonts w:ascii="Times New Roman" w:eastAsia="Times New Roman" w:hAnsi="Times New Roman" w:cs="Times New Roman"/>
                <w:szCs w:val="24"/>
                <w:lang w:bidi="en-GB"/>
              </w:rPr>
              <w:t>&lt;.....&gt;</w:t>
            </w:r>
          </w:p>
        </w:tc>
      </w:tr>
      <w:tr w:rsidR="00AA703B" w:rsidRPr="00A8249F" w14:paraId="0D779F1E" w14:textId="77777777" w:rsidTr="00E91F6C">
        <w:trPr>
          <w:trHeight w:val="2114"/>
        </w:trPr>
        <w:tc>
          <w:tcPr>
            <w:tcW w:w="972" w:type="dxa"/>
          </w:tcPr>
          <w:p w14:paraId="34BA3DE7" w14:textId="77777777" w:rsidR="00145E15" w:rsidRPr="00A8249F" w:rsidRDefault="00145E15" w:rsidP="00E91F6C">
            <w:pPr>
              <w:tabs>
                <w:tab w:val="left" w:pos="426"/>
              </w:tabs>
              <w:autoSpaceDE w:val="0"/>
              <w:autoSpaceDN w:val="0"/>
              <w:adjustRightInd w:val="0"/>
              <w:jc w:val="center"/>
              <w:rPr>
                <w:rFonts w:ascii="Times New Roman" w:hAnsi="Times New Roman" w:cs="Times New Roman"/>
                <w:sz w:val="24"/>
                <w:szCs w:val="24"/>
              </w:rPr>
            </w:pPr>
            <w:r w:rsidRPr="00A8249F">
              <w:rPr>
                <w:rFonts w:ascii="Times New Roman" w:eastAsia="Times New Roman" w:hAnsi="Times New Roman" w:cs="Times New Roman"/>
                <w:sz w:val="24"/>
                <w:szCs w:val="24"/>
                <w:lang w:bidi="en-GB"/>
              </w:rPr>
              <w:t>2.</w:t>
            </w:r>
          </w:p>
        </w:tc>
        <w:tc>
          <w:tcPr>
            <w:tcW w:w="3881" w:type="dxa"/>
          </w:tcPr>
          <w:p w14:paraId="67E59AC3" w14:textId="77777777" w:rsidR="00145E15" w:rsidRPr="00A8249F" w:rsidRDefault="00145E15" w:rsidP="00E91F6C">
            <w:pPr>
              <w:jc w:val="both"/>
              <w:rPr>
                <w:rFonts w:ascii="Times New Roman" w:hAnsi="Times New Roman" w:cs="Times New Roman"/>
              </w:rPr>
            </w:pPr>
            <w:r w:rsidRPr="00A8249F">
              <w:rPr>
                <w:rFonts w:ascii="Times New Roman" w:eastAsia="Times New Roman" w:hAnsi="Times New Roman" w:cs="Times New Roman"/>
                <w:lang w:bidi="en-GB"/>
              </w:rPr>
              <w:t>There is an AI feature that has at least the following capabilities:</w:t>
            </w:r>
          </w:p>
          <w:p w14:paraId="6E6F0E7E" w14:textId="77777777" w:rsidR="00145E15" w:rsidRPr="00A8249F" w:rsidRDefault="00145E15" w:rsidP="00E91F6C">
            <w:pPr>
              <w:tabs>
                <w:tab w:val="left" w:pos="426"/>
              </w:tabs>
              <w:autoSpaceDE w:val="0"/>
              <w:autoSpaceDN w:val="0"/>
              <w:adjustRightInd w:val="0"/>
              <w:jc w:val="both"/>
              <w:rPr>
                <w:rFonts w:ascii="Times New Roman" w:hAnsi="Times New Roman" w:cs="Times New Roman"/>
              </w:rPr>
            </w:pPr>
            <w:r w:rsidRPr="00A8249F">
              <w:rPr>
                <w:rFonts w:ascii="Times New Roman" w:eastAsia="Times New Roman" w:hAnsi="Times New Roman" w:cs="Times New Roman"/>
                <w:lang w:bidi="en-GB"/>
              </w:rPr>
              <w:t xml:space="preserve">2.1. make recommendations based on data for PTV quantity planning, PTV capacity planning, PTV route and trip planning, and efficient ticket inspector planning and </w:t>
            </w:r>
            <w:proofErr w:type="gramStart"/>
            <w:r w:rsidRPr="00A8249F">
              <w:rPr>
                <w:rFonts w:ascii="Times New Roman" w:eastAsia="Times New Roman" w:hAnsi="Times New Roman" w:cs="Times New Roman"/>
                <w:lang w:bidi="en-GB"/>
              </w:rPr>
              <w:t>performance;</w:t>
            </w:r>
            <w:proofErr w:type="gramEnd"/>
          </w:p>
          <w:p w14:paraId="358BE7F1" w14:textId="77777777" w:rsidR="00145E15" w:rsidRPr="00A8249F" w:rsidRDefault="00145E15" w:rsidP="00E91F6C">
            <w:pPr>
              <w:tabs>
                <w:tab w:val="left" w:pos="426"/>
              </w:tabs>
              <w:autoSpaceDE w:val="0"/>
              <w:autoSpaceDN w:val="0"/>
              <w:adjustRightInd w:val="0"/>
              <w:jc w:val="both"/>
              <w:rPr>
                <w:rFonts w:ascii="Times New Roman" w:hAnsi="Times New Roman" w:cs="Times New Roman"/>
              </w:rPr>
            </w:pPr>
            <w:r w:rsidRPr="00A8249F">
              <w:rPr>
                <w:rFonts w:ascii="Times New Roman" w:eastAsia="Times New Roman" w:hAnsi="Times New Roman" w:cs="Times New Roman"/>
                <w:lang w:bidi="en-GB"/>
              </w:rPr>
              <w:t>2.2. display of the most frequent locations of AVL data loss on a geographic map</w:t>
            </w:r>
          </w:p>
          <w:p w14:paraId="534DDF3E" w14:textId="77777777" w:rsidR="00145E15" w:rsidRPr="00A8249F" w:rsidRDefault="00145E15" w:rsidP="00E91F6C">
            <w:pPr>
              <w:tabs>
                <w:tab w:val="left" w:pos="426"/>
              </w:tabs>
              <w:autoSpaceDE w:val="0"/>
              <w:autoSpaceDN w:val="0"/>
              <w:adjustRightInd w:val="0"/>
              <w:jc w:val="both"/>
              <w:rPr>
                <w:rFonts w:ascii="Times New Roman" w:hAnsi="Times New Roman" w:cs="Times New Roman"/>
              </w:rPr>
            </w:pPr>
            <w:r w:rsidRPr="00A8249F">
              <w:rPr>
                <w:rFonts w:ascii="Times New Roman" w:eastAsia="Times New Roman" w:hAnsi="Times New Roman" w:cs="Times New Roman"/>
                <w:lang w:bidi="en-GB"/>
              </w:rPr>
              <w:t xml:space="preserve">2.3. ability to disable/enable AI functions by the user </w:t>
            </w:r>
            <w:r w:rsidRPr="00A8249F">
              <w:rPr>
                <w:rFonts w:ascii="Times New Roman" w:eastAsia="Times New Roman" w:hAnsi="Times New Roman" w:cs="Times New Roman"/>
                <w:i/>
                <w:lang w:bidi="en-GB"/>
              </w:rPr>
              <w:t>(Section 6.1.2 of the technical specifications)</w:t>
            </w:r>
            <w:r w:rsidRPr="00A8249F">
              <w:rPr>
                <w:rFonts w:ascii="Times New Roman" w:eastAsia="Times New Roman" w:hAnsi="Times New Roman" w:cs="Times New Roman"/>
                <w:lang w:bidi="en-GB"/>
              </w:rPr>
              <w:t>.</w:t>
            </w:r>
          </w:p>
        </w:tc>
        <w:tc>
          <w:tcPr>
            <w:tcW w:w="2320" w:type="dxa"/>
          </w:tcPr>
          <w:p w14:paraId="6D7A2D6E" w14:textId="77777777" w:rsidR="00145E15" w:rsidRPr="00A8249F" w:rsidRDefault="00145E15" w:rsidP="00E91F6C">
            <w:pPr>
              <w:tabs>
                <w:tab w:val="left" w:pos="426"/>
              </w:tabs>
              <w:autoSpaceDE w:val="0"/>
              <w:autoSpaceDN w:val="0"/>
              <w:adjustRightInd w:val="0"/>
              <w:jc w:val="both"/>
              <w:rPr>
                <w:rFonts w:ascii="Times New Roman" w:hAnsi="Times New Roman" w:cs="Times New Roman"/>
                <w:sz w:val="24"/>
                <w:szCs w:val="24"/>
              </w:rPr>
            </w:pPr>
          </w:p>
        </w:tc>
        <w:tc>
          <w:tcPr>
            <w:tcW w:w="2031" w:type="dxa"/>
          </w:tcPr>
          <w:p w14:paraId="032DC1FC" w14:textId="77777777" w:rsidR="00145E15" w:rsidRPr="00A8249F" w:rsidRDefault="00145E15" w:rsidP="00E91F6C">
            <w:pPr>
              <w:tabs>
                <w:tab w:val="left" w:pos="426"/>
              </w:tabs>
              <w:autoSpaceDE w:val="0"/>
              <w:autoSpaceDN w:val="0"/>
              <w:adjustRightInd w:val="0"/>
              <w:jc w:val="center"/>
              <w:rPr>
                <w:rFonts w:ascii="Times New Roman" w:hAnsi="Times New Roman" w:cs="Times New Roman"/>
                <w:sz w:val="24"/>
                <w:szCs w:val="24"/>
              </w:rPr>
            </w:pPr>
            <w:r w:rsidRPr="00A8249F">
              <w:rPr>
                <w:rFonts w:ascii="Times New Roman" w:eastAsia="Times New Roman" w:hAnsi="Times New Roman" w:cs="Times New Roman"/>
                <w:szCs w:val="24"/>
                <w:lang w:bidi="en-GB"/>
              </w:rPr>
              <w:t>&lt;.....&gt;</w:t>
            </w:r>
          </w:p>
        </w:tc>
      </w:tr>
      <w:tr w:rsidR="00AA703B" w:rsidRPr="00A8249F" w14:paraId="70ECA124" w14:textId="77777777" w:rsidTr="00E91F6C">
        <w:tc>
          <w:tcPr>
            <w:tcW w:w="972" w:type="dxa"/>
          </w:tcPr>
          <w:p w14:paraId="411FE8B7" w14:textId="77777777" w:rsidR="00145E15" w:rsidRPr="00A8249F" w:rsidRDefault="00145E15" w:rsidP="00E91F6C">
            <w:pPr>
              <w:tabs>
                <w:tab w:val="left" w:pos="426"/>
              </w:tabs>
              <w:autoSpaceDE w:val="0"/>
              <w:autoSpaceDN w:val="0"/>
              <w:adjustRightInd w:val="0"/>
              <w:spacing w:line="276" w:lineRule="auto"/>
              <w:jc w:val="center"/>
              <w:rPr>
                <w:rFonts w:ascii="Times New Roman" w:hAnsi="Times New Roman" w:cs="Times New Roman"/>
                <w:sz w:val="24"/>
                <w:szCs w:val="24"/>
              </w:rPr>
            </w:pPr>
            <w:r w:rsidRPr="00A8249F">
              <w:rPr>
                <w:rFonts w:ascii="Times New Roman" w:eastAsia="Times New Roman" w:hAnsi="Times New Roman" w:cs="Times New Roman"/>
                <w:sz w:val="24"/>
                <w:szCs w:val="24"/>
                <w:lang w:bidi="en-GB"/>
              </w:rPr>
              <w:lastRenderedPageBreak/>
              <w:t>3.</w:t>
            </w:r>
          </w:p>
        </w:tc>
        <w:tc>
          <w:tcPr>
            <w:tcW w:w="3881" w:type="dxa"/>
          </w:tcPr>
          <w:p w14:paraId="002F8269" w14:textId="77777777" w:rsidR="00145E15" w:rsidRPr="00A8249F" w:rsidRDefault="00145E15" w:rsidP="00E91F6C">
            <w:pPr>
              <w:jc w:val="both"/>
              <w:rPr>
                <w:rFonts w:ascii="Times New Roman" w:hAnsi="Times New Roman" w:cs="Times New Roman"/>
              </w:rPr>
            </w:pPr>
            <w:r w:rsidRPr="00A8249F">
              <w:rPr>
                <w:rFonts w:ascii="Times New Roman" w:eastAsia="Times New Roman" w:hAnsi="Times New Roman" w:cs="Times New Roman"/>
                <w:lang w:bidi="en-GB"/>
              </w:rPr>
              <w:t xml:space="preserve">A public transport service quality </w:t>
            </w:r>
            <w:r w:rsidRPr="00A8249F">
              <w:rPr>
                <w:rFonts w:ascii="Times New Roman" w:eastAsia="Times New Roman" w:hAnsi="Times New Roman" w:cs="Times New Roman"/>
                <w:i/>
                <w:lang w:bidi="en-GB"/>
              </w:rPr>
              <w:t>assessment tool</w:t>
            </w:r>
            <w:r w:rsidRPr="00A8249F">
              <w:rPr>
                <w:rFonts w:ascii="Times New Roman" w:eastAsia="Times New Roman" w:hAnsi="Times New Roman" w:cs="Times New Roman"/>
                <w:lang w:bidi="en-GB"/>
              </w:rPr>
              <w:t>, or any other functions for which the Tenderer provides an additional explanation of their applications and methodology.</w:t>
            </w:r>
          </w:p>
          <w:p w14:paraId="39AAA606" w14:textId="77777777" w:rsidR="00145E15" w:rsidRPr="00A8249F" w:rsidRDefault="00145E15" w:rsidP="00E91F6C">
            <w:pPr>
              <w:spacing w:after="120"/>
              <w:jc w:val="both"/>
              <w:rPr>
                <w:rFonts w:ascii="Times New Roman" w:hAnsi="Times New Roman" w:cs="Times New Roman"/>
              </w:rPr>
            </w:pPr>
            <w:r w:rsidRPr="00A8249F">
              <w:rPr>
                <w:rFonts w:ascii="Times New Roman" w:eastAsia="Times New Roman" w:hAnsi="Times New Roman" w:cs="Times New Roman"/>
                <w:i/>
                <w:lang w:bidi="en-GB"/>
              </w:rPr>
              <w:t>(Section 6.1.3 of the technical specifications)</w:t>
            </w:r>
            <w:r w:rsidRPr="00A8249F">
              <w:rPr>
                <w:rFonts w:ascii="Times New Roman" w:eastAsia="Times New Roman" w:hAnsi="Times New Roman" w:cs="Times New Roman"/>
                <w:lang w:bidi="en-GB"/>
              </w:rPr>
              <w:t>.</w:t>
            </w:r>
          </w:p>
        </w:tc>
        <w:tc>
          <w:tcPr>
            <w:tcW w:w="2320" w:type="dxa"/>
          </w:tcPr>
          <w:p w14:paraId="62B010A4" w14:textId="77777777" w:rsidR="00145E15" w:rsidRPr="00A8249F" w:rsidRDefault="00145E15" w:rsidP="00E91F6C">
            <w:pPr>
              <w:tabs>
                <w:tab w:val="left" w:pos="426"/>
              </w:tabs>
              <w:autoSpaceDE w:val="0"/>
              <w:autoSpaceDN w:val="0"/>
              <w:adjustRightInd w:val="0"/>
              <w:spacing w:before="120" w:line="276" w:lineRule="auto"/>
              <w:jc w:val="both"/>
              <w:rPr>
                <w:rFonts w:ascii="Times New Roman" w:hAnsi="Times New Roman" w:cs="Times New Roman"/>
              </w:rPr>
            </w:pPr>
          </w:p>
        </w:tc>
        <w:tc>
          <w:tcPr>
            <w:tcW w:w="2031" w:type="dxa"/>
          </w:tcPr>
          <w:p w14:paraId="177B515A" w14:textId="77777777" w:rsidR="00145E15" w:rsidRPr="00A8249F" w:rsidRDefault="00145E15" w:rsidP="00E91F6C">
            <w:pPr>
              <w:tabs>
                <w:tab w:val="left" w:pos="426"/>
              </w:tabs>
              <w:autoSpaceDE w:val="0"/>
              <w:autoSpaceDN w:val="0"/>
              <w:adjustRightInd w:val="0"/>
              <w:spacing w:before="120" w:line="276" w:lineRule="auto"/>
              <w:jc w:val="center"/>
              <w:rPr>
                <w:rFonts w:ascii="Times New Roman" w:hAnsi="Times New Roman" w:cs="Times New Roman"/>
              </w:rPr>
            </w:pPr>
            <w:r w:rsidRPr="00A8249F">
              <w:rPr>
                <w:rFonts w:ascii="Times New Roman" w:eastAsia="Times New Roman" w:hAnsi="Times New Roman" w:cs="Times New Roman"/>
                <w:szCs w:val="24"/>
                <w:lang w:bidi="en-GB"/>
              </w:rPr>
              <w:t>&lt;.....&gt;</w:t>
            </w:r>
          </w:p>
        </w:tc>
      </w:tr>
    </w:tbl>
    <w:p w14:paraId="54AF2F5D" w14:textId="4D57A918" w:rsidR="00C93D94" w:rsidRPr="00A8249F" w:rsidRDefault="00D01D25" w:rsidP="00A16F00">
      <w:pPr>
        <w:spacing w:after="120" w:line="276" w:lineRule="auto"/>
        <w:jc w:val="both"/>
        <w:rPr>
          <w:rFonts w:ascii="Times New Roman" w:hAnsi="Times New Roman" w:cs="Times New Roman"/>
          <w:bCs/>
          <w:i/>
          <w:iCs/>
          <w:sz w:val="20"/>
          <w:szCs w:val="20"/>
        </w:rPr>
      </w:pPr>
      <w:r w:rsidRPr="00A8249F">
        <w:rPr>
          <w:rFonts w:ascii="Times New Roman" w:eastAsia="Times New Roman" w:hAnsi="Times New Roman" w:cs="Times New Roman"/>
          <w:i/>
          <w:sz w:val="20"/>
          <w:szCs w:val="20"/>
          <w:lang w:bidi="en-GB"/>
        </w:rPr>
        <w:t xml:space="preserve">* Larger-sized pieces of information can </w:t>
      </w:r>
      <w:proofErr w:type="gramStart"/>
      <w:r w:rsidRPr="00A8249F">
        <w:rPr>
          <w:rFonts w:ascii="Times New Roman" w:eastAsia="Times New Roman" w:hAnsi="Times New Roman" w:cs="Times New Roman"/>
          <w:i/>
          <w:sz w:val="20"/>
          <w:szCs w:val="20"/>
          <w:lang w:bidi="en-GB"/>
        </w:rPr>
        <w:t>be enclosed</w:t>
      </w:r>
      <w:proofErr w:type="gramEnd"/>
      <w:r w:rsidRPr="00A8249F">
        <w:rPr>
          <w:rFonts w:ascii="Times New Roman" w:eastAsia="Times New Roman" w:hAnsi="Times New Roman" w:cs="Times New Roman"/>
          <w:i/>
          <w:sz w:val="20"/>
          <w:szCs w:val="20"/>
          <w:lang w:bidi="en-GB"/>
        </w:rPr>
        <w:t xml:space="preserve"> in the annex.</w:t>
      </w:r>
    </w:p>
    <w:p w14:paraId="6E90F36F" w14:textId="36116728" w:rsidR="000865F4" w:rsidRPr="00A8249F" w:rsidRDefault="00135B9E" w:rsidP="003B4A20">
      <w:pPr>
        <w:spacing w:before="120" w:after="120" w:line="276" w:lineRule="auto"/>
        <w:jc w:val="both"/>
        <w:rPr>
          <w:rFonts w:ascii="Times New Roman" w:hAnsi="Times New Roman" w:cs="Times New Roman"/>
          <w:sz w:val="24"/>
          <w:szCs w:val="24"/>
        </w:rPr>
      </w:pPr>
      <w:r w:rsidRPr="00A8249F">
        <w:rPr>
          <w:rFonts w:ascii="Times New Roman" w:eastAsia="Times New Roman" w:hAnsi="Times New Roman" w:cs="Times New Roman"/>
          <w:b/>
          <w:szCs w:val="24"/>
          <w:lang w:bidi="en-GB"/>
        </w:rPr>
        <w:t>4.3.</w:t>
      </w:r>
      <w:r w:rsidRPr="00A8249F">
        <w:rPr>
          <w:rFonts w:ascii="Times New Roman" w:eastAsia="Times New Roman" w:hAnsi="Times New Roman" w:cs="Times New Roman"/>
          <w:sz w:val="24"/>
          <w:szCs w:val="24"/>
          <w:lang w:bidi="en-GB"/>
        </w:rPr>
        <w:t xml:space="preserve"> Having assessed the set qualification requirements, the Tenderer will prepare and demonstrate the capabilities of its System using the data provided by the Client within _______ business days after the access details </w:t>
      </w:r>
      <w:proofErr w:type="gramStart"/>
      <w:r w:rsidRPr="00A8249F">
        <w:rPr>
          <w:rFonts w:ascii="Times New Roman" w:eastAsia="Times New Roman" w:hAnsi="Times New Roman" w:cs="Times New Roman"/>
          <w:sz w:val="24"/>
          <w:szCs w:val="24"/>
          <w:lang w:bidi="en-GB"/>
        </w:rPr>
        <w:t>are received</w:t>
      </w:r>
      <w:proofErr w:type="gramEnd"/>
      <w:r w:rsidRPr="00A8249F">
        <w:rPr>
          <w:rFonts w:ascii="Times New Roman" w:eastAsia="Times New Roman" w:hAnsi="Times New Roman" w:cs="Times New Roman"/>
          <w:sz w:val="24"/>
          <w:szCs w:val="24"/>
          <w:lang w:bidi="en-GB"/>
        </w:rPr>
        <w:t>.</w:t>
      </w:r>
    </w:p>
    <w:p w14:paraId="6F068C08" w14:textId="1CCC8EDA" w:rsidR="00074B8A" w:rsidRPr="00A8249F" w:rsidRDefault="00295EB1" w:rsidP="004248A4">
      <w:pPr>
        <w:pStyle w:val="BodyText2"/>
        <w:tabs>
          <w:tab w:val="clear" w:pos="0"/>
        </w:tabs>
        <w:spacing w:before="120" w:after="120" w:line="276" w:lineRule="auto"/>
        <w:outlineLvl w:val="9"/>
        <w:rPr>
          <w:rFonts w:ascii="Times New Roman" w:hAnsi="Times New Roman"/>
          <w:bCs/>
          <w:szCs w:val="24"/>
        </w:rPr>
      </w:pPr>
      <w:r w:rsidRPr="00A8249F">
        <w:rPr>
          <w:rFonts w:ascii="Times New Roman" w:hAnsi="Times New Roman"/>
          <w:b/>
          <w:szCs w:val="24"/>
          <w:lang w:bidi="en-GB"/>
        </w:rPr>
        <w:t xml:space="preserve">4.4. </w:t>
      </w:r>
      <w:r w:rsidRPr="00A8249F">
        <w:rPr>
          <w:rFonts w:ascii="Times New Roman" w:hAnsi="Times New Roman"/>
          <w:szCs w:val="24"/>
          <w:lang w:bidi="en-GB"/>
        </w:rPr>
        <w:t>Preferred payment arrangements:</w:t>
      </w:r>
    </w:p>
    <w:tbl>
      <w:tblPr>
        <w:tblStyle w:val="TableGrid"/>
        <w:tblW w:w="0" w:type="auto"/>
        <w:tblLook w:val="04A0" w:firstRow="1" w:lastRow="0" w:firstColumn="1" w:lastColumn="0" w:noHBand="0" w:noVBand="1"/>
      </w:tblPr>
      <w:tblGrid>
        <w:gridCol w:w="9204"/>
      </w:tblGrid>
      <w:tr w:rsidR="00AA703B" w:rsidRPr="00A8249F" w14:paraId="0017B940" w14:textId="77777777" w:rsidTr="00E63313">
        <w:trPr>
          <w:trHeight w:val="671"/>
        </w:trPr>
        <w:tc>
          <w:tcPr>
            <w:tcW w:w="9344" w:type="dxa"/>
            <w:vAlign w:val="center"/>
          </w:tcPr>
          <w:p w14:paraId="69370DC2" w14:textId="78DF1D7C" w:rsidR="00074B8A" w:rsidRPr="00A8249F" w:rsidRDefault="00074B8A" w:rsidP="00E63313">
            <w:pPr>
              <w:pStyle w:val="BodyText2"/>
              <w:jc w:val="center"/>
              <w:rPr>
                <w:rFonts w:ascii="Times New Roman" w:hAnsi="Times New Roman"/>
                <w:i/>
                <w:iCs/>
                <w:sz w:val="20"/>
              </w:rPr>
            </w:pPr>
            <w:bookmarkStart w:id="1" w:name="_Hlk124241580"/>
            <w:bookmarkStart w:id="2" w:name="_Hlk51085782"/>
            <w:r w:rsidRPr="00A8249F">
              <w:rPr>
                <w:rFonts w:ascii="Times New Roman" w:hAnsi="Times New Roman"/>
                <w:i/>
                <w:sz w:val="20"/>
                <w:lang w:bidi="en-GB"/>
              </w:rPr>
              <w:t>Please indicate your preferred payment arrangements as part of the contract</w:t>
            </w:r>
            <w:bookmarkEnd w:id="1"/>
            <w:r w:rsidRPr="00A8249F">
              <w:rPr>
                <w:rFonts w:ascii="Times New Roman" w:hAnsi="Times New Roman"/>
                <w:i/>
                <w:sz w:val="20"/>
                <w:lang w:bidi="en-GB"/>
              </w:rPr>
              <w:t>.</w:t>
            </w:r>
          </w:p>
        </w:tc>
      </w:tr>
    </w:tbl>
    <w:bookmarkEnd w:id="2"/>
    <w:p w14:paraId="0FF75FA6" w14:textId="65AD5522" w:rsidR="00BF627A" w:rsidRPr="00A8249F" w:rsidRDefault="00295EB1" w:rsidP="00C95227">
      <w:pPr>
        <w:pStyle w:val="NoSpacing"/>
        <w:tabs>
          <w:tab w:val="left" w:pos="851"/>
        </w:tabs>
        <w:spacing w:before="120" w:line="324" w:lineRule="auto"/>
        <w:jc w:val="both"/>
        <w:rPr>
          <w:rFonts w:ascii="Times New Roman" w:hAnsi="Times New Roman"/>
          <w:sz w:val="24"/>
          <w:szCs w:val="24"/>
        </w:rPr>
      </w:pPr>
      <w:r w:rsidRPr="00A8249F">
        <w:rPr>
          <w:rFonts w:ascii="Times New Roman" w:eastAsia="Times New Roman" w:hAnsi="Times New Roman"/>
          <w:b/>
          <w:sz w:val="24"/>
          <w:szCs w:val="24"/>
          <w:lang w:bidi="en-GB"/>
        </w:rPr>
        <w:t>4.5. </w:t>
      </w:r>
      <w:r w:rsidRPr="00A8249F">
        <w:rPr>
          <w:rFonts w:ascii="Times New Roman" w:eastAsia="Times New Roman" w:hAnsi="Times New Roman"/>
          <w:sz w:val="24"/>
          <w:szCs w:val="24"/>
          <w:lang w:bidi="en-GB"/>
        </w:rPr>
        <w:t xml:space="preserve">Other conditions ensuring the validity of the </w:t>
      </w:r>
      <w:proofErr w:type="gramStart"/>
      <w:r w:rsidRPr="00A8249F">
        <w:rPr>
          <w:rFonts w:ascii="Times New Roman" w:eastAsia="Times New Roman" w:hAnsi="Times New Roman"/>
          <w:sz w:val="24"/>
          <w:szCs w:val="24"/>
          <w:lang w:bidi="en-GB"/>
        </w:rPr>
        <w:t>proposal</w:t>
      </w:r>
      <w:proofErr w:type="gramEnd"/>
    </w:p>
    <w:tbl>
      <w:tblPr>
        <w:tblStyle w:val="TableGrid"/>
        <w:tblW w:w="0" w:type="auto"/>
        <w:tblLook w:val="04A0" w:firstRow="1" w:lastRow="0" w:firstColumn="1" w:lastColumn="0" w:noHBand="0" w:noVBand="1"/>
      </w:tblPr>
      <w:tblGrid>
        <w:gridCol w:w="9204"/>
      </w:tblGrid>
      <w:tr w:rsidR="00035E02" w:rsidRPr="00A8249F" w14:paraId="1A4CE24F" w14:textId="77777777" w:rsidTr="00E3476E">
        <w:trPr>
          <w:trHeight w:val="775"/>
        </w:trPr>
        <w:tc>
          <w:tcPr>
            <w:tcW w:w="9344" w:type="dxa"/>
            <w:vAlign w:val="center"/>
          </w:tcPr>
          <w:p w14:paraId="201D2CD0" w14:textId="227B03F4" w:rsidR="00BF627A" w:rsidRPr="00A8249F" w:rsidRDefault="00BF627A" w:rsidP="00750DEC">
            <w:pPr>
              <w:pStyle w:val="NoSpacing"/>
              <w:tabs>
                <w:tab w:val="left" w:pos="851"/>
              </w:tabs>
              <w:jc w:val="center"/>
              <w:rPr>
                <w:rFonts w:ascii="Times New Roman" w:hAnsi="Times New Roman"/>
                <w:i/>
                <w:iCs/>
                <w:sz w:val="20"/>
                <w:szCs w:val="20"/>
              </w:rPr>
            </w:pPr>
            <w:r w:rsidRPr="00A8249F">
              <w:rPr>
                <w:rFonts w:ascii="Times New Roman" w:eastAsia="Times New Roman" w:hAnsi="Times New Roman"/>
                <w:i/>
                <w:sz w:val="20"/>
                <w:szCs w:val="20"/>
                <w:lang w:bidi="en-GB"/>
              </w:rPr>
              <w:t xml:space="preserve">Please indicate, any other conditions of the proposal that the Client must </w:t>
            </w:r>
            <w:proofErr w:type="gramStart"/>
            <w:r w:rsidRPr="00A8249F">
              <w:rPr>
                <w:rFonts w:ascii="Times New Roman" w:eastAsia="Times New Roman" w:hAnsi="Times New Roman"/>
                <w:i/>
                <w:sz w:val="20"/>
                <w:szCs w:val="20"/>
                <w:lang w:bidi="en-GB"/>
              </w:rPr>
              <w:t>take into account</w:t>
            </w:r>
            <w:proofErr w:type="gramEnd"/>
            <w:r w:rsidRPr="00A8249F">
              <w:rPr>
                <w:rFonts w:ascii="Times New Roman" w:eastAsia="Times New Roman" w:hAnsi="Times New Roman"/>
                <w:i/>
                <w:sz w:val="20"/>
                <w:szCs w:val="20"/>
                <w:lang w:bidi="en-GB"/>
              </w:rPr>
              <w:t xml:space="preserve"> in order for the proposal to be valid at the quoted price, and for the performance and warranty periods to take effect.</w:t>
            </w:r>
          </w:p>
        </w:tc>
      </w:tr>
    </w:tbl>
    <w:p w14:paraId="703EC210" w14:textId="77777777" w:rsidR="00251C49" w:rsidRPr="00A8249F" w:rsidRDefault="00251C49" w:rsidP="00251C49">
      <w:pPr>
        <w:pStyle w:val="NoSpacing"/>
        <w:tabs>
          <w:tab w:val="left" w:pos="851"/>
        </w:tabs>
        <w:spacing w:line="324" w:lineRule="auto"/>
        <w:jc w:val="both"/>
        <w:rPr>
          <w:rFonts w:ascii="Times New Roman" w:hAnsi="Times New Roman"/>
          <w:sz w:val="24"/>
          <w:szCs w:val="24"/>
        </w:rPr>
      </w:pPr>
    </w:p>
    <w:p w14:paraId="1D0FC643" w14:textId="139ABF5F" w:rsidR="00251C49" w:rsidRPr="00A8249F" w:rsidRDefault="00251C49" w:rsidP="008A0241">
      <w:pPr>
        <w:pStyle w:val="NoSpacing"/>
        <w:tabs>
          <w:tab w:val="left" w:pos="851"/>
        </w:tabs>
        <w:spacing w:line="276" w:lineRule="auto"/>
        <w:jc w:val="both"/>
        <w:rPr>
          <w:rFonts w:ascii="Times New Roman" w:hAnsi="Times New Roman"/>
          <w:b/>
          <w:bCs/>
          <w:sz w:val="24"/>
          <w:szCs w:val="24"/>
        </w:rPr>
      </w:pPr>
      <w:r w:rsidRPr="00A8249F">
        <w:rPr>
          <w:rFonts w:ascii="Times New Roman" w:eastAsia="Times New Roman" w:hAnsi="Times New Roman"/>
          <w:b/>
          <w:sz w:val="24"/>
          <w:szCs w:val="24"/>
          <w:lang w:bidi="en-GB"/>
        </w:rPr>
        <w:t xml:space="preserve">The information in the proposal will </w:t>
      </w:r>
      <w:proofErr w:type="gramStart"/>
      <w:r w:rsidRPr="00A8249F">
        <w:rPr>
          <w:rFonts w:ascii="Times New Roman" w:eastAsia="Times New Roman" w:hAnsi="Times New Roman"/>
          <w:b/>
          <w:sz w:val="24"/>
          <w:szCs w:val="24"/>
          <w:lang w:bidi="en-GB"/>
        </w:rPr>
        <w:t>be used</w:t>
      </w:r>
      <w:proofErr w:type="gramEnd"/>
      <w:r w:rsidRPr="00A8249F">
        <w:rPr>
          <w:rFonts w:ascii="Times New Roman" w:eastAsia="Times New Roman" w:hAnsi="Times New Roman"/>
          <w:b/>
          <w:sz w:val="24"/>
          <w:szCs w:val="24"/>
          <w:lang w:bidi="en-GB"/>
        </w:rPr>
        <w:t xml:space="preserve"> for the preparation of the procurement procedure and the procurement regulations!</w:t>
      </w:r>
    </w:p>
    <w:p w14:paraId="5DC7E469" w14:textId="77777777" w:rsidR="00CA2CC1" w:rsidRPr="00A8249F" w:rsidRDefault="00CA2CC1" w:rsidP="008A0241">
      <w:pPr>
        <w:pStyle w:val="NoSpacing"/>
        <w:tabs>
          <w:tab w:val="left" w:pos="851"/>
        </w:tabs>
        <w:spacing w:line="276" w:lineRule="auto"/>
        <w:jc w:val="both"/>
        <w:rPr>
          <w:rFonts w:ascii="Times New Roman" w:hAnsi="Times New Roman"/>
          <w:b/>
          <w:bCs/>
          <w:sz w:val="24"/>
          <w:szCs w:val="24"/>
        </w:rPr>
      </w:pPr>
    </w:p>
    <w:p w14:paraId="02E2248B" w14:textId="77777777" w:rsidR="00251C49" w:rsidRPr="00A8249F" w:rsidRDefault="00251C49" w:rsidP="008A0241">
      <w:pPr>
        <w:pStyle w:val="NoSpacing"/>
        <w:tabs>
          <w:tab w:val="left" w:pos="851"/>
        </w:tabs>
        <w:spacing w:line="276" w:lineRule="auto"/>
        <w:jc w:val="both"/>
        <w:rPr>
          <w:rFonts w:ascii="Times New Roman" w:hAnsi="Times New Roman"/>
          <w:sz w:val="24"/>
          <w:szCs w:val="24"/>
        </w:rPr>
      </w:pPr>
    </w:p>
    <w:p w14:paraId="772C2F94" w14:textId="31F22EF2" w:rsidR="001B67A6" w:rsidRPr="00A8249F" w:rsidRDefault="001B67A6" w:rsidP="008A0241">
      <w:pPr>
        <w:pStyle w:val="NoSpacing"/>
        <w:tabs>
          <w:tab w:val="left" w:pos="851"/>
        </w:tabs>
        <w:spacing w:line="276" w:lineRule="auto"/>
        <w:jc w:val="both"/>
        <w:rPr>
          <w:rFonts w:ascii="Times New Roman" w:hAnsi="Times New Roman"/>
          <w:sz w:val="24"/>
          <w:szCs w:val="24"/>
        </w:rPr>
      </w:pPr>
      <w:r w:rsidRPr="00A8249F">
        <w:rPr>
          <w:rFonts w:ascii="Times New Roman" w:eastAsia="Times New Roman" w:hAnsi="Times New Roman"/>
          <w:sz w:val="24"/>
          <w:szCs w:val="24"/>
          <w:lang w:bidi="en-GB"/>
        </w:rPr>
        <w:t>Enclosed:</w:t>
      </w:r>
    </w:p>
    <w:p w14:paraId="32FFD70D" w14:textId="5B01E56B" w:rsidR="001263A7" w:rsidRPr="00A8249F" w:rsidRDefault="00D92DF4" w:rsidP="008A0241">
      <w:pPr>
        <w:pStyle w:val="ListBullet4"/>
        <w:numPr>
          <w:ilvl w:val="0"/>
          <w:numId w:val="13"/>
        </w:numPr>
        <w:spacing w:before="0" w:after="0" w:line="276" w:lineRule="auto"/>
      </w:pPr>
      <w:r w:rsidRPr="00A8249F">
        <w:rPr>
          <w:lang w:bidi="en-GB"/>
        </w:rPr>
        <w:t xml:space="preserve">Technical specifications. </w:t>
      </w:r>
    </w:p>
    <w:p w14:paraId="1019AD2C" w14:textId="51218A37" w:rsidR="001B67A6" w:rsidRPr="00A8249F" w:rsidRDefault="001B67A6" w:rsidP="001263A7">
      <w:pPr>
        <w:pStyle w:val="ListBullet4"/>
        <w:numPr>
          <w:ilvl w:val="0"/>
          <w:numId w:val="0"/>
        </w:numPr>
      </w:pPr>
    </w:p>
    <w:p w14:paraId="45F54563" w14:textId="77777777" w:rsidR="001F4816" w:rsidRPr="00A8249F" w:rsidRDefault="001F4816" w:rsidP="001263A7">
      <w:pPr>
        <w:pStyle w:val="ListBullet4"/>
        <w:numPr>
          <w:ilvl w:val="0"/>
          <w:numId w:val="0"/>
        </w:numPr>
      </w:pPr>
    </w:p>
    <w:p w14:paraId="0B5F8008" w14:textId="77777777" w:rsidR="001F4816" w:rsidRPr="00A8249F" w:rsidRDefault="001F4816" w:rsidP="001263A7">
      <w:pPr>
        <w:pStyle w:val="ListBullet4"/>
        <w:numPr>
          <w:ilvl w:val="0"/>
          <w:numId w:val="0"/>
        </w:numPr>
      </w:pPr>
    </w:p>
    <w:sectPr w:rsidR="001F4816" w:rsidRPr="00A8249F" w:rsidSect="00711DD9">
      <w:footerReference w:type="default" r:id="rId11"/>
      <w:pgSz w:w="11906" w:h="16838"/>
      <w:pgMar w:top="1134"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6F829" w14:textId="77777777" w:rsidR="00DF2EBD" w:rsidRDefault="00DF2EBD" w:rsidP="00F150DE">
      <w:pPr>
        <w:spacing w:after="0" w:line="240" w:lineRule="auto"/>
      </w:pPr>
      <w:r>
        <w:separator/>
      </w:r>
    </w:p>
  </w:endnote>
  <w:endnote w:type="continuationSeparator" w:id="0">
    <w:p w14:paraId="04134388" w14:textId="77777777" w:rsidR="00DF2EBD" w:rsidRDefault="00DF2EBD" w:rsidP="00F150DE">
      <w:pPr>
        <w:spacing w:after="0" w:line="240" w:lineRule="auto"/>
      </w:pPr>
      <w:r>
        <w:continuationSeparator/>
      </w:r>
    </w:p>
  </w:endnote>
  <w:endnote w:type="continuationNotice" w:id="1">
    <w:p w14:paraId="45F2C398" w14:textId="77777777" w:rsidR="00DF2EBD" w:rsidRDefault="00DF2E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44699970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7846AF91" w14:textId="75DEFCD8" w:rsidR="009213FC" w:rsidRPr="007C54FE" w:rsidRDefault="007C54FE" w:rsidP="007C54FE">
            <w:pPr>
              <w:pStyle w:val="Footer"/>
              <w:jc w:val="center"/>
              <w:rPr>
                <w:rFonts w:ascii="Times New Roman" w:hAnsi="Times New Roman" w:cs="Times New Roman"/>
                <w:sz w:val="24"/>
                <w:szCs w:val="24"/>
              </w:rPr>
            </w:pPr>
            <w:r w:rsidRPr="007C54FE">
              <w:rPr>
                <w:rFonts w:ascii="Times New Roman" w:eastAsia="Times New Roman" w:hAnsi="Times New Roman" w:cs="Times New Roman"/>
                <w:sz w:val="24"/>
                <w:szCs w:val="24"/>
                <w:lang w:bidi="en-GB"/>
              </w:rPr>
              <w:fldChar w:fldCharType="begin"/>
            </w:r>
            <w:r w:rsidRPr="007C54FE">
              <w:rPr>
                <w:rFonts w:ascii="Times New Roman" w:eastAsia="Times New Roman" w:hAnsi="Times New Roman" w:cs="Times New Roman"/>
                <w:sz w:val="24"/>
                <w:szCs w:val="24"/>
                <w:lang w:bidi="en-GB"/>
              </w:rPr>
              <w:instrText>PAGE</w:instrText>
            </w:r>
            <w:r w:rsidRPr="007C54FE">
              <w:rPr>
                <w:rFonts w:ascii="Times New Roman" w:eastAsia="Times New Roman" w:hAnsi="Times New Roman" w:cs="Times New Roman"/>
                <w:sz w:val="24"/>
                <w:szCs w:val="24"/>
                <w:lang w:bidi="en-GB"/>
              </w:rPr>
              <w:fldChar w:fldCharType="separate"/>
            </w:r>
            <w:proofErr w:type="gramStart"/>
            <w:r w:rsidRPr="007C54FE">
              <w:rPr>
                <w:rFonts w:ascii="Times New Roman" w:eastAsia="Times New Roman" w:hAnsi="Times New Roman" w:cs="Times New Roman"/>
                <w:sz w:val="24"/>
                <w:szCs w:val="24"/>
                <w:lang w:bidi="en-GB"/>
              </w:rPr>
              <w:t>2</w:t>
            </w:r>
            <w:proofErr w:type="gramEnd"/>
            <w:r w:rsidRPr="007C54FE">
              <w:rPr>
                <w:rFonts w:ascii="Times New Roman" w:eastAsia="Times New Roman" w:hAnsi="Times New Roman" w:cs="Times New Roman"/>
                <w:sz w:val="24"/>
                <w:szCs w:val="24"/>
                <w:lang w:bidi="en-GB"/>
              </w:rPr>
              <w:fldChar w:fldCharType="end"/>
            </w:r>
            <w:r w:rsidRPr="007C54FE">
              <w:rPr>
                <w:rFonts w:ascii="Times New Roman" w:eastAsia="Times New Roman" w:hAnsi="Times New Roman" w:cs="Times New Roman"/>
                <w:sz w:val="24"/>
                <w:szCs w:val="24"/>
                <w:lang w:bidi="en-GB"/>
              </w:rPr>
              <w:t xml:space="preserve"> of </w:t>
            </w:r>
            <w:r w:rsidRPr="007C54FE">
              <w:rPr>
                <w:rFonts w:ascii="Times New Roman" w:eastAsia="Times New Roman" w:hAnsi="Times New Roman" w:cs="Times New Roman"/>
                <w:sz w:val="24"/>
                <w:szCs w:val="24"/>
                <w:lang w:bidi="en-GB"/>
              </w:rPr>
              <w:fldChar w:fldCharType="begin"/>
            </w:r>
            <w:r w:rsidRPr="007C54FE">
              <w:rPr>
                <w:rFonts w:ascii="Times New Roman" w:eastAsia="Times New Roman" w:hAnsi="Times New Roman" w:cs="Times New Roman"/>
                <w:sz w:val="24"/>
                <w:szCs w:val="24"/>
                <w:lang w:bidi="en-GB"/>
              </w:rPr>
              <w:instrText>NUMPAGES</w:instrText>
            </w:r>
            <w:r w:rsidRPr="007C54FE">
              <w:rPr>
                <w:rFonts w:ascii="Times New Roman" w:eastAsia="Times New Roman" w:hAnsi="Times New Roman" w:cs="Times New Roman"/>
                <w:sz w:val="24"/>
                <w:szCs w:val="24"/>
                <w:lang w:bidi="en-GB"/>
              </w:rPr>
              <w:fldChar w:fldCharType="separate"/>
            </w:r>
            <w:r w:rsidRPr="007C54FE">
              <w:rPr>
                <w:rFonts w:ascii="Times New Roman" w:eastAsia="Times New Roman" w:hAnsi="Times New Roman" w:cs="Times New Roman"/>
                <w:sz w:val="24"/>
                <w:szCs w:val="24"/>
                <w:lang w:bidi="en-GB"/>
              </w:rPr>
              <w:t>2</w:t>
            </w:r>
            <w:r w:rsidRPr="007C54FE">
              <w:rPr>
                <w:rFonts w:ascii="Times New Roman" w:eastAsia="Times New Roman" w:hAnsi="Times New Roman" w:cs="Times New Roman"/>
                <w:sz w:val="24"/>
                <w:szCs w:val="24"/>
                <w:lang w:bidi="en-GB"/>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E73A6" w14:textId="77777777" w:rsidR="00DF2EBD" w:rsidRDefault="00DF2EBD" w:rsidP="00F150DE">
      <w:pPr>
        <w:spacing w:after="0" w:line="240" w:lineRule="auto"/>
      </w:pPr>
      <w:r>
        <w:separator/>
      </w:r>
    </w:p>
  </w:footnote>
  <w:footnote w:type="continuationSeparator" w:id="0">
    <w:p w14:paraId="549031E4" w14:textId="77777777" w:rsidR="00DF2EBD" w:rsidRDefault="00DF2EBD" w:rsidP="00F150DE">
      <w:pPr>
        <w:spacing w:after="0" w:line="240" w:lineRule="auto"/>
      </w:pPr>
      <w:r>
        <w:continuationSeparator/>
      </w:r>
    </w:p>
  </w:footnote>
  <w:footnote w:type="continuationNotice" w:id="1">
    <w:p w14:paraId="618C1862" w14:textId="77777777" w:rsidR="00DF2EBD" w:rsidRDefault="00DF2E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D725C"/>
    <w:multiLevelType w:val="hybridMultilevel"/>
    <w:tmpl w:val="E42E4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D95285"/>
    <w:multiLevelType w:val="hybridMultilevel"/>
    <w:tmpl w:val="2850D5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CA6E47"/>
    <w:multiLevelType w:val="multilevel"/>
    <w:tmpl w:val="E62017D6"/>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7034646"/>
    <w:multiLevelType w:val="hybridMultilevel"/>
    <w:tmpl w:val="6240BF6A"/>
    <w:lvl w:ilvl="0" w:tplc="93F0E9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721D26"/>
    <w:multiLevelType w:val="hybridMultilevel"/>
    <w:tmpl w:val="CA546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1" w15:restartNumberingAfterBreak="0">
    <w:nsid w:val="3900011D"/>
    <w:multiLevelType w:val="hybridMultilevel"/>
    <w:tmpl w:val="C7DE43E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0F7BFF"/>
    <w:multiLevelType w:val="hybridMultilevel"/>
    <w:tmpl w:val="5FC0C8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F875A9F"/>
    <w:multiLevelType w:val="hybridMultilevel"/>
    <w:tmpl w:val="7E40CF48"/>
    <w:lvl w:ilvl="0" w:tplc="93F0E9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F0220"/>
    <w:multiLevelType w:val="multilevel"/>
    <w:tmpl w:val="703AE6A6"/>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5" w15:restartNumberingAfterBreak="0">
    <w:nsid w:val="494E7F11"/>
    <w:multiLevelType w:val="hybridMultilevel"/>
    <w:tmpl w:val="F30A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8B7382A"/>
    <w:multiLevelType w:val="multilevel"/>
    <w:tmpl w:val="9834A50C"/>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FD65A74"/>
    <w:multiLevelType w:val="multilevel"/>
    <w:tmpl w:val="9834A50C"/>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4457D5B"/>
    <w:multiLevelType w:val="multilevel"/>
    <w:tmpl w:val="9834A50C"/>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E7542A"/>
    <w:multiLevelType w:val="multilevel"/>
    <w:tmpl w:val="9834A50C"/>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BF0D32"/>
    <w:multiLevelType w:val="multilevel"/>
    <w:tmpl w:val="9834A50C"/>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B17247"/>
    <w:multiLevelType w:val="multilevel"/>
    <w:tmpl w:val="E57208F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val="0"/>
        <w:sz w:val="24"/>
        <w:szCs w:val="24"/>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D24980"/>
    <w:multiLevelType w:val="hybridMultilevel"/>
    <w:tmpl w:val="FEBA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B5A7251"/>
    <w:multiLevelType w:val="multilevel"/>
    <w:tmpl w:val="DB0260C4"/>
    <w:lvl w:ilvl="0">
      <w:start w:val="1"/>
      <w:numFmt w:val="decimal"/>
      <w:suff w:val="space"/>
      <w:lvlText w:val="%1."/>
      <w:lvlJc w:val="left"/>
      <w:pPr>
        <w:ind w:left="227" w:hanging="227"/>
      </w:pPr>
      <w:rPr>
        <w:rFonts w:ascii="Times New Roman" w:hAnsi="Times New Roman" w:cs="Times New Roman" w:hint="default"/>
        <w:b/>
        <w:sz w:val="24"/>
        <w:szCs w:val="24"/>
      </w:rPr>
    </w:lvl>
    <w:lvl w:ilvl="1">
      <w:start w:val="1"/>
      <w:numFmt w:val="decimal"/>
      <w:pStyle w:val="h3body1"/>
      <w:suff w:val="space"/>
      <w:lvlText w:val="%1.%2."/>
      <w:lvlJc w:val="left"/>
      <w:pPr>
        <w:ind w:left="1567" w:hanging="432"/>
      </w:pPr>
      <w:rPr>
        <w:rFonts w:ascii="Times New Roman" w:hAnsi="Times New Roman" w:hint="default"/>
        <w:b/>
        <w:i w:val="0"/>
        <w:sz w:val="24"/>
        <w:szCs w:val="24"/>
      </w:rPr>
    </w:lvl>
    <w:lvl w:ilvl="2">
      <w:start w:val="1"/>
      <w:numFmt w:val="decimal"/>
      <w:suff w:val="space"/>
      <w:lvlText w:val="%1.%2.%3."/>
      <w:lvlJc w:val="left"/>
      <w:pPr>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356929772">
    <w:abstractNumId w:val="10"/>
  </w:num>
  <w:num w:numId="2" w16cid:durableId="68040352">
    <w:abstractNumId w:val="4"/>
  </w:num>
  <w:num w:numId="3" w16cid:durableId="1963880896">
    <w:abstractNumId w:val="24"/>
  </w:num>
  <w:num w:numId="4" w16cid:durableId="1137188488">
    <w:abstractNumId w:val="6"/>
  </w:num>
  <w:num w:numId="5" w16cid:durableId="1308973017">
    <w:abstractNumId w:val="1"/>
  </w:num>
  <w:num w:numId="6" w16cid:durableId="314339591">
    <w:abstractNumId w:val="2"/>
  </w:num>
  <w:num w:numId="7" w16cid:durableId="1141194930">
    <w:abstractNumId w:val="7"/>
  </w:num>
  <w:num w:numId="8" w16cid:durableId="619259999">
    <w:abstractNumId w:val="16"/>
  </w:num>
  <w:num w:numId="9" w16cid:durableId="930160945">
    <w:abstractNumId w:val="9"/>
  </w:num>
  <w:num w:numId="10" w16cid:durableId="2041317868">
    <w:abstractNumId w:val="8"/>
  </w:num>
  <w:num w:numId="11" w16cid:durableId="1102336222">
    <w:abstractNumId w:val="0"/>
  </w:num>
  <w:num w:numId="12" w16cid:durableId="2041200028">
    <w:abstractNumId w:val="3"/>
  </w:num>
  <w:num w:numId="13" w16cid:durableId="514074575">
    <w:abstractNumId w:val="14"/>
  </w:num>
  <w:num w:numId="14" w16cid:durableId="1110049649">
    <w:abstractNumId w:val="12"/>
  </w:num>
  <w:num w:numId="15" w16cid:durableId="1687903203">
    <w:abstractNumId w:val="22"/>
  </w:num>
  <w:num w:numId="16" w16cid:durableId="1852720795">
    <w:abstractNumId w:val="23"/>
  </w:num>
  <w:num w:numId="17" w16cid:durableId="820805442">
    <w:abstractNumId w:val="25"/>
  </w:num>
  <w:num w:numId="18" w16cid:durableId="1482886287">
    <w:abstractNumId w:val="21"/>
  </w:num>
  <w:num w:numId="19" w16cid:durableId="1816753568">
    <w:abstractNumId w:val="19"/>
  </w:num>
  <w:num w:numId="20" w16cid:durableId="1570144042">
    <w:abstractNumId w:val="17"/>
  </w:num>
  <w:num w:numId="21" w16cid:durableId="1671367787">
    <w:abstractNumId w:val="5"/>
  </w:num>
  <w:num w:numId="22" w16cid:durableId="1395860654">
    <w:abstractNumId w:val="11"/>
  </w:num>
  <w:num w:numId="23" w16cid:durableId="1351029233">
    <w:abstractNumId w:val="18"/>
  </w:num>
  <w:num w:numId="24" w16cid:durableId="869605455">
    <w:abstractNumId w:val="13"/>
  </w:num>
  <w:num w:numId="25" w16cid:durableId="580525100">
    <w:abstractNumId w:val="20"/>
  </w:num>
  <w:num w:numId="26" w16cid:durableId="9334396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0"/>
    <w:rsid w:val="00003DBF"/>
    <w:rsid w:val="00011A92"/>
    <w:rsid w:val="000137AB"/>
    <w:rsid w:val="0001481A"/>
    <w:rsid w:val="00015EA7"/>
    <w:rsid w:val="000165C0"/>
    <w:rsid w:val="000205D1"/>
    <w:rsid w:val="0002165A"/>
    <w:rsid w:val="000217E0"/>
    <w:rsid w:val="00024DEA"/>
    <w:rsid w:val="0002533F"/>
    <w:rsid w:val="00025CA8"/>
    <w:rsid w:val="000263FF"/>
    <w:rsid w:val="00031361"/>
    <w:rsid w:val="00032B1A"/>
    <w:rsid w:val="00033510"/>
    <w:rsid w:val="00033A50"/>
    <w:rsid w:val="00035E02"/>
    <w:rsid w:val="00036641"/>
    <w:rsid w:val="00041AC6"/>
    <w:rsid w:val="00043951"/>
    <w:rsid w:val="00043E4F"/>
    <w:rsid w:val="00044A19"/>
    <w:rsid w:val="000464D5"/>
    <w:rsid w:val="000472C4"/>
    <w:rsid w:val="00050C10"/>
    <w:rsid w:val="000532CE"/>
    <w:rsid w:val="00053461"/>
    <w:rsid w:val="0005346A"/>
    <w:rsid w:val="00053CEB"/>
    <w:rsid w:val="00053DB5"/>
    <w:rsid w:val="00054BB0"/>
    <w:rsid w:val="00056C68"/>
    <w:rsid w:val="000575DA"/>
    <w:rsid w:val="0006449F"/>
    <w:rsid w:val="00070C11"/>
    <w:rsid w:val="000710CA"/>
    <w:rsid w:val="0007162B"/>
    <w:rsid w:val="0007210B"/>
    <w:rsid w:val="00072DFE"/>
    <w:rsid w:val="0007436A"/>
    <w:rsid w:val="00074B8A"/>
    <w:rsid w:val="0007539D"/>
    <w:rsid w:val="0008078B"/>
    <w:rsid w:val="00081C3F"/>
    <w:rsid w:val="000827AE"/>
    <w:rsid w:val="000827EC"/>
    <w:rsid w:val="00082B09"/>
    <w:rsid w:val="00082C40"/>
    <w:rsid w:val="0008302E"/>
    <w:rsid w:val="00086288"/>
    <w:rsid w:val="00086345"/>
    <w:rsid w:val="000865F4"/>
    <w:rsid w:val="000900D9"/>
    <w:rsid w:val="000947AC"/>
    <w:rsid w:val="00097589"/>
    <w:rsid w:val="00097B56"/>
    <w:rsid w:val="000A27B9"/>
    <w:rsid w:val="000A2D88"/>
    <w:rsid w:val="000A7A09"/>
    <w:rsid w:val="000B06FC"/>
    <w:rsid w:val="000B0B72"/>
    <w:rsid w:val="000B0E5C"/>
    <w:rsid w:val="000B16C5"/>
    <w:rsid w:val="000B28ED"/>
    <w:rsid w:val="000B4286"/>
    <w:rsid w:val="000B4D9E"/>
    <w:rsid w:val="000B6944"/>
    <w:rsid w:val="000C74C3"/>
    <w:rsid w:val="000C7E18"/>
    <w:rsid w:val="000D04B8"/>
    <w:rsid w:val="000D176E"/>
    <w:rsid w:val="000D21F9"/>
    <w:rsid w:val="000D235C"/>
    <w:rsid w:val="000D5341"/>
    <w:rsid w:val="000E3F51"/>
    <w:rsid w:val="000E461B"/>
    <w:rsid w:val="000E503E"/>
    <w:rsid w:val="000E7569"/>
    <w:rsid w:val="000F00AC"/>
    <w:rsid w:val="000F29F4"/>
    <w:rsid w:val="000F3D14"/>
    <w:rsid w:val="000F492E"/>
    <w:rsid w:val="0010168C"/>
    <w:rsid w:val="00103438"/>
    <w:rsid w:val="00104D6E"/>
    <w:rsid w:val="00106704"/>
    <w:rsid w:val="00107538"/>
    <w:rsid w:val="00114074"/>
    <w:rsid w:val="00117676"/>
    <w:rsid w:val="00117A2B"/>
    <w:rsid w:val="00120B66"/>
    <w:rsid w:val="00121AD2"/>
    <w:rsid w:val="00121DD7"/>
    <w:rsid w:val="0012613D"/>
    <w:rsid w:val="001263A7"/>
    <w:rsid w:val="00126E9A"/>
    <w:rsid w:val="001323CE"/>
    <w:rsid w:val="00135B9E"/>
    <w:rsid w:val="0013606C"/>
    <w:rsid w:val="0014179A"/>
    <w:rsid w:val="00141847"/>
    <w:rsid w:val="00142B64"/>
    <w:rsid w:val="00142F9B"/>
    <w:rsid w:val="00144D95"/>
    <w:rsid w:val="00144F0E"/>
    <w:rsid w:val="00145E15"/>
    <w:rsid w:val="00147548"/>
    <w:rsid w:val="00150219"/>
    <w:rsid w:val="00151046"/>
    <w:rsid w:val="00153534"/>
    <w:rsid w:val="00154C60"/>
    <w:rsid w:val="001564E2"/>
    <w:rsid w:val="0015686D"/>
    <w:rsid w:val="00156B6B"/>
    <w:rsid w:val="00156F99"/>
    <w:rsid w:val="0015772D"/>
    <w:rsid w:val="0016005B"/>
    <w:rsid w:val="00165626"/>
    <w:rsid w:val="00165AB3"/>
    <w:rsid w:val="0016754D"/>
    <w:rsid w:val="00167CBB"/>
    <w:rsid w:val="00170C12"/>
    <w:rsid w:val="00172A72"/>
    <w:rsid w:val="001735AB"/>
    <w:rsid w:val="001739B7"/>
    <w:rsid w:val="001749B0"/>
    <w:rsid w:val="00174E82"/>
    <w:rsid w:val="00177E67"/>
    <w:rsid w:val="00181E63"/>
    <w:rsid w:val="00186CA0"/>
    <w:rsid w:val="00192B5E"/>
    <w:rsid w:val="00192F33"/>
    <w:rsid w:val="00196A3A"/>
    <w:rsid w:val="00197250"/>
    <w:rsid w:val="001A3EC0"/>
    <w:rsid w:val="001B0C34"/>
    <w:rsid w:val="001B1025"/>
    <w:rsid w:val="001B1856"/>
    <w:rsid w:val="001B2B2B"/>
    <w:rsid w:val="001B67A6"/>
    <w:rsid w:val="001B68F5"/>
    <w:rsid w:val="001C1DC9"/>
    <w:rsid w:val="001C2600"/>
    <w:rsid w:val="001C28FB"/>
    <w:rsid w:val="001C30F3"/>
    <w:rsid w:val="001C4885"/>
    <w:rsid w:val="001C6614"/>
    <w:rsid w:val="001E2553"/>
    <w:rsid w:val="001E33A3"/>
    <w:rsid w:val="001E41E2"/>
    <w:rsid w:val="001F012E"/>
    <w:rsid w:val="001F2EE7"/>
    <w:rsid w:val="001F3C89"/>
    <w:rsid w:val="001F4816"/>
    <w:rsid w:val="001F6983"/>
    <w:rsid w:val="001F70F9"/>
    <w:rsid w:val="0020095B"/>
    <w:rsid w:val="002019FA"/>
    <w:rsid w:val="00202088"/>
    <w:rsid w:val="00202899"/>
    <w:rsid w:val="00202D23"/>
    <w:rsid w:val="002034A7"/>
    <w:rsid w:val="00203921"/>
    <w:rsid w:val="00203E1F"/>
    <w:rsid w:val="002057CD"/>
    <w:rsid w:val="00207271"/>
    <w:rsid w:val="00213B09"/>
    <w:rsid w:val="00214EBE"/>
    <w:rsid w:val="00220273"/>
    <w:rsid w:val="00223A24"/>
    <w:rsid w:val="0022542A"/>
    <w:rsid w:val="0022597B"/>
    <w:rsid w:val="00232D51"/>
    <w:rsid w:val="002330E6"/>
    <w:rsid w:val="002369AB"/>
    <w:rsid w:val="00241484"/>
    <w:rsid w:val="002415C6"/>
    <w:rsid w:val="00245182"/>
    <w:rsid w:val="00251C49"/>
    <w:rsid w:val="00251C6B"/>
    <w:rsid w:val="00253B1B"/>
    <w:rsid w:val="00253D7B"/>
    <w:rsid w:val="00257ADD"/>
    <w:rsid w:val="00260B60"/>
    <w:rsid w:val="00262DA8"/>
    <w:rsid w:val="002675B7"/>
    <w:rsid w:val="00270191"/>
    <w:rsid w:val="00273217"/>
    <w:rsid w:val="002737BF"/>
    <w:rsid w:val="002806BA"/>
    <w:rsid w:val="00280C99"/>
    <w:rsid w:val="00280E0F"/>
    <w:rsid w:val="00282F83"/>
    <w:rsid w:val="00286123"/>
    <w:rsid w:val="002908DF"/>
    <w:rsid w:val="00292BDA"/>
    <w:rsid w:val="00292C1D"/>
    <w:rsid w:val="00295EB1"/>
    <w:rsid w:val="002A20C0"/>
    <w:rsid w:val="002A35B3"/>
    <w:rsid w:val="002A562E"/>
    <w:rsid w:val="002A68E6"/>
    <w:rsid w:val="002A691B"/>
    <w:rsid w:val="002B10F7"/>
    <w:rsid w:val="002B22A6"/>
    <w:rsid w:val="002B4254"/>
    <w:rsid w:val="002B47EC"/>
    <w:rsid w:val="002B4E0C"/>
    <w:rsid w:val="002B5413"/>
    <w:rsid w:val="002B7AA7"/>
    <w:rsid w:val="002C3294"/>
    <w:rsid w:val="002C44A4"/>
    <w:rsid w:val="002C516E"/>
    <w:rsid w:val="002C6847"/>
    <w:rsid w:val="002C791E"/>
    <w:rsid w:val="002D30C2"/>
    <w:rsid w:val="002D3E65"/>
    <w:rsid w:val="002D55F0"/>
    <w:rsid w:val="002E248C"/>
    <w:rsid w:val="002E2BB3"/>
    <w:rsid w:val="002E333C"/>
    <w:rsid w:val="002E3B8A"/>
    <w:rsid w:val="002E6605"/>
    <w:rsid w:val="002F3604"/>
    <w:rsid w:val="002F364B"/>
    <w:rsid w:val="002F3A02"/>
    <w:rsid w:val="002F416B"/>
    <w:rsid w:val="002F514D"/>
    <w:rsid w:val="002F62D0"/>
    <w:rsid w:val="00300B18"/>
    <w:rsid w:val="00300EC9"/>
    <w:rsid w:val="0030118E"/>
    <w:rsid w:val="0030160E"/>
    <w:rsid w:val="00301646"/>
    <w:rsid w:val="00301A18"/>
    <w:rsid w:val="00303634"/>
    <w:rsid w:val="00306A8E"/>
    <w:rsid w:val="003113FA"/>
    <w:rsid w:val="0031267A"/>
    <w:rsid w:val="00314728"/>
    <w:rsid w:val="003159AA"/>
    <w:rsid w:val="00316FEF"/>
    <w:rsid w:val="003171BC"/>
    <w:rsid w:val="003217A0"/>
    <w:rsid w:val="00324F59"/>
    <w:rsid w:val="00326DAA"/>
    <w:rsid w:val="00330843"/>
    <w:rsid w:val="00330A47"/>
    <w:rsid w:val="003338AA"/>
    <w:rsid w:val="003350C7"/>
    <w:rsid w:val="00336C85"/>
    <w:rsid w:val="00336E9E"/>
    <w:rsid w:val="00340976"/>
    <w:rsid w:val="00341223"/>
    <w:rsid w:val="00341B08"/>
    <w:rsid w:val="0034225D"/>
    <w:rsid w:val="00344C5F"/>
    <w:rsid w:val="00350BF1"/>
    <w:rsid w:val="00350BFB"/>
    <w:rsid w:val="00351920"/>
    <w:rsid w:val="00352159"/>
    <w:rsid w:val="00352722"/>
    <w:rsid w:val="00353A25"/>
    <w:rsid w:val="003544E1"/>
    <w:rsid w:val="00355214"/>
    <w:rsid w:val="00355C7F"/>
    <w:rsid w:val="00356D5F"/>
    <w:rsid w:val="00357C76"/>
    <w:rsid w:val="00361EEF"/>
    <w:rsid w:val="00363225"/>
    <w:rsid w:val="00363521"/>
    <w:rsid w:val="00365D73"/>
    <w:rsid w:val="003760A9"/>
    <w:rsid w:val="00384B05"/>
    <w:rsid w:val="003850E2"/>
    <w:rsid w:val="00386661"/>
    <w:rsid w:val="0038719D"/>
    <w:rsid w:val="003876F3"/>
    <w:rsid w:val="00391695"/>
    <w:rsid w:val="00391740"/>
    <w:rsid w:val="00395216"/>
    <w:rsid w:val="00395611"/>
    <w:rsid w:val="00396BED"/>
    <w:rsid w:val="00397AF7"/>
    <w:rsid w:val="003A51FC"/>
    <w:rsid w:val="003A5CE4"/>
    <w:rsid w:val="003A7392"/>
    <w:rsid w:val="003B0871"/>
    <w:rsid w:val="003B21F7"/>
    <w:rsid w:val="003B3926"/>
    <w:rsid w:val="003B4A03"/>
    <w:rsid w:val="003B4A20"/>
    <w:rsid w:val="003B5CDE"/>
    <w:rsid w:val="003B637C"/>
    <w:rsid w:val="003B7BAA"/>
    <w:rsid w:val="003C3EA6"/>
    <w:rsid w:val="003C4F3C"/>
    <w:rsid w:val="003C69D5"/>
    <w:rsid w:val="003C7FF6"/>
    <w:rsid w:val="003D249E"/>
    <w:rsid w:val="003D4422"/>
    <w:rsid w:val="003D49DB"/>
    <w:rsid w:val="003D4D2D"/>
    <w:rsid w:val="003D5075"/>
    <w:rsid w:val="003D555A"/>
    <w:rsid w:val="003D5D4E"/>
    <w:rsid w:val="003D6583"/>
    <w:rsid w:val="003E0B37"/>
    <w:rsid w:val="003E2E08"/>
    <w:rsid w:val="003E4595"/>
    <w:rsid w:val="003E7B08"/>
    <w:rsid w:val="003E7FFD"/>
    <w:rsid w:val="003F016E"/>
    <w:rsid w:val="003F0EA9"/>
    <w:rsid w:val="003F2563"/>
    <w:rsid w:val="003F2AE3"/>
    <w:rsid w:val="003F365A"/>
    <w:rsid w:val="003F38C2"/>
    <w:rsid w:val="003F7275"/>
    <w:rsid w:val="0040212E"/>
    <w:rsid w:val="00402A79"/>
    <w:rsid w:val="00403A48"/>
    <w:rsid w:val="004041F0"/>
    <w:rsid w:val="00405F8C"/>
    <w:rsid w:val="00407369"/>
    <w:rsid w:val="004074F3"/>
    <w:rsid w:val="00412A56"/>
    <w:rsid w:val="00414956"/>
    <w:rsid w:val="00414D9F"/>
    <w:rsid w:val="004158A3"/>
    <w:rsid w:val="00416A36"/>
    <w:rsid w:val="0042005B"/>
    <w:rsid w:val="00421FA1"/>
    <w:rsid w:val="004248A4"/>
    <w:rsid w:val="004266DB"/>
    <w:rsid w:val="004277CF"/>
    <w:rsid w:val="00432108"/>
    <w:rsid w:val="004349C4"/>
    <w:rsid w:val="0043619E"/>
    <w:rsid w:val="00436A3C"/>
    <w:rsid w:val="00437793"/>
    <w:rsid w:val="004400CC"/>
    <w:rsid w:val="0044070F"/>
    <w:rsid w:val="0044305F"/>
    <w:rsid w:val="00443AE3"/>
    <w:rsid w:val="004446D8"/>
    <w:rsid w:val="00446641"/>
    <w:rsid w:val="00450149"/>
    <w:rsid w:val="004515F9"/>
    <w:rsid w:val="004518C1"/>
    <w:rsid w:val="00452A84"/>
    <w:rsid w:val="00453B97"/>
    <w:rsid w:val="00454E89"/>
    <w:rsid w:val="00454FED"/>
    <w:rsid w:val="0045690A"/>
    <w:rsid w:val="00464657"/>
    <w:rsid w:val="00466E25"/>
    <w:rsid w:val="00467A47"/>
    <w:rsid w:val="00472040"/>
    <w:rsid w:val="004724A0"/>
    <w:rsid w:val="004735E6"/>
    <w:rsid w:val="00474D3C"/>
    <w:rsid w:val="00475AF6"/>
    <w:rsid w:val="004773B6"/>
    <w:rsid w:val="00482C35"/>
    <w:rsid w:val="004832EE"/>
    <w:rsid w:val="00483C77"/>
    <w:rsid w:val="004858E1"/>
    <w:rsid w:val="00486EC6"/>
    <w:rsid w:val="004901D9"/>
    <w:rsid w:val="004929D6"/>
    <w:rsid w:val="00492A22"/>
    <w:rsid w:val="004A0410"/>
    <w:rsid w:val="004A068C"/>
    <w:rsid w:val="004A12B6"/>
    <w:rsid w:val="004A14D0"/>
    <w:rsid w:val="004A18CA"/>
    <w:rsid w:val="004A1B76"/>
    <w:rsid w:val="004A62A8"/>
    <w:rsid w:val="004A7ED8"/>
    <w:rsid w:val="004B1FC4"/>
    <w:rsid w:val="004B5643"/>
    <w:rsid w:val="004B5805"/>
    <w:rsid w:val="004C0AFB"/>
    <w:rsid w:val="004C27C0"/>
    <w:rsid w:val="004C3D25"/>
    <w:rsid w:val="004C53D1"/>
    <w:rsid w:val="004C7A27"/>
    <w:rsid w:val="004C7DDB"/>
    <w:rsid w:val="004D1B61"/>
    <w:rsid w:val="004D2A3A"/>
    <w:rsid w:val="004D2A89"/>
    <w:rsid w:val="004D3B44"/>
    <w:rsid w:val="004D6EDA"/>
    <w:rsid w:val="004D7004"/>
    <w:rsid w:val="004E090D"/>
    <w:rsid w:val="004E4E9B"/>
    <w:rsid w:val="004E589C"/>
    <w:rsid w:val="004E5EEF"/>
    <w:rsid w:val="004E6B14"/>
    <w:rsid w:val="004E6F9B"/>
    <w:rsid w:val="004E750E"/>
    <w:rsid w:val="004E7CF1"/>
    <w:rsid w:val="004F1D5A"/>
    <w:rsid w:val="004F351B"/>
    <w:rsid w:val="004F3C55"/>
    <w:rsid w:val="004F3E54"/>
    <w:rsid w:val="004F5184"/>
    <w:rsid w:val="004F5D74"/>
    <w:rsid w:val="004F67B3"/>
    <w:rsid w:val="004F7D7C"/>
    <w:rsid w:val="00500AC4"/>
    <w:rsid w:val="00503662"/>
    <w:rsid w:val="005042D9"/>
    <w:rsid w:val="00505EBB"/>
    <w:rsid w:val="00510A33"/>
    <w:rsid w:val="00510D17"/>
    <w:rsid w:val="00511356"/>
    <w:rsid w:val="00511706"/>
    <w:rsid w:val="00511FA6"/>
    <w:rsid w:val="005125DD"/>
    <w:rsid w:val="005127C1"/>
    <w:rsid w:val="00513C21"/>
    <w:rsid w:val="00517CD1"/>
    <w:rsid w:val="00520221"/>
    <w:rsid w:val="005234F6"/>
    <w:rsid w:val="00523B51"/>
    <w:rsid w:val="005244C1"/>
    <w:rsid w:val="00524610"/>
    <w:rsid w:val="005271AF"/>
    <w:rsid w:val="0053158C"/>
    <w:rsid w:val="00535130"/>
    <w:rsid w:val="00535951"/>
    <w:rsid w:val="00537F4D"/>
    <w:rsid w:val="005404F0"/>
    <w:rsid w:val="00541F29"/>
    <w:rsid w:val="0054329C"/>
    <w:rsid w:val="00544AED"/>
    <w:rsid w:val="00544F2D"/>
    <w:rsid w:val="0054558B"/>
    <w:rsid w:val="00545EF2"/>
    <w:rsid w:val="005501B2"/>
    <w:rsid w:val="005557F8"/>
    <w:rsid w:val="0055675F"/>
    <w:rsid w:val="005600A3"/>
    <w:rsid w:val="00561909"/>
    <w:rsid w:val="00563D55"/>
    <w:rsid w:val="00565935"/>
    <w:rsid w:val="00566D39"/>
    <w:rsid w:val="00572774"/>
    <w:rsid w:val="0057343C"/>
    <w:rsid w:val="00574066"/>
    <w:rsid w:val="00574CC9"/>
    <w:rsid w:val="005765AF"/>
    <w:rsid w:val="00581C03"/>
    <w:rsid w:val="00582A06"/>
    <w:rsid w:val="00584527"/>
    <w:rsid w:val="00586E48"/>
    <w:rsid w:val="005904D0"/>
    <w:rsid w:val="00590C20"/>
    <w:rsid w:val="005918B1"/>
    <w:rsid w:val="00592337"/>
    <w:rsid w:val="00592F21"/>
    <w:rsid w:val="005956AD"/>
    <w:rsid w:val="00595EEB"/>
    <w:rsid w:val="00596FB7"/>
    <w:rsid w:val="005A0F79"/>
    <w:rsid w:val="005A2A8E"/>
    <w:rsid w:val="005A4C6B"/>
    <w:rsid w:val="005A5313"/>
    <w:rsid w:val="005A5E66"/>
    <w:rsid w:val="005B06B0"/>
    <w:rsid w:val="005B0DDA"/>
    <w:rsid w:val="005B1FD7"/>
    <w:rsid w:val="005B35A4"/>
    <w:rsid w:val="005B71D7"/>
    <w:rsid w:val="005C1B17"/>
    <w:rsid w:val="005C3AC7"/>
    <w:rsid w:val="005C5750"/>
    <w:rsid w:val="005C6978"/>
    <w:rsid w:val="005D1BC8"/>
    <w:rsid w:val="005D2847"/>
    <w:rsid w:val="005D6AF8"/>
    <w:rsid w:val="005D6C24"/>
    <w:rsid w:val="005D6CEE"/>
    <w:rsid w:val="005D75F1"/>
    <w:rsid w:val="005D7B1D"/>
    <w:rsid w:val="005D7C41"/>
    <w:rsid w:val="005D7FAB"/>
    <w:rsid w:val="005E24A5"/>
    <w:rsid w:val="005E28F7"/>
    <w:rsid w:val="005E6E78"/>
    <w:rsid w:val="005F3D32"/>
    <w:rsid w:val="005F48B4"/>
    <w:rsid w:val="005F4BAD"/>
    <w:rsid w:val="005F52EA"/>
    <w:rsid w:val="00601B09"/>
    <w:rsid w:val="0060230A"/>
    <w:rsid w:val="00602530"/>
    <w:rsid w:val="006027B7"/>
    <w:rsid w:val="0060646C"/>
    <w:rsid w:val="0060694F"/>
    <w:rsid w:val="0061246B"/>
    <w:rsid w:val="00613316"/>
    <w:rsid w:val="006168C1"/>
    <w:rsid w:val="00616B7C"/>
    <w:rsid w:val="006200D0"/>
    <w:rsid w:val="00621003"/>
    <w:rsid w:val="0062264A"/>
    <w:rsid w:val="006230D5"/>
    <w:rsid w:val="00625391"/>
    <w:rsid w:val="006261ED"/>
    <w:rsid w:val="00626724"/>
    <w:rsid w:val="00626EAA"/>
    <w:rsid w:val="006272A0"/>
    <w:rsid w:val="00627D75"/>
    <w:rsid w:val="0063258B"/>
    <w:rsid w:val="00632E20"/>
    <w:rsid w:val="006332A4"/>
    <w:rsid w:val="00637F29"/>
    <w:rsid w:val="00642FB7"/>
    <w:rsid w:val="0064489F"/>
    <w:rsid w:val="00646C1A"/>
    <w:rsid w:val="0065287A"/>
    <w:rsid w:val="006533A9"/>
    <w:rsid w:val="00654908"/>
    <w:rsid w:val="00654DDD"/>
    <w:rsid w:val="006554F9"/>
    <w:rsid w:val="00655EB3"/>
    <w:rsid w:val="0065774A"/>
    <w:rsid w:val="00663742"/>
    <w:rsid w:val="00666570"/>
    <w:rsid w:val="00670604"/>
    <w:rsid w:val="006734E2"/>
    <w:rsid w:val="006738E9"/>
    <w:rsid w:val="0068705A"/>
    <w:rsid w:val="00687C1E"/>
    <w:rsid w:val="006940B2"/>
    <w:rsid w:val="0069576E"/>
    <w:rsid w:val="0069641C"/>
    <w:rsid w:val="006A0204"/>
    <w:rsid w:val="006A3A30"/>
    <w:rsid w:val="006A547C"/>
    <w:rsid w:val="006A6937"/>
    <w:rsid w:val="006B1044"/>
    <w:rsid w:val="006B28E0"/>
    <w:rsid w:val="006B35D7"/>
    <w:rsid w:val="006B3E8B"/>
    <w:rsid w:val="006B6FE1"/>
    <w:rsid w:val="006C2563"/>
    <w:rsid w:val="006C2C2A"/>
    <w:rsid w:val="006D06E0"/>
    <w:rsid w:val="006D56CF"/>
    <w:rsid w:val="006D5DAD"/>
    <w:rsid w:val="006D60A3"/>
    <w:rsid w:val="006D63E1"/>
    <w:rsid w:val="006D7B87"/>
    <w:rsid w:val="006D7F8F"/>
    <w:rsid w:val="006E0A0F"/>
    <w:rsid w:val="006E1148"/>
    <w:rsid w:val="006E1D8F"/>
    <w:rsid w:val="006E5725"/>
    <w:rsid w:val="006E5792"/>
    <w:rsid w:val="006E6DB8"/>
    <w:rsid w:val="006E753E"/>
    <w:rsid w:val="006F0C3A"/>
    <w:rsid w:val="006F108F"/>
    <w:rsid w:val="006F2EE7"/>
    <w:rsid w:val="006F564B"/>
    <w:rsid w:val="006F771F"/>
    <w:rsid w:val="00702867"/>
    <w:rsid w:val="00703C91"/>
    <w:rsid w:val="007051B2"/>
    <w:rsid w:val="00706871"/>
    <w:rsid w:val="00711DD9"/>
    <w:rsid w:val="0071377D"/>
    <w:rsid w:val="0071429F"/>
    <w:rsid w:val="0071443A"/>
    <w:rsid w:val="00716258"/>
    <w:rsid w:val="007167F1"/>
    <w:rsid w:val="0072286C"/>
    <w:rsid w:val="00722A5E"/>
    <w:rsid w:val="007264FD"/>
    <w:rsid w:val="00730B51"/>
    <w:rsid w:val="00734D51"/>
    <w:rsid w:val="00734DF7"/>
    <w:rsid w:val="00735D21"/>
    <w:rsid w:val="00740526"/>
    <w:rsid w:val="0074191F"/>
    <w:rsid w:val="00741AD1"/>
    <w:rsid w:val="007436AD"/>
    <w:rsid w:val="00743ACD"/>
    <w:rsid w:val="00747116"/>
    <w:rsid w:val="00747667"/>
    <w:rsid w:val="007478AB"/>
    <w:rsid w:val="0075064A"/>
    <w:rsid w:val="00750DEC"/>
    <w:rsid w:val="007534C4"/>
    <w:rsid w:val="00756E9B"/>
    <w:rsid w:val="007634B9"/>
    <w:rsid w:val="00763D08"/>
    <w:rsid w:val="00764E91"/>
    <w:rsid w:val="0076770B"/>
    <w:rsid w:val="00770B9B"/>
    <w:rsid w:val="00772653"/>
    <w:rsid w:val="0077338B"/>
    <w:rsid w:val="007741C8"/>
    <w:rsid w:val="0077479E"/>
    <w:rsid w:val="00775458"/>
    <w:rsid w:val="007761AB"/>
    <w:rsid w:val="00777F7F"/>
    <w:rsid w:val="007801C8"/>
    <w:rsid w:val="00780B2C"/>
    <w:rsid w:val="00783C76"/>
    <w:rsid w:val="00790CCB"/>
    <w:rsid w:val="007917EB"/>
    <w:rsid w:val="007918E1"/>
    <w:rsid w:val="00792B99"/>
    <w:rsid w:val="00792F30"/>
    <w:rsid w:val="00795368"/>
    <w:rsid w:val="00796082"/>
    <w:rsid w:val="007A01F4"/>
    <w:rsid w:val="007A77FA"/>
    <w:rsid w:val="007A79A9"/>
    <w:rsid w:val="007A7A66"/>
    <w:rsid w:val="007B2F79"/>
    <w:rsid w:val="007B4324"/>
    <w:rsid w:val="007B4E34"/>
    <w:rsid w:val="007B50C6"/>
    <w:rsid w:val="007B6D19"/>
    <w:rsid w:val="007C02E5"/>
    <w:rsid w:val="007C1502"/>
    <w:rsid w:val="007C535E"/>
    <w:rsid w:val="007C54FE"/>
    <w:rsid w:val="007C5D27"/>
    <w:rsid w:val="007C5F9A"/>
    <w:rsid w:val="007C60A9"/>
    <w:rsid w:val="007C6803"/>
    <w:rsid w:val="007C6CE4"/>
    <w:rsid w:val="007C7324"/>
    <w:rsid w:val="007D028D"/>
    <w:rsid w:val="007D6113"/>
    <w:rsid w:val="007D7150"/>
    <w:rsid w:val="007E171C"/>
    <w:rsid w:val="007E1813"/>
    <w:rsid w:val="007E3707"/>
    <w:rsid w:val="007E4070"/>
    <w:rsid w:val="007E47AA"/>
    <w:rsid w:val="007E4B0C"/>
    <w:rsid w:val="007E6129"/>
    <w:rsid w:val="007E7748"/>
    <w:rsid w:val="007F2771"/>
    <w:rsid w:val="007F651C"/>
    <w:rsid w:val="007F71D3"/>
    <w:rsid w:val="007F7CA3"/>
    <w:rsid w:val="00801AF1"/>
    <w:rsid w:val="00803A1F"/>
    <w:rsid w:val="008051DE"/>
    <w:rsid w:val="0080609F"/>
    <w:rsid w:val="00807379"/>
    <w:rsid w:val="00811C2A"/>
    <w:rsid w:val="00814334"/>
    <w:rsid w:val="00816D04"/>
    <w:rsid w:val="00817777"/>
    <w:rsid w:val="00820668"/>
    <w:rsid w:val="008215BA"/>
    <w:rsid w:val="00821892"/>
    <w:rsid w:val="008253D9"/>
    <w:rsid w:val="008271BF"/>
    <w:rsid w:val="00831ED5"/>
    <w:rsid w:val="00832352"/>
    <w:rsid w:val="008338E5"/>
    <w:rsid w:val="008407B0"/>
    <w:rsid w:val="008421C3"/>
    <w:rsid w:val="00842BCF"/>
    <w:rsid w:val="00845AA6"/>
    <w:rsid w:val="00847FEA"/>
    <w:rsid w:val="00850A0E"/>
    <w:rsid w:val="00851CF1"/>
    <w:rsid w:val="008532F4"/>
    <w:rsid w:val="00855C82"/>
    <w:rsid w:val="008561DC"/>
    <w:rsid w:val="00860998"/>
    <w:rsid w:val="00861BC7"/>
    <w:rsid w:val="00861BF3"/>
    <w:rsid w:val="0086572F"/>
    <w:rsid w:val="0086586E"/>
    <w:rsid w:val="0087038F"/>
    <w:rsid w:val="00872093"/>
    <w:rsid w:val="008731C4"/>
    <w:rsid w:val="008746A1"/>
    <w:rsid w:val="0087565D"/>
    <w:rsid w:val="008758D0"/>
    <w:rsid w:val="00880186"/>
    <w:rsid w:val="00880917"/>
    <w:rsid w:val="008815D2"/>
    <w:rsid w:val="00882163"/>
    <w:rsid w:val="008833FB"/>
    <w:rsid w:val="00883860"/>
    <w:rsid w:val="00883A8E"/>
    <w:rsid w:val="00884EF0"/>
    <w:rsid w:val="00891A7B"/>
    <w:rsid w:val="0089261C"/>
    <w:rsid w:val="00893A74"/>
    <w:rsid w:val="0089584E"/>
    <w:rsid w:val="0089596F"/>
    <w:rsid w:val="00897377"/>
    <w:rsid w:val="008A0241"/>
    <w:rsid w:val="008B1821"/>
    <w:rsid w:val="008B1F33"/>
    <w:rsid w:val="008B29C2"/>
    <w:rsid w:val="008B727B"/>
    <w:rsid w:val="008C021D"/>
    <w:rsid w:val="008C426A"/>
    <w:rsid w:val="008C465F"/>
    <w:rsid w:val="008C7035"/>
    <w:rsid w:val="008D41EA"/>
    <w:rsid w:val="008E2056"/>
    <w:rsid w:val="008E21F6"/>
    <w:rsid w:val="008E3740"/>
    <w:rsid w:val="008E51BA"/>
    <w:rsid w:val="008F0FEA"/>
    <w:rsid w:val="008F2422"/>
    <w:rsid w:val="008F3510"/>
    <w:rsid w:val="008F49C0"/>
    <w:rsid w:val="008F545C"/>
    <w:rsid w:val="008F6BA8"/>
    <w:rsid w:val="008F6C25"/>
    <w:rsid w:val="008F76F1"/>
    <w:rsid w:val="009010D4"/>
    <w:rsid w:val="0090166B"/>
    <w:rsid w:val="009017E6"/>
    <w:rsid w:val="009023FB"/>
    <w:rsid w:val="0090246F"/>
    <w:rsid w:val="00902FC4"/>
    <w:rsid w:val="00906BDE"/>
    <w:rsid w:val="00907BA7"/>
    <w:rsid w:val="00907F6E"/>
    <w:rsid w:val="0091403C"/>
    <w:rsid w:val="00914393"/>
    <w:rsid w:val="00914BCB"/>
    <w:rsid w:val="00920F0A"/>
    <w:rsid w:val="009213FC"/>
    <w:rsid w:val="00921717"/>
    <w:rsid w:val="009222E8"/>
    <w:rsid w:val="00922387"/>
    <w:rsid w:val="0092406C"/>
    <w:rsid w:val="00924FCA"/>
    <w:rsid w:val="0092675A"/>
    <w:rsid w:val="00927A54"/>
    <w:rsid w:val="009344D1"/>
    <w:rsid w:val="009400C5"/>
    <w:rsid w:val="0094062D"/>
    <w:rsid w:val="009409A6"/>
    <w:rsid w:val="00942275"/>
    <w:rsid w:val="00943D98"/>
    <w:rsid w:val="00947512"/>
    <w:rsid w:val="009521F2"/>
    <w:rsid w:val="00954D5A"/>
    <w:rsid w:val="0096040D"/>
    <w:rsid w:val="00960D76"/>
    <w:rsid w:val="00964489"/>
    <w:rsid w:val="0096562A"/>
    <w:rsid w:val="00971150"/>
    <w:rsid w:val="009716D6"/>
    <w:rsid w:val="00971A6A"/>
    <w:rsid w:val="00971ED3"/>
    <w:rsid w:val="0097337E"/>
    <w:rsid w:val="00974CFD"/>
    <w:rsid w:val="0097624E"/>
    <w:rsid w:val="009763A3"/>
    <w:rsid w:val="00976991"/>
    <w:rsid w:val="00977AAC"/>
    <w:rsid w:val="0098305E"/>
    <w:rsid w:val="00986951"/>
    <w:rsid w:val="00991444"/>
    <w:rsid w:val="00992928"/>
    <w:rsid w:val="009941A8"/>
    <w:rsid w:val="009A03A9"/>
    <w:rsid w:val="009A2A8F"/>
    <w:rsid w:val="009A2E6C"/>
    <w:rsid w:val="009A3722"/>
    <w:rsid w:val="009A5929"/>
    <w:rsid w:val="009A6F96"/>
    <w:rsid w:val="009A7D28"/>
    <w:rsid w:val="009B1908"/>
    <w:rsid w:val="009B2187"/>
    <w:rsid w:val="009B2800"/>
    <w:rsid w:val="009B44BC"/>
    <w:rsid w:val="009B5E33"/>
    <w:rsid w:val="009B6AFD"/>
    <w:rsid w:val="009B6D02"/>
    <w:rsid w:val="009C061F"/>
    <w:rsid w:val="009C1168"/>
    <w:rsid w:val="009C1336"/>
    <w:rsid w:val="009C16FB"/>
    <w:rsid w:val="009C27B6"/>
    <w:rsid w:val="009C2D5A"/>
    <w:rsid w:val="009C433F"/>
    <w:rsid w:val="009C5932"/>
    <w:rsid w:val="009D0086"/>
    <w:rsid w:val="009D47B3"/>
    <w:rsid w:val="009D71DC"/>
    <w:rsid w:val="009E0CEE"/>
    <w:rsid w:val="009E24C1"/>
    <w:rsid w:val="009E3337"/>
    <w:rsid w:val="009E3C75"/>
    <w:rsid w:val="009E4238"/>
    <w:rsid w:val="009E5393"/>
    <w:rsid w:val="009E5556"/>
    <w:rsid w:val="009E6382"/>
    <w:rsid w:val="009F1515"/>
    <w:rsid w:val="009F2417"/>
    <w:rsid w:val="009F324A"/>
    <w:rsid w:val="009F35DB"/>
    <w:rsid w:val="009F3DA1"/>
    <w:rsid w:val="009F4204"/>
    <w:rsid w:val="009F65D0"/>
    <w:rsid w:val="00A014E9"/>
    <w:rsid w:val="00A01BD4"/>
    <w:rsid w:val="00A068DA"/>
    <w:rsid w:val="00A1304D"/>
    <w:rsid w:val="00A14BA4"/>
    <w:rsid w:val="00A14E98"/>
    <w:rsid w:val="00A15535"/>
    <w:rsid w:val="00A166E8"/>
    <w:rsid w:val="00A16F00"/>
    <w:rsid w:val="00A23E77"/>
    <w:rsid w:val="00A2453C"/>
    <w:rsid w:val="00A24EAD"/>
    <w:rsid w:val="00A27CDB"/>
    <w:rsid w:val="00A31411"/>
    <w:rsid w:val="00A329A9"/>
    <w:rsid w:val="00A35902"/>
    <w:rsid w:val="00A36AA7"/>
    <w:rsid w:val="00A370D5"/>
    <w:rsid w:val="00A42B18"/>
    <w:rsid w:val="00A433D8"/>
    <w:rsid w:val="00A43A95"/>
    <w:rsid w:val="00A44C53"/>
    <w:rsid w:val="00A450B9"/>
    <w:rsid w:val="00A50B1A"/>
    <w:rsid w:val="00A5238A"/>
    <w:rsid w:val="00A537DB"/>
    <w:rsid w:val="00A54758"/>
    <w:rsid w:val="00A607FF"/>
    <w:rsid w:val="00A60D7F"/>
    <w:rsid w:val="00A61E9B"/>
    <w:rsid w:val="00A632B8"/>
    <w:rsid w:val="00A640CF"/>
    <w:rsid w:val="00A66B18"/>
    <w:rsid w:val="00A66FFD"/>
    <w:rsid w:val="00A71544"/>
    <w:rsid w:val="00A74017"/>
    <w:rsid w:val="00A751FA"/>
    <w:rsid w:val="00A75E08"/>
    <w:rsid w:val="00A7766B"/>
    <w:rsid w:val="00A7781C"/>
    <w:rsid w:val="00A813DC"/>
    <w:rsid w:val="00A8249F"/>
    <w:rsid w:val="00A83FD7"/>
    <w:rsid w:val="00A84A43"/>
    <w:rsid w:val="00A84F44"/>
    <w:rsid w:val="00A86B2E"/>
    <w:rsid w:val="00A906FD"/>
    <w:rsid w:val="00A90BB0"/>
    <w:rsid w:val="00A915DA"/>
    <w:rsid w:val="00A929AC"/>
    <w:rsid w:val="00A94160"/>
    <w:rsid w:val="00A9426D"/>
    <w:rsid w:val="00A953C6"/>
    <w:rsid w:val="00A967AC"/>
    <w:rsid w:val="00A974DC"/>
    <w:rsid w:val="00AA0C5A"/>
    <w:rsid w:val="00AA1696"/>
    <w:rsid w:val="00AA186E"/>
    <w:rsid w:val="00AA2E81"/>
    <w:rsid w:val="00AA327A"/>
    <w:rsid w:val="00AA34EC"/>
    <w:rsid w:val="00AA703B"/>
    <w:rsid w:val="00AA7446"/>
    <w:rsid w:val="00AA7E4E"/>
    <w:rsid w:val="00AB1DF8"/>
    <w:rsid w:val="00AB1EAF"/>
    <w:rsid w:val="00AB254B"/>
    <w:rsid w:val="00AB5324"/>
    <w:rsid w:val="00AB5D61"/>
    <w:rsid w:val="00AB7113"/>
    <w:rsid w:val="00AB715F"/>
    <w:rsid w:val="00AB7C5C"/>
    <w:rsid w:val="00AC08BB"/>
    <w:rsid w:val="00AC5BDC"/>
    <w:rsid w:val="00AC5C81"/>
    <w:rsid w:val="00AC6FB6"/>
    <w:rsid w:val="00AD10CB"/>
    <w:rsid w:val="00AD14BD"/>
    <w:rsid w:val="00AD1805"/>
    <w:rsid w:val="00AD2AE4"/>
    <w:rsid w:val="00AD5257"/>
    <w:rsid w:val="00AE10F6"/>
    <w:rsid w:val="00AE15C3"/>
    <w:rsid w:val="00AE19F1"/>
    <w:rsid w:val="00AE32BC"/>
    <w:rsid w:val="00AE4FBC"/>
    <w:rsid w:val="00AE6FEB"/>
    <w:rsid w:val="00AF1AF0"/>
    <w:rsid w:val="00AF1FA1"/>
    <w:rsid w:val="00AF6133"/>
    <w:rsid w:val="00AF663C"/>
    <w:rsid w:val="00AF7BBE"/>
    <w:rsid w:val="00B02B8C"/>
    <w:rsid w:val="00B06A79"/>
    <w:rsid w:val="00B07228"/>
    <w:rsid w:val="00B078B5"/>
    <w:rsid w:val="00B078E9"/>
    <w:rsid w:val="00B10BD6"/>
    <w:rsid w:val="00B12C52"/>
    <w:rsid w:val="00B21127"/>
    <w:rsid w:val="00B216ED"/>
    <w:rsid w:val="00B25D4F"/>
    <w:rsid w:val="00B3079E"/>
    <w:rsid w:val="00B31A90"/>
    <w:rsid w:val="00B37B1F"/>
    <w:rsid w:val="00B413A4"/>
    <w:rsid w:val="00B4463C"/>
    <w:rsid w:val="00B4478F"/>
    <w:rsid w:val="00B44B18"/>
    <w:rsid w:val="00B45B71"/>
    <w:rsid w:val="00B472F0"/>
    <w:rsid w:val="00B520F6"/>
    <w:rsid w:val="00B5295E"/>
    <w:rsid w:val="00B55660"/>
    <w:rsid w:val="00B55770"/>
    <w:rsid w:val="00B56CE8"/>
    <w:rsid w:val="00B56EC4"/>
    <w:rsid w:val="00B57689"/>
    <w:rsid w:val="00B5769B"/>
    <w:rsid w:val="00B57A47"/>
    <w:rsid w:val="00B62EB6"/>
    <w:rsid w:val="00B6499A"/>
    <w:rsid w:val="00B64AD3"/>
    <w:rsid w:val="00B65048"/>
    <w:rsid w:val="00B709C5"/>
    <w:rsid w:val="00B70C94"/>
    <w:rsid w:val="00B71176"/>
    <w:rsid w:val="00B7140A"/>
    <w:rsid w:val="00B721EC"/>
    <w:rsid w:val="00B72925"/>
    <w:rsid w:val="00B729C2"/>
    <w:rsid w:val="00B75EAF"/>
    <w:rsid w:val="00B7654C"/>
    <w:rsid w:val="00B76A96"/>
    <w:rsid w:val="00B77279"/>
    <w:rsid w:val="00B8160D"/>
    <w:rsid w:val="00B83C71"/>
    <w:rsid w:val="00B83CD9"/>
    <w:rsid w:val="00B83E15"/>
    <w:rsid w:val="00B85285"/>
    <w:rsid w:val="00B859DC"/>
    <w:rsid w:val="00B86FD6"/>
    <w:rsid w:val="00B9074C"/>
    <w:rsid w:val="00B9075F"/>
    <w:rsid w:val="00B90969"/>
    <w:rsid w:val="00B90FD4"/>
    <w:rsid w:val="00B91777"/>
    <w:rsid w:val="00B922D6"/>
    <w:rsid w:val="00B93C44"/>
    <w:rsid w:val="00B955C2"/>
    <w:rsid w:val="00B9741C"/>
    <w:rsid w:val="00BA0A08"/>
    <w:rsid w:val="00BA199F"/>
    <w:rsid w:val="00BB0C39"/>
    <w:rsid w:val="00BB1FAD"/>
    <w:rsid w:val="00BB39C0"/>
    <w:rsid w:val="00BC288A"/>
    <w:rsid w:val="00BC34FA"/>
    <w:rsid w:val="00BC597A"/>
    <w:rsid w:val="00BD30F3"/>
    <w:rsid w:val="00BD3761"/>
    <w:rsid w:val="00BD4EEE"/>
    <w:rsid w:val="00BD5021"/>
    <w:rsid w:val="00BD512D"/>
    <w:rsid w:val="00BD6A48"/>
    <w:rsid w:val="00BE00E5"/>
    <w:rsid w:val="00BE2BF7"/>
    <w:rsid w:val="00BE32C0"/>
    <w:rsid w:val="00BE57E8"/>
    <w:rsid w:val="00BE6050"/>
    <w:rsid w:val="00BE6DCC"/>
    <w:rsid w:val="00BE74E2"/>
    <w:rsid w:val="00BF11CD"/>
    <w:rsid w:val="00BF280B"/>
    <w:rsid w:val="00BF2F41"/>
    <w:rsid w:val="00BF3668"/>
    <w:rsid w:val="00BF3A8F"/>
    <w:rsid w:val="00BF41DB"/>
    <w:rsid w:val="00BF4577"/>
    <w:rsid w:val="00BF627A"/>
    <w:rsid w:val="00BF65DC"/>
    <w:rsid w:val="00BF7069"/>
    <w:rsid w:val="00BF7160"/>
    <w:rsid w:val="00BF7C37"/>
    <w:rsid w:val="00C02BB6"/>
    <w:rsid w:val="00C0436F"/>
    <w:rsid w:val="00C057B1"/>
    <w:rsid w:val="00C12534"/>
    <w:rsid w:val="00C1302C"/>
    <w:rsid w:val="00C13329"/>
    <w:rsid w:val="00C14004"/>
    <w:rsid w:val="00C14797"/>
    <w:rsid w:val="00C14A61"/>
    <w:rsid w:val="00C16425"/>
    <w:rsid w:val="00C20EA4"/>
    <w:rsid w:val="00C232DE"/>
    <w:rsid w:val="00C23C60"/>
    <w:rsid w:val="00C2437E"/>
    <w:rsid w:val="00C25325"/>
    <w:rsid w:val="00C253A1"/>
    <w:rsid w:val="00C25456"/>
    <w:rsid w:val="00C34FC7"/>
    <w:rsid w:val="00C366EA"/>
    <w:rsid w:val="00C42DD4"/>
    <w:rsid w:val="00C4536C"/>
    <w:rsid w:val="00C45FF8"/>
    <w:rsid w:val="00C46D26"/>
    <w:rsid w:val="00C47BAE"/>
    <w:rsid w:val="00C56D43"/>
    <w:rsid w:val="00C56E21"/>
    <w:rsid w:val="00C57757"/>
    <w:rsid w:val="00C61512"/>
    <w:rsid w:val="00C641BE"/>
    <w:rsid w:val="00C6436A"/>
    <w:rsid w:val="00C678B3"/>
    <w:rsid w:val="00C703BC"/>
    <w:rsid w:val="00C707AF"/>
    <w:rsid w:val="00C730F4"/>
    <w:rsid w:val="00C742C6"/>
    <w:rsid w:val="00C766BA"/>
    <w:rsid w:val="00C77D96"/>
    <w:rsid w:val="00C8316C"/>
    <w:rsid w:val="00C874BB"/>
    <w:rsid w:val="00C9113A"/>
    <w:rsid w:val="00C928C8"/>
    <w:rsid w:val="00C935D4"/>
    <w:rsid w:val="00C93D94"/>
    <w:rsid w:val="00C945FD"/>
    <w:rsid w:val="00C95227"/>
    <w:rsid w:val="00C955F9"/>
    <w:rsid w:val="00C97581"/>
    <w:rsid w:val="00CA2CC1"/>
    <w:rsid w:val="00CA301C"/>
    <w:rsid w:val="00CA3418"/>
    <w:rsid w:val="00CA3CA7"/>
    <w:rsid w:val="00CA4F4E"/>
    <w:rsid w:val="00CA6123"/>
    <w:rsid w:val="00CA7507"/>
    <w:rsid w:val="00CB339C"/>
    <w:rsid w:val="00CC0C2D"/>
    <w:rsid w:val="00CC14B4"/>
    <w:rsid w:val="00CC1793"/>
    <w:rsid w:val="00CC2BBE"/>
    <w:rsid w:val="00CC2EEA"/>
    <w:rsid w:val="00CC482B"/>
    <w:rsid w:val="00CC6A67"/>
    <w:rsid w:val="00CD0DCC"/>
    <w:rsid w:val="00CD26BF"/>
    <w:rsid w:val="00CD2B12"/>
    <w:rsid w:val="00CD2DF0"/>
    <w:rsid w:val="00CD39A7"/>
    <w:rsid w:val="00CD462C"/>
    <w:rsid w:val="00CD4D6F"/>
    <w:rsid w:val="00CD51CE"/>
    <w:rsid w:val="00CE0DC6"/>
    <w:rsid w:val="00CE114D"/>
    <w:rsid w:val="00CE2FA0"/>
    <w:rsid w:val="00CE349A"/>
    <w:rsid w:val="00CE559E"/>
    <w:rsid w:val="00CE55A4"/>
    <w:rsid w:val="00CE5FFB"/>
    <w:rsid w:val="00CE74E5"/>
    <w:rsid w:val="00CF0A32"/>
    <w:rsid w:val="00D01419"/>
    <w:rsid w:val="00D01D25"/>
    <w:rsid w:val="00D035DF"/>
    <w:rsid w:val="00D06270"/>
    <w:rsid w:val="00D0642F"/>
    <w:rsid w:val="00D06B90"/>
    <w:rsid w:val="00D07C15"/>
    <w:rsid w:val="00D10410"/>
    <w:rsid w:val="00D129FB"/>
    <w:rsid w:val="00D1597C"/>
    <w:rsid w:val="00D2064E"/>
    <w:rsid w:val="00D23093"/>
    <w:rsid w:val="00D23478"/>
    <w:rsid w:val="00D23F7E"/>
    <w:rsid w:val="00D26DD1"/>
    <w:rsid w:val="00D27B8F"/>
    <w:rsid w:val="00D30CCD"/>
    <w:rsid w:val="00D342BD"/>
    <w:rsid w:val="00D36EBE"/>
    <w:rsid w:val="00D41181"/>
    <w:rsid w:val="00D41B3E"/>
    <w:rsid w:val="00D41E78"/>
    <w:rsid w:val="00D43E87"/>
    <w:rsid w:val="00D45297"/>
    <w:rsid w:val="00D45CC6"/>
    <w:rsid w:val="00D45F2D"/>
    <w:rsid w:val="00D466FA"/>
    <w:rsid w:val="00D474E9"/>
    <w:rsid w:val="00D506CE"/>
    <w:rsid w:val="00D513CB"/>
    <w:rsid w:val="00D51537"/>
    <w:rsid w:val="00D54D69"/>
    <w:rsid w:val="00D55B45"/>
    <w:rsid w:val="00D56F51"/>
    <w:rsid w:val="00D600BC"/>
    <w:rsid w:val="00D65689"/>
    <w:rsid w:val="00D76EE6"/>
    <w:rsid w:val="00D779EC"/>
    <w:rsid w:val="00D80887"/>
    <w:rsid w:val="00D81C12"/>
    <w:rsid w:val="00D81E47"/>
    <w:rsid w:val="00D859A1"/>
    <w:rsid w:val="00D859C5"/>
    <w:rsid w:val="00D86466"/>
    <w:rsid w:val="00D869E1"/>
    <w:rsid w:val="00D873FB"/>
    <w:rsid w:val="00D9260A"/>
    <w:rsid w:val="00D92DF4"/>
    <w:rsid w:val="00D93B37"/>
    <w:rsid w:val="00D941A2"/>
    <w:rsid w:val="00D94682"/>
    <w:rsid w:val="00D94EFD"/>
    <w:rsid w:val="00D95955"/>
    <w:rsid w:val="00D963D1"/>
    <w:rsid w:val="00D97479"/>
    <w:rsid w:val="00DA11BB"/>
    <w:rsid w:val="00DA65D0"/>
    <w:rsid w:val="00DA77E5"/>
    <w:rsid w:val="00DA7AFF"/>
    <w:rsid w:val="00DB2498"/>
    <w:rsid w:val="00DB25D7"/>
    <w:rsid w:val="00DB32AB"/>
    <w:rsid w:val="00DB392B"/>
    <w:rsid w:val="00DB4F24"/>
    <w:rsid w:val="00DB64BE"/>
    <w:rsid w:val="00DC0D88"/>
    <w:rsid w:val="00DC18EC"/>
    <w:rsid w:val="00DC209A"/>
    <w:rsid w:val="00DC25FE"/>
    <w:rsid w:val="00DC2DF3"/>
    <w:rsid w:val="00DC7C40"/>
    <w:rsid w:val="00DD4E58"/>
    <w:rsid w:val="00DD56D5"/>
    <w:rsid w:val="00DD79F1"/>
    <w:rsid w:val="00DE0624"/>
    <w:rsid w:val="00DE12FF"/>
    <w:rsid w:val="00DE3152"/>
    <w:rsid w:val="00DE5528"/>
    <w:rsid w:val="00DE5917"/>
    <w:rsid w:val="00DE615A"/>
    <w:rsid w:val="00DF10BF"/>
    <w:rsid w:val="00DF1667"/>
    <w:rsid w:val="00DF1857"/>
    <w:rsid w:val="00DF1A7F"/>
    <w:rsid w:val="00DF2EBD"/>
    <w:rsid w:val="00DF4329"/>
    <w:rsid w:val="00DF61CF"/>
    <w:rsid w:val="00DF633E"/>
    <w:rsid w:val="00E001A7"/>
    <w:rsid w:val="00E006A4"/>
    <w:rsid w:val="00E00782"/>
    <w:rsid w:val="00E007D1"/>
    <w:rsid w:val="00E010C0"/>
    <w:rsid w:val="00E01295"/>
    <w:rsid w:val="00E01F0D"/>
    <w:rsid w:val="00E04607"/>
    <w:rsid w:val="00E059F8"/>
    <w:rsid w:val="00E10E12"/>
    <w:rsid w:val="00E10FD2"/>
    <w:rsid w:val="00E11B15"/>
    <w:rsid w:val="00E127A5"/>
    <w:rsid w:val="00E16056"/>
    <w:rsid w:val="00E1687B"/>
    <w:rsid w:val="00E17A5C"/>
    <w:rsid w:val="00E268C9"/>
    <w:rsid w:val="00E313B2"/>
    <w:rsid w:val="00E33B2E"/>
    <w:rsid w:val="00E3476E"/>
    <w:rsid w:val="00E35FC8"/>
    <w:rsid w:val="00E3680A"/>
    <w:rsid w:val="00E45061"/>
    <w:rsid w:val="00E528E5"/>
    <w:rsid w:val="00E52E51"/>
    <w:rsid w:val="00E530DA"/>
    <w:rsid w:val="00E53851"/>
    <w:rsid w:val="00E55BD5"/>
    <w:rsid w:val="00E562E6"/>
    <w:rsid w:val="00E56CFC"/>
    <w:rsid w:val="00E60B2C"/>
    <w:rsid w:val="00E61B4A"/>
    <w:rsid w:val="00E63313"/>
    <w:rsid w:val="00E63D93"/>
    <w:rsid w:val="00E6400D"/>
    <w:rsid w:val="00E641E6"/>
    <w:rsid w:val="00E64F9A"/>
    <w:rsid w:val="00E65941"/>
    <w:rsid w:val="00E66756"/>
    <w:rsid w:val="00E70536"/>
    <w:rsid w:val="00E7073F"/>
    <w:rsid w:val="00E70C3A"/>
    <w:rsid w:val="00E725CC"/>
    <w:rsid w:val="00E730C8"/>
    <w:rsid w:val="00E77EE0"/>
    <w:rsid w:val="00E80BAE"/>
    <w:rsid w:val="00E86BD8"/>
    <w:rsid w:val="00E8711C"/>
    <w:rsid w:val="00E919CB"/>
    <w:rsid w:val="00E951F8"/>
    <w:rsid w:val="00E966B7"/>
    <w:rsid w:val="00E97729"/>
    <w:rsid w:val="00EA07BB"/>
    <w:rsid w:val="00EA22BA"/>
    <w:rsid w:val="00EA53C8"/>
    <w:rsid w:val="00EA6348"/>
    <w:rsid w:val="00EA7AC0"/>
    <w:rsid w:val="00EB005F"/>
    <w:rsid w:val="00EB08A9"/>
    <w:rsid w:val="00EB408A"/>
    <w:rsid w:val="00EB46C8"/>
    <w:rsid w:val="00EB7CBB"/>
    <w:rsid w:val="00EC1FE1"/>
    <w:rsid w:val="00EC46D7"/>
    <w:rsid w:val="00EC6347"/>
    <w:rsid w:val="00EC6F8F"/>
    <w:rsid w:val="00EC73E4"/>
    <w:rsid w:val="00ED2474"/>
    <w:rsid w:val="00ED2E74"/>
    <w:rsid w:val="00ED4548"/>
    <w:rsid w:val="00ED627D"/>
    <w:rsid w:val="00ED72FF"/>
    <w:rsid w:val="00ED74FB"/>
    <w:rsid w:val="00ED7D00"/>
    <w:rsid w:val="00ED7DE0"/>
    <w:rsid w:val="00EE1997"/>
    <w:rsid w:val="00EE19A5"/>
    <w:rsid w:val="00EE253B"/>
    <w:rsid w:val="00EE2596"/>
    <w:rsid w:val="00EE3C1A"/>
    <w:rsid w:val="00EE49FA"/>
    <w:rsid w:val="00EE728E"/>
    <w:rsid w:val="00EE7A46"/>
    <w:rsid w:val="00EF4CB9"/>
    <w:rsid w:val="00EF522F"/>
    <w:rsid w:val="00EF702B"/>
    <w:rsid w:val="00EF7B55"/>
    <w:rsid w:val="00F01A2E"/>
    <w:rsid w:val="00F042F2"/>
    <w:rsid w:val="00F0466F"/>
    <w:rsid w:val="00F06C7B"/>
    <w:rsid w:val="00F12559"/>
    <w:rsid w:val="00F12AC2"/>
    <w:rsid w:val="00F12B40"/>
    <w:rsid w:val="00F135B2"/>
    <w:rsid w:val="00F150DE"/>
    <w:rsid w:val="00F172ED"/>
    <w:rsid w:val="00F2157B"/>
    <w:rsid w:val="00F21649"/>
    <w:rsid w:val="00F236C6"/>
    <w:rsid w:val="00F25309"/>
    <w:rsid w:val="00F27E82"/>
    <w:rsid w:val="00F32C0A"/>
    <w:rsid w:val="00F34248"/>
    <w:rsid w:val="00F3463B"/>
    <w:rsid w:val="00F351B5"/>
    <w:rsid w:val="00F357C4"/>
    <w:rsid w:val="00F361F0"/>
    <w:rsid w:val="00F37C20"/>
    <w:rsid w:val="00F4027D"/>
    <w:rsid w:val="00F40681"/>
    <w:rsid w:val="00F413FA"/>
    <w:rsid w:val="00F42E0A"/>
    <w:rsid w:val="00F45DF7"/>
    <w:rsid w:val="00F46196"/>
    <w:rsid w:val="00F47801"/>
    <w:rsid w:val="00F51774"/>
    <w:rsid w:val="00F523C9"/>
    <w:rsid w:val="00F53914"/>
    <w:rsid w:val="00F545E5"/>
    <w:rsid w:val="00F55153"/>
    <w:rsid w:val="00F55BB8"/>
    <w:rsid w:val="00F60FDB"/>
    <w:rsid w:val="00F63ABC"/>
    <w:rsid w:val="00F70A5A"/>
    <w:rsid w:val="00F70A7F"/>
    <w:rsid w:val="00F70B1D"/>
    <w:rsid w:val="00F7362E"/>
    <w:rsid w:val="00F74B57"/>
    <w:rsid w:val="00F7549C"/>
    <w:rsid w:val="00F75A40"/>
    <w:rsid w:val="00F773CE"/>
    <w:rsid w:val="00F80643"/>
    <w:rsid w:val="00F80A0D"/>
    <w:rsid w:val="00F80D85"/>
    <w:rsid w:val="00F83211"/>
    <w:rsid w:val="00F83B31"/>
    <w:rsid w:val="00F85900"/>
    <w:rsid w:val="00F90B2E"/>
    <w:rsid w:val="00F90CFB"/>
    <w:rsid w:val="00F90F83"/>
    <w:rsid w:val="00F92472"/>
    <w:rsid w:val="00F928D6"/>
    <w:rsid w:val="00F94BC1"/>
    <w:rsid w:val="00F956BE"/>
    <w:rsid w:val="00F9785D"/>
    <w:rsid w:val="00F97E6D"/>
    <w:rsid w:val="00FA160E"/>
    <w:rsid w:val="00FA6FD9"/>
    <w:rsid w:val="00FA73E3"/>
    <w:rsid w:val="00FB1EE3"/>
    <w:rsid w:val="00FB207D"/>
    <w:rsid w:val="00FB2B79"/>
    <w:rsid w:val="00FB3832"/>
    <w:rsid w:val="00FB51B6"/>
    <w:rsid w:val="00FB6270"/>
    <w:rsid w:val="00FB77D6"/>
    <w:rsid w:val="00FC0C80"/>
    <w:rsid w:val="00FC23FB"/>
    <w:rsid w:val="00FC2843"/>
    <w:rsid w:val="00FC2CE2"/>
    <w:rsid w:val="00FC3BDD"/>
    <w:rsid w:val="00FC4D46"/>
    <w:rsid w:val="00FC6EAA"/>
    <w:rsid w:val="00FC71B7"/>
    <w:rsid w:val="00FC73B0"/>
    <w:rsid w:val="00FC7AA4"/>
    <w:rsid w:val="00FD43F8"/>
    <w:rsid w:val="00FD52C3"/>
    <w:rsid w:val="00FD5604"/>
    <w:rsid w:val="00FD61D5"/>
    <w:rsid w:val="00FE1BF4"/>
    <w:rsid w:val="00FE287F"/>
    <w:rsid w:val="00FE3B70"/>
    <w:rsid w:val="00FE407A"/>
    <w:rsid w:val="00FE62C9"/>
    <w:rsid w:val="00FF0E3F"/>
    <w:rsid w:val="00FF18AB"/>
    <w:rsid w:val="00FF2272"/>
    <w:rsid w:val="00FF3AC2"/>
    <w:rsid w:val="00FF49B3"/>
    <w:rsid w:val="00FF4BAD"/>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B1A"/>
  </w:style>
  <w:style w:type="paragraph" w:styleId="Heading1">
    <w:name w:val="heading 1"/>
    <w:next w:val="Normal"/>
    <w:link w:val="Heading1Char"/>
    <w:uiPriority w:val="9"/>
    <w:qFormat/>
    <w:rsid w:val="00574066"/>
    <w:pPr>
      <w:keepNext/>
      <w:keepLines/>
      <w:spacing w:after="0" w:line="240" w:lineRule="auto"/>
      <w:jc w:val="both"/>
      <w:outlineLvl w:val="0"/>
    </w:pPr>
    <w:rPr>
      <w:rFonts w:ascii="Times New Roman" w:eastAsiaTheme="majorEastAsia" w:hAnsi="Times New Roman" w:cstheme="majorBidi"/>
      <w:b/>
      <w:bCs/>
      <w:kern w:val="2"/>
      <w:sz w:val="26"/>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2,H&amp;P List Paragraph,Saistīto dokumentu saraksts,Syle 1,List Paragraph1,Numurets,PPS_Bullet,Strip,Colorful List - Accent 12,Normal bullet 2,Bullet list,Virsraksti,Colorful List - Accent 11,list paragraph,h&amp;p list paragraph,syle 1,Dot pt"/>
    <w:basedOn w:val="Normal"/>
    <w:link w:val="ListParagraphChar"/>
    <w:uiPriority w:val="34"/>
    <w:qFormat/>
    <w:rsid w:val="00C0436F"/>
    <w:pPr>
      <w:ind w:left="720"/>
      <w:contextualSpacing/>
    </w:pPr>
  </w:style>
  <w:style w:type="character" w:customStyle="1" w:styleId="ListParagraphChar">
    <w:name w:val="List Paragraph Char"/>
    <w:aliases w:val="2 Char,H&amp;P List Paragraph Char,Saistīto dokumentu saraksts Char,Syle 1 Char,List Paragraph1 Char,Numurets Char,PPS_Bullet Char,Strip Char,Colorful List - Accent 12 Char,Normal bullet 2 Char,Bullet list Char,Virsraksti Char"/>
    <w:link w:val="ListParagraph"/>
    <w:uiPriority w:val="34"/>
    <w:qFormat/>
    <w:locked/>
    <w:rsid w:val="00F90F83"/>
  </w:style>
  <w:style w:type="paragraph" w:customStyle="1" w:styleId="h3body1">
    <w:name w:val="h3_body_1"/>
    <w:autoRedefine/>
    <w:uiPriority w:val="99"/>
    <w:qFormat/>
    <w:rsid w:val="00CD2DF0"/>
    <w:pPr>
      <w:numPr>
        <w:ilvl w:val="1"/>
        <w:numId w:val="17"/>
      </w:numPr>
      <w:spacing w:after="0" w:line="240" w:lineRule="auto"/>
      <w:ind w:left="864"/>
      <w:jc w:val="both"/>
    </w:pPr>
    <w:rPr>
      <w:rFonts w:ascii="Times New Roman" w:eastAsia="Times New Roman" w:hAnsi="Times New Roman" w:cs="Times New Roman"/>
      <w:bCs/>
      <w:sz w:val="24"/>
      <w:szCs w:val="24"/>
    </w:rPr>
  </w:style>
  <w:style w:type="character" w:styleId="Hyperlink">
    <w:name w:val="Hyperlink"/>
    <w:basedOn w:val="DefaultParagraphFont"/>
    <w:uiPriority w:val="99"/>
    <w:unhideWhenUsed/>
    <w:rsid w:val="001F4816"/>
    <w:rPr>
      <w:color w:val="0563C1" w:themeColor="hyperlink"/>
      <w:u w:val="single"/>
    </w:rPr>
  </w:style>
  <w:style w:type="character" w:styleId="UnresolvedMention">
    <w:name w:val="Unresolved Mention"/>
    <w:basedOn w:val="DefaultParagraphFont"/>
    <w:uiPriority w:val="99"/>
    <w:semiHidden/>
    <w:unhideWhenUsed/>
    <w:rsid w:val="001F4816"/>
    <w:rPr>
      <w:color w:val="605E5C"/>
      <w:shd w:val="clear" w:color="auto" w:fill="E1DFDD"/>
    </w:rPr>
  </w:style>
  <w:style w:type="character" w:customStyle="1" w:styleId="Heading1Char">
    <w:name w:val="Heading 1 Char"/>
    <w:basedOn w:val="DefaultParagraphFont"/>
    <w:link w:val="Heading1"/>
    <w:uiPriority w:val="9"/>
    <w:rsid w:val="00574066"/>
    <w:rPr>
      <w:rFonts w:ascii="Times New Roman" w:eastAsiaTheme="majorEastAsia" w:hAnsi="Times New Roman" w:cstheme="majorBidi"/>
      <w:b/>
      <w:bCs/>
      <w:kern w:val="2"/>
      <w:sz w:val="26"/>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15B56C-CBF7-4BF0-99DC-2E6B6CBCD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4</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Evija Zubova</cp:lastModifiedBy>
  <cp:revision>262</cp:revision>
  <cp:lastPrinted>2020-12-11T11:10:00Z</cp:lastPrinted>
  <dcterms:created xsi:type="dcterms:W3CDTF">2023-06-01T07:37:00Z</dcterms:created>
  <dcterms:modified xsi:type="dcterms:W3CDTF">2024-11-07T09:49:00Z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