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0F6B4442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ar 202</w:t>
      </w:r>
      <w:r w:rsidR="002E3CB2">
        <w:rPr>
          <w:lang w:val="lv-LV"/>
        </w:rPr>
        <w:t>5</w:t>
      </w:r>
      <w:r w:rsidRPr="008C70E8">
        <w:rPr>
          <w:lang w:val="lv-LV"/>
        </w:rPr>
        <w:t xml:space="preserve">. gada </w:t>
      </w:r>
      <w:r w:rsidR="002E3CB2">
        <w:rPr>
          <w:lang w:val="lv-LV"/>
        </w:rPr>
        <w:t>21.janvāra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6D3AF5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6D3AF5">
        <w:rPr>
          <w:rFonts w:eastAsiaTheme="minorHAnsi"/>
          <w:b/>
          <w:lang w:val="lv-LV"/>
        </w:rPr>
        <w:t xml:space="preserve">iepirkuma procedūras </w:t>
      </w:r>
    </w:p>
    <w:p w14:paraId="496FA417" w14:textId="3CBE3904" w:rsidR="006436F7" w:rsidRPr="006436F7" w:rsidRDefault="006436F7" w:rsidP="006436F7">
      <w:pPr>
        <w:jc w:val="center"/>
        <w:rPr>
          <w:rFonts w:eastAsia="Calibri"/>
          <w:b/>
          <w:lang w:val="lv-LV"/>
        </w:rPr>
      </w:pPr>
      <w:r w:rsidRPr="006436F7">
        <w:rPr>
          <w:b/>
          <w:color w:val="000000"/>
          <w:lang w:val="lv-LV"/>
        </w:rPr>
        <w:t>“</w:t>
      </w:r>
      <w:r w:rsidRPr="006436F7">
        <w:rPr>
          <w:rFonts w:eastAsia="Calibri"/>
          <w:b/>
          <w:lang w:val="lv-LV"/>
        </w:rPr>
        <w:t>Tramvaja pieturvietu un sliežu ceļa posmu pārbūve Ropažu ielā un Radio ielā, Rīgā (pieturvietas “Džutas iela”)”</w:t>
      </w:r>
      <w:r>
        <w:rPr>
          <w:rFonts w:eastAsia="Calibri"/>
          <w:b/>
          <w:lang w:val="lv-LV"/>
        </w:rPr>
        <w:t xml:space="preserve"> </w:t>
      </w:r>
    </w:p>
    <w:p w14:paraId="5AF6EFB4" w14:textId="77777777" w:rsidR="006436F7" w:rsidRPr="006436F7" w:rsidRDefault="006436F7" w:rsidP="006436F7">
      <w:pPr>
        <w:jc w:val="center"/>
        <w:rPr>
          <w:rFonts w:eastAsiaTheme="minorHAnsi"/>
          <w:bCs/>
          <w:lang w:val="lv-LV"/>
        </w:rPr>
      </w:pPr>
      <w:r w:rsidRPr="006436F7">
        <w:rPr>
          <w:b/>
          <w:color w:val="000000"/>
          <w:lang w:val="lv-LV"/>
        </w:rPr>
        <w:t xml:space="preserve"> </w:t>
      </w:r>
      <w:r w:rsidRPr="006436F7">
        <w:rPr>
          <w:rFonts w:eastAsiaTheme="minorHAnsi"/>
          <w:bCs/>
          <w:lang w:val="lv-LV"/>
        </w:rPr>
        <w:t>Identifikācijas Nr. RS/2025/2</w:t>
      </w:r>
    </w:p>
    <w:p w14:paraId="23F44E83" w14:textId="172A363E" w:rsidR="008955F5" w:rsidRPr="001A261C" w:rsidRDefault="006D3AF5" w:rsidP="006D3AF5">
      <w:pPr>
        <w:spacing w:line="259" w:lineRule="auto"/>
        <w:jc w:val="center"/>
        <w:rPr>
          <w:bCs/>
          <w:lang w:val="lv-LV"/>
        </w:rPr>
      </w:pPr>
      <w:r w:rsidRPr="001A261C">
        <w:rPr>
          <w:rFonts w:eastAsiaTheme="minorHAnsi"/>
          <w:lang w:val="lv-LV"/>
        </w:rPr>
        <w:t xml:space="preserve"> </w:t>
      </w:r>
      <w:r w:rsidR="008955F5" w:rsidRPr="001A261C">
        <w:rPr>
          <w:rFonts w:eastAsiaTheme="minorHAnsi"/>
          <w:bCs/>
          <w:lang w:val="lv-LV"/>
        </w:rPr>
        <w:t>nolikumā</w:t>
      </w:r>
    </w:p>
    <w:p w14:paraId="6E74B747" w14:textId="77777777" w:rsidR="008955F5" w:rsidRPr="001A261C" w:rsidRDefault="008955F5" w:rsidP="008955F5">
      <w:pPr>
        <w:jc w:val="center"/>
        <w:rPr>
          <w:lang w:val="lv-LV"/>
        </w:rPr>
      </w:pPr>
    </w:p>
    <w:p w14:paraId="0EA807C5" w14:textId="694164BF" w:rsidR="008955F5" w:rsidRPr="006436F7" w:rsidRDefault="008955F5" w:rsidP="006436F7">
      <w:pPr>
        <w:jc w:val="both"/>
        <w:rPr>
          <w:rFonts w:eastAsiaTheme="minorHAnsi"/>
          <w:bCs/>
          <w:lang w:val="lv-LV"/>
        </w:rPr>
      </w:pPr>
      <w:r w:rsidRPr="001A261C">
        <w:rPr>
          <w:lang w:val="lv-LV"/>
        </w:rPr>
        <w:t xml:space="preserve">Pamatojoties uz </w:t>
      </w:r>
      <w:bookmarkStart w:id="0" w:name="_Hlk101530575"/>
      <w:r w:rsidRPr="001A261C">
        <w:rPr>
          <w:lang w:val="lv-LV"/>
        </w:rPr>
        <w:t xml:space="preserve">iepirkuma procedūras </w:t>
      </w:r>
      <w:bookmarkStart w:id="1" w:name="_Hlk188356909"/>
      <w:r w:rsidR="006436F7" w:rsidRPr="006436F7">
        <w:rPr>
          <w:bCs/>
          <w:color w:val="000000"/>
          <w:lang w:val="lv-LV"/>
        </w:rPr>
        <w:t>“</w:t>
      </w:r>
      <w:r w:rsidR="006436F7" w:rsidRPr="006436F7">
        <w:rPr>
          <w:rFonts w:eastAsia="Calibri"/>
          <w:bCs/>
          <w:lang w:val="lv-LV"/>
        </w:rPr>
        <w:t xml:space="preserve">Tramvaja pieturvietu un sliežu ceļa posmu pārbūve Ropažu ielā un Radio ielā, Rīgā (pieturvietas “Džutas iela”)” </w:t>
      </w:r>
      <w:r w:rsidR="006436F7" w:rsidRPr="006436F7">
        <w:rPr>
          <w:rFonts w:eastAsiaTheme="minorHAnsi"/>
          <w:bCs/>
          <w:lang w:val="lv-LV"/>
        </w:rPr>
        <w:t>Identifikācijas Nr. RS/2025/2</w:t>
      </w:r>
      <w:bookmarkEnd w:id="1"/>
      <w:r w:rsidR="006D3AF5" w:rsidRPr="001A261C">
        <w:rPr>
          <w:lang w:val="lv-LV"/>
        </w:rPr>
        <w:t>,</w:t>
      </w:r>
      <w:r w:rsidRPr="001A261C">
        <w:rPr>
          <w:lang w:val="lv-LV"/>
        </w:rPr>
        <w:t xml:space="preserve"> </w:t>
      </w:r>
      <w:bookmarkEnd w:id="0"/>
      <w:r w:rsidRPr="001A261C">
        <w:rPr>
          <w:lang w:val="lv-LV"/>
        </w:rPr>
        <w:t>Iepirkum</w:t>
      </w:r>
      <w:r w:rsidR="0086716D" w:rsidRPr="001A261C">
        <w:rPr>
          <w:lang w:val="lv-LV"/>
        </w:rPr>
        <w:t>u</w:t>
      </w:r>
      <w:r w:rsidRPr="001A261C">
        <w:rPr>
          <w:lang w:val="lv-LV"/>
        </w:rPr>
        <w:t xml:space="preserve"> komisijas 202</w:t>
      </w:r>
      <w:r w:rsidR="006436F7">
        <w:rPr>
          <w:lang w:val="lv-LV"/>
        </w:rPr>
        <w:t>5</w:t>
      </w:r>
      <w:r w:rsidRPr="001A261C">
        <w:rPr>
          <w:lang w:val="lv-LV"/>
        </w:rPr>
        <w:t xml:space="preserve">. gada </w:t>
      </w:r>
      <w:r w:rsidR="006436F7">
        <w:rPr>
          <w:lang w:val="lv-LV"/>
        </w:rPr>
        <w:t>21</w:t>
      </w:r>
      <w:r w:rsidR="006D3AF5" w:rsidRPr="001A261C">
        <w:rPr>
          <w:lang w:val="lv-LV"/>
        </w:rPr>
        <w:t xml:space="preserve">. </w:t>
      </w:r>
      <w:r w:rsidR="000C4086">
        <w:rPr>
          <w:lang w:val="lv-LV"/>
        </w:rPr>
        <w:t>janvāra</w:t>
      </w:r>
      <w:r w:rsidRPr="001A261C">
        <w:rPr>
          <w:lang w:val="lv-LV"/>
        </w:rPr>
        <w:t xml:space="preserve"> lēmumu, izdarīt iepirkuma procedūras </w:t>
      </w:r>
      <w:r w:rsidR="000C4086" w:rsidRPr="006436F7">
        <w:rPr>
          <w:bCs/>
          <w:color w:val="000000"/>
          <w:lang w:val="lv-LV"/>
        </w:rPr>
        <w:t>“</w:t>
      </w:r>
      <w:r w:rsidR="000C4086" w:rsidRPr="006436F7">
        <w:rPr>
          <w:rFonts w:eastAsia="Calibri"/>
          <w:bCs/>
          <w:lang w:val="lv-LV"/>
        </w:rPr>
        <w:t xml:space="preserve">Tramvaja pieturvietu un sliežu ceļa posmu pārbūve Ropažu ielā un Radio ielā, Rīgā (pieturvietas “Džutas iela”)” </w:t>
      </w:r>
      <w:r w:rsidR="000C4086" w:rsidRPr="006436F7">
        <w:rPr>
          <w:rFonts w:eastAsiaTheme="minorHAnsi"/>
          <w:bCs/>
          <w:lang w:val="lv-LV"/>
        </w:rPr>
        <w:t>Identifikācijas Nr. RS/2025/2</w:t>
      </w:r>
      <w:r w:rsidR="00FC6B25" w:rsidRPr="001A261C">
        <w:rPr>
          <w:lang w:val="lv-LV"/>
        </w:rPr>
        <w:t>,</w:t>
      </w:r>
      <w:r w:rsidR="00453480" w:rsidRPr="001A261C">
        <w:rPr>
          <w:lang w:val="lv-LV"/>
        </w:rPr>
        <w:t xml:space="preserve"> </w:t>
      </w:r>
      <w:r w:rsidRPr="001A261C">
        <w:rPr>
          <w:lang w:val="lv-LV"/>
        </w:rPr>
        <w:t>nolikumā (turpmāk - nolikums) šādus grozījumus:</w:t>
      </w:r>
    </w:p>
    <w:p w14:paraId="5F3ED679" w14:textId="77777777" w:rsidR="008955F5" w:rsidRPr="001A261C" w:rsidRDefault="008955F5" w:rsidP="008955F5">
      <w:pPr>
        <w:jc w:val="both"/>
        <w:rPr>
          <w:lang w:val="lv-LV"/>
        </w:rPr>
      </w:pPr>
    </w:p>
    <w:p w14:paraId="4B0059F6" w14:textId="3E8A39E9" w:rsidR="00FC04EB" w:rsidRDefault="00FC04EB" w:rsidP="00565957">
      <w:pPr>
        <w:pStyle w:val="Sarakstarindkopa"/>
        <w:numPr>
          <w:ilvl w:val="0"/>
          <w:numId w:val="5"/>
        </w:numPr>
        <w:tabs>
          <w:tab w:val="left" w:pos="0"/>
          <w:tab w:val="left" w:pos="709"/>
        </w:tabs>
        <w:ind w:left="0" w:right="-8" w:firstLine="360"/>
        <w:jc w:val="both"/>
        <w:rPr>
          <w:rFonts w:ascii="Times New Roman" w:hAnsi="Times New Roman"/>
          <w:sz w:val="24"/>
          <w:szCs w:val="24"/>
        </w:rPr>
      </w:pPr>
      <w:bookmarkStart w:id="2" w:name="_Hlk188357197"/>
      <w:r>
        <w:rPr>
          <w:rFonts w:ascii="Times New Roman" w:hAnsi="Times New Roman"/>
          <w:sz w:val="24"/>
          <w:szCs w:val="24"/>
        </w:rPr>
        <w:t>Grozīt nolikuma 6.pielikumu “Būvprojekts”, papildinot to ar sliežu kārbas rasējumu, atbilstoši grozījumu 1.pielikumam.</w:t>
      </w:r>
    </w:p>
    <w:p w14:paraId="6D008D2D" w14:textId="77777777" w:rsidR="00FC04EB" w:rsidRDefault="00FC04EB" w:rsidP="00FC04EB">
      <w:pPr>
        <w:pStyle w:val="Sarakstarindkopa"/>
        <w:tabs>
          <w:tab w:val="left" w:pos="0"/>
          <w:tab w:val="left" w:pos="709"/>
        </w:tabs>
        <w:ind w:left="360" w:right="-8"/>
        <w:jc w:val="both"/>
        <w:rPr>
          <w:rFonts w:ascii="Times New Roman" w:hAnsi="Times New Roman"/>
          <w:sz w:val="24"/>
          <w:szCs w:val="24"/>
        </w:rPr>
      </w:pPr>
    </w:p>
    <w:p w14:paraId="6303BDB5" w14:textId="3113430F" w:rsidR="0054433F" w:rsidRPr="0060432F" w:rsidRDefault="0054433F" w:rsidP="00565957">
      <w:pPr>
        <w:pStyle w:val="Sarakstarindkopa"/>
        <w:numPr>
          <w:ilvl w:val="0"/>
          <w:numId w:val="5"/>
        </w:numPr>
        <w:tabs>
          <w:tab w:val="left" w:pos="0"/>
          <w:tab w:val="left" w:pos="709"/>
        </w:tabs>
        <w:ind w:left="0" w:right="-8" w:firstLine="360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>Grozīt</w:t>
      </w:r>
      <w:r w:rsidR="007402D9" w:rsidRPr="0060432F">
        <w:rPr>
          <w:rFonts w:ascii="Times New Roman" w:hAnsi="Times New Roman"/>
          <w:sz w:val="24"/>
          <w:szCs w:val="24"/>
        </w:rPr>
        <w:t xml:space="preserve"> nolikuma </w:t>
      </w:r>
      <w:r w:rsidR="00BD6647" w:rsidRPr="0060432F">
        <w:rPr>
          <w:rFonts w:ascii="Times New Roman" w:hAnsi="Times New Roman"/>
          <w:sz w:val="24"/>
          <w:szCs w:val="24"/>
        </w:rPr>
        <w:t>8</w:t>
      </w:r>
      <w:r w:rsidR="007402D9" w:rsidRPr="0060432F">
        <w:rPr>
          <w:rFonts w:ascii="Times New Roman" w:hAnsi="Times New Roman"/>
          <w:sz w:val="24"/>
          <w:szCs w:val="24"/>
        </w:rPr>
        <w:t>.pieliku</w:t>
      </w:r>
      <w:r w:rsidR="00D64F83" w:rsidRPr="0060432F">
        <w:rPr>
          <w:rFonts w:ascii="Times New Roman" w:hAnsi="Times New Roman"/>
          <w:sz w:val="24"/>
          <w:szCs w:val="24"/>
        </w:rPr>
        <w:t>m</w:t>
      </w:r>
      <w:r w:rsidR="00BD6647" w:rsidRPr="0060432F">
        <w:rPr>
          <w:rFonts w:ascii="Times New Roman" w:hAnsi="Times New Roman"/>
          <w:sz w:val="24"/>
          <w:szCs w:val="24"/>
        </w:rPr>
        <w:t>a “Līgums</w:t>
      </w:r>
      <w:r w:rsidRPr="0060432F">
        <w:rPr>
          <w:rFonts w:ascii="Times New Roman" w:hAnsi="Times New Roman"/>
          <w:sz w:val="24"/>
          <w:szCs w:val="24"/>
        </w:rPr>
        <w:t xml:space="preserve"> Nr._____</w:t>
      </w:r>
      <w:r w:rsidR="00BD6647" w:rsidRPr="0060432F">
        <w:rPr>
          <w:rFonts w:ascii="Times New Roman" w:hAnsi="Times New Roman"/>
          <w:sz w:val="24"/>
          <w:szCs w:val="24"/>
        </w:rPr>
        <w:t>”</w:t>
      </w:r>
      <w:r w:rsidR="007402D9" w:rsidRPr="0060432F">
        <w:rPr>
          <w:rFonts w:ascii="Times New Roman" w:hAnsi="Times New Roman"/>
          <w:sz w:val="24"/>
          <w:szCs w:val="24"/>
        </w:rPr>
        <w:t xml:space="preserve"> </w:t>
      </w:r>
      <w:r w:rsidRPr="0060432F">
        <w:rPr>
          <w:rFonts w:ascii="Times New Roman" w:hAnsi="Times New Roman"/>
          <w:sz w:val="24"/>
          <w:szCs w:val="24"/>
        </w:rPr>
        <w:t>1.4.punktu un izteikt to jaunā redakcijā:</w:t>
      </w:r>
    </w:p>
    <w:bookmarkEnd w:id="2"/>
    <w:p w14:paraId="43F9CA89" w14:textId="1BA5D9B9" w:rsidR="0054433F" w:rsidRPr="0060432F" w:rsidRDefault="0054433F" w:rsidP="00565957">
      <w:pPr>
        <w:pStyle w:val="Sarakstarindkopa"/>
        <w:tabs>
          <w:tab w:val="left" w:pos="0"/>
          <w:tab w:val="left" w:pos="3206"/>
        </w:tabs>
        <w:ind w:left="0" w:right="-8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 xml:space="preserve">“1.4. </w:t>
      </w:r>
      <w:r w:rsidR="00DA7112" w:rsidRPr="0060432F">
        <w:rPr>
          <w:rFonts w:ascii="Times New Roman" w:eastAsia="Times New Roman" w:hAnsi="Times New Roman"/>
          <w:b/>
          <w:sz w:val="24"/>
          <w:szCs w:val="24"/>
        </w:rPr>
        <w:t xml:space="preserve">Darbi </w:t>
      </w:r>
      <w:r w:rsidR="00DA7112" w:rsidRPr="0060432F">
        <w:rPr>
          <w:rFonts w:ascii="Times New Roman" w:eastAsia="Times New Roman" w:hAnsi="Times New Roman"/>
          <w:sz w:val="24"/>
          <w:szCs w:val="24"/>
        </w:rPr>
        <w:t>– t</w:t>
      </w:r>
      <w:r w:rsidR="00DA7112" w:rsidRPr="0060432F">
        <w:rPr>
          <w:rFonts w:ascii="Times New Roman" w:hAnsi="Times New Roman"/>
          <w:sz w:val="24"/>
          <w:szCs w:val="24"/>
        </w:rPr>
        <w:t>ramvaja pieturvietu un sliežu ceļ</w:t>
      </w:r>
      <w:r w:rsidR="00527E41">
        <w:rPr>
          <w:rFonts w:ascii="Times New Roman" w:hAnsi="Times New Roman"/>
          <w:sz w:val="24"/>
          <w:szCs w:val="24"/>
        </w:rPr>
        <w:t>a</w:t>
      </w:r>
      <w:r w:rsidR="00DA7112" w:rsidRPr="0060432F">
        <w:rPr>
          <w:rFonts w:ascii="Times New Roman" w:hAnsi="Times New Roman"/>
          <w:sz w:val="24"/>
          <w:szCs w:val="24"/>
        </w:rPr>
        <w:t xml:space="preserve"> posmu pārbūve Ropažu ielā un Radio ielā, Rīgā (</w:t>
      </w:r>
      <w:r w:rsidR="00565957" w:rsidRPr="0060432F">
        <w:rPr>
          <w:rFonts w:ascii="Times New Roman" w:hAnsi="Times New Roman"/>
          <w:sz w:val="24"/>
          <w:szCs w:val="24"/>
        </w:rPr>
        <w:t>pieturvietas “Džutas iela”</w:t>
      </w:r>
      <w:r w:rsidR="00C772F1" w:rsidRPr="0060432F">
        <w:rPr>
          <w:rFonts w:ascii="Times New Roman" w:hAnsi="Times New Roman"/>
          <w:sz w:val="24"/>
          <w:szCs w:val="24"/>
        </w:rPr>
        <w:t>);</w:t>
      </w:r>
      <w:r w:rsidRPr="0060432F">
        <w:rPr>
          <w:rFonts w:ascii="Times New Roman" w:hAnsi="Times New Roman"/>
          <w:sz w:val="24"/>
          <w:szCs w:val="24"/>
        </w:rPr>
        <w:t>”</w:t>
      </w:r>
      <w:r w:rsidR="00C772F1" w:rsidRPr="0060432F">
        <w:rPr>
          <w:rFonts w:ascii="Times New Roman" w:hAnsi="Times New Roman"/>
          <w:sz w:val="24"/>
          <w:szCs w:val="24"/>
        </w:rPr>
        <w:t>.</w:t>
      </w:r>
    </w:p>
    <w:p w14:paraId="7897BD83" w14:textId="77777777" w:rsidR="00EE00D5" w:rsidRPr="0060432F" w:rsidRDefault="00EE00D5" w:rsidP="00565957">
      <w:pPr>
        <w:pStyle w:val="Sarakstarindkopa"/>
        <w:tabs>
          <w:tab w:val="left" w:pos="0"/>
          <w:tab w:val="left" w:pos="3206"/>
        </w:tabs>
        <w:ind w:left="0" w:right="-8"/>
        <w:jc w:val="both"/>
        <w:rPr>
          <w:rFonts w:ascii="Times New Roman" w:hAnsi="Times New Roman"/>
          <w:sz w:val="24"/>
          <w:szCs w:val="24"/>
        </w:rPr>
      </w:pPr>
    </w:p>
    <w:p w14:paraId="0360D78C" w14:textId="7AA04438" w:rsidR="006176F7" w:rsidRPr="0060432F" w:rsidRDefault="00C772F1" w:rsidP="00E546C9">
      <w:pPr>
        <w:pStyle w:val="Sarakstarindkopa"/>
        <w:numPr>
          <w:ilvl w:val="0"/>
          <w:numId w:val="4"/>
        </w:numPr>
        <w:tabs>
          <w:tab w:val="left" w:pos="0"/>
          <w:tab w:val="left" w:pos="709"/>
        </w:tabs>
        <w:ind w:left="0" w:right="-8" w:firstLine="426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hAnsi="Times New Roman"/>
          <w:sz w:val="24"/>
          <w:szCs w:val="24"/>
        </w:rPr>
        <w:t xml:space="preserve">Grozīt nolikuma 8.pielikuma “Līgums Nr._____” </w:t>
      </w:r>
      <w:r w:rsidR="001000FF" w:rsidRPr="0060432F">
        <w:rPr>
          <w:rFonts w:ascii="Times New Roman" w:hAnsi="Times New Roman"/>
          <w:sz w:val="24"/>
          <w:szCs w:val="24"/>
        </w:rPr>
        <w:t>7.5</w:t>
      </w:r>
      <w:r w:rsidRPr="0060432F">
        <w:rPr>
          <w:rFonts w:ascii="Times New Roman" w:hAnsi="Times New Roman"/>
          <w:sz w:val="24"/>
          <w:szCs w:val="24"/>
        </w:rPr>
        <w:t>.punktu un izteikt to jaunā redakcijā:</w:t>
      </w:r>
      <w:r w:rsidR="001000FF" w:rsidRPr="0060432F">
        <w:rPr>
          <w:rFonts w:ascii="Times New Roman" w:hAnsi="Times New Roman"/>
          <w:sz w:val="24"/>
          <w:szCs w:val="24"/>
        </w:rPr>
        <w:t xml:space="preserve"> “7.5. </w:t>
      </w:r>
      <w:r w:rsidR="001000FF" w:rsidRPr="0060432F">
        <w:rPr>
          <w:rFonts w:ascii="Times New Roman" w:eastAsia="Arial Unicode MS" w:hAnsi="Times New Roman"/>
          <w:sz w:val="24"/>
          <w:szCs w:val="24"/>
        </w:rPr>
        <w:t>Pasūtītāju Līguma izpildes ietvaros</w:t>
      </w:r>
      <w:r w:rsidR="002E29C2" w:rsidRPr="0060432F">
        <w:rPr>
          <w:rFonts w:ascii="Times New Roman" w:eastAsia="Arial Unicode MS" w:hAnsi="Times New Roman"/>
          <w:sz w:val="24"/>
          <w:szCs w:val="24"/>
        </w:rPr>
        <w:t xml:space="preserve"> </w:t>
      </w:r>
      <w:r w:rsidR="001000FF" w:rsidRPr="0060432F">
        <w:rPr>
          <w:rFonts w:ascii="Times New Roman" w:eastAsia="Arial Unicode MS" w:hAnsi="Times New Roman"/>
          <w:sz w:val="24"/>
          <w:szCs w:val="24"/>
        </w:rPr>
        <w:t xml:space="preserve">pārstāv, tajā skaitā, paraksta būves vietas pieņemšanas aktu, aktus par izpildīto Darbu apjomu un izmaksām, Darbu daudzumu un izmaiņu aktus </w:t>
      </w:r>
      <w:r w:rsidR="001000FF" w:rsidRPr="0060432F">
        <w:rPr>
          <w:rFonts w:ascii="Times New Roman" w:eastAsia="Times New Roman" w:hAnsi="Times New Roman"/>
          <w:sz w:val="24"/>
          <w:szCs w:val="24"/>
        </w:rPr>
        <w:t>(nepieciešamības gadījumā)</w:t>
      </w:r>
      <w:r w:rsidR="001000FF" w:rsidRPr="0060432F">
        <w:rPr>
          <w:rFonts w:ascii="Times New Roman" w:eastAsia="Arial Unicode MS" w:hAnsi="Times New Roman"/>
          <w:sz w:val="24"/>
          <w:szCs w:val="24"/>
        </w:rPr>
        <w:t xml:space="preserve">, būvmateriālu saskaņošanas dokumentus </w:t>
      </w:r>
      <w:r w:rsidR="001000FF" w:rsidRPr="0060432F">
        <w:rPr>
          <w:rFonts w:ascii="Times New Roman" w:eastAsia="Times New Roman" w:hAnsi="Times New Roman"/>
          <w:sz w:val="24"/>
          <w:szCs w:val="24"/>
        </w:rPr>
        <w:t>(nepieciešamības gadījumā)</w:t>
      </w:r>
      <w:r w:rsidR="001000FF" w:rsidRPr="0060432F">
        <w:rPr>
          <w:rFonts w:ascii="Times New Roman" w:eastAsia="Arial Unicode MS" w:hAnsi="Times New Roman"/>
          <w:sz w:val="24"/>
          <w:szCs w:val="24"/>
        </w:rPr>
        <w:t xml:space="preserve">, aktus par faktu konstatāciju (nepieciešamības gadījumā), aktu par darbu pabeigšanu objektā </w:t>
      </w:r>
      <w:r w:rsidR="00674634">
        <w:rPr>
          <w:rFonts w:ascii="Times New Roman" w:eastAsia="Arial Unicode MS" w:hAnsi="Times New Roman"/>
          <w:sz w:val="24"/>
          <w:szCs w:val="24"/>
        </w:rPr>
        <w:t xml:space="preserve"> </w:t>
      </w:r>
      <w:r w:rsidR="006176F7" w:rsidRPr="0060432F">
        <w:rPr>
          <w:rFonts w:ascii="Times New Roman" w:eastAsia="Arial Unicode MS" w:hAnsi="Times New Roman"/>
          <w:sz w:val="24"/>
          <w:szCs w:val="24"/>
        </w:rPr>
        <w:t>__________, tālr. _________, e-pasts: ______________</w:t>
      </w:r>
      <w:r w:rsidR="00527E41">
        <w:rPr>
          <w:rFonts w:ascii="Times New Roman" w:eastAsia="Arial Unicode MS" w:hAnsi="Times New Roman"/>
          <w:sz w:val="24"/>
          <w:szCs w:val="24"/>
        </w:rPr>
        <w:t>.</w:t>
      </w:r>
    </w:p>
    <w:p w14:paraId="10EDBA7B" w14:textId="3539D819" w:rsidR="001000FF" w:rsidRPr="0060432F" w:rsidRDefault="001000FF" w:rsidP="0060432F">
      <w:pPr>
        <w:pStyle w:val="Sarakstarindkopa"/>
        <w:tabs>
          <w:tab w:val="left" w:pos="0"/>
        </w:tabs>
        <w:spacing w:after="0" w:line="240" w:lineRule="auto"/>
        <w:ind w:left="0" w:right="-6"/>
        <w:jc w:val="both"/>
        <w:rPr>
          <w:rFonts w:ascii="Times New Roman" w:hAnsi="Times New Roman"/>
          <w:sz w:val="24"/>
          <w:szCs w:val="24"/>
        </w:rPr>
      </w:pPr>
      <w:r w:rsidRPr="0060432F">
        <w:rPr>
          <w:rFonts w:ascii="Times New Roman" w:eastAsia="Arial Unicode MS" w:hAnsi="Times New Roman"/>
          <w:sz w:val="24"/>
          <w:szCs w:val="24"/>
        </w:rPr>
        <w:t>Būvuzņēmēju Līguma izpildes ietvaros pārstāv __________, tālr. _________,</w:t>
      </w:r>
      <w:r w:rsidR="00B554FB" w:rsidRPr="0060432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0432F">
        <w:rPr>
          <w:rFonts w:ascii="Times New Roman" w:eastAsia="Arial Unicode MS" w:hAnsi="Times New Roman"/>
          <w:sz w:val="24"/>
          <w:szCs w:val="24"/>
        </w:rPr>
        <w:t>e-pasts: ______________.</w:t>
      </w:r>
      <w:r w:rsidR="002E29C2" w:rsidRPr="0060432F">
        <w:rPr>
          <w:rFonts w:ascii="Times New Roman" w:eastAsia="Arial Unicode MS" w:hAnsi="Times New Roman"/>
          <w:sz w:val="24"/>
          <w:szCs w:val="24"/>
        </w:rPr>
        <w:t>”.</w:t>
      </w:r>
    </w:p>
    <w:p w14:paraId="73227101" w14:textId="77777777" w:rsidR="001000FF" w:rsidRPr="0060432F" w:rsidRDefault="001000FF" w:rsidP="001000FF">
      <w:pPr>
        <w:pStyle w:val="Sarakstarindkopa"/>
        <w:tabs>
          <w:tab w:val="left" w:pos="0"/>
          <w:tab w:val="left" w:pos="709"/>
        </w:tabs>
        <w:ind w:right="-8"/>
        <w:jc w:val="both"/>
        <w:rPr>
          <w:rFonts w:ascii="Times New Roman" w:hAnsi="Times New Roman"/>
          <w:sz w:val="24"/>
          <w:szCs w:val="24"/>
        </w:rPr>
      </w:pPr>
    </w:p>
    <w:p w14:paraId="606C3C48" w14:textId="3DC63B7D" w:rsidR="008955F5" w:rsidRPr="008C70E8" w:rsidRDefault="008955F5" w:rsidP="00D836AB">
      <w:pPr>
        <w:tabs>
          <w:tab w:val="left" w:pos="5103"/>
        </w:tabs>
        <w:ind w:right="-8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</w:t>
      </w:r>
      <w:r w:rsidR="00D836AB">
        <w:rPr>
          <w:lang w:val="lv-LV"/>
        </w:rPr>
        <w:t xml:space="preserve">                   </w:t>
      </w:r>
      <w:r w:rsidRPr="008C70E8">
        <w:rPr>
          <w:lang w:val="lv-LV"/>
        </w:rPr>
        <w:t xml:space="preserve"> I.</w:t>
      </w:r>
      <w:r w:rsidR="00656D75">
        <w:rPr>
          <w:lang w:val="lv-LV"/>
        </w:rPr>
        <w:t>Novika</w:t>
      </w:r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2EE61468" w14:textId="7AD6B6C1" w:rsidR="00AD6E80" w:rsidRPr="00AD6E80" w:rsidRDefault="001C1098" w:rsidP="00AF166E">
      <w:pPr>
        <w:jc w:val="center"/>
        <w:rPr>
          <w:rFonts w:ascii="Times New Roman Bold" w:hAnsi="Times New Roman Bold"/>
          <w:sz w:val="16"/>
          <w:szCs w:val="16"/>
          <w:lang w:val="lv-LV"/>
        </w:rPr>
      </w:pPr>
      <w:r w:rsidRPr="00E3203C">
        <w:rPr>
          <w:lang w:val="fr-FR"/>
        </w:rPr>
        <w:t>UN SATUR LAIKA ZĪMOGU</w:t>
      </w: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16B6" w14:textId="77777777" w:rsidR="00EA6331" w:rsidRDefault="00EA6331">
      <w:r>
        <w:separator/>
      </w:r>
    </w:p>
  </w:endnote>
  <w:endnote w:type="continuationSeparator" w:id="0">
    <w:p w14:paraId="5D2E0E92" w14:textId="77777777" w:rsidR="00EA6331" w:rsidRDefault="00EA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1638" w14:textId="77777777" w:rsidR="00EA6331" w:rsidRDefault="00EA6331">
      <w:r>
        <w:separator/>
      </w:r>
    </w:p>
  </w:footnote>
  <w:footnote w:type="continuationSeparator" w:id="0">
    <w:p w14:paraId="144857D3" w14:textId="77777777" w:rsidR="00EA6331" w:rsidRDefault="00EA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5B29A9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4" w15:restartNumberingAfterBreak="0">
    <w:nsid w:val="470C48F8"/>
    <w:multiLevelType w:val="hybridMultilevel"/>
    <w:tmpl w:val="9BD259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5"/>
  </w:num>
  <w:num w:numId="5" w16cid:durableId="135147034">
    <w:abstractNumId w:val="4"/>
  </w:num>
  <w:num w:numId="6" w16cid:durableId="321197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093E34"/>
    <w:rsid w:val="000C4086"/>
    <w:rsid w:val="001000FF"/>
    <w:rsid w:val="001104F2"/>
    <w:rsid w:val="00176AEB"/>
    <w:rsid w:val="00177ED4"/>
    <w:rsid w:val="0018723C"/>
    <w:rsid w:val="001A261C"/>
    <w:rsid w:val="001B000D"/>
    <w:rsid w:val="001C1098"/>
    <w:rsid w:val="001C1C2E"/>
    <w:rsid w:val="001D43D0"/>
    <w:rsid w:val="001E0B01"/>
    <w:rsid w:val="001F1DA1"/>
    <w:rsid w:val="00215910"/>
    <w:rsid w:val="002217E4"/>
    <w:rsid w:val="00233FCE"/>
    <w:rsid w:val="00237A84"/>
    <w:rsid w:val="00252AE2"/>
    <w:rsid w:val="00263678"/>
    <w:rsid w:val="00265924"/>
    <w:rsid w:val="0027507B"/>
    <w:rsid w:val="00292E79"/>
    <w:rsid w:val="002C6950"/>
    <w:rsid w:val="002E0214"/>
    <w:rsid w:val="002E29C2"/>
    <w:rsid w:val="002E3CB2"/>
    <w:rsid w:val="002E786C"/>
    <w:rsid w:val="00325A6F"/>
    <w:rsid w:val="00357D23"/>
    <w:rsid w:val="00370F67"/>
    <w:rsid w:val="00384C24"/>
    <w:rsid w:val="003877B2"/>
    <w:rsid w:val="003A76FA"/>
    <w:rsid w:val="003B7B63"/>
    <w:rsid w:val="003C0F61"/>
    <w:rsid w:val="003C2FBA"/>
    <w:rsid w:val="003C7524"/>
    <w:rsid w:val="003D576F"/>
    <w:rsid w:val="003E0764"/>
    <w:rsid w:val="00405116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B3179"/>
    <w:rsid w:val="004C2F01"/>
    <w:rsid w:val="004C4EA1"/>
    <w:rsid w:val="004F581B"/>
    <w:rsid w:val="00517BA5"/>
    <w:rsid w:val="00521904"/>
    <w:rsid w:val="00527E41"/>
    <w:rsid w:val="0054433F"/>
    <w:rsid w:val="0054525F"/>
    <w:rsid w:val="00551ACA"/>
    <w:rsid w:val="00565957"/>
    <w:rsid w:val="0057658F"/>
    <w:rsid w:val="005823D5"/>
    <w:rsid w:val="00596166"/>
    <w:rsid w:val="005B2BF4"/>
    <w:rsid w:val="005C60C2"/>
    <w:rsid w:val="005C7FE5"/>
    <w:rsid w:val="005D3F37"/>
    <w:rsid w:val="0060432F"/>
    <w:rsid w:val="00611305"/>
    <w:rsid w:val="00617545"/>
    <w:rsid w:val="006176F7"/>
    <w:rsid w:val="006339F1"/>
    <w:rsid w:val="006371F6"/>
    <w:rsid w:val="006436F7"/>
    <w:rsid w:val="00654551"/>
    <w:rsid w:val="00656D75"/>
    <w:rsid w:val="00657CC8"/>
    <w:rsid w:val="00674634"/>
    <w:rsid w:val="00681D93"/>
    <w:rsid w:val="00685E22"/>
    <w:rsid w:val="00687224"/>
    <w:rsid w:val="006874A7"/>
    <w:rsid w:val="0069443F"/>
    <w:rsid w:val="00697421"/>
    <w:rsid w:val="006A672C"/>
    <w:rsid w:val="006B40DD"/>
    <w:rsid w:val="006D2841"/>
    <w:rsid w:val="006D3AF5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A13E7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76583"/>
    <w:rsid w:val="00981EDD"/>
    <w:rsid w:val="009872C1"/>
    <w:rsid w:val="009A3575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3E54"/>
    <w:rsid w:val="00AC456E"/>
    <w:rsid w:val="00AD6E80"/>
    <w:rsid w:val="00AF166E"/>
    <w:rsid w:val="00B13E5B"/>
    <w:rsid w:val="00B17037"/>
    <w:rsid w:val="00B216E9"/>
    <w:rsid w:val="00B554FB"/>
    <w:rsid w:val="00B67B48"/>
    <w:rsid w:val="00B75AEB"/>
    <w:rsid w:val="00B86E09"/>
    <w:rsid w:val="00BA19F6"/>
    <w:rsid w:val="00BA1D4B"/>
    <w:rsid w:val="00BD6647"/>
    <w:rsid w:val="00C2117D"/>
    <w:rsid w:val="00C72096"/>
    <w:rsid w:val="00C772F1"/>
    <w:rsid w:val="00C84969"/>
    <w:rsid w:val="00C950CD"/>
    <w:rsid w:val="00C96B4F"/>
    <w:rsid w:val="00CA73ED"/>
    <w:rsid w:val="00CC7B09"/>
    <w:rsid w:val="00CD685E"/>
    <w:rsid w:val="00CF690C"/>
    <w:rsid w:val="00D165D9"/>
    <w:rsid w:val="00D43D83"/>
    <w:rsid w:val="00D64F83"/>
    <w:rsid w:val="00D81F1C"/>
    <w:rsid w:val="00D836AB"/>
    <w:rsid w:val="00D86507"/>
    <w:rsid w:val="00DA0C26"/>
    <w:rsid w:val="00DA7112"/>
    <w:rsid w:val="00DB4726"/>
    <w:rsid w:val="00DB71F0"/>
    <w:rsid w:val="00DC5A14"/>
    <w:rsid w:val="00DC6352"/>
    <w:rsid w:val="00DD0D52"/>
    <w:rsid w:val="00E3203C"/>
    <w:rsid w:val="00E33575"/>
    <w:rsid w:val="00E546C9"/>
    <w:rsid w:val="00E72AD3"/>
    <w:rsid w:val="00EA6331"/>
    <w:rsid w:val="00EB089E"/>
    <w:rsid w:val="00EE00D5"/>
    <w:rsid w:val="00EE29AD"/>
    <w:rsid w:val="00EE50D4"/>
    <w:rsid w:val="00EF1F7A"/>
    <w:rsid w:val="00F01C15"/>
    <w:rsid w:val="00F213A8"/>
    <w:rsid w:val="00F24E78"/>
    <w:rsid w:val="00F527AA"/>
    <w:rsid w:val="00F631D4"/>
    <w:rsid w:val="00F80B6B"/>
    <w:rsid w:val="00F83C9D"/>
    <w:rsid w:val="00F84DED"/>
    <w:rsid w:val="00FB6F33"/>
    <w:rsid w:val="00FC04EB"/>
    <w:rsid w:val="00FC6B25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Parasts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Prskatjums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3</cp:revision>
  <cp:lastPrinted>2021-09-09T02:05:00Z</cp:lastPrinted>
  <dcterms:created xsi:type="dcterms:W3CDTF">2025-01-21T11:50:00Z</dcterms:created>
  <dcterms:modified xsi:type="dcterms:W3CDTF">2025-01-21T11:54:00Z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