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C5BA" w14:textId="77777777" w:rsidR="00B70886" w:rsidRPr="00227C4B" w:rsidRDefault="00B70886" w:rsidP="00B70886">
      <w:pPr>
        <w:jc w:val="center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  <w:r w:rsidRPr="00227C4B">
        <w:rPr>
          <w:rFonts w:ascii="Times New Roman" w:hAnsi="Times New Roman" w:cs="Times New Roman"/>
          <w:b/>
          <w:bCs/>
          <w:color w:val="404040"/>
          <w:sz w:val="24"/>
          <w:szCs w:val="24"/>
        </w:rPr>
        <w:t>PRECIZĒJUMI TEHNISKJĀS SPECIFIKĀCIJĀS</w:t>
      </w:r>
    </w:p>
    <w:p w14:paraId="5F2956FC" w14:textId="77777777" w:rsidR="00B70886" w:rsidRDefault="00B70886" w:rsidP="009D3A1C">
      <w:pPr>
        <w:rPr>
          <w:rFonts w:ascii="Times New Roman" w:hAnsi="Times New Roman" w:cs="Times New Roman"/>
          <w:color w:val="404040"/>
          <w:sz w:val="24"/>
          <w:szCs w:val="24"/>
        </w:rPr>
      </w:pPr>
    </w:p>
    <w:p w14:paraId="382AD0E7" w14:textId="2A3AD197" w:rsidR="009D3A1C" w:rsidRDefault="00613DAE" w:rsidP="009D3A1C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3F0D01">
        <w:rPr>
          <w:rFonts w:ascii="Times New Roman" w:hAnsi="Times New Roman" w:cs="Times New Roman"/>
          <w:color w:val="404040"/>
          <w:sz w:val="24"/>
          <w:szCs w:val="24"/>
        </w:rPr>
        <w:t xml:space="preserve">Lūdzu ņemt vērā </w:t>
      </w:r>
      <w:r w:rsidR="00B70886">
        <w:rPr>
          <w:rFonts w:ascii="Times New Roman" w:hAnsi="Times New Roman" w:cs="Times New Roman"/>
          <w:color w:val="404040"/>
          <w:sz w:val="24"/>
          <w:szCs w:val="24"/>
        </w:rPr>
        <w:t xml:space="preserve"> precizējumus T</w:t>
      </w:r>
      <w:r w:rsidRPr="003F0D01">
        <w:rPr>
          <w:rFonts w:ascii="Times New Roman" w:hAnsi="Times New Roman" w:cs="Times New Roman"/>
          <w:color w:val="404040"/>
          <w:sz w:val="24"/>
          <w:szCs w:val="24"/>
        </w:rPr>
        <w:t xml:space="preserve">ehniskās specifikācijas uzlīmju daļas </w:t>
      </w:r>
      <w:r w:rsidR="00C34462">
        <w:rPr>
          <w:rFonts w:ascii="Times New Roman" w:hAnsi="Times New Roman" w:cs="Times New Roman"/>
          <w:color w:val="404040"/>
          <w:sz w:val="24"/>
          <w:szCs w:val="24"/>
        </w:rPr>
        <w:t xml:space="preserve">pie </w:t>
      </w:r>
      <w:r w:rsidRPr="003F0D01">
        <w:rPr>
          <w:rFonts w:ascii="Times New Roman" w:hAnsi="Times New Roman" w:cs="Times New Roman"/>
          <w:color w:val="404040"/>
          <w:sz w:val="24"/>
          <w:szCs w:val="24"/>
        </w:rPr>
        <w:t xml:space="preserve">5.pozīcijas </w:t>
      </w:r>
      <w:r w:rsidR="003F0D01" w:rsidRPr="003F0D01">
        <w:rPr>
          <w:rFonts w:ascii="Times New Roman" w:hAnsi="Times New Roman" w:cs="Times New Roman"/>
          <w:color w:val="404040"/>
          <w:sz w:val="24"/>
          <w:szCs w:val="24"/>
        </w:rPr>
        <w:t>“</w:t>
      </w:r>
      <w:r w:rsidR="009D3A1C" w:rsidRPr="003F0D01">
        <w:rPr>
          <w:rFonts w:ascii="Times New Roman" w:hAnsi="Times New Roman" w:cs="Times New Roman"/>
          <w:color w:val="404040"/>
          <w:sz w:val="24"/>
          <w:szCs w:val="24"/>
        </w:rPr>
        <w:t>RS sab.transporta maršrurtu karte</w:t>
      </w:r>
      <w:r w:rsidR="003F0D01" w:rsidRPr="003F0D01">
        <w:rPr>
          <w:rFonts w:ascii="Times New Roman" w:hAnsi="Times New Roman" w:cs="Times New Roman"/>
          <w:color w:val="404040"/>
          <w:sz w:val="24"/>
          <w:szCs w:val="24"/>
        </w:rPr>
        <w:t>”</w:t>
      </w:r>
      <w:r w:rsidR="00B70886">
        <w:rPr>
          <w:rFonts w:ascii="Times New Roman" w:hAnsi="Times New Roman" w:cs="Times New Roman"/>
          <w:color w:val="404040"/>
          <w:sz w:val="24"/>
          <w:szCs w:val="24"/>
        </w:rPr>
        <w:t>:</w:t>
      </w:r>
    </w:p>
    <w:p w14:paraId="6E412DF2" w14:textId="77777777" w:rsidR="00B70886" w:rsidRPr="003F0D01" w:rsidRDefault="00B70886" w:rsidP="009D3A1C">
      <w:pPr>
        <w:rPr>
          <w:rFonts w:ascii="Times New Roman" w:hAnsi="Times New Roman" w:cs="Times New Roman"/>
          <w:color w:val="404040"/>
          <w:sz w:val="24"/>
          <w:szCs w:val="24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740"/>
        <w:gridCol w:w="1098"/>
        <w:gridCol w:w="1985"/>
        <w:gridCol w:w="1275"/>
        <w:gridCol w:w="1701"/>
        <w:gridCol w:w="3544"/>
      </w:tblGrid>
      <w:tr w:rsidR="003F0D01" w:rsidRPr="003F0D01" w14:paraId="1C5FADCD" w14:textId="77777777" w:rsidTr="00B70886">
        <w:trPr>
          <w:trHeight w:val="11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A428" w14:textId="77777777" w:rsidR="003F0D01" w:rsidRPr="003F0D01" w:rsidRDefault="003F0D01" w:rsidP="00B70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0D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95477" w14:textId="77777777" w:rsidR="003F0D01" w:rsidRPr="003F0D01" w:rsidRDefault="003F0D01" w:rsidP="00B70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0D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330885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A5370" w14:textId="77777777" w:rsidR="003F0D01" w:rsidRPr="003F0D01" w:rsidRDefault="003F0D01" w:rsidP="00B70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0D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RS sab.transporta maršrurtu karte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FD358" w14:textId="77777777" w:rsidR="003F0D01" w:rsidRPr="003F0D01" w:rsidRDefault="003F0D01" w:rsidP="00B70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0D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BA0C6" w14:textId="77777777" w:rsidR="003F0D01" w:rsidRPr="003F0D01" w:rsidRDefault="003F0D01" w:rsidP="00B70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0D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1108x1100 mm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2F98" w14:textId="6D2DDD91" w:rsidR="003F0D01" w:rsidRDefault="003F0D01" w:rsidP="00B70886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F0D0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Druka UV 4+0, Ūdensizturīgs materiāls, no kura izgatavo roll-up banerus 1108x1100mm.</w:t>
            </w:r>
          </w:p>
          <w:p w14:paraId="1399EB3B" w14:textId="12E1EB1C" w:rsidR="00227C4B" w:rsidRDefault="00227C4B" w:rsidP="00B70886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00055F40" w14:textId="51919EBF" w:rsidR="00227C4B" w:rsidRPr="003F0D01" w:rsidRDefault="00227C4B" w:rsidP="00B70886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Precizēts 08.12.2023.</w:t>
            </w:r>
          </w:p>
          <w:p w14:paraId="2F63A28C" w14:textId="6C89896A" w:rsidR="003F0D01" w:rsidRPr="003F0D01" w:rsidRDefault="003F0D01" w:rsidP="00B70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6CF2EA0" w14:textId="77777777" w:rsidR="003F0D01" w:rsidRPr="003F0D01" w:rsidRDefault="003F0D01" w:rsidP="009D3A1C">
      <w:pPr>
        <w:rPr>
          <w:rFonts w:ascii="Times New Roman" w:hAnsi="Times New Roman" w:cs="Times New Roman"/>
          <w:color w:val="404040"/>
          <w:sz w:val="24"/>
          <w:szCs w:val="24"/>
        </w:rPr>
      </w:pPr>
    </w:p>
    <w:sectPr w:rsidR="003F0D01" w:rsidRPr="003F0D01" w:rsidSect="00227C4B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1C"/>
    <w:rsid w:val="00227C4B"/>
    <w:rsid w:val="00283311"/>
    <w:rsid w:val="003F0D01"/>
    <w:rsid w:val="00613DAE"/>
    <w:rsid w:val="00754E1B"/>
    <w:rsid w:val="009D3A1C"/>
    <w:rsid w:val="00B70886"/>
    <w:rsid w:val="00C3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8C9138"/>
  <w15:chartTrackingRefBased/>
  <w15:docId w15:val="{EF2B2A68-2E30-4971-829A-CF8FE985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A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2</cp:revision>
  <dcterms:created xsi:type="dcterms:W3CDTF">2023-12-08T07:36:00Z</dcterms:created>
  <dcterms:modified xsi:type="dcterms:W3CDTF">2023-12-08T08:17:00Z</dcterms:modified>
</cp:coreProperties>
</file>