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0B672E" w:rsidRDefault="005D1BC8" w:rsidP="00613DF8">
      <w:pPr>
        <w:spacing w:line="240" w:lineRule="auto"/>
        <w:jc w:val="center"/>
        <w:rPr>
          <w:rFonts w:ascii="Times New Roman" w:hAnsi="Times New Roman" w:cs="Times New Roman"/>
          <w:b/>
          <w:bCs/>
          <w:sz w:val="28"/>
          <w:szCs w:val="28"/>
        </w:rPr>
      </w:pPr>
      <w:r w:rsidRPr="000B672E">
        <w:rPr>
          <w:rFonts w:ascii="Times New Roman" w:hAnsi="Times New Roman" w:cs="Times New Roman"/>
          <w:b/>
          <w:bCs/>
          <w:sz w:val="28"/>
          <w:szCs w:val="28"/>
        </w:rPr>
        <w:t xml:space="preserve">PIETEIKUMS </w:t>
      </w:r>
      <w:r w:rsidR="0016005B" w:rsidRPr="000B672E">
        <w:rPr>
          <w:rFonts w:ascii="Times New Roman" w:hAnsi="Times New Roman" w:cs="Times New Roman"/>
          <w:b/>
          <w:bCs/>
          <w:sz w:val="28"/>
          <w:szCs w:val="28"/>
        </w:rPr>
        <w:t xml:space="preserve">UN PIEDĀVĀJUMS </w:t>
      </w:r>
      <w:r w:rsidRPr="000B672E">
        <w:rPr>
          <w:rFonts w:ascii="Times New Roman" w:hAnsi="Times New Roman" w:cs="Times New Roman"/>
          <w:b/>
          <w:bCs/>
          <w:sz w:val="28"/>
          <w:szCs w:val="28"/>
        </w:rPr>
        <w:t>TIRGUS IZPĒTEI</w:t>
      </w:r>
    </w:p>
    <w:p w14:paraId="08D93B02" w14:textId="5B366FCA" w:rsidR="005E5816" w:rsidRPr="005E5816" w:rsidRDefault="005E5816" w:rsidP="005E5816">
      <w:pPr>
        <w:spacing w:line="240" w:lineRule="auto"/>
        <w:jc w:val="center"/>
        <w:rPr>
          <w:rFonts w:ascii="Times New Roman" w:hAnsi="Times New Roman" w:cs="Times New Roman"/>
          <w:sz w:val="24"/>
          <w:szCs w:val="24"/>
        </w:rPr>
      </w:pPr>
      <w:r w:rsidRPr="005E5816">
        <w:rPr>
          <w:rFonts w:ascii="Times New Roman" w:hAnsi="Times New Roman" w:cs="Times New Roman"/>
          <w:b/>
          <w:bCs/>
          <w:sz w:val="24"/>
          <w:szCs w:val="24"/>
        </w:rPr>
        <w:t>Par automātiskās ugunsgrēka (ūdens) dzēšanas sistēmas, automātiskās ugunsgrēka atklāšanas un trauksmes signalizācijas sistēmas (UATS) un ugunsdzēsības krānu sistēmas tehnisko apkopi un remontu</w:t>
      </w:r>
      <w:r w:rsidR="00426F35">
        <w:rPr>
          <w:rFonts w:ascii="Times New Roman" w:hAnsi="Times New Roman" w:cs="Times New Roman"/>
          <w:b/>
          <w:bCs/>
          <w:sz w:val="24"/>
          <w:szCs w:val="24"/>
        </w:rPr>
        <w:t xml:space="preserve"> </w:t>
      </w:r>
      <w:r w:rsidR="008876C7">
        <w:rPr>
          <w:rFonts w:ascii="Times New Roman" w:hAnsi="Times New Roman" w:cs="Times New Roman"/>
          <w:b/>
          <w:bCs/>
          <w:sz w:val="24"/>
          <w:szCs w:val="24"/>
        </w:rPr>
        <w:t>(</w:t>
      </w:r>
      <w:proofErr w:type="spellStart"/>
      <w:r w:rsidR="00426F35">
        <w:rPr>
          <w:rFonts w:ascii="Times New Roman" w:hAnsi="Times New Roman" w:cs="Times New Roman"/>
          <w:b/>
          <w:bCs/>
          <w:sz w:val="24"/>
          <w:szCs w:val="24"/>
        </w:rPr>
        <w:t>K.Valdemāra</w:t>
      </w:r>
      <w:proofErr w:type="spellEnd"/>
      <w:r w:rsidR="00426F35">
        <w:rPr>
          <w:rFonts w:ascii="Times New Roman" w:hAnsi="Times New Roman" w:cs="Times New Roman"/>
          <w:b/>
          <w:bCs/>
          <w:sz w:val="24"/>
          <w:szCs w:val="24"/>
        </w:rPr>
        <w:t xml:space="preserve"> ielā 5A, Rīgā)</w:t>
      </w:r>
    </w:p>
    <w:p w14:paraId="376732FB" w14:textId="77777777" w:rsidR="005E5816" w:rsidRDefault="005E5816" w:rsidP="002737BF">
      <w:pPr>
        <w:spacing w:line="240" w:lineRule="auto"/>
        <w:rPr>
          <w:rFonts w:ascii="Times New Roman" w:hAnsi="Times New Roman" w:cs="Times New Roman"/>
          <w:sz w:val="24"/>
          <w:szCs w:val="24"/>
        </w:rPr>
      </w:pPr>
    </w:p>
    <w:p w14:paraId="437648C3" w14:textId="10B97FC4" w:rsidR="005D1BC8" w:rsidRPr="000B672E" w:rsidRDefault="005D1BC8" w:rsidP="002737BF">
      <w:pPr>
        <w:spacing w:line="240" w:lineRule="auto"/>
        <w:rPr>
          <w:rFonts w:ascii="Times New Roman" w:hAnsi="Times New Roman" w:cs="Times New Roman"/>
          <w:sz w:val="24"/>
          <w:szCs w:val="24"/>
        </w:rPr>
      </w:pPr>
      <w:r w:rsidRPr="000B672E">
        <w:rPr>
          <w:rFonts w:ascii="Times New Roman" w:hAnsi="Times New Roman" w:cs="Times New Roman"/>
          <w:sz w:val="24"/>
          <w:szCs w:val="24"/>
        </w:rPr>
        <w:t>Datums:</w:t>
      </w:r>
    </w:p>
    <w:p w14:paraId="2BD2276D" w14:textId="2C9048B0"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0B672E" w14:paraId="3896275E" w14:textId="77777777" w:rsidTr="003D63DC">
        <w:trPr>
          <w:cantSplit/>
        </w:trPr>
        <w:tc>
          <w:tcPr>
            <w:tcW w:w="3960" w:type="dxa"/>
            <w:shd w:val="clear" w:color="auto" w:fill="D9E2F3" w:themeFill="accent1" w:themeFillTint="33"/>
          </w:tcPr>
          <w:p w14:paraId="70E57FB4" w14:textId="012A2A65"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pilns nosaukums</w:t>
            </w:r>
          </w:p>
        </w:tc>
        <w:tc>
          <w:tcPr>
            <w:tcW w:w="4288" w:type="dxa"/>
          </w:tcPr>
          <w:p w14:paraId="2F6108AA" w14:textId="77777777" w:rsidR="007B7DEC" w:rsidRPr="000B672E" w:rsidRDefault="007B7DEC" w:rsidP="007A2799">
            <w:pPr>
              <w:spacing w:before="60" w:after="60" w:line="240" w:lineRule="auto"/>
              <w:rPr>
                <w:rFonts w:ascii="Times New Roman" w:hAnsi="Times New Roman"/>
                <w:b/>
                <w:sz w:val="24"/>
                <w:szCs w:val="24"/>
              </w:rPr>
            </w:pPr>
          </w:p>
        </w:tc>
      </w:tr>
      <w:tr w:rsidR="007B7DEC" w:rsidRPr="000B672E" w14:paraId="204A56EB" w14:textId="77777777" w:rsidTr="003D63DC">
        <w:trPr>
          <w:cantSplit/>
          <w:trHeight w:val="130"/>
        </w:trPr>
        <w:tc>
          <w:tcPr>
            <w:tcW w:w="3960" w:type="dxa"/>
            <w:shd w:val="clear" w:color="auto" w:fill="D9E2F3" w:themeFill="accent1" w:themeFillTint="33"/>
          </w:tcPr>
          <w:p w14:paraId="7371112B" w14:textId="18931D7C"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reģistrācijas numurs</w:t>
            </w:r>
          </w:p>
        </w:tc>
        <w:tc>
          <w:tcPr>
            <w:tcW w:w="4288" w:type="dxa"/>
          </w:tcPr>
          <w:p w14:paraId="53AC9E86" w14:textId="77777777" w:rsidR="007B7DEC" w:rsidRPr="000B672E" w:rsidRDefault="007B7DEC" w:rsidP="007A2799">
            <w:pPr>
              <w:spacing w:before="60" w:after="60" w:line="240" w:lineRule="auto"/>
              <w:rPr>
                <w:rFonts w:ascii="Times New Roman" w:hAnsi="Times New Roman"/>
                <w:b/>
                <w:sz w:val="24"/>
                <w:szCs w:val="24"/>
              </w:rPr>
            </w:pPr>
          </w:p>
        </w:tc>
      </w:tr>
    </w:tbl>
    <w:p w14:paraId="45DFA56F" w14:textId="77777777"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0B672E" w14:paraId="7554485C" w14:textId="77777777" w:rsidTr="003D63DC">
        <w:trPr>
          <w:cantSplit/>
        </w:trPr>
        <w:tc>
          <w:tcPr>
            <w:tcW w:w="3960" w:type="dxa"/>
            <w:shd w:val="clear" w:color="auto" w:fill="D9E2F3" w:themeFill="accent1" w:themeFillTint="33"/>
          </w:tcPr>
          <w:p w14:paraId="2FDA66A5"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Vārds, uzvārds</w:t>
            </w:r>
          </w:p>
        </w:tc>
        <w:tc>
          <w:tcPr>
            <w:tcW w:w="4288" w:type="dxa"/>
          </w:tcPr>
          <w:p w14:paraId="68A0A12E" w14:textId="77777777" w:rsidR="005D1BC8" w:rsidRPr="000B672E" w:rsidRDefault="005D1BC8" w:rsidP="002737BF">
            <w:pPr>
              <w:spacing w:before="60" w:after="60" w:line="240" w:lineRule="auto"/>
              <w:rPr>
                <w:rFonts w:ascii="Times New Roman" w:hAnsi="Times New Roman"/>
                <w:b/>
                <w:sz w:val="24"/>
                <w:szCs w:val="24"/>
              </w:rPr>
            </w:pPr>
          </w:p>
        </w:tc>
      </w:tr>
      <w:tr w:rsidR="005D1BC8" w:rsidRPr="000B672E" w14:paraId="548BFFE6" w14:textId="77777777" w:rsidTr="003D63DC">
        <w:trPr>
          <w:cantSplit/>
          <w:trHeight w:val="130"/>
        </w:trPr>
        <w:tc>
          <w:tcPr>
            <w:tcW w:w="3960" w:type="dxa"/>
            <w:shd w:val="clear" w:color="auto" w:fill="D9E2F3" w:themeFill="accent1" w:themeFillTint="33"/>
          </w:tcPr>
          <w:p w14:paraId="3D68EBC8"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Tālr.</w:t>
            </w:r>
          </w:p>
        </w:tc>
        <w:tc>
          <w:tcPr>
            <w:tcW w:w="4288" w:type="dxa"/>
          </w:tcPr>
          <w:p w14:paraId="7D2A22F5" w14:textId="77777777" w:rsidR="005D1BC8" w:rsidRPr="000B672E" w:rsidRDefault="005D1BC8" w:rsidP="002737BF">
            <w:pPr>
              <w:spacing w:before="60" w:after="60" w:line="240" w:lineRule="auto"/>
              <w:rPr>
                <w:rFonts w:ascii="Times New Roman" w:hAnsi="Times New Roman"/>
                <w:b/>
                <w:sz w:val="24"/>
                <w:szCs w:val="24"/>
              </w:rPr>
            </w:pPr>
          </w:p>
        </w:tc>
      </w:tr>
      <w:tr w:rsidR="003D63DC" w:rsidRPr="000B672E" w14:paraId="73ACB648" w14:textId="77777777" w:rsidTr="003D63DC">
        <w:trPr>
          <w:cantSplit/>
          <w:trHeight w:val="130"/>
        </w:trPr>
        <w:tc>
          <w:tcPr>
            <w:tcW w:w="3960" w:type="dxa"/>
            <w:shd w:val="clear" w:color="auto" w:fill="D9E2F3" w:themeFill="accent1" w:themeFillTint="33"/>
          </w:tcPr>
          <w:p w14:paraId="5E1131DE" w14:textId="499727FC" w:rsidR="003D63DC" w:rsidRPr="000B672E" w:rsidRDefault="003D63DC" w:rsidP="002737BF">
            <w:pPr>
              <w:spacing w:before="60" w:after="60" w:line="240" w:lineRule="auto"/>
              <w:rPr>
                <w:rFonts w:ascii="Times New Roman" w:hAnsi="Times New Roman"/>
                <w:b/>
                <w:szCs w:val="24"/>
              </w:rPr>
            </w:pPr>
            <w:r>
              <w:rPr>
                <w:rFonts w:ascii="Times New Roman" w:hAnsi="Times New Roman"/>
                <w:b/>
                <w:szCs w:val="24"/>
              </w:rPr>
              <w:t>Amats</w:t>
            </w:r>
          </w:p>
        </w:tc>
        <w:tc>
          <w:tcPr>
            <w:tcW w:w="4288" w:type="dxa"/>
          </w:tcPr>
          <w:p w14:paraId="54B30AA8" w14:textId="77777777" w:rsidR="003D63DC" w:rsidRPr="000B672E" w:rsidRDefault="003D63DC" w:rsidP="002737BF">
            <w:pPr>
              <w:spacing w:before="60" w:after="60" w:line="240" w:lineRule="auto"/>
              <w:rPr>
                <w:rFonts w:ascii="Times New Roman" w:hAnsi="Times New Roman"/>
                <w:b/>
                <w:sz w:val="24"/>
                <w:szCs w:val="24"/>
              </w:rPr>
            </w:pPr>
          </w:p>
        </w:tc>
      </w:tr>
      <w:tr w:rsidR="005D1BC8" w:rsidRPr="000B672E" w14:paraId="1B2D9ACD" w14:textId="77777777" w:rsidTr="003D63DC">
        <w:trPr>
          <w:cantSplit/>
          <w:trHeight w:val="130"/>
        </w:trPr>
        <w:tc>
          <w:tcPr>
            <w:tcW w:w="3960" w:type="dxa"/>
            <w:shd w:val="clear" w:color="auto" w:fill="D9E2F3" w:themeFill="accent1" w:themeFillTint="33"/>
          </w:tcPr>
          <w:p w14:paraId="19E4EDCD"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e-pasta adrese</w:t>
            </w:r>
          </w:p>
        </w:tc>
        <w:tc>
          <w:tcPr>
            <w:tcW w:w="4288" w:type="dxa"/>
          </w:tcPr>
          <w:p w14:paraId="7E83A3BE" w14:textId="77777777" w:rsidR="005D1BC8" w:rsidRPr="000B672E" w:rsidRDefault="005D1BC8" w:rsidP="002737BF">
            <w:pPr>
              <w:spacing w:before="60" w:after="60" w:line="240" w:lineRule="auto"/>
              <w:rPr>
                <w:rFonts w:ascii="Times New Roman" w:hAnsi="Times New Roman"/>
                <w:b/>
                <w:sz w:val="24"/>
                <w:szCs w:val="24"/>
              </w:rPr>
            </w:pPr>
          </w:p>
        </w:tc>
      </w:tr>
    </w:tbl>
    <w:p w14:paraId="3F9857CE" w14:textId="77777777"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PIETEIKUMS</w:t>
      </w:r>
    </w:p>
    <w:p w14:paraId="705D77D0" w14:textId="77777777" w:rsidR="006131A2" w:rsidRPr="00E04E13" w:rsidRDefault="006131A2" w:rsidP="006D1BC1">
      <w:pPr>
        <w:pStyle w:val="ListBullet4"/>
        <w:numPr>
          <w:ilvl w:val="0"/>
          <w:numId w:val="0"/>
        </w:numPr>
        <w:spacing w:after="0"/>
        <w:contextualSpacing w:val="0"/>
      </w:pPr>
      <w:r w:rsidRPr="00E04E13">
        <w:rPr>
          <w:b/>
          <w:bCs/>
        </w:rPr>
        <w:t xml:space="preserve">3.1. </w:t>
      </w:r>
      <w:sdt>
        <w:sdtPr>
          <w:rPr>
            <w:b/>
            <w:bCs/>
          </w:rPr>
          <w:id w:val="-207619717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E04E13">
        <w:t xml:space="preserve">Apliecinām, ka pretendents nav maksātnespējīgs, netiek likvidēts, tam nav apturēta saimnieciskā darbība, tam nav nodokļu parādi, kas pārsniedz 150,00 </w:t>
      </w:r>
      <w:proofErr w:type="spellStart"/>
      <w:r w:rsidRPr="00E04E13">
        <w:t>euro</w:t>
      </w:r>
      <w:proofErr w:type="spellEnd"/>
      <w:r w:rsidRPr="00E04E13">
        <w:t xml:space="preserve"> un tas nav izslēgts no pievienotās vērtības nodokļa maksātāju reģistra (ja persona ir pievienotās vērtības nodokļa maksātājs).</w:t>
      </w:r>
    </w:p>
    <w:p w14:paraId="4CCA5981" w14:textId="77777777" w:rsidR="006131A2" w:rsidRPr="00E04E13" w:rsidRDefault="006131A2" w:rsidP="006D1BC1">
      <w:pPr>
        <w:pStyle w:val="ListBullet4"/>
        <w:numPr>
          <w:ilvl w:val="0"/>
          <w:numId w:val="0"/>
        </w:numPr>
        <w:spacing w:after="0"/>
        <w:ind w:left="567" w:hanging="567"/>
        <w:contextualSpacing w:val="0"/>
      </w:pPr>
      <w:r w:rsidRPr="007C1C7A">
        <w:rPr>
          <w:b/>
          <w:bCs/>
        </w:rPr>
        <w:t>3.2.</w:t>
      </w:r>
      <w:r w:rsidRPr="00E04E13">
        <w:t xml:space="preserve"> </w:t>
      </w:r>
      <w:sdt>
        <w:sdtPr>
          <w:rPr>
            <w:b/>
            <w:bCs/>
          </w:rPr>
          <w:id w:val="684250011"/>
          <w14:checkbox>
            <w14:checked w14:val="0"/>
            <w14:checkedState w14:val="2612" w14:font="MS Gothic"/>
            <w14:uncheckedState w14:val="2610" w14:font="MS Gothic"/>
          </w14:checkbox>
        </w:sdtPr>
        <w:sdtEndPr/>
        <w:sdtContent>
          <w:r w:rsidRPr="007C1C7A">
            <w:rPr>
              <w:rFonts w:ascii="MS Gothic" w:eastAsia="MS Gothic" w:hAnsi="MS Gothic" w:hint="eastAsia"/>
              <w:b/>
              <w:bCs/>
            </w:rPr>
            <w:t>☐</w:t>
          </w:r>
        </w:sdtContent>
      </w:sdt>
      <w:r>
        <w:t xml:space="preserve"> </w:t>
      </w:r>
      <w:r w:rsidRPr="00E04E13">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09D875EB" w14:textId="77777777" w:rsidR="006131A2" w:rsidRPr="00E04E13" w:rsidRDefault="006131A2" w:rsidP="006D1BC1">
      <w:pPr>
        <w:pStyle w:val="ListBullet4"/>
        <w:numPr>
          <w:ilvl w:val="0"/>
          <w:numId w:val="0"/>
        </w:numPr>
        <w:spacing w:after="0"/>
        <w:ind w:left="851" w:hanging="284"/>
        <w:contextualSpacing w:val="0"/>
      </w:pPr>
      <w:r w:rsidRPr="00E04E13">
        <w:t>a) Krievijas valsts piederīgais vai fiziska vai juridiska persona, vienība vai struktūra, kas veic uzņēmējdarbību Krievijā;</w:t>
      </w:r>
    </w:p>
    <w:p w14:paraId="503079DC" w14:textId="77777777" w:rsidR="006131A2" w:rsidRPr="00E04E13" w:rsidRDefault="006131A2" w:rsidP="006D1BC1">
      <w:pPr>
        <w:pStyle w:val="ListBullet4"/>
        <w:numPr>
          <w:ilvl w:val="0"/>
          <w:numId w:val="0"/>
        </w:numPr>
        <w:spacing w:after="0"/>
        <w:ind w:left="851" w:hanging="284"/>
        <w:contextualSpacing w:val="0"/>
      </w:pPr>
      <w:r w:rsidRPr="00E04E13">
        <w:t>b) juridiska persona, vienība vai struktūra, kuras īpašumtiesības vairāk nekā 50 % apmērā tieši vai netieši pieder šā punkta a) apakšpunktā minētajai vienībai; vai</w:t>
      </w:r>
    </w:p>
    <w:p w14:paraId="6EBFBD51" w14:textId="77777777" w:rsidR="006131A2" w:rsidRPr="00E04E13" w:rsidRDefault="006131A2" w:rsidP="006D1BC1">
      <w:pPr>
        <w:pStyle w:val="ListBullet4"/>
        <w:numPr>
          <w:ilvl w:val="0"/>
          <w:numId w:val="0"/>
        </w:numPr>
        <w:spacing w:after="0"/>
        <w:ind w:left="851" w:hanging="284"/>
        <w:contextualSpacing w:val="0"/>
      </w:pPr>
      <w:r w:rsidRPr="00E04E13">
        <w:t>c) fiziska vai juridiska persona, vienība vai struktūra, kas darbojas kādas šā punkta “a” vai “b” apakšpunktā minētās vienības vārdā vai saskaņā ar tās norādēm,</w:t>
      </w:r>
    </w:p>
    <w:p w14:paraId="4CCEC8CE" w14:textId="77777777" w:rsidR="006131A2" w:rsidRPr="00E04E13" w:rsidRDefault="006131A2" w:rsidP="006D1BC1">
      <w:pPr>
        <w:pStyle w:val="ListBullet4"/>
        <w:numPr>
          <w:ilvl w:val="0"/>
          <w:numId w:val="0"/>
        </w:numPr>
        <w:spacing w:after="0"/>
        <w:ind w:left="851" w:hanging="284"/>
        <w:contextualSpacing w:val="0"/>
      </w:pPr>
      <w:r w:rsidRPr="00E04E13">
        <w:t>tostarp, ja uz tām attiecas vairāk nekā 10 % no līguma vērtības, apakšuzņēmējiem, piegādātājiem vai vienībām, uz kuru spējām paļaujas publiskā iepirkuma direktīvu nozīmē.</w:t>
      </w:r>
    </w:p>
    <w:p w14:paraId="526D4F8E" w14:textId="08385237" w:rsidR="005D1BC8" w:rsidRPr="000B672E" w:rsidRDefault="007A7E41" w:rsidP="00E45308">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3.</w:t>
      </w:r>
      <w:r w:rsidR="005E5816">
        <w:rPr>
          <w:rFonts w:ascii="Times New Roman" w:hAnsi="Times New Roman"/>
          <w:b/>
          <w:bCs/>
          <w:szCs w:val="24"/>
        </w:rPr>
        <w:t>5</w:t>
      </w:r>
      <w:r w:rsidRPr="000B672E">
        <w:rPr>
          <w:rFonts w:ascii="Times New Roman" w:hAnsi="Times New Roman"/>
          <w:b/>
          <w:bCs/>
          <w:szCs w:val="24"/>
        </w:rPr>
        <w:t xml:space="preserve">. </w:t>
      </w:r>
      <w:r w:rsidR="005D1BC8" w:rsidRPr="000B672E">
        <w:rPr>
          <w:rFonts w:ascii="Times New Roman" w:hAnsi="Times New Roman"/>
          <w:b/>
          <w:bCs/>
          <w:szCs w:val="24"/>
        </w:rPr>
        <w:t xml:space="preserve">Esam iepazinušies ar </w:t>
      </w:r>
      <w:r w:rsidR="00F00F30" w:rsidRPr="000B672E">
        <w:rPr>
          <w:rFonts w:ascii="Times New Roman" w:hAnsi="Times New Roman"/>
          <w:b/>
          <w:bCs/>
          <w:szCs w:val="24"/>
        </w:rPr>
        <w:t>tehnisko specifikāciju</w:t>
      </w:r>
      <w:r w:rsidR="005D1BC8" w:rsidRPr="000B672E">
        <w:rPr>
          <w:rFonts w:ascii="Times New Roman" w:hAnsi="Times New Roman"/>
          <w:b/>
          <w:bCs/>
          <w:szCs w:val="24"/>
        </w:rPr>
        <w:t xml:space="preserve"> un atzīstam to par:</w:t>
      </w:r>
    </w:p>
    <w:p w14:paraId="4691CCA2" w14:textId="77777777" w:rsidR="005D1BC8" w:rsidRPr="000B672E" w:rsidRDefault="005714B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0B672E">
            <w:rPr>
              <w:rFonts w:ascii="MS Gothic" w:eastAsia="MS Gothic" w:hAnsi="MS Gothic"/>
              <w:szCs w:val="24"/>
            </w:rPr>
            <w:t>☐</w:t>
          </w:r>
        </w:sdtContent>
      </w:sdt>
      <w:r w:rsidR="005D1BC8" w:rsidRPr="000B672E">
        <w:rPr>
          <w:rFonts w:ascii="Times New Roman" w:hAnsi="Times New Roman"/>
          <w:szCs w:val="24"/>
        </w:rPr>
        <w:t xml:space="preserve"> Izpildāmu un tās saturs ir pietiekams, lai iesniegtu piedāvājumu;</w:t>
      </w:r>
    </w:p>
    <w:p w14:paraId="626438B8" w14:textId="77777777" w:rsidR="005D1BC8" w:rsidRPr="000B672E" w:rsidRDefault="005714B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0B672E">
            <w:rPr>
              <w:rFonts w:ascii="MS Gothic" w:eastAsia="MS Gothic" w:hAnsi="MS Gothic"/>
              <w:szCs w:val="24"/>
            </w:rPr>
            <w:t>☐</w:t>
          </w:r>
        </w:sdtContent>
      </w:sdt>
      <w:r w:rsidR="005D1BC8" w:rsidRPr="000B672E">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rsidRPr="000B672E" w14:paraId="34A31850" w14:textId="77777777" w:rsidTr="007B7DEC">
        <w:trPr>
          <w:jc w:val="center"/>
        </w:trPr>
        <w:tc>
          <w:tcPr>
            <w:tcW w:w="9351" w:type="dxa"/>
          </w:tcPr>
          <w:p w14:paraId="7FD1F4A3" w14:textId="32F76C0C" w:rsidR="005D1BC8" w:rsidRPr="000B672E" w:rsidRDefault="007A7E41" w:rsidP="008876C7">
            <w:pPr>
              <w:pStyle w:val="BodyText2"/>
              <w:tabs>
                <w:tab w:val="clear" w:pos="0"/>
              </w:tabs>
              <w:spacing w:before="120" w:after="120"/>
              <w:jc w:val="center"/>
              <w:outlineLvl w:val="9"/>
              <w:rPr>
                <w:rFonts w:ascii="Times New Roman" w:hAnsi="Times New Roman"/>
                <w:szCs w:val="24"/>
              </w:rPr>
            </w:pPr>
            <w:r w:rsidRPr="000B672E">
              <w:rPr>
                <w:rFonts w:ascii="Times New Roman" w:hAnsi="Times New Roman"/>
                <w:i/>
                <w:iCs/>
                <w:szCs w:val="24"/>
              </w:rPr>
              <w:t xml:space="preserve">Ja atzīmējāt, ka tehniskā specifikācija ir pilnveidojama, lūdzu, norādiet, ko tieši nepieciešams pilnveidot vai kāda informācija ir neskaidra vai nepietiekoša. </w:t>
            </w:r>
          </w:p>
        </w:tc>
      </w:tr>
    </w:tbl>
    <w:p w14:paraId="320E48F0" w14:textId="550A9C7A" w:rsidR="00EC430F" w:rsidRDefault="00EC430F" w:rsidP="0068247B">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KVALIFIKĀCIJAS PRASĪBAS</w:t>
      </w:r>
    </w:p>
    <w:p w14:paraId="075C9966" w14:textId="36C884A4" w:rsidR="00EC430F" w:rsidRPr="00BD5DF3" w:rsidRDefault="00EC430F" w:rsidP="00EC430F">
      <w:pPr>
        <w:pStyle w:val="ListBullet4"/>
        <w:numPr>
          <w:ilvl w:val="0"/>
          <w:numId w:val="0"/>
        </w:numPr>
      </w:pPr>
      <w:r>
        <w:rPr>
          <w:b/>
          <w:bCs/>
        </w:rPr>
        <w:lastRenderedPageBreak/>
        <w:t>4.1.</w:t>
      </w:r>
      <w:r w:rsidRPr="00BD5DF3">
        <w:rPr>
          <w:b/>
          <w:bCs/>
        </w:rPr>
        <w:t xml:space="preserve"> </w:t>
      </w:r>
      <w:r>
        <w:t>Apakšuzņēmēju piesaiste</w:t>
      </w:r>
      <w:r w:rsidRPr="00BD5DF3">
        <w:t>:</w:t>
      </w:r>
    </w:p>
    <w:p w14:paraId="0675804D" w14:textId="0FDCD8A6" w:rsidR="00EC430F" w:rsidRPr="00BD5DF3" w:rsidRDefault="005714B4" w:rsidP="00EC430F">
      <w:pPr>
        <w:pStyle w:val="ListBullet4"/>
        <w:numPr>
          <w:ilvl w:val="0"/>
          <w:numId w:val="0"/>
        </w:numPr>
      </w:pPr>
      <w:sdt>
        <w:sdtPr>
          <w:id w:val="-1022242345"/>
          <w14:checkbox>
            <w14:checked w14:val="0"/>
            <w14:checkedState w14:val="2612" w14:font="MS Gothic"/>
            <w14:uncheckedState w14:val="2610" w14:font="MS Gothic"/>
          </w14:checkbox>
        </w:sdtPr>
        <w:sdtEndPr/>
        <w:sdtContent>
          <w:r w:rsidR="00EC430F">
            <w:rPr>
              <w:rFonts w:ascii="MS Gothic" w:eastAsia="MS Gothic" w:hAnsi="MS Gothic" w:hint="eastAsia"/>
            </w:rPr>
            <w:t>☐</w:t>
          </w:r>
        </w:sdtContent>
      </w:sdt>
      <w:r w:rsidR="00EC430F" w:rsidRPr="00BD5DF3">
        <w:t xml:space="preserve">  </w:t>
      </w:r>
      <w:r w:rsidR="00EC430F">
        <w:t>a</w:t>
      </w:r>
      <w:r w:rsidR="00EC430F" w:rsidRPr="00C56312">
        <w:t>pliecinām, ka darbus veiksim patstāvīgi, nepiesaistot apakšuzņēmējus</w:t>
      </w:r>
      <w:r w:rsidR="00EC430F" w:rsidRPr="00BD5DF3">
        <w:t>;</w:t>
      </w:r>
    </w:p>
    <w:p w14:paraId="64C7BDD2" w14:textId="77777777" w:rsidR="00EC430F" w:rsidRPr="00BD5DF3" w:rsidRDefault="005714B4" w:rsidP="00EC430F">
      <w:pPr>
        <w:pStyle w:val="ListBullet4"/>
        <w:numPr>
          <w:ilvl w:val="0"/>
          <w:numId w:val="0"/>
        </w:numPr>
      </w:pPr>
      <w:sdt>
        <w:sdtPr>
          <w:id w:val="-1943054276"/>
          <w14:checkbox>
            <w14:checked w14:val="0"/>
            <w14:checkedState w14:val="2612" w14:font="MS Gothic"/>
            <w14:uncheckedState w14:val="2610" w14:font="MS Gothic"/>
          </w14:checkbox>
        </w:sdtPr>
        <w:sdtEndPr/>
        <w:sdtContent>
          <w:r w:rsidR="00EC430F" w:rsidRPr="00BD5DF3">
            <w:rPr>
              <w:rFonts w:ascii="MS Gothic" w:eastAsia="MS Gothic" w:hAnsi="MS Gothic" w:hint="eastAsia"/>
            </w:rPr>
            <w:t>☐</w:t>
          </w:r>
        </w:sdtContent>
      </w:sdt>
      <w:r w:rsidR="00EC430F" w:rsidRPr="00BD5DF3">
        <w:t xml:space="preserve">  </w:t>
      </w:r>
      <w:r w:rsidR="00EC430F">
        <w:t>d</w:t>
      </w:r>
      <w:r w:rsidR="00EC430F" w:rsidRPr="00E00F6B">
        <w:t xml:space="preserve">arbu veikšanā ir plānots piesaistīt apakšuzņēmējus (t.sk., </w:t>
      </w:r>
      <w:proofErr w:type="spellStart"/>
      <w:r w:rsidR="00EC430F" w:rsidRPr="00E00F6B">
        <w:t>pašnodarbinātas</w:t>
      </w:r>
      <w:proofErr w:type="spellEnd"/>
      <w:r w:rsidR="00EC430F" w:rsidRPr="00E00F6B">
        <w:t xml:space="preserve"> personas)</w:t>
      </w:r>
      <w:r w:rsidR="00EC430F">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145"/>
      </w:tblGrid>
      <w:tr w:rsidR="00EC430F" w:rsidRPr="0091704D" w14:paraId="745C57DB" w14:textId="77777777" w:rsidTr="006606E5">
        <w:trPr>
          <w:cantSplit/>
          <w:trHeight w:val="907"/>
        </w:trPr>
        <w:tc>
          <w:tcPr>
            <w:tcW w:w="2163" w:type="pct"/>
            <w:shd w:val="clear" w:color="auto" w:fill="D9E2F3" w:themeFill="accent1" w:themeFillTint="33"/>
            <w:vAlign w:val="center"/>
          </w:tcPr>
          <w:p w14:paraId="5DCA15CD" w14:textId="77777777" w:rsidR="00EC430F" w:rsidRPr="0091704D" w:rsidRDefault="00EC430F" w:rsidP="009804D7">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7" w:type="pct"/>
            <w:shd w:val="clear" w:color="auto" w:fill="D9E2F3" w:themeFill="accent1" w:themeFillTint="33"/>
            <w:vAlign w:val="center"/>
          </w:tcPr>
          <w:p w14:paraId="2CB3449F" w14:textId="77777777" w:rsidR="00EC430F" w:rsidRPr="0091704D" w:rsidRDefault="00EC430F" w:rsidP="009804D7">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 darbu apjoms procentos un naudas izteiksmē (</w:t>
            </w:r>
            <w:r>
              <w:rPr>
                <w:rFonts w:ascii="Times New Roman" w:hAnsi="Times New Roman" w:cs="Times New Roman"/>
                <w:b/>
                <w:color w:val="000000" w:themeColor="text1"/>
                <w:lang w:eastAsia="ar-SA"/>
              </w:rPr>
              <w:t>EUR</w:t>
            </w:r>
            <w:r w:rsidRPr="0091704D">
              <w:rPr>
                <w:rFonts w:ascii="Times New Roman" w:hAnsi="Times New Roman" w:cs="Times New Roman"/>
                <w:b/>
                <w:color w:val="000000" w:themeColor="text1"/>
                <w:lang w:eastAsia="ar-SA"/>
              </w:rPr>
              <w:t xml:space="preserve"> bez PVN)</w:t>
            </w:r>
          </w:p>
        </w:tc>
      </w:tr>
      <w:tr w:rsidR="00EC430F" w:rsidRPr="00BD5DF3" w14:paraId="4568B940" w14:textId="77777777" w:rsidTr="006606E5">
        <w:trPr>
          <w:trHeight w:val="239"/>
        </w:trPr>
        <w:tc>
          <w:tcPr>
            <w:tcW w:w="2163" w:type="pct"/>
            <w:shd w:val="clear" w:color="auto" w:fill="auto"/>
          </w:tcPr>
          <w:p w14:paraId="15A3736F" w14:textId="77777777" w:rsidR="00EC430F" w:rsidRPr="00BD5DF3" w:rsidRDefault="00EC430F" w:rsidP="009804D7">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7" w:type="pct"/>
            <w:shd w:val="clear" w:color="auto" w:fill="auto"/>
          </w:tcPr>
          <w:p w14:paraId="3A901B01" w14:textId="77777777" w:rsidR="00EC430F" w:rsidRPr="00BD5DF3" w:rsidRDefault="00EC430F" w:rsidP="009804D7">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D979574" w14:textId="325E7664" w:rsidR="00EC430F" w:rsidRDefault="00EC430F" w:rsidP="00EC430F">
      <w:pPr>
        <w:pStyle w:val="ListBullet4"/>
        <w:numPr>
          <w:ilvl w:val="0"/>
          <w:numId w:val="0"/>
        </w:numPr>
      </w:pPr>
      <w:r>
        <w:rPr>
          <w:b/>
        </w:rPr>
        <w:t>4</w:t>
      </w:r>
      <w:r w:rsidRPr="005906DA">
        <w:rPr>
          <w:b/>
        </w:rPr>
        <w:t>.</w:t>
      </w:r>
      <w:r>
        <w:rPr>
          <w:b/>
        </w:rPr>
        <w:t>2</w:t>
      </w:r>
      <w:r w:rsidRPr="005906DA">
        <w:rPr>
          <w:b/>
        </w:rPr>
        <w:t xml:space="preserve">. </w:t>
      </w:r>
      <w:r w:rsidRPr="005906DA">
        <w:t>Saimnieciskās un finanšu spējas:</w:t>
      </w:r>
    </w:p>
    <w:tbl>
      <w:tblPr>
        <w:tblStyle w:val="TableGrid"/>
        <w:tblW w:w="9067" w:type="dxa"/>
        <w:tblLook w:val="04A0" w:firstRow="1" w:lastRow="0" w:firstColumn="1" w:lastColumn="0" w:noHBand="0" w:noVBand="1"/>
      </w:tblPr>
      <w:tblGrid>
        <w:gridCol w:w="4540"/>
        <w:gridCol w:w="2310"/>
        <w:gridCol w:w="2217"/>
      </w:tblGrid>
      <w:tr w:rsidR="00EC430F" w:rsidRPr="005C1912" w14:paraId="40ACE509" w14:textId="77777777" w:rsidTr="006606E5">
        <w:trPr>
          <w:trHeight w:val="306"/>
        </w:trPr>
        <w:tc>
          <w:tcPr>
            <w:tcW w:w="4540" w:type="dxa"/>
            <w:shd w:val="clear" w:color="auto" w:fill="D9E2F3" w:themeFill="accent1" w:themeFillTint="33"/>
            <w:vAlign w:val="center"/>
          </w:tcPr>
          <w:p w14:paraId="1B4D6EBD" w14:textId="77777777" w:rsidR="00EC430F" w:rsidRPr="005C1912" w:rsidRDefault="00EC430F" w:rsidP="009804D7">
            <w:pPr>
              <w:rPr>
                <w:rFonts w:ascii="Times New Roman" w:hAnsi="Times New Roman"/>
                <w:b/>
                <w:sz w:val="24"/>
                <w:szCs w:val="24"/>
              </w:rPr>
            </w:pPr>
            <w:r w:rsidRPr="005C1912">
              <w:rPr>
                <w:rFonts w:ascii="Times New Roman" w:hAnsi="Times New Roman"/>
                <w:b/>
                <w:sz w:val="24"/>
                <w:szCs w:val="24"/>
              </w:rPr>
              <w:t>Kopējais apgrozījums</w:t>
            </w:r>
          </w:p>
        </w:tc>
        <w:tc>
          <w:tcPr>
            <w:tcW w:w="4527" w:type="dxa"/>
            <w:gridSpan w:val="2"/>
            <w:shd w:val="clear" w:color="auto" w:fill="D9E2F3" w:themeFill="accent1" w:themeFillTint="33"/>
            <w:vAlign w:val="center"/>
          </w:tcPr>
          <w:p w14:paraId="049E1C36" w14:textId="77777777" w:rsidR="00EC430F" w:rsidRPr="005C1912" w:rsidRDefault="00EC430F" w:rsidP="009804D7">
            <w:pPr>
              <w:rPr>
                <w:rFonts w:ascii="Times New Roman" w:hAnsi="Times New Roman"/>
                <w:b/>
                <w:sz w:val="24"/>
                <w:szCs w:val="24"/>
              </w:rPr>
            </w:pPr>
            <w:r w:rsidRPr="005C1912">
              <w:rPr>
                <w:rFonts w:ascii="Times New Roman" w:hAnsi="Times New Roman"/>
                <w:b/>
                <w:sz w:val="24"/>
                <w:szCs w:val="24"/>
              </w:rPr>
              <w:t>Gads</w:t>
            </w:r>
          </w:p>
        </w:tc>
      </w:tr>
      <w:tr w:rsidR="00EC430F" w:rsidRPr="005C1912" w14:paraId="68894E33" w14:textId="77777777" w:rsidTr="006606E5">
        <w:trPr>
          <w:trHeight w:val="396"/>
        </w:trPr>
        <w:tc>
          <w:tcPr>
            <w:tcW w:w="4540" w:type="dxa"/>
            <w:vAlign w:val="center"/>
          </w:tcPr>
          <w:p w14:paraId="43DB648F" w14:textId="77777777" w:rsidR="00EC430F" w:rsidRPr="005C1912" w:rsidRDefault="00EC430F" w:rsidP="009804D7">
            <w:pPr>
              <w:rPr>
                <w:rFonts w:ascii="Times New Roman" w:hAnsi="Times New Roman"/>
                <w:b/>
                <w:bCs/>
                <w:sz w:val="24"/>
                <w:szCs w:val="24"/>
              </w:rPr>
            </w:pPr>
          </w:p>
        </w:tc>
        <w:tc>
          <w:tcPr>
            <w:tcW w:w="4527" w:type="dxa"/>
            <w:gridSpan w:val="2"/>
            <w:vAlign w:val="center"/>
          </w:tcPr>
          <w:p w14:paraId="52AD9711" w14:textId="684E1206" w:rsidR="00EC430F" w:rsidRPr="005C1912" w:rsidRDefault="00EC430F" w:rsidP="009804D7">
            <w:pPr>
              <w:rPr>
                <w:rFonts w:ascii="Times New Roman" w:hAnsi="Times New Roman"/>
                <w:sz w:val="24"/>
                <w:szCs w:val="24"/>
              </w:rPr>
            </w:pPr>
            <w:r w:rsidRPr="005C1912">
              <w:rPr>
                <w:rFonts w:ascii="Times New Roman" w:hAnsi="Times New Roman"/>
                <w:sz w:val="24"/>
                <w:szCs w:val="24"/>
              </w:rPr>
              <w:t>202</w:t>
            </w:r>
            <w:r>
              <w:rPr>
                <w:rFonts w:ascii="Times New Roman" w:hAnsi="Times New Roman"/>
                <w:sz w:val="24"/>
                <w:szCs w:val="24"/>
              </w:rPr>
              <w:t>3</w:t>
            </w:r>
            <w:r w:rsidRPr="005C1912">
              <w:rPr>
                <w:rFonts w:ascii="Times New Roman" w:hAnsi="Times New Roman"/>
                <w:sz w:val="24"/>
                <w:szCs w:val="24"/>
              </w:rPr>
              <w:t>.</w:t>
            </w:r>
          </w:p>
        </w:tc>
      </w:tr>
      <w:tr w:rsidR="00EC430F" w:rsidRPr="005C1912" w14:paraId="2669C471" w14:textId="77777777" w:rsidTr="006606E5">
        <w:trPr>
          <w:trHeight w:val="415"/>
        </w:trPr>
        <w:tc>
          <w:tcPr>
            <w:tcW w:w="4540" w:type="dxa"/>
            <w:vAlign w:val="center"/>
          </w:tcPr>
          <w:p w14:paraId="7689F15C" w14:textId="77777777" w:rsidR="00EC430F" w:rsidRPr="005C1912" w:rsidRDefault="00EC430F" w:rsidP="009804D7">
            <w:pPr>
              <w:rPr>
                <w:rFonts w:ascii="Times New Roman" w:hAnsi="Times New Roman"/>
                <w:b/>
                <w:bCs/>
                <w:sz w:val="24"/>
                <w:szCs w:val="24"/>
              </w:rPr>
            </w:pPr>
          </w:p>
        </w:tc>
        <w:tc>
          <w:tcPr>
            <w:tcW w:w="4527" w:type="dxa"/>
            <w:gridSpan w:val="2"/>
            <w:vAlign w:val="center"/>
          </w:tcPr>
          <w:p w14:paraId="24FD59C6" w14:textId="66E0F3DB" w:rsidR="00EC430F" w:rsidRPr="005C1912" w:rsidRDefault="00EC430F" w:rsidP="009804D7">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22</w:t>
            </w:r>
            <w:r w:rsidRPr="005C1912">
              <w:rPr>
                <w:rFonts w:ascii="Times New Roman" w:hAnsi="Times New Roman"/>
                <w:sz w:val="24"/>
                <w:szCs w:val="24"/>
              </w:rPr>
              <w:t>.</w:t>
            </w:r>
          </w:p>
        </w:tc>
      </w:tr>
      <w:tr w:rsidR="00EC430F" w:rsidRPr="005C1912" w14:paraId="7EB20D05" w14:textId="77777777" w:rsidTr="006606E5">
        <w:trPr>
          <w:trHeight w:val="421"/>
        </w:trPr>
        <w:tc>
          <w:tcPr>
            <w:tcW w:w="4540" w:type="dxa"/>
            <w:vAlign w:val="center"/>
          </w:tcPr>
          <w:p w14:paraId="42A1EFC7" w14:textId="77777777" w:rsidR="00EC430F" w:rsidRPr="005C1912" w:rsidRDefault="00EC430F" w:rsidP="009804D7">
            <w:pPr>
              <w:rPr>
                <w:rFonts w:ascii="Times New Roman" w:hAnsi="Times New Roman"/>
                <w:b/>
                <w:bCs/>
                <w:sz w:val="24"/>
                <w:szCs w:val="24"/>
              </w:rPr>
            </w:pPr>
          </w:p>
        </w:tc>
        <w:tc>
          <w:tcPr>
            <w:tcW w:w="4527" w:type="dxa"/>
            <w:gridSpan w:val="2"/>
            <w:vAlign w:val="center"/>
          </w:tcPr>
          <w:p w14:paraId="59787F21" w14:textId="6A5FD61C" w:rsidR="00EC430F" w:rsidRPr="005C1912" w:rsidRDefault="00EC430F" w:rsidP="009804D7">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21</w:t>
            </w:r>
            <w:r w:rsidRPr="005C1912">
              <w:rPr>
                <w:rFonts w:ascii="Times New Roman" w:hAnsi="Times New Roman"/>
                <w:sz w:val="24"/>
                <w:szCs w:val="24"/>
              </w:rPr>
              <w:t>.</w:t>
            </w:r>
          </w:p>
        </w:tc>
      </w:tr>
      <w:tr w:rsidR="00EC430F" w:rsidRPr="005C1912" w14:paraId="28A90960" w14:textId="77777777" w:rsidTr="006606E5">
        <w:trPr>
          <w:trHeight w:val="667"/>
        </w:trPr>
        <w:tc>
          <w:tcPr>
            <w:tcW w:w="6850" w:type="dxa"/>
            <w:gridSpan w:val="2"/>
            <w:shd w:val="clear" w:color="auto" w:fill="D9E2F3" w:themeFill="accent1" w:themeFillTint="33"/>
            <w:vAlign w:val="center"/>
          </w:tcPr>
          <w:p w14:paraId="0FAA7893" w14:textId="6D260E81" w:rsidR="00EC430F" w:rsidRPr="005C1912" w:rsidRDefault="00EC430F" w:rsidP="009804D7">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Pr>
                <w:rFonts w:ascii="Times New Roman" w:hAnsi="Times New Roman"/>
                <w:b/>
                <w:color w:val="000000" w:themeColor="text1"/>
                <w:sz w:val="24"/>
                <w:szCs w:val="24"/>
              </w:rPr>
              <w:t>3</w:t>
            </w:r>
            <w:r w:rsidRPr="007607BB">
              <w:rPr>
                <w:rFonts w:ascii="Times New Roman" w:hAnsi="Times New Roman"/>
                <w:b/>
                <w:color w:val="000000" w:themeColor="text1"/>
                <w:sz w:val="24"/>
                <w:szCs w:val="24"/>
              </w:rPr>
              <w:t>. gadā</w:t>
            </w:r>
          </w:p>
        </w:tc>
        <w:tc>
          <w:tcPr>
            <w:tcW w:w="2217" w:type="dxa"/>
            <w:vAlign w:val="center"/>
          </w:tcPr>
          <w:p w14:paraId="19E04757" w14:textId="77777777" w:rsidR="00EC430F" w:rsidRPr="005C1912" w:rsidRDefault="005714B4" w:rsidP="009804D7">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EC430F" w:rsidRPr="005C1912">
                  <w:rPr>
                    <w:rFonts w:ascii="Segoe UI Symbol" w:hAnsi="Segoe UI Symbol" w:cs="Segoe UI Symbol"/>
                    <w:sz w:val="24"/>
                    <w:szCs w:val="24"/>
                  </w:rPr>
                  <w:t>☐</w:t>
                </w:r>
              </w:sdtContent>
            </w:sdt>
            <w:r w:rsidR="00EC430F" w:rsidRPr="005C1912">
              <w:rPr>
                <w:rFonts w:ascii="Times New Roman" w:hAnsi="Times New Roman"/>
                <w:sz w:val="24"/>
                <w:szCs w:val="24"/>
              </w:rPr>
              <w:t xml:space="preserve">  Atbilst</w:t>
            </w:r>
          </w:p>
          <w:p w14:paraId="4C1DA753" w14:textId="77777777" w:rsidR="00EC430F" w:rsidRPr="005C1912" w:rsidRDefault="005714B4" w:rsidP="009804D7">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EC430F" w:rsidRPr="005C1912">
                  <w:rPr>
                    <w:rFonts w:ascii="Segoe UI Symbol" w:hAnsi="Segoe UI Symbol" w:cs="Segoe UI Symbol"/>
                    <w:sz w:val="24"/>
                    <w:szCs w:val="24"/>
                  </w:rPr>
                  <w:t>☐</w:t>
                </w:r>
              </w:sdtContent>
            </w:sdt>
            <w:r w:rsidR="00EC430F" w:rsidRPr="005C1912">
              <w:rPr>
                <w:rFonts w:ascii="Times New Roman" w:hAnsi="Times New Roman"/>
                <w:sz w:val="24"/>
                <w:szCs w:val="24"/>
              </w:rPr>
              <w:t xml:space="preserve">  Neatbilst</w:t>
            </w:r>
          </w:p>
        </w:tc>
      </w:tr>
      <w:tr w:rsidR="00EC430F" w:rsidRPr="005C1912" w14:paraId="467E384D" w14:textId="77777777" w:rsidTr="006606E5">
        <w:trPr>
          <w:trHeight w:val="836"/>
        </w:trPr>
        <w:tc>
          <w:tcPr>
            <w:tcW w:w="6850" w:type="dxa"/>
            <w:gridSpan w:val="2"/>
            <w:shd w:val="clear" w:color="auto" w:fill="D9E2F3" w:themeFill="accent1" w:themeFillTint="33"/>
            <w:vAlign w:val="center"/>
          </w:tcPr>
          <w:p w14:paraId="77D962C4" w14:textId="7B64ADCE" w:rsidR="00EC430F" w:rsidRPr="005C1912" w:rsidRDefault="00EC430F" w:rsidP="00EC430F">
            <w:pPr>
              <w:spacing w:before="120"/>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proofErr w:type="gramStart"/>
            <w:r w:rsidRPr="005C1912">
              <w:rPr>
                <w:rFonts w:ascii="Times New Roman" w:hAnsi="Times New Roman"/>
                <w:b/>
                <w:sz w:val="24"/>
                <w:szCs w:val="24"/>
              </w:rPr>
              <w:t xml:space="preserve">  </w:t>
            </w:r>
            <w:proofErr w:type="gramEnd"/>
            <w:r w:rsidRPr="00971B8A">
              <w:rPr>
                <w:rFonts w:ascii="Times New Roman" w:hAnsi="Times New Roman"/>
                <w:b/>
                <w:color w:val="000000" w:themeColor="text1"/>
                <w:sz w:val="24"/>
                <w:szCs w:val="24"/>
              </w:rPr>
              <w:t>202</w:t>
            </w:r>
            <w:r>
              <w:rPr>
                <w:rFonts w:ascii="Times New Roman" w:hAnsi="Times New Roman"/>
                <w:b/>
                <w:color w:val="000000" w:themeColor="text1"/>
                <w:sz w:val="24"/>
                <w:szCs w:val="24"/>
              </w:rPr>
              <w:t>3</w:t>
            </w:r>
            <w:r w:rsidRPr="00971B8A">
              <w:rPr>
                <w:rFonts w:ascii="Times New Roman" w:hAnsi="Times New Roman"/>
                <w:b/>
                <w:color w:val="000000" w:themeColor="text1"/>
                <w:sz w:val="24"/>
                <w:szCs w:val="24"/>
              </w:rPr>
              <w:t>. gadā ir vismaz 1</w:t>
            </w:r>
          </w:p>
        </w:tc>
        <w:tc>
          <w:tcPr>
            <w:tcW w:w="2217" w:type="dxa"/>
            <w:vAlign w:val="center"/>
          </w:tcPr>
          <w:p w14:paraId="69AEF090" w14:textId="77777777" w:rsidR="00EC430F" w:rsidRPr="005C1912" w:rsidRDefault="005714B4" w:rsidP="006D1BC1">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EC430F" w:rsidRPr="006D1BC1">
                  <w:rPr>
                    <w:rFonts w:ascii="Segoe UI Symbol" w:hAnsi="Segoe UI Symbol" w:cs="Segoe UI Symbol"/>
                    <w:sz w:val="24"/>
                    <w:szCs w:val="24"/>
                  </w:rPr>
                  <w:t>☐</w:t>
                </w:r>
              </w:sdtContent>
            </w:sdt>
            <w:r w:rsidR="00EC430F" w:rsidRPr="005C1912">
              <w:rPr>
                <w:rFonts w:ascii="Times New Roman" w:hAnsi="Times New Roman"/>
                <w:sz w:val="24"/>
                <w:szCs w:val="24"/>
              </w:rPr>
              <w:t xml:space="preserve">  Atbilst</w:t>
            </w:r>
          </w:p>
          <w:p w14:paraId="774FABC9" w14:textId="77777777" w:rsidR="00EC430F" w:rsidRPr="005C1912" w:rsidRDefault="005714B4" w:rsidP="006D1BC1">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EC430F" w:rsidRPr="006D1BC1">
                  <w:rPr>
                    <w:rFonts w:ascii="Segoe UI Symbol" w:hAnsi="Segoe UI Symbol" w:cs="Segoe UI Symbol"/>
                    <w:sz w:val="24"/>
                    <w:szCs w:val="24"/>
                  </w:rPr>
                  <w:t>☐</w:t>
                </w:r>
              </w:sdtContent>
            </w:sdt>
            <w:r w:rsidR="00EC430F" w:rsidRPr="005C1912">
              <w:rPr>
                <w:rFonts w:ascii="Times New Roman" w:hAnsi="Times New Roman"/>
                <w:sz w:val="24"/>
                <w:szCs w:val="24"/>
              </w:rPr>
              <w:t xml:space="preserve">  Neatbilst</w:t>
            </w:r>
          </w:p>
        </w:tc>
      </w:tr>
    </w:tbl>
    <w:p w14:paraId="08A7EDCF" w14:textId="7DC6F302" w:rsidR="008876C7" w:rsidRPr="008876C7" w:rsidRDefault="008876C7" w:rsidP="006D1BC1">
      <w:pPr>
        <w:pStyle w:val="ListParagraph"/>
        <w:numPr>
          <w:ilvl w:val="1"/>
          <w:numId w:val="25"/>
        </w:numPr>
        <w:suppressAutoHyphens/>
        <w:spacing w:before="120" w:after="0" w:line="240" w:lineRule="auto"/>
        <w:ind w:left="0" w:firstLine="0"/>
        <w:contextualSpacing w:val="0"/>
        <w:jc w:val="both"/>
        <w:rPr>
          <w:rFonts w:ascii="Times New Roman" w:hAnsi="Times New Roman"/>
          <w:color w:val="000000" w:themeColor="text1"/>
          <w:sz w:val="24"/>
          <w:szCs w:val="24"/>
        </w:rPr>
      </w:pPr>
      <w:r w:rsidRPr="008876C7">
        <w:rPr>
          <w:rFonts w:ascii="Times New Roman" w:hAnsi="Times New Roman"/>
          <w:color w:val="000000" w:themeColor="text1"/>
          <w:sz w:val="24"/>
          <w:szCs w:val="24"/>
        </w:rPr>
        <w:t>Pretendentam iepriekšējo 3 (trīs) gadu laikā ir pieredze vismaz 3 objektos automātiskās ugunsgrēka atklāšanas un trauksmes signalizācijas sistēmas, ugunsgrēka (ūdens) dzēšanas sistēmas un ugunsdzēsības krānu sistēmas tehniskās apkopes un remontu veikšanā</w:t>
      </w:r>
      <w:r w:rsidR="00E54365">
        <w:rPr>
          <w:rFonts w:ascii="Times New Roman" w:hAnsi="Times New Roman"/>
          <w:color w:val="000000" w:themeColor="text1"/>
          <w:sz w:val="24"/>
          <w:szCs w:val="24"/>
        </w:rPr>
        <w:t>, kur k</w:t>
      </w:r>
      <w:r w:rsidR="000277EE">
        <w:rPr>
          <w:rFonts w:ascii="Times New Roman" w:hAnsi="Times New Roman"/>
          <w:color w:val="000000" w:themeColor="text1"/>
          <w:sz w:val="24"/>
          <w:szCs w:val="24"/>
        </w:rPr>
        <w:t>atrs objekts vismaz 5000 m</w:t>
      </w:r>
      <w:r w:rsidR="000277EE">
        <w:rPr>
          <w:rFonts w:ascii="Times New Roman" w:hAnsi="Times New Roman"/>
          <w:color w:val="000000" w:themeColor="text1"/>
          <w:sz w:val="24"/>
          <w:szCs w:val="24"/>
          <w:vertAlign w:val="superscript"/>
        </w:rPr>
        <w:t>2</w:t>
      </w:r>
      <w:r w:rsidR="00E54365">
        <w:rPr>
          <w:rFonts w:ascii="Times New Roman" w:hAnsi="Times New Roman"/>
          <w:color w:val="000000" w:themeColor="text1"/>
          <w:sz w:val="24"/>
          <w:szCs w:val="24"/>
        </w:rPr>
        <w:t>.</w:t>
      </w:r>
    </w:p>
    <w:tbl>
      <w:tblPr>
        <w:tblW w:w="9067" w:type="dxa"/>
        <w:tblLook w:val="04A0" w:firstRow="1" w:lastRow="0" w:firstColumn="1" w:lastColumn="0" w:noHBand="0" w:noVBand="1"/>
      </w:tblPr>
      <w:tblGrid>
        <w:gridCol w:w="933"/>
        <w:gridCol w:w="2464"/>
        <w:gridCol w:w="1985"/>
        <w:gridCol w:w="1997"/>
        <w:gridCol w:w="1688"/>
      </w:tblGrid>
      <w:tr w:rsidR="00D860C0" w:rsidRPr="000B672E" w14:paraId="5001D1A6" w14:textId="7DB53698" w:rsidTr="006606E5">
        <w:trPr>
          <w:trHeight w:val="1176"/>
        </w:trPr>
        <w:tc>
          <w:tcPr>
            <w:tcW w:w="9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5DACFC"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lang w:eastAsia="lv-LV"/>
              </w:rPr>
            </w:pPr>
            <w:proofErr w:type="spellStart"/>
            <w:r w:rsidRPr="000B672E">
              <w:rPr>
                <w:rFonts w:ascii="Times New Roman" w:eastAsia="Times New Roman" w:hAnsi="Times New Roman" w:cs="Times New Roman"/>
                <w:b/>
                <w:bCs/>
                <w:color w:val="000000"/>
                <w:lang w:eastAsia="lv-LV"/>
              </w:rPr>
              <w:t>Nr.p.k</w:t>
            </w:r>
            <w:proofErr w:type="spellEnd"/>
            <w:r w:rsidRPr="000B672E">
              <w:rPr>
                <w:rFonts w:ascii="Times New Roman" w:eastAsia="Times New Roman" w:hAnsi="Times New Roman" w:cs="Times New Roman"/>
                <w:b/>
                <w:bCs/>
                <w:color w:val="000000"/>
                <w:lang w:eastAsia="lv-LV"/>
              </w:rPr>
              <w:t>.</w:t>
            </w:r>
          </w:p>
        </w:tc>
        <w:tc>
          <w:tcPr>
            <w:tcW w:w="246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DC20169" w14:textId="11A493D6" w:rsidR="00D860C0" w:rsidRPr="00D860C0" w:rsidRDefault="00D860C0" w:rsidP="006D1BC1">
            <w:pPr>
              <w:spacing w:before="120" w:after="0" w:line="240" w:lineRule="auto"/>
              <w:jc w:val="center"/>
              <w:rPr>
                <w:rFonts w:ascii="Times New Roman" w:eastAsia="Times New Roman" w:hAnsi="Times New Roman" w:cs="Times New Roman"/>
                <w:b/>
                <w:color w:val="000000"/>
                <w:lang w:eastAsia="lv-LV"/>
              </w:rPr>
            </w:pPr>
            <w:r w:rsidRPr="00D860C0">
              <w:rPr>
                <w:rFonts w:ascii="Times New Roman" w:hAnsi="Times New Roman"/>
                <w:b/>
                <w:color w:val="000000" w:themeColor="text1"/>
              </w:rPr>
              <w:t>Pakalpojumu saņēmēja nosaukums,</w:t>
            </w:r>
            <w:proofErr w:type="gramStart"/>
            <w:r w:rsidRPr="00D860C0">
              <w:rPr>
                <w:rFonts w:ascii="Times New Roman" w:hAnsi="Times New Roman"/>
                <w:b/>
                <w:color w:val="000000" w:themeColor="text1"/>
              </w:rPr>
              <w:t xml:space="preserve">  </w:t>
            </w:r>
            <w:proofErr w:type="gramEnd"/>
            <w:r w:rsidRPr="00D860C0">
              <w:rPr>
                <w:rFonts w:ascii="Times New Roman" w:hAnsi="Times New Roman"/>
                <w:b/>
                <w:color w:val="000000" w:themeColor="text1"/>
              </w:rPr>
              <w:t>kontaktpersonas telefona numurs</w:t>
            </w:r>
          </w:p>
        </w:tc>
        <w:tc>
          <w:tcPr>
            <w:tcW w:w="198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6BCE606"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Pakalpojuma apraksts, norādot veiktos darbus</w:t>
            </w:r>
          </w:p>
        </w:tc>
        <w:tc>
          <w:tcPr>
            <w:tcW w:w="199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7D13598" w14:textId="2A64AC21" w:rsidR="00D860C0" w:rsidRPr="000B672E" w:rsidRDefault="00D860C0" w:rsidP="006D1BC1">
            <w:pPr>
              <w:spacing w:before="120"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Pakalpojuma sniegšanas periods (uzsākšanas – pabeigšanas</w:t>
            </w:r>
            <w:proofErr w:type="gramStart"/>
            <w:r w:rsidRPr="000B672E">
              <w:rPr>
                <w:rFonts w:ascii="Times New Roman" w:eastAsia="Times New Roman" w:hAnsi="Times New Roman" w:cs="Times New Roman"/>
                <w:b/>
                <w:bCs/>
                <w:color w:val="000000"/>
                <w:lang w:eastAsia="lv-LV"/>
              </w:rPr>
              <w:t xml:space="preserve"> </w:t>
            </w:r>
            <w:r w:rsidR="006D1BC1">
              <w:rPr>
                <w:rFonts w:ascii="Times New Roman" w:eastAsia="Times New Roman" w:hAnsi="Times New Roman" w:cs="Times New Roman"/>
                <w:b/>
                <w:bCs/>
                <w:color w:val="000000"/>
                <w:lang w:eastAsia="lv-LV"/>
              </w:rPr>
              <w:t xml:space="preserve"> </w:t>
            </w:r>
            <w:proofErr w:type="gramEnd"/>
            <w:r w:rsidRPr="000B672E">
              <w:rPr>
                <w:rFonts w:ascii="Times New Roman" w:eastAsia="Times New Roman" w:hAnsi="Times New Roman" w:cs="Times New Roman"/>
                <w:b/>
                <w:bCs/>
                <w:color w:val="000000"/>
                <w:lang w:eastAsia="lv-LV"/>
              </w:rPr>
              <w:t>gads/ mēnesis)</w:t>
            </w:r>
          </w:p>
        </w:tc>
        <w:tc>
          <w:tcPr>
            <w:tcW w:w="1688" w:type="dxa"/>
            <w:tcBorders>
              <w:top w:val="single" w:sz="4" w:space="0" w:color="auto"/>
              <w:left w:val="nil"/>
              <w:bottom w:val="single" w:sz="4" w:space="0" w:color="auto"/>
              <w:right w:val="single" w:sz="4" w:space="0" w:color="auto"/>
            </w:tcBorders>
            <w:shd w:val="clear" w:color="auto" w:fill="D9E2F3" w:themeFill="accent1" w:themeFillTint="33"/>
          </w:tcPr>
          <w:p w14:paraId="61B8F47A" w14:textId="30CD93A7" w:rsidR="00D860C0" w:rsidRPr="00D860C0" w:rsidRDefault="00D860C0" w:rsidP="006D1BC1">
            <w:pPr>
              <w:spacing w:before="120"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Pakalpojuma sniegšanas vieta, ēkas grupa, platības lielums m</w:t>
            </w:r>
            <w:r>
              <w:rPr>
                <w:rFonts w:ascii="Times New Roman" w:eastAsia="Times New Roman" w:hAnsi="Times New Roman" w:cs="Times New Roman"/>
                <w:b/>
                <w:bCs/>
                <w:color w:val="000000"/>
                <w:vertAlign w:val="superscript"/>
                <w:lang w:eastAsia="lv-LV"/>
              </w:rPr>
              <w:t>2</w:t>
            </w:r>
          </w:p>
        </w:tc>
      </w:tr>
      <w:tr w:rsidR="00D860C0" w:rsidRPr="000B672E" w14:paraId="3360D82A" w14:textId="0C3358EA" w:rsidTr="006606E5">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A771" w14:textId="77777777" w:rsidR="00D860C0" w:rsidRPr="000B672E" w:rsidRDefault="00D860C0" w:rsidP="006D1BC1">
            <w:pPr>
              <w:spacing w:before="120"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9288799" w14:textId="77777777" w:rsidR="00D860C0" w:rsidRPr="000B672E" w:rsidRDefault="00D860C0" w:rsidP="006D1BC1">
            <w:pPr>
              <w:spacing w:before="120"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E6C1A4"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399F67E0"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1688" w:type="dxa"/>
            <w:tcBorders>
              <w:top w:val="single" w:sz="4" w:space="0" w:color="auto"/>
              <w:left w:val="nil"/>
              <w:bottom w:val="single" w:sz="4" w:space="0" w:color="auto"/>
              <w:right w:val="single" w:sz="4" w:space="0" w:color="auto"/>
            </w:tcBorders>
          </w:tcPr>
          <w:p w14:paraId="681195D2"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p>
        </w:tc>
      </w:tr>
      <w:tr w:rsidR="00D860C0" w:rsidRPr="000B672E" w14:paraId="2CE91BC2" w14:textId="371BCFBF" w:rsidTr="006606E5">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300D66DD" w14:textId="77777777" w:rsidR="00D860C0" w:rsidRPr="000B672E" w:rsidRDefault="00D860C0" w:rsidP="006D1BC1">
            <w:pPr>
              <w:spacing w:before="120" w:after="0" w:line="240" w:lineRule="auto"/>
              <w:rPr>
                <w:rFonts w:ascii="Times New Roman" w:eastAsia="Times New Roman" w:hAnsi="Times New Roman" w:cs="Times New Roman"/>
                <w:b/>
                <w:bCs/>
                <w:color w:val="000000"/>
                <w:sz w:val="24"/>
                <w:szCs w:val="24"/>
                <w:lang w:eastAsia="lv-LV"/>
              </w:rPr>
            </w:pPr>
          </w:p>
        </w:tc>
        <w:tc>
          <w:tcPr>
            <w:tcW w:w="2464" w:type="dxa"/>
            <w:tcBorders>
              <w:top w:val="single" w:sz="4" w:space="0" w:color="auto"/>
              <w:left w:val="nil"/>
              <w:bottom w:val="single" w:sz="4" w:space="0" w:color="auto"/>
              <w:right w:val="single" w:sz="4" w:space="0" w:color="auto"/>
            </w:tcBorders>
            <w:shd w:val="clear" w:color="auto" w:fill="auto"/>
            <w:vAlign w:val="center"/>
          </w:tcPr>
          <w:p w14:paraId="0D2FE921" w14:textId="77777777" w:rsidR="00D860C0" w:rsidRPr="000B672E" w:rsidRDefault="00D860C0" w:rsidP="006D1BC1">
            <w:pPr>
              <w:spacing w:before="120" w:after="0" w:line="240" w:lineRule="auto"/>
              <w:rPr>
                <w:rFonts w:ascii="Times New Roman" w:eastAsia="Times New Roman" w:hAnsi="Times New Roman" w:cs="Times New Roman"/>
                <w:b/>
                <w:bCs/>
                <w:color w:val="000000"/>
                <w:sz w:val="24"/>
                <w:szCs w:val="24"/>
                <w:lang w:eastAsia="lv-L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20F5D5A"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p>
        </w:tc>
        <w:tc>
          <w:tcPr>
            <w:tcW w:w="1997" w:type="dxa"/>
            <w:tcBorders>
              <w:top w:val="single" w:sz="4" w:space="0" w:color="auto"/>
              <w:left w:val="nil"/>
              <w:bottom w:val="single" w:sz="4" w:space="0" w:color="auto"/>
              <w:right w:val="single" w:sz="4" w:space="0" w:color="auto"/>
            </w:tcBorders>
            <w:shd w:val="clear" w:color="auto" w:fill="auto"/>
            <w:vAlign w:val="center"/>
          </w:tcPr>
          <w:p w14:paraId="227CE850"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p>
        </w:tc>
        <w:tc>
          <w:tcPr>
            <w:tcW w:w="1688" w:type="dxa"/>
            <w:tcBorders>
              <w:top w:val="single" w:sz="4" w:space="0" w:color="auto"/>
              <w:left w:val="nil"/>
              <w:bottom w:val="single" w:sz="4" w:space="0" w:color="auto"/>
              <w:right w:val="single" w:sz="4" w:space="0" w:color="auto"/>
            </w:tcBorders>
          </w:tcPr>
          <w:p w14:paraId="6E6AD984"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p>
        </w:tc>
      </w:tr>
      <w:tr w:rsidR="00D860C0" w:rsidRPr="000B672E" w14:paraId="4F1CEBA3" w14:textId="5BFEFEAF" w:rsidTr="006606E5">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5DFC8112" w14:textId="77777777" w:rsidR="00D860C0" w:rsidRPr="000B672E" w:rsidRDefault="00D860C0" w:rsidP="006D1BC1">
            <w:pPr>
              <w:spacing w:before="120" w:after="0" w:line="240" w:lineRule="auto"/>
              <w:rPr>
                <w:rFonts w:ascii="Times New Roman" w:eastAsia="Times New Roman" w:hAnsi="Times New Roman" w:cs="Times New Roman"/>
                <w:b/>
                <w:bCs/>
                <w:color w:val="000000"/>
                <w:sz w:val="24"/>
                <w:szCs w:val="24"/>
                <w:lang w:eastAsia="lv-LV"/>
              </w:rPr>
            </w:pPr>
          </w:p>
        </w:tc>
        <w:tc>
          <w:tcPr>
            <w:tcW w:w="2464" w:type="dxa"/>
            <w:tcBorders>
              <w:top w:val="single" w:sz="4" w:space="0" w:color="auto"/>
              <w:left w:val="nil"/>
              <w:bottom w:val="single" w:sz="4" w:space="0" w:color="auto"/>
              <w:right w:val="single" w:sz="4" w:space="0" w:color="auto"/>
            </w:tcBorders>
            <w:shd w:val="clear" w:color="auto" w:fill="auto"/>
            <w:vAlign w:val="center"/>
          </w:tcPr>
          <w:p w14:paraId="3AF072AB" w14:textId="77777777" w:rsidR="00D860C0" w:rsidRPr="000B672E" w:rsidRDefault="00D860C0" w:rsidP="006D1BC1">
            <w:pPr>
              <w:spacing w:before="120" w:after="0" w:line="240" w:lineRule="auto"/>
              <w:rPr>
                <w:rFonts w:ascii="Times New Roman" w:eastAsia="Times New Roman" w:hAnsi="Times New Roman" w:cs="Times New Roman"/>
                <w:b/>
                <w:bCs/>
                <w:color w:val="000000"/>
                <w:sz w:val="24"/>
                <w:szCs w:val="24"/>
                <w:lang w:eastAsia="lv-L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56BEFE0"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p>
        </w:tc>
        <w:tc>
          <w:tcPr>
            <w:tcW w:w="1997" w:type="dxa"/>
            <w:tcBorders>
              <w:top w:val="single" w:sz="4" w:space="0" w:color="auto"/>
              <w:left w:val="nil"/>
              <w:bottom w:val="single" w:sz="4" w:space="0" w:color="auto"/>
              <w:right w:val="single" w:sz="4" w:space="0" w:color="auto"/>
            </w:tcBorders>
            <w:shd w:val="clear" w:color="auto" w:fill="auto"/>
            <w:vAlign w:val="center"/>
          </w:tcPr>
          <w:p w14:paraId="08DE317B"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p>
        </w:tc>
        <w:tc>
          <w:tcPr>
            <w:tcW w:w="1688" w:type="dxa"/>
            <w:tcBorders>
              <w:top w:val="single" w:sz="4" w:space="0" w:color="auto"/>
              <w:left w:val="nil"/>
              <w:bottom w:val="single" w:sz="4" w:space="0" w:color="auto"/>
              <w:right w:val="single" w:sz="4" w:space="0" w:color="auto"/>
            </w:tcBorders>
          </w:tcPr>
          <w:p w14:paraId="49FC505F" w14:textId="77777777" w:rsidR="00D860C0" w:rsidRPr="000B672E" w:rsidRDefault="00D860C0" w:rsidP="006D1BC1">
            <w:pPr>
              <w:spacing w:before="120" w:after="0" w:line="240" w:lineRule="auto"/>
              <w:jc w:val="center"/>
              <w:rPr>
                <w:rFonts w:ascii="Times New Roman" w:eastAsia="Times New Roman" w:hAnsi="Times New Roman" w:cs="Times New Roman"/>
                <w:b/>
                <w:bCs/>
                <w:color w:val="000000"/>
                <w:sz w:val="24"/>
                <w:szCs w:val="24"/>
                <w:lang w:eastAsia="lv-LV"/>
              </w:rPr>
            </w:pPr>
          </w:p>
        </w:tc>
      </w:tr>
    </w:tbl>
    <w:p w14:paraId="6866F226" w14:textId="5E99AD9D" w:rsidR="002372B4" w:rsidRDefault="002372B4" w:rsidP="006D1BC1">
      <w:pPr>
        <w:pStyle w:val="BodyText2"/>
        <w:numPr>
          <w:ilvl w:val="1"/>
          <w:numId w:val="25"/>
        </w:numPr>
        <w:tabs>
          <w:tab w:val="left" w:pos="720"/>
        </w:tabs>
        <w:spacing w:before="120"/>
        <w:ind w:left="0" w:firstLine="0"/>
        <w:outlineLvl w:val="9"/>
        <w:rPr>
          <w:rFonts w:ascii="Times New Roman" w:hAnsi="Times New Roman"/>
          <w:color w:val="000000"/>
          <w:szCs w:val="24"/>
          <w:lang w:eastAsia="lv-LV"/>
        </w:rPr>
      </w:pPr>
      <w:r>
        <w:rPr>
          <w:rFonts w:ascii="Times New Roman" w:hAnsi="Times New Roman"/>
          <w:color w:val="000000"/>
          <w:szCs w:val="24"/>
          <w:lang w:eastAsia="lv-LV"/>
        </w:rPr>
        <w:t xml:space="preserve"> </w:t>
      </w:r>
      <w:r w:rsidR="00123D3E" w:rsidRPr="00E701F5">
        <w:rPr>
          <w:rFonts w:ascii="Times New Roman" w:hAnsi="Times New Roman"/>
          <w:color w:val="000000"/>
          <w:szCs w:val="24"/>
          <w:lang w:eastAsia="lv-LV"/>
        </w:rPr>
        <w:t>Pretendenta</w:t>
      </w:r>
      <w:r w:rsidR="00D00ECD">
        <w:rPr>
          <w:rFonts w:ascii="Times New Roman" w:hAnsi="Times New Roman"/>
          <w:color w:val="000000"/>
          <w:szCs w:val="24"/>
          <w:lang w:eastAsia="lv-LV"/>
        </w:rPr>
        <w:t xml:space="preserve"> rīcībā ir</w:t>
      </w:r>
      <w:r w:rsidR="003001A6" w:rsidRPr="00E701F5">
        <w:rPr>
          <w:rFonts w:ascii="Times New Roman" w:hAnsi="Times New Roman"/>
          <w:color w:val="000000"/>
          <w:szCs w:val="24"/>
          <w:lang w:eastAsia="lv-LV"/>
        </w:rPr>
        <w:t>:</w:t>
      </w:r>
    </w:p>
    <w:p w14:paraId="60BF96F8" w14:textId="3CE1AB70" w:rsidR="00DC18D1" w:rsidRPr="002372B4" w:rsidRDefault="005714B4" w:rsidP="00B247DF">
      <w:pPr>
        <w:pStyle w:val="BodyText2"/>
        <w:tabs>
          <w:tab w:val="left" w:pos="0"/>
        </w:tabs>
        <w:spacing w:after="120"/>
        <w:outlineLvl w:val="9"/>
        <w:rPr>
          <w:rFonts w:ascii="Times New Roman" w:hAnsi="Times New Roman"/>
          <w:color w:val="000000"/>
          <w:szCs w:val="24"/>
          <w:lang w:eastAsia="lv-LV"/>
        </w:rPr>
      </w:pPr>
      <w:sdt>
        <w:sdtPr>
          <w:rPr>
            <w:rFonts w:ascii="Segoe UI Symbol" w:eastAsia="MS Gothic" w:hAnsi="Segoe UI Symbol" w:cs="Segoe UI Symbol"/>
            <w:color w:val="000000" w:themeColor="text1"/>
            <w:szCs w:val="24"/>
          </w:rPr>
          <w:id w:val="2084256639"/>
          <w14:checkbox>
            <w14:checked w14:val="0"/>
            <w14:checkedState w14:val="2612" w14:font="MS Gothic"/>
            <w14:uncheckedState w14:val="2610" w14:font="MS Gothic"/>
          </w14:checkbox>
        </w:sdtPr>
        <w:sdtEndPr/>
        <w:sdtContent>
          <w:r w:rsidR="00DC18D1" w:rsidRPr="002372B4">
            <w:rPr>
              <w:rFonts w:ascii="Segoe UI Symbol" w:eastAsia="MS Gothic" w:hAnsi="Segoe UI Symbol" w:cs="Segoe UI Symbol"/>
              <w:color w:val="000000" w:themeColor="text1"/>
              <w:szCs w:val="24"/>
            </w:rPr>
            <w:t>☐</w:t>
          </w:r>
        </w:sdtContent>
      </w:sdt>
      <w:r w:rsidR="003001A6" w:rsidRPr="002372B4">
        <w:rPr>
          <w:rFonts w:ascii="Times New Roman" w:hAnsi="Times New Roman"/>
          <w:color w:val="000000" w:themeColor="text1"/>
          <w:szCs w:val="24"/>
        </w:rPr>
        <w:t xml:space="preserve"> </w:t>
      </w:r>
      <w:r w:rsidR="00166F18" w:rsidRPr="002372B4">
        <w:rPr>
          <w:rFonts w:ascii="Times New Roman" w:hAnsi="Times New Roman"/>
          <w:color w:val="000000" w:themeColor="text1"/>
          <w:szCs w:val="24"/>
          <w:lang w:eastAsia="lv-LV"/>
        </w:rPr>
        <w:t>speciālists</w:t>
      </w:r>
      <w:r w:rsidR="00DC18D1" w:rsidRPr="002372B4">
        <w:rPr>
          <w:rFonts w:ascii="Times New Roman" w:hAnsi="Times New Roman"/>
          <w:color w:val="000000" w:themeColor="text1"/>
          <w:szCs w:val="24"/>
          <w:lang w:eastAsia="lv-LV"/>
        </w:rPr>
        <w:t xml:space="preserve">, </w:t>
      </w:r>
      <w:proofErr w:type="gramStart"/>
      <w:r w:rsidR="00FB17BE" w:rsidRPr="002372B4">
        <w:rPr>
          <w:rFonts w:ascii="Times New Roman" w:hAnsi="Times New Roman"/>
          <w:color w:val="000000" w:themeColor="text1"/>
          <w:szCs w:val="24"/>
          <w:lang w:eastAsia="lv-LV"/>
        </w:rPr>
        <w:t xml:space="preserve">kam </w:t>
      </w:r>
      <w:r w:rsidR="006D1BC1">
        <w:rPr>
          <w:rFonts w:ascii="Times New Roman" w:hAnsi="Times New Roman"/>
          <w:color w:val="000000" w:themeColor="text1"/>
          <w:szCs w:val="24"/>
          <w:lang w:eastAsia="lv-LV"/>
        </w:rPr>
        <w:t>ir sertifikāts</w:t>
      </w:r>
      <w:proofErr w:type="gramEnd"/>
      <w:r w:rsidR="00352EC1">
        <w:rPr>
          <w:rFonts w:ascii="Times New Roman" w:hAnsi="Times New Roman"/>
          <w:color w:val="000000" w:themeColor="text1"/>
          <w:szCs w:val="24"/>
          <w:lang w:eastAsia="lv-LV"/>
        </w:rPr>
        <w:t xml:space="preserve"> vai cits dokuments</w:t>
      </w:r>
      <w:r w:rsidR="006D1BC1">
        <w:rPr>
          <w:rFonts w:ascii="Times New Roman" w:hAnsi="Times New Roman"/>
          <w:color w:val="000000" w:themeColor="text1"/>
          <w:szCs w:val="24"/>
          <w:lang w:eastAsia="lv-LV"/>
        </w:rPr>
        <w:t xml:space="preserve">, kas apliecina speciālista tiesības veikt </w:t>
      </w:r>
      <w:r w:rsidR="00FB17BE" w:rsidRPr="002372B4">
        <w:rPr>
          <w:rFonts w:ascii="Times New Roman" w:hAnsi="Times New Roman"/>
          <w:szCs w:val="24"/>
        </w:rPr>
        <w:t xml:space="preserve">sistēmas INIM </w:t>
      </w:r>
      <w:proofErr w:type="spellStart"/>
      <w:r w:rsidR="00FB17BE" w:rsidRPr="002372B4">
        <w:rPr>
          <w:rFonts w:ascii="Times New Roman" w:hAnsi="Times New Roman"/>
          <w:szCs w:val="24"/>
        </w:rPr>
        <w:t>Smartline</w:t>
      </w:r>
      <w:proofErr w:type="spellEnd"/>
      <w:r w:rsidR="00FB17BE" w:rsidRPr="002372B4">
        <w:rPr>
          <w:rFonts w:ascii="Times New Roman" w:hAnsi="Times New Roman"/>
          <w:szCs w:val="24"/>
        </w:rPr>
        <w:t xml:space="preserve"> apkop</w:t>
      </w:r>
      <w:r w:rsidR="006D1BC1">
        <w:rPr>
          <w:rFonts w:ascii="Times New Roman" w:hAnsi="Times New Roman"/>
          <w:szCs w:val="24"/>
        </w:rPr>
        <w:t>i</w:t>
      </w:r>
      <w:r w:rsidR="00FB17BE" w:rsidRPr="002372B4">
        <w:rPr>
          <w:rFonts w:ascii="Times New Roman" w:hAnsi="Times New Roman"/>
          <w:szCs w:val="24"/>
        </w:rPr>
        <w:t xml:space="preserve"> un remontdarbu</w:t>
      </w:r>
      <w:r w:rsidR="006D1BC1">
        <w:rPr>
          <w:rFonts w:ascii="Times New Roman" w:hAnsi="Times New Roman"/>
          <w:szCs w:val="24"/>
        </w:rPr>
        <w:t>s</w:t>
      </w:r>
      <w:r w:rsidR="00FB17BE" w:rsidRPr="002372B4">
        <w:rPr>
          <w:rFonts w:ascii="Times New Roman" w:hAnsi="Times New Roman"/>
          <w:szCs w:val="24"/>
        </w:rPr>
        <w:t>:</w:t>
      </w:r>
    </w:p>
    <w:tbl>
      <w:tblPr>
        <w:tblW w:w="508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917"/>
        <w:gridCol w:w="1779"/>
        <w:gridCol w:w="2877"/>
      </w:tblGrid>
      <w:tr w:rsidR="00D37EA8" w:rsidRPr="00343B31" w14:paraId="15CC0D54" w14:textId="77777777" w:rsidTr="006606E5">
        <w:trPr>
          <w:cantSplit/>
          <w:trHeight w:val="925"/>
          <w:jc w:val="right"/>
        </w:trPr>
        <w:tc>
          <w:tcPr>
            <w:tcW w:w="1431" w:type="pct"/>
            <w:shd w:val="clear" w:color="auto" w:fill="D9E2F3" w:themeFill="accent1" w:themeFillTint="33"/>
            <w:vAlign w:val="center"/>
          </w:tcPr>
          <w:p w14:paraId="39FFE35D" w14:textId="77777777" w:rsidR="00DC18D1" w:rsidRPr="00343B31"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343B31">
              <w:rPr>
                <w:rFonts w:ascii="Times New Roman" w:hAnsi="Times New Roman" w:cs="Times New Roman"/>
                <w:b/>
                <w:color w:val="000000" w:themeColor="text1"/>
                <w:sz w:val="24"/>
                <w:szCs w:val="24"/>
                <w:lang w:eastAsia="ar-SA"/>
              </w:rPr>
              <w:t>Kompetences sfēra/ joma</w:t>
            </w:r>
          </w:p>
        </w:tc>
        <w:tc>
          <w:tcPr>
            <w:tcW w:w="1041" w:type="pct"/>
            <w:shd w:val="clear" w:color="auto" w:fill="D9E2F3" w:themeFill="accent1" w:themeFillTint="33"/>
            <w:vAlign w:val="center"/>
          </w:tcPr>
          <w:p w14:paraId="28C24605" w14:textId="77777777" w:rsidR="00DC18D1" w:rsidRPr="00343B31"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343B31">
              <w:rPr>
                <w:rFonts w:ascii="Times New Roman" w:hAnsi="Times New Roman" w:cs="Times New Roman"/>
                <w:b/>
                <w:color w:val="000000" w:themeColor="text1"/>
                <w:sz w:val="24"/>
                <w:szCs w:val="24"/>
                <w:lang w:eastAsia="ar-SA"/>
              </w:rPr>
              <w:t>Vārds, uzvārds</w:t>
            </w:r>
          </w:p>
        </w:tc>
        <w:tc>
          <w:tcPr>
            <w:tcW w:w="966" w:type="pct"/>
            <w:shd w:val="clear" w:color="auto" w:fill="D9E2F3" w:themeFill="accent1" w:themeFillTint="33"/>
            <w:vAlign w:val="center"/>
          </w:tcPr>
          <w:p w14:paraId="4005027C" w14:textId="77777777" w:rsidR="00DC18D1" w:rsidRPr="00343B31"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343B31">
              <w:rPr>
                <w:rFonts w:ascii="Times New Roman" w:hAnsi="Times New Roman" w:cs="Times New Roman"/>
                <w:b/>
                <w:color w:val="000000" w:themeColor="text1"/>
                <w:sz w:val="24"/>
                <w:szCs w:val="24"/>
                <w:lang w:eastAsia="ar-SA"/>
              </w:rPr>
              <w:t>Sertifikāta numurs</w:t>
            </w:r>
          </w:p>
        </w:tc>
        <w:tc>
          <w:tcPr>
            <w:tcW w:w="1562" w:type="pct"/>
            <w:shd w:val="clear" w:color="auto" w:fill="D9E2F3" w:themeFill="accent1" w:themeFillTint="33"/>
            <w:vAlign w:val="center"/>
          </w:tcPr>
          <w:p w14:paraId="1B3D32A1" w14:textId="77777777" w:rsidR="00DC18D1" w:rsidRPr="00343B31"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343B31">
              <w:rPr>
                <w:rFonts w:ascii="Times New Roman" w:hAnsi="Times New Roman" w:cs="Times New Roman"/>
                <w:b/>
                <w:color w:val="000000" w:themeColor="text1"/>
                <w:sz w:val="24"/>
                <w:szCs w:val="24"/>
                <w:lang w:eastAsia="ar-SA"/>
              </w:rPr>
              <w:t>Uzņēmums, kurā speciālists ir nodarbināts</w:t>
            </w:r>
          </w:p>
        </w:tc>
      </w:tr>
      <w:tr w:rsidR="00D37EA8" w:rsidRPr="00343B31" w14:paraId="075ADC73" w14:textId="77777777" w:rsidTr="006606E5">
        <w:trPr>
          <w:trHeight w:val="210"/>
          <w:jc w:val="right"/>
        </w:trPr>
        <w:tc>
          <w:tcPr>
            <w:tcW w:w="1431" w:type="pct"/>
            <w:shd w:val="clear" w:color="auto" w:fill="auto"/>
            <w:vAlign w:val="bottom"/>
          </w:tcPr>
          <w:p w14:paraId="2A74110F" w14:textId="77777777" w:rsidR="00D37EA8" w:rsidRPr="00343B31"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1" w:type="pct"/>
            <w:shd w:val="clear" w:color="auto" w:fill="auto"/>
            <w:vAlign w:val="bottom"/>
          </w:tcPr>
          <w:p w14:paraId="41BF40E5" w14:textId="77777777" w:rsidR="00D37EA8" w:rsidRPr="00343B31"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66" w:type="pct"/>
            <w:shd w:val="clear" w:color="auto" w:fill="auto"/>
            <w:vAlign w:val="bottom"/>
          </w:tcPr>
          <w:p w14:paraId="61295FDD" w14:textId="77777777" w:rsidR="00D37EA8" w:rsidRPr="00343B31"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562" w:type="pct"/>
            <w:shd w:val="clear" w:color="auto" w:fill="auto"/>
            <w:vAlign w:val="bottom"/>
          </w:tcPr>
          <w:p w14:paraId="0B4F96DA" w14:textId="77777777" w:rsidR="00D37EA8" w:rsidRPr="00343B31"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C430F" w:rsidRPr="00343B31" w14:paraId="3EA73168" w14:textId="77777777" w:rsidTr="006606E5">
        <w:trPr>
          <w:trHeight w:val="210"/>
          <w:jc w:val="right"/>
        </w:trPr>
        <w:tc>
          <w:tcPr>
            <w:tcW w:w="1431" w:type="pct"/>
            <w:shd w:val="clear" w:color="auto" w:fill="auto"/>
            <w:vAlign w:val="bottom"/>
          </w:tcPr>
          <w:p w14:paraId="20A080F9" w14:textId="77777777" w:rsidR="00EC430F" w:rsidRPr="00343B31" w:rsidRDefault="00EC430F"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1" w:type="pct"/>
            <w:shd w:val="clear" w:color="auto" w:fill="auto"/>
            <w:vAlign w:val="bottom"/>
          </w:tcPr>
          <w:p w14:paraId="488087AE" w14:textId="77777777" w:rsidR="00EC430F" w:rsidRPr="00343B31" w:rsidRDefault="00EC430F"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66" w:type="pct"/>
            <w:shd w:val="clear" w:color="auto" w:fill="auto"/>
            <w:vAlign w:val="bottom"/>
          </w:tcPr>
          <w:p w14:paraId="05E1F309" w14:textId="77777777" w:rsidR="00EC430F" w:rsidRPr="00343B31" w:rsidRDefault="00EC430F"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562" w:type="pct"/>
            <w:shd w:val="clear" w:color="auto" w:fill="auto"/>
            <w:vAlign w:val="bottom"/>
          </w:tcPr>
          <w:p w14:paraId="4835450F" w14:textId="77777777" w:rsidR="00EC430F" w:rsidRPr="00343B31" w:rsidRDefault="00EC430F"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AEBC34D" w14:textId="6E99BB18" w:rsidR="006279ED" w:rsidRPr="00E96F07" w:rsidRDefault="006279ED" w:rsidP="007B649B">
      <w:pPr>
        <w:pStyle w:val="BodyText2"/>
        <w:numPr>
          <w:ilvl w:val="1"/>
          <w:numId w:val="25"/>
        </w:numPr>
        <w:tabs>
          <w:tab w:val="left" w:pos="0"/>
        </w:tabs>
        <w:spacing w:before="120" w:after="120"/>
        <w:ind w:left="0" w:firstLine="0"/>
        <w:rPr>
          <w:rFonts w:ascii="Times New Roman" w:eastAsia="MS Gothic" w:hAnsi="Times New Roman"/>
          <w:color w:val="000000" w:themeColor="text1"/>
          <w:szCs w:val="24"/>
          <w:lang w:eastAsia="lv-LV"/>
        </w:rPr>
      </w:pPr>
      <w:bookmarkStart w:id="0" w:name="_Hlk189769041"/>
      <w:r w:rsidRPr="00E96F07">
        <w:rPr>
          <w:rFonts w:ascii="Times New Roman" w:eastAsia="MS Gothic" w:hAnsi="Times New Roman"/>
          <w:color w:val="000000" w:themeColor="text1"/>
          <w:szCs w:val="24"/>
          <w:lang w:eastAsia="lv-LV"/>
        </w:rPr>
        <w:t>Pretendenta rīcībā ir speciālists, kas saskaņā ar MK not. 238. “Ugunsdrošības noteikumi” 178. punktu, var veikt iekšējā ugunsdzēsības ūdensvada pārbaudi. Speciālists ir ieguvis profesionālo izglītību ugunsdrošībā vai saņēmis apmācības ugunsdrošības jom</w:t>
      </w:r>
      <w:r w:rsidR="007B649B" w:rsidRPr="00E96F07">
        <w:rPr>
          <w:rFonts w:ascii="Times New Roman" w:eastAsia="MS Gothic" w:hAnsi="Times New Roman"/>
          <w:color w:val="000000" w:themeColor="text1"/>
          <w:szCs w:val="24"/>
          <w:lang w:eastAsia="lv-LV"/>
        </w:rPr>
        <w:t xml:space="preserve">ā </w:t>
      </w:r>
      <w:r w:rsidR="00F96C34" w:rsidRPr="00E96F07">
        <w:rPr>
          <w:rFonts w:ascii="Times New Roman" w:eastAsia="MS Gothic" w:hAnsi="Times New Roman"/>
          <w:color w:val="000000" w:themeColor="text1"/>
          <w:szCs w:val="24"/>
          <w:lang w:eastAsia="lv-LV"/>
        </w:rPr>
        <w:t>(</w:t>
      </w:r>
      <w:proofErr w:type="gramStart"/>
      <w:r w:rsidRPr="00E96F07">
        <w:rPr>
          <w:rFonts w:ascii="Times New Roman" w:eastAsia="MS Gothic" w:hAnsi="Times New Roman"/>
          <w:color w:val="000000" w:themeColor="text1"/>
          <w:szCs w:val="24"/>
          <w:lang w:eastAsia="lv-LV"/>
        </w:rPr>
        <w:t>atbilstoši Izglītības un zinātnes ministrijas licencētai profesionālās izglītības programmai</w:t>
      </w:r>
      <w:proofErr w:type="gramEnd"/>
      <w:r w:rsidRPr="00E96F07">
        <w:rPr>
          <w:rFonts w:ascii="Times New Roman" w:eastAsia="MS Gothic" w:hAnsi="Times New Roman"/>
          <w:color w:val="000000" w:themeColor="text1"/>
          <w:szCs w:val="24"/>
          <w:lang w:eastAsia="lv-LV"/>
        </w:rPr>
        <w:t xml:space="preserve"> (ne mazāk par 160 stundām)</w:t>
      </w:r>
      <w:r w:rsidR="00F96C34" w:rsidRPr="00E96F07">
        <w:rPr>
          <w:rFonts w:ascii="Times New Roman" w:eastAsia="MS Gothic" w:hAnsi="Times New Roman"/>
          <w:color w:val="000000" w:themeColor="text1"/>
          <w:szCs w:val="24"/>
          <w:lang w:eastAsia="lv-LV"/>
        </w:rPr>
        <w:t>)</w:t>
      </w:r>
      <w:r w:rsidRPr="00E96F07">
        <w:rPr>
          <w:rFonts w:ascii="Times New Roman" w:eastAsia="MS Gothic" w:hAnsi="Times New Roman"/>
          <w:color w:val="000000" w:themeColor="text1"/>
          <w:szCs w:val="24"/>
          <w:lang w:eastAsia="lv-LV"/>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11"/>
        <w:gridCol w:w="1696"/>
      </w:tblGrid>
      <w:tr w:rsidR="00AA751B" w:rsidRPr="00343B31" w14:paraId="75270C96" w14:textId="77777777" w:rsidTr="000D38A3">
        <w:trPr>
          <w:cantSplit/>
          <w:trHeight w:val="925"/>
          <w:jc w:val="right"/>
        </w:trPr>
        <w:tc>
          <w:tcPr>
            <w:tcW w:w="858" w:type="pct"/>
            <w:shd w:val="clear" w:color="auto" w:fill="D9E2F3" w:themeFill="accent1" w:themeFillTint="33"/>
            <w:vAlign w:val="center"/>
          </w:tcPr>
          <w:p w14:paraId="13A36F33" w14:textId="77777777" w:rsidR="00AA751B" w:rsidRPr="00F96C34"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F96C34">
              <w:rPr>
                <w:rFonts w:ascii="Times New Roman" w:hAnsi="Times New Roman" w:cs="Times New Roman"/>
                <w:b/>
                <w:color w:val="000000" w:themeColor="text1"/>
                <w:sz w:val="24"/>
                <w:szCs w:val="24"/>
                <w:lang w:eastAsia="ar-SA"/>
              </w:rPr>
              <w:lastRenderedPageBreak/>
              <w:t>Vārds, uzvārds</w:t>
            </w:r>
          </w:p>
        </w:tc>
        <w:tc>
          <w:tcPr>
            <w:tcW w:w="3206" w:type="pct"/>
            <w:shd w:val="clear" w:color="auto" w:fill="D9E2F3" w:themeFill="accent1" w:themeFillTint="33"/>
            <w:vAlign w:val="center"/>
          </w:tcPr>
          <w:p w14:paraId="7FEDA4EE" w14:textId="0D5E5888" w:rsidR="00AA751B" w:rsidRPr="00E54365"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E54365">
              <w:rPr>
                <w:rFonts w:ascii="Times New Roman" w:hAnsi="Times New Roman" w:cs="Times New Roman"/>
                <w:b/>
                <w:color w:val="000000" w:themeColor="text1"/>
                <w:sz w:val="24"/>
                <w:szCs w:val="24"/>
                <w:lang w:eastAsia="ar-SA"/>
              </w:rPr>
              <w:t xml:space="preserve">Sertifikāta numurs, sertifikāta </w:t>
            </w:r>
            <w:proofErr w:type="spellStart"/>
            <w:r w:rsidRPr="00E54365">
              <w:rPr>
                <w:rFonts w:ascii="Times New Roman" w:hAnsi="Times New Roman" w:cs="Times New Roman"/>
                <w:b/>
                <w:color w:val="000000" w:themeColor="text1"/>
                <w:sz w:val="24"/>
                <w:szCs w:val="24"/>
                <w:lang w:eastAsia="ar-SA"/>
              </w:rPr>
              <w:t>izdevēj</w:t>
            </w:r>
            <w:r w:rsidR="007B649B" w:rsidRPr="00E54365">
              <w:rPr>
                <w:rFonts w:ascii="Times New Roman" w:hAnsi="Times New Roman" w:cs="Times New Roman"/>
                <w:b/>
                <w:color w:val="000000" w:themeColor="text1"/>
                <w:sz w:val="24"/>
                <w:szCs w:val="24"/>
                <w:lang w:eastAsia="ar-SA"/>
              </w:rPr>
              <w:t>iestāde</w:t>
            </w:r>
            <w:proofErr w:type="spellEnd"/>
            <w:r w:rsidRPr="00E54365">
              <w:rPr>
                <w:rFonts w:ascii="Times New Roman" w:hAnsi="Times New Roman" w:cs="Times New Roman"/>
                <w:b/>
                <w:color w:val="000000" w:themeColor="text1"/>
                <w:sz w:val="24"/>
                <w:szCs w:val="24"/>
                <w:lang w:eastAsia="ar-SA"/>
              </w:rPr>
              <w:t>, izdošanas datums</w:t>
            </w:r>
            <w:r w:rsidR="007B649B" w:rsidRPr="00E54365">
              <w:rPr>
                <w:rFonts w:ascii="Times New Roman" w:hAnsi="Times New Roman" w:cs="Times New Roman"/>
                <w:b/>
                <w:color w:val="000000" w:themeColor="text1"/>
                <w:sz w:val="24"/>
                <w:szCs w:val="24"/>
                <w:lang w:eastAsia="ar-SA"/>
              </w:rPr>
              <w:t xml:space="preserve"> </w:t>
            </w:r>
            <w:r w:rsidR="00F96C34" w:rsidRPr="00E54365">
              <w:rPr>
                <w:rFonts w:ascii="Times New Roman" w:hAnsi="Times New Roman" w:cs="Times New Roman"/>
                <w:b/>
                <w:color w:val="000000" w:themeColor="text1"/>
                <w:sz w:val="24"/>
                <w:szCs w:val="24"/>
                <w:lang w:eastAsia="ar-SA"/>
              </w:rPr>
              <w:t xml:space="preserve">un stundu skaits vai dokuments, kas apliecina </w:t>
            </w:r>
            <w:r w:rsidR="00F96C34" w:rsidRPr="00E54365">
              <w:rPr>
                <w:rFonts w:ascii="Times New Roman" w:eastAsia="MS Gothic" w:hAnsi="Times New Roman"/>
                <w:b/>
                <w:color w:val="000000" w:themeColor="text1"/>
                <w:sz w:val="24"/>
                <w:szCs w:val="24"/>
                <w:lang w:eastAsia="lv-LV"/>
              </w:rPr>
              <w:t>profesionālās izglītības ugunsdrošībā</w:t>
            </w:r>
            <w:r w:rsidR="009A4D9E" w:rsidRPr="00E54365">
              <w:rPr>
                <w:rFonts w:ascii="Times New Roman" w:eastAsia="MS Gothic" w:hAnsi="Times New Roman"/>
                <w:b/>
                <w:color w:val="000000" w:themeColor="text1"/>
                <w:sz w:val="24"/>
                <w:szCs w:val="24"/>
                <w:lang w:eastAsia="lv-LV"/>
              </w:rPr>
              <w:t>***</w:t>
            </w:r>
            <w:r w:rsidR="00F96C34" w:rsidRPr="00E54365">
              <w:rPr>
                <w:rFonts w:ascii="Times New Roman" w:eastAsia="MS Gothic" w:hAnsi="Times New Roman"/>
                <w:b/>
                <w:color w:val="000000" w:themeColor="text1"/>
                <w:sz w:val="24"/>
                <w:szCs w:val="24"/>
                <w:lang w:eastAsia="lv-LV"/>
              </w:rPr>
              <w:t xml:space="preserve"> esamību speciālistam</w:t>
            </w:r>
            <w:r w:rsidR="00CF5A47" w:rsidRPr="00E54365">
              <w:rPr>
                <w:rFonts w:ascii="Times New Roman" w:eastAsia="MS Gothic" w:hAnsi="Times New Roman"/>
                <w:b/>
                <w:color w:val="000000" w:themeColor="text1"/>
                <w:sz w:val="24"/>
                <w:szCs w:val="24"/>
                <w:lang w:eastAsia="lv-LV"/>
              </w:rPr>
              <w:t xml:space="preserve"> (dokuments satur šādu informāciju - izglītības iestādes nosaukums, izglītības iegūšanas periods un iegūtā specialitāte</w:t>
            </w:r>
            <w:r w:rsidR="000D38A3">
              <w:rPr>
                <w:rFonts w:ascii="Times New Roman" w:eastAsia="MS Gothic" w:hAnsi="Times New Roman"/>
                <w:b/>
                <w:color w:val="000000" w:themeColor="text1"/>
                <w:sz w:val="24"/>
                <w:szCs w:val="24"/>
                <w:lang w:eastAsia="lv-LV"/>
              </w:rPr>
              <w:t xml:space="preserve">, </w:t>
            </w:r>
            <w:r w:rsidR="000D38A3" w:rsidRPr="000D38A3">
              <w:rPr>
                <w:rFonts w:ascii="Times New Roman" w:eastAsia="MS Gothic" w:hAnsi="Times New Roman"/>
                <w:b/>
                <w:color w:val="000000" w:themeColor="text1"/>
                <w:sz w:val="24"/>
                <w:szCs w:val="24"/>
                <w:lang w:eastAsia="lv-LV"/>
              </w:rPr>
              <w:t>apgūto stundu skaits ugunsdrošībā)</w:t>
            </w:r>
            <w:r w:rsidR="00CF5A47" w:rsidRPr="00E54365">
              <w:rPr>
                <w:rFonts w:ascii="Times New Roman" w:eastAsia="MS Gothic" w:hAnsi="Times New Roman"/>
                <w:b/>
                <w:color w:val="000000" w:themeColor="text1"/>
                <w:sz w:val="24"/>
                <w:szCs w:val="24"/>
                <w:lang w:eastAsia="lv-LV"/>
              </w:rPr>
              <w:t>)</w:t>
            </w:r>
          </w:p>
        </w:tc>
        <w:tc>
          <w:tcPr>
            <w:tcW w:w="936" w:type="pct"/>
            <w:shd w:val="clear" w:color="auto" w:fill="D9E2F3" w:themeFill="accent1" w:themeFillTint="33"/>
            <w:vAlign w:val="center"/>
          </w:tcPr>
          <w:p w14:paraId="5ADD4182" w14:textId="77777777" w:rsidR="00AA751B" w:rsidRPr="00E54365"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E54365">
              <w:rPr>
                <w:rFonts w:ascii="Times New Roman" w:hAnsi="Times New Roman" w:cs="Times New Roman"/>
                <w:b/>
                <w:color w:val="000000" w:themeColor="text1"/>
                <w:sz w:val="24"/>
                <w:szCs w:val="24"/>
                <w:lang w:eastAsia="ar-SA"/>
              </w:rPr>
              <w:t>Uzņēmums, kurā speciālists ir nodarbināts</w:t>
            </w:r>
          </w:p>
        </w:tc>
      </w:tr>
      <w:tr w:rsidR="00AA751B" w:rsidRPr="00343B31" w14:paraId="506E5975" w14:textId="77777777" w:rsidTr="000D38A3">
        <w:trPr>
          <w:trHeight w:val="210"/>
          <w:jc w:val="right"/>
        </w:trPr>
        <w:tc>
          <w:tcPr>
            <w:tcW w:w="858" w:type="pct"/>
            <w:shd w:val="clear" w:color="auto" w:fill="auto"/>
            <w:vAlign w:val="bottom"/>
          </w:tcPr>
          <w:p w14:paraId="7F2C9683" w14:textId="77777777" w:rsidR="00AA751B" w:rsidRPr="00F96C34"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3206" w:type="pct"/>
            <w:shd w:val="clear" w:color="auto" w:fill="auto"/>
            <w:vAlign w:val="bottom"/>
          </w:tcPr>
          <w:p w14:paraId="6C9725C9" w14:textId="77777777" w:rsidR="00AA751B" w:rsidRPr="00F96C34"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36" w:type="pct"/>
            <w:shd w:val="clear" w:color="auto" w:fill="auto"/>
            <w:vAlign w:val="bottom"/>
          </w:tcPr>
          <w:p w14:paraId="7D917625" w14:textId="77777777" w:rsidR="00AA751B" w:rsidRPr="00F96C34"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A751B" w:rsidRPr="00343B31" w14:paraId="0CA760BA" w14:textId="77777777" w:rsidTr="000D38A3">
        <w:trPr>
          <w:trHeight w:val="210"/>
          <w:jc w:val="right"/>
        </w:trPr>
        <w:tc>
          <w:tcPr>
            <w:tcW w:w="858" w:type="pct"/>
            <w:shd w:val="clear" w:color="auto" w:fill="auto"/>
            <w:vAlign w:val="bottom"/>
          </w:tcPr>
          <w:p w14:paraId="0038D7EB" w14:textId="77777777" w:rsidR="00AA751B" w:rsidRPr="00F96C34"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3206" w:type="pct"/>
            <w:shd w:val="clear" w:color="auto" w:fill="auto"/>
            <w:vAlign w:val="bottom"/>
          </w:tcPr>
          <w:p w14:paraId="1FBFF1EB" w14:textId="77777777" w:rsidR="00AA751B" w:rsidRPr="00F96C34"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36" w:type="pct"/>
            <w:shd w:val="clear" w:color="auto" w:fill="auto"/>
            <w:vAlign w:val="bottom"/>
          </w:tcPr>
          <w:p w14:paraId="21B089E8" w14:textId="77777777" w:rsidR="00AA751B" w:rsidRPr="00F96C34" w:rsidRDefault="00AA751B" w:rsidP="0029004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7999C25" w14:textId="6815DD53" w:rsidR="009A4D9E" w:rsidRPr="0060549E" w:rsidRDefault="009A4D9E" w:rsidP="00D256D7">
      <w:pPr>
        <w:pStyle w:val="BodyText2"/>
        <w:tabs>
          <w:tab w:val="clear" w:pos="0"/>
        </w:tabs>
        <w:spacing w:before="240" w:after="120"/>
        <w:outlineLvl w:val="9"/>
        <w:rPr>
          <w:rFonts w:ascii="Times New Roman" w:hAnsi="Times New Roman"/>
          <w:i/>
          <w:iCs/>
          <w:sz w:val="22"/>
          <w:szCs w:val="22"/>
        </w:rPr>
      </w:pPr>
      <w:r>
        <w:rPr>
          <w:rFonts w:ascii="Times New Roman" w:hAnsi="Times New Roman"/>
          <w:i/>
          <w:iCs/>
          <w:sz w:val="22"/>
          <w:szCs w:val="22"/>
        </w:rPr>
        <w:t xml:space="preserve">*** - </w:t>
      </w:r>
      <w:r w:rsidRPr="009A4D9E">
        <w:rPr>
          <w:rFonts w:ascii="Times New Roman" w:hAnsi="Times New Roman"/>
          <w:i/>
          <w:iCs/>
          <w:sz w:val="22"/>
          <w:szCs w:val="22"/>
        </w:rPr>
        <w:t xml:space="preserve">Informācija tiks pārbaudīta publiskā datu bāzē - https://www.niid.lv/niid_search?ct=&amp;qy=&amp;tg= </w:t>
      </w:r>
    </w:p>
    <w:bookmarkEnd w:id="0"/>
    <w:p w14:paraId="30A07C65" w14:textId="3C864F36" w:rsidR="00D256D7" w:rsidRPr="000B672E" w:rsidRDefault="00FD4713" w:rsidP="00D256D7">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4.</w:t>
      </w:r>
      <w:r w:rsidR="00AA751B">
        <w:rPr>
          <w:rFonts w:ascii="Times New Roman" w:hAnsi="Times New Roman"/>
          <w:b/>
          <w:bCs/>
          <w:szCs w:val="24"/>
        </w:rPr>
        <w:t>6</w:t>
      </w:r>
      <w:r>
        <w:rPr>
          <w:rFonts w:ascii="Times New Roman" w:hAnsi="Times New Roman"/>
          <w:b/>
          <w:bCs/>
          <w:szCs w:val="24"/>
        </w:rPr>
        <w:t>.</w:t>
      </w:r>
      <w:r w:rsidR="00E91F2E">
        <w:rPr>
          <w:rFonts w:ascii="Times New Roman" w:hAnsi="Times New Roman"/>
          <w:b/>
          <w:bCs/>
          <w:szCs w:val="24"/>
        </w:rPr>
        <w:t xml:space="preserve"> </w:t>
      </w:r>
      <w:r w:rsidR="00123D3E">
        <w:rPr>
          <w:rFonts w:ascii="Times New Roman" w:hAnsi="Times New Roman"/>
          <w:b/>
          <w:bCs/>
          <w:szCs w:val="24"/>
        </w:rPr>
        <w:t>Pretendentam</w:t>
      </w:r>
      <w:r w:rsidR="000F2FB3">
        <w:rPr>
          <w:rFonts w:ascii="Times New Roman" w:hAnsi="Times New Roman"/>
          <w:b/>
          <w:bCs/>
          <w:szCs w:val="24"/>
        </w:rPr>
        <w:t xml:space="preserve"> (iesniedz līguma slēgšanas tiesību piešķiršanās gadījumā pēc līguma noslēgšanas)</w:t>
      </w:r>
      <w:r w:rsidR="00F52D0A">
        <w:rPr>
          <w:rFonts w:ascii="Times New Roman" w:hAnsi="Times New Roman"/>
          <w:b/>
          <w:bCs/>
          <w:szCs w:val="24"/>
        </w:rPr>
        <w:t>:</w:t>
      </w:r>
    </w:p>
    <w:p w14:paraId="7D7A7252" w14:textId="1E3C047E" w:rsidR="00D256D7" w:rsidRPr="003D6C21" w:rsidRDefault="005714B4" w:rsidP="003D6C21">
      <w:pPr>
        <w:pStyle w:val="BodyText2"/>
        <w:tabs>
          <w:tab w:val="clear" w:pos="0"/>
          <w:tab w:val="left" w:pos="720"/>
        </w:tabs>
        <w:spacing w:after="120"/>
        <w:outlineLvl w:val="9"/>
        <w:rPr>
          <w:rFonts w:ascii="Times New Roman" w:hAnsi="Times New Roman"/>
          <w:color w:val="000000" w:themeColor="text1"/>
          <w:szCs w:val="24"/>
        </w:rPr>
      </w:pPr>
      <w:sdt>
        <w:sdtPr>
          <w:rPr>
            <w:rFonts w:ascii="Times New Roman" w:hAnsi="Times New Roman"/>
            <w:szCs w:val="24"/>
          </w:rPr>
          <w:id w:val="-1888955199"/>
          <w14:checkbox>
            <w14:checked w14:val="0"/>
            <w14:checkedState w14:val="2612" w14:font="MS Gothic"/>
            <w14:uncheckedState w14:val="2610" w14:font="MS Gothic"/>
          </w14:checkbox>
        </w:sdtPr>
        <w:sdtEndPr/>
        <w:sdtContent>
          <w:r w:rsidR="00D256D7" w:rsidRPr="003D6C21">
            <w:rPr>
              <w:rFonts w:ascii="Segoe UI Symbol" w:eastAsia="MS Gothic" w:hAnsi="Segoe UI Symbol" w:cs="Segoe UI Symbol"/>
              <w:szCs w:val="24"/>
            </w:rPr>
            <w:t>☐</w:t>
          </w:r>
        </w:sdtContent>
      </w:sdt>
      <w:r w:rsidR="00D256D7" w:rsidRPr="003D6C21">
        <w:rPr>
          <w:rFonts w:ascii="Times New Roman" w:hAnsi="Times New Roman"/>
          <w:szCs w:val="24"/>
        </w:rPr>
        <w:t xml:space="preserve"> </w:t>
      </w:r>
      <w:r w:rsidR="00D256D7" w:rsidRPr="003D6C21">
        <w:rPr>
          <w:rFonts w:ascii="Times New Roman" w:hAnsi="Times New Roman"/>
          <w:color w:val="000000" w:themeColor="text1"/>
          <w:szCs w:val="24"/>
        </w:rPr>
        <w:t>ir spēkā esoša civiltiesiskas atbildības obligātajai apdrošināšanai ar atbildības risku ne</w:t>
      </w:r>
      <w:r w:rsidR="00F52D0A" w:rsidRPr="003D6C21">
        <w:rPr>
          <w:rFonts w:ascii="Times New Roman" w:hAnsi="Times New Roman"/>
          <w:color w:val="000000" w:themeColor="text1"/>
          <w:szCs w:val="24"/>
        </w:rPr>
        <w:t xml:space="preserve"> </w:t>
      </w:r>
      <w:r w:rsidR="00D256D7" w:rsidRPr="003D6C21">
        <w:rPr>
          <w:rFonts w:ascii="Times New Roman" w:hAnsi="Times New Roman"/>
          <w:color w:val="000000" w:themeColor="text1"/>
          <w:szCs w:val="24"/>
        </w:rPr>
        <w:t xml:space="preserve">mazāka kā </w:t>
      </w:r>
      <w:r w:rsidR="003D63DC">
        <w:rPr>
          <w:rFonts w:ascii="Times New Roman" w:hAnsi="Times New Roman"/>
          <w:color w:val="000000" w:themeColor="text1"/>
          <w:szCs w:val="24"/>
        </w:rPr>
        <w:t>10 000 EUR.</w:t>
      </w:r>
    </w:p>
    <w:p w14:paraId="14ADD32D" w14:textId="13C72B36" w:rsidR="00E015DF" w:rsidRPr="003D6C21" w:rsidRDefault="005714B4" w:rsidP="003D6C21">
      <w:pPr>
        <w:pStyle w:val="BodyText2"/>
        <w:tabs>
          <w:tab w:val="clear" w:pos="0"/>
          <w:tab w:val="left" w:pos="720"/>
        </w:tabs>
        <w:spacing w:after="120"/>
        <w:outlineLvl w:val="9"/>
        <w:rPr>
          <w:rFonts w:ascii="Times New Roman" w:hAnsi="Times New Roman"/>
          <w:szCs w:val="24"/>
        </w:rPr>
      </w:pPr>
      <w:sdt>
        <w:sdtPr>
          <w:rPr>
            <w:rFonts w:ascii="Times New Roman" w:hAnsi="Times New Roman"/>
            <w:szCs w:val="24"/>
          </w:rPr>
          <w:id w:val="1324315993"/>
          <w14:checkbox>
            <w14:checked w14:val="0"/>
            <w14:checkedState w14:val="2612" w14:font="MS Gothic"/>
            <w14:uncheckedState w14:val="2610" w14:font="MS Gothic"/>
          </w14:checkbox>
        </w:sdtPr>
        <w:sdtEndPr/>
        <w:sdtContent>
          <w:r w:rsidR="00D256D7" w:rsidRPr="003D6C21">
            <w:rPr>
              <w:rFonts w:ascii="Segoe UI Symbol" w:eastAsia="MS Gothic" w:hAnsi="Segoe UI Symbol" w:cs="Segoe UI Symbol"/>
              <w:szCs w:val="24"/>
            </w:rPr>
            <w:t>☐</w:t>
          </w:r>
        </w:sdtContent>
      </w:sdt>
      <w:r w:rsidR="00D256D7" w:rsidRPr="003D6C21">
        <w:rPr>
          <w:rFonts w:ascii="Times New Roman" w:hAnsi="Times New Roman"/>
          <w:szCs w:val="24"/>
        </w:rPr>
        <w:t xml:space="preserve"> šobrīd nav </w:t>
      </w:r>
      <w:r w:rsidR="00D256D7" w:rsidRPr="003D6C21">
        <w:rPr>
          <w:rFonts w:ascii="Times New Roman" w:hAnsi="Times New Roman"/>
          <w:color w:val="000000" w:themeColor="text1"/>
          <w:szCs w:val="24"/>
        </w:rPr>
        <w:t>spēkā esoša civiltiesiskas atbildības obligātajai apdrošināšanai ar atbildības risku ne</w:t>
      </w:r>
      <w:r w:rsidR="003D63DC">
        <w:rPr>
          <w:rFonts w:ascii="Times New Roman" w:hAnsi="Times New Roman"/>
          <w:color w:val="000000" w:themeColor="text1"/>
          <w:szCs w:val="24"/>
        </w:rPr>
        <w:t xml:space="preserve"> </w:t>
      </w:r>
      <w:r w:rsidR="00D256D7" w:rsidRPr="003D6C21">
        <w:rPr>
          <w:rFonts w:ascii="Times New Roman" w:hAnsi="Times New Roman"/>
          <w:color w:val="000000" w:themeColor="text1"/>
          <w:szCs w:val="24"/>
        </w:rPr>
        <w:t xml:space="preserve">mazāka kā </w:t>
      </w:r>
      <w:r w:rsidR="003D63DC">
        <w:rPr>
          <w:rFonts w:ascii="Times New Roman" w:hAnsi="Times New Roman"/>
          <w:color w:val="000000" w:themeColor="text1"/>
          <w:szCs w:val="24"/>
        </w:rPr>
        <w:t>10 000 EUR,</w:t>
      </w:r>
      <w:r w:rsidR="00D256D7" w:rsidRPr="003D6C21">
        <w:rPr>
          <w:rFonts w:ascii="Times New Roman" w:hAnsi="Times New Roman"/>
          <w:i/>
          <w:color w:val="000000" w:themeColor="text1"/>
          <w:szCs w:val="24"/>
        </w:rPr>
        <w:t xml:space="preserve"> </w:t>
      </w:r>
      <w:r w:rsidR="00D256D7" w:rsidRPr="003D6C21">
        <w:rPr>
          <w:rFonts w:ascii="Times New Roman" w:hAnsi="Times New Roman"/>
          <w:iCs/>
          <w:color w:val="000000" w:themeColor="text1"/>
          <w:szCs w:val="24"/>
        </w:rPr>
        <w:t xml:space="preserve">bet </w:t>
      </w:r>
      <w:r w:rsidR="00D256D7" w:rsidRPr="003D6C21">
        <w:rPr>
          <w:rFonts w:ascii="Times New Roman" w:hAnsi="Times New Roman"/>
          <w:szCs w:val="24"/>
        </w:rPr>
        <w:t>apņemas to apdrošināt līdz līguma noslēgšanai par norādīto summu.</w:t>
      </w:r>
    </w:p>
    <w:p w14:paraId="5D0833C0" w14:textId="510F095D" w:rsidR="00123D3E" w:rsidRPr="00693500" w:rsidRDefault="00123D3E" w:rsidP="00123D3E">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693500">
        <w:rPr>
          <w:rFonts w:ascii="Times New Roman" w:hAnsi="Times New Roman" w:cs="Times New Roman"/>
          <w:b/>
          <w:color w:val="000000" w:themeColor="text1"/>
          <w:sz w:val="24"/>
          <w:szCs w:val="24"/>
        </w:rPr>
        <w:t>PIEDĀVĀJUMS</w:t>
      </w:r>
    </w:p>
    <w:p w14:paraId="4B4AE422" w14:textId="33C5B89E" w:rsidR="00E91F2E" w:rsidRPr="006D1BC1" w:rsidRDefault="00E91F2E" w:rsidP="00CE7CBE">
      <w:pPr>
        <w:pStyle w:val="ListBullet4"/>
        <w:numPr>
          <w:ilvl w:val="0"/>
          <w:numId w:val="0"/>
        </w:numPr>
        <w:rPr>
          <w:bCs/>
          <w:color w:val="000000" w:themeColor="text1"/>
          <w:szCs w:val="24"/>
        </w:rPr>
      </w:pPr>
      <w:r w:rsidRPr="00011EB6">
        <w:rPr>
          <w:b/>
          <w:szCs w:val="24"/>
        </w:rPr>
        <w:t>5.1.</w:t>
      </w:r>
      <w:r w:rsidRPr="00011EB6">
        <w:rPr>
          <w:szCs w:val="24"/>
        </w:rPr>
        <w:t xml:space="preserve"> </w:t>
      </w:r>
      <w:r w:rsidRPr="00327AD7">
        <w:rPr>
          <w:b/>
          <w:bCs/>
          <w:szCs w:val="24"/>
        </w:rPr>
        <w:t>P</w:t>
      </w:r>
      <w:r w:rsidRPr="00011EB6">
        <w:rPr>
          <w:b/>
          <w:color w:val="000000" w:themeColor="text1"/>
          <w:szCs w:val="24"/>
        </w:rPr>
        <w:t xml:space="preserve">iedāvājums </w:t>
      </w:r>
      <w:r w:rsidRPr="006D1BC1">
        <w:rPr>
          <w:b/>
          <w:color w:val="000000" w:themeColor="text1"/>
          <w:szCs w:val="24"/>
        </w:rPr>
        <w:t xml:space="preserve">saturs: </w:t>
      </w:r>
      <w:r w:rsidR="00B95CF9" w:rsidRPr="006D1BC1">
        <w:rPr>
          <w:bCs/>
          <w:color w:val="000000" w:themeColor="text1"/>
          <w:szCs w:val="24"/>
        </w:rPr>
        <w:t>aizpildīta pieteikuma forma, finanšu piedāvājuma forma, objekta apsekošanas lapa</w:t>
      </w:r>
      <w:r w:rsidR="00136223">
        <w:rPr>
          <w:szCs w:val="24"/>
        </w:rPr>
        <w:t>.</w:t>
      </w:r>
    </w:p>
    <w:p w14:paraId="2EC1C962" w14:textId="2A59E933" w:rsidR="00757B37" w:rsidRPr="0009182B" w:rsidRDefault="00757B37" w:rsidP="00757B37">
      <w:pPr>
        <w:tabs>
          <w:tab w:val="left" w:pos="0"/>
        </w:tabs>
        <w:suppressAutoHyphens/>
        <w:autoSpaceDN w:val="0"/>
        <w:spacing w:after="0"/>
        <w:jc w:val="both"/>
        <w:rPr>
          <w:rFonts w:ascii="Times New Roman" w:eastAsia="Calibri" w:hAnsi="Times New Roman" w:cs="Times New Roman"/>
          <w:bCs/>
          <w:sz w:val="24"/>
          <w:szCs w:val="24"/>
        </w:rPr>
      </w:pPr>
      <w:r w:rsidRPr="006D1BC1">
        <w:rPr>
          <w:rFonts w:ascii="Times New Roman" w:eastAsia="Calibri" w:hAnsi="Times New Roman" w:cs="Times New Roman"/>
          <w:b/>
          <w:sz w:val="24"/>
          <w:szCs w:val="24"/>
        </w:rPr>
        <w:t>5.2.</w:t>
      </w:r>
      <w:r w:rsidRPr="006D1BC1">
        <w:rPr>
          <w:rFonts w:ascii="Times New Roman" w:eastAsia="Calibri" w:hAnsi="Times New Roman" w:cs="Times New Roman"/>
          <w:bCs/>
          <w:sz w:val="24"/>
          <w:szCs w:val="24"/>
        </w:rPr>
        <w:t xml:space="preserve"> </w:t>
      </w:r>
      <w:r w:rsidRPr="0009182B">
        <w:rPr>
          <w:rFonts w:ascii="Times New Roman" w:eastAsia="Calibri" w:hAnsi="Times New Roman" w:cs="Times New Roman"/>
          <w:b/>
          <w:sz w:val="24"/>
          <w:szCs w:val="24"/>
        </w:rPr>
        <w:t>Līguma termiņš:</w:t>
      </w:r>
      <w:r w:rsidRPr="0009182B">
        <w:rPr>
          <w:rFonts w:ascii="Times New Roman" w:eastAsia="Calibri" w:hAnsi="Times New Roman" w:cs="Times New Roman"/>
          <w:bCs/>
          <w:sz w:val="24"/>
          <w:szCs w:val="24"/>
        </w:rPr>
        <w:t xml:space="preserve"> Pasūtītājs izskatīs iespēju slēgt uz 1 (vienu) vai 2 (diviem) gadiem, atkarībā no piedāvājumā iekļautajām izmaksām. Minimālais termiņš: 12 mēneši.</w:t>
      </w:r>
    </w:p>
    <w:p w14:paraId="3E0B696C" w14:textId="1044B6A3" w:rsidR="002372B4" w:rsidRPr="0009182B" w:rsidRDefault="002372B4" w:rsidP="008876C7">
      <w:pPr>
        <w:pStyle w:val="BodyText2"/>
        <w:tabs>
          <w:tab w:val="clear" w:pos="0"/>
        </w:tabs>
        <w:spacing w:before="120" w:after="120"/>
        <w:outlineLvl w:val="9"/>
        <w:rPr>
          <w:rFonts w:ascii="Times New Roman" w:hAnsi="Times New Roman"/>
          <w:szCs w:val="24"/>
        </w:rPr>
      </w:pPr>
      <w:r w:rsidRPr="0009182B">
        <w:rPr>
          <w:rFonts w:ascii="Times New Roman" w:hAnsi="Times New Roman"/>
          <w:b/>
          <w:bCs/>
          <w:szCs w:val="24"/>
        </w:rPr>
        <w:t>5.</w:t>
      </w:r>
      <w:r w:rsidR="00757B37" w:rsidRPr="0009182B">
        <w:rPr>
          <w:rFonts w:ascii="Times New Roman" w:hAnsi="Times New Roman"/>
          <w:b/>
          <w:bCs/>
          <w:szCs w:val="24"/>
        </w:rPr>
        <w:t>3</w:t>
      </w:r>
      <w:r w:rsidR="008876C7" w:rsidRPr="0009182B">
        <w:rPr>
          <w:rFonts w:ascii="Times New Roman" w:hAnsi="Times New Roman"/>
          <w:b/>
          <w:bCs/>
          <w:szCs w:val="24"/>
        </w:rPr>
        <w:t xml:space="preserve">. </w:t>
      </w:r>
      <w:r w:rsidR="008876C7" w:rsidRPr="0009182B">
        <w:rPr>
          <w:rFonts w:ascii="Times New Roman" w:hAnsi="Times New Roman"/>
          <w:szCs w:val="24"/>
        </w:rPr>
        <w:t>Apliecinām, ka</w:t>
      </w:r>
      <w:r w:rsidRPr="0009182B">
        <w:rPr>
          <w:rFonts w:ascii="Times New Roman" w:hAnsi="Times New Roman"/>
          <w:szCs w:val="24"/>
        </w:rPr>
        <w:t>:</w:t>
      </w:r>
    </w:p>
    <w:p w14:paraId="5EDA33C6" w14:textId="0346E442" w:rsidR="008876C7" w:rsidRPr="0009182B" w:rsidRDefault="005714B4"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535081616"/>
          <w14:checkbox>
            <w14:checked w14:val="0"/>
            <w14:checkedState w14:val="2612" w14:font="MS Gothic"/>
            <w14:uncheckedState w14:val="2610" w14:font="MS Gothic"/>
          </w14:checkbox>
        </w:sdtPr>
        <w:sdtEndPr/>
        <w:sdtContent>
          <w:r w:rsidR="002372B4" w:rsidRPr="0009182B">
            <w:rPr>
              <w:rFonts w:ascii="Segoe UI Symbol" w:eastAsia="MS Gothic" w:hAnsi="Segoe UI Symbol" w:cs="Segoe UI Symbol"/>
              <w:szCs w:val="24"/>
            </w:rPr>
            <w:t>☐</w:t>
          </w:r>
        </w:sdtContent>
      </w:sdt>
      <w:r w:rsidR="00ED282D" w:rsidRPr="0009182B">
        <w:rPr>
          <w:rFonts w:ascii="Times New Roman" w:hAnsi="Times New Roman"/>
          <w:szCs w:val="24"/>
        </w:rPr>
        <w:t xml:space="preserve"> </w:t>
      </w:r>
      <w:r w:rsidR="000277EE">
        <w:rPr>
          <w:rFonts w:ascii="Times New Roman" w:hAnsi="Times New Roman"/>
          <w:szCs w:val="24"/>
        </w:rPr>
        <w:t xml:space="preserve">5.3.1. </w:t>
      </w:r>
      <w:r w:rsidR="008876C7" w:rsidRPr="0009182B">
        <w:rPr>
          <w:rFonts w:ascii="Times New Roman" w:hAnsi="Times New Roman"/>
          <w:szCs w:val="24"/>
        </w:rPr>
        <w:t>pretendenta rīcībā ir pietiekami tehniskie (t.sk., iekārtas, instrumenti, mehānismi, transports un materiāli) un cilvēka resursi, lai nodrošinātu kvalitatīvu un Pasūtītāja prasībām atbilstoša Pakalpojuma sniegšanu.</w:t>
      </w:r>
    </w:p>
    <w:p w14:paraId="74010905" w14:textId="500E9985" w:rsidR="008876C7" w:rsidRPr="0009182B" w:rsidRDefault="005714B4"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641018922"/>
          <w14:checkbox>
            <w14:checked w14:val="0"/>
            <w14:checkedState w14:val="2612" w14:font="MS Gothic"/>
            <w14:uncheckedState w14:val="2610" w14:font="MS Gothic"/>
          </w14:checkbox>
        </w:sdtPr>
        <w:sdtEndPr/>
        <w:sdtContent>
          <w:r w:rsidR="008876C7" w:rsidRPr="0009182B">
            <w:rPr>
              <w:rFonts w:ascii="Segoe UI Symbol" w:eastAsia="MS Gothic" w:hAnsi="Segoe UI Symbol" w:cs="Segoe UI Symbol"/>
              <w:szCs w:val="24"/>
            </w:rPr>
            <w:t>☐</w:t>
          </w:r>
        </w:sdtContent>
      </w:sdt>
      <w:r w:rsidR="008876C7" w:rsidRPr="0009182B">
        <w:rPr>
          <w:rFonts w:ascii="Times New Roman" w:hAnsi="Times New Roman"/>
          <w:szCs w:val="24"/>
        </w:rPr>
        <w:t xml:space="preserve"> </w:t>
      </w:r>
      <w:r w:rsidR="000277EE">
        <w:rPr>
          <w:rFonts w:ascii="Times New Roman" w:hAnsi="Times New Roman"/>
          <w:szCs w:val="24"/>
        </w:rPr>
        <w:t xml:space="preserve">5.3.2. </w:t>
      </w:r>
      <w:r w:rsidR="008876C7" w:rsidRPr="0009182B">
        <w:rPr>
          <w:rFonts w:ascii="Times New Roman" w:hAnsi="Times New Roman"/>
          <w:szCs w:val="24"/>
        </w:rPr>
        <w:t xml:space="preserve">iesniegtajā </w:t>
      </w:r>
      <w:r w:rsidR="00ED282D" w:rsidRPr="0009182B">
        <w:rPr>
          <w:rFonts w:ascii="Times New Roman" w:hAnsi="Times New Roman"/>
          <w:szCs w:val="24"/>
        </w:rPr>
        <w:t xml:space="preserve">finanšu </w:t>
      </w:r>
      <w:r w:rsidR="008876C7" w:rsidRPr="0009182B">
        <w:rPr>
          <w:rFonts w:ascii="Times New Roman" w:hAnsi="Times New Roman"/>
          <w:szCs w:val="24"/>
        </w:rPr>
        <w:t xml:space="preserve">piedāvājumā ir iekļautas </w:t>
      </w:r>
      <w:r w:rsidR="008876C7" w:rsidRPr="0009182B">
        <w:rPr>
          <w:rFonts w:ascii="Times New Roman" w:hAnsi="Times New Roman"/>
          <w:color w:val="000000" w:themeColor="text1"/>
          <w:szCs w:val="24"/>
        </w:rPr>
        <w:t>visas izmaksas, kas saistītas ar a</w:t>
      </w:r>
      <w:r w:rsidR="008876C7" w:rsidRPr="0009182B">
        <w:rPr>
          <w:rFonts w:ascii="Times New Roman" w:hAnsi="Times New Roman"/>
          <w:szCs w:val="24"/>
        </w:rPr>
        <w:t xml:space="preserve">utomātiskās ugunsgrēka atklāšanas, trauksmes signalizācijas sistēmas tehniskās apkopes un automātiskā balss ugunsgrēka izziņošanas sistēmas tehniskās apkopes </w:t>
      </w:r>
      <w:r w:rsidR="008876C7" w:rsidRPr="0009182B">
        <w:rPr>
          <w:rFonts w:ascii="Times New Roman" w:hAnsi="Times New Roman"/>
          <w:color w:val="000000" w:themeColor="text1"/>
          <w:szCs w:val="24"/>
        </w:rPr>
        <w:t>pakalpojuma nodrošināšanu Pasūtītājam.</w:t>
      </w:r>
    </w:p>
    <w:bookmarkStart w:id="1" w:name="_Hlk188006802"/>
    <w:p w14:paraId="0F14D0E9" w14:textId="47EF0ECB" w:rsidR="00C161C9" w:rsidRPr="0009182B" w:rsidRDefault="005714B4" w:rsidP="00FA5E36">
      <w:pPr>
        <w:spacing w:before="120" w:after="0" w:line="240" w:lineRule="auto"/>
        <w:ind w:left="426"/>
        <w:jc w:val="both"/>
        <w:rPr>
          <w:rFonts w:ascii="Times New Roman" w:hAnsi="Times New Roman" w:cs="Times New Roman"/>
          <w:sz w:val="24"/>
          <w:szCs w:val="24"/>
        </w:rPr>
      </w:pPr>
      <w:sdt>
        <w:sdtPr>
          <w:rPr>
            <w:rFonts w:ascii="Times New Roman" w:hAnsi="Times New Roman" w:cs="Times New Roman"/>
            <w:sz w:val="24"/>
            <w:szCs w:val="24"/>
          </w:rPr>
          <w:id w:val="-159011469"/>
          <w14:checkbox>
            <w14:checked w14:val="0"/>
            <w14:checkedState w14:val="2612" w14:font="MS Gothic"/>
            <w14:uncheckedState w14:val="2610" w14:font="MS Gothic"/>
          </w14:checkbox>
        </w:sdtPr>
        <w:sdtEndPr/>
        <w:sdtContent>
          <w:r w:rsidR="00ED282D" w:rsidRPr="0009182B">
            <w:rPr>
              <w:rFonts w:ascii="Segoe UI Symbol" w:eastAsia="MS Gothic" w:hAnsi="Segoe UI Symbol" w:cs="Segoe UI Symbol"/>
              <w:sz w:val="24"/>
              <w:szCs w:val="24"/>
            </w:rPr>
            <w:t>☐</w:t>
          </w:r>
        </w:sdtContent>
      </w:sdt>
      <w:r w:rsidR="00ED282D" w:rsidRPr="0009182B">
        <w:rPr>
          <w:rFonts w:ascii="Times New Roman" w:hAnsi="Times New Roman" w:cs="Times New Roman"/>
          <w:sz w:val="24"/>
          <w:szCs w:val="24"/>
        </w:rPr>
        <w:t xml:space="preserve"> </w:t>
      </w:r>
      <w:r w:rsidR="000277EE">
        <w:rPr>
          <w:rFonts w:ascii="Times New Roman" w:hAnsi="Times New Roman" w:cs="Times New Roman"/>
          <w:sz w:val="24"/>
          <w:szCs w:val="24"/>
        </w:rPr>
        <w:t xml:space="preserve">5.3.3. </w:t>
      </w:r>
      <w:r w:rsidR="00E91F2E" w:rsidRPr="0009182B">
        <w:rPr>
          <w:rFonts w:ascii="Times New Roman" w:hAnsi="Times New Roman" w:cs="Times New Roman"/>
          <w:sz w:val="24"/>
          <w:szCs w:val="24"/>
        </w:rPr>
        <w:t xml:space="preserve">veicot ugunsdzēsības krānu un sūkņu apkopes darbus, tiks izmantotas tikai kalibrētas mērierīces (manometrs, plūsmas mērītājs), </w:t>
      </w:r>
      <w:bookmarkEnd w:id="1"/>
      <w:r w:rsidR="00844982">
        <w:rPr>
          <w:rFonts w:ascii="Times New Roman" w:hAnsi="Times New Roman" w:cs="Times New Roman"/>
          <w:sz w:val="24"/>
          <w:szCs w:val="24"/>
        </w:rPr>
        <w:t xml:space="preserve">Pasūtītājam ir tiesības </w:t>
      </w:r>
      <w:r w:rsidR="00E91F2E" w:rsidRPr="0009182B">
        <w:rPr>
          <w:rFonts w:ascii="Times New Roman" w:hAnsi="Times New Roman" w:cs="Times New Roman"/>
          <w:sz w:val="24"/>
          <w:szCs w:val="24"/>
        </w:rPr>
        <w:t xml:space="preserve">kā pierādījumu </w:t>
      </w:r>
      <w:r w:rsidR="00844982">
        <w:rPr>
          <w:rFonts w:ascii="Times New Roman" w:hAnsi="Times New Roman" w:cs="Times New Roman"/>
          <w:sz w:val="24"/>
          <w:szCs w:val="24"/>
        </w:rPr>
        <w:t>pieprasīt iekārtu</w:t>
      </w:r>
      <w:r w:rsidR="005E3280">
        <w:rPr>
          <w:rFonts w:ascii="Times New Roman" w:hAnsi="Times New Roman" w:cs="Times New Roman"/>
          <w:sz w:val="24"/>
          <w:szCs w:val="24"/>
        </w:rPr>
        <w:t xml:space="preserve"> kalibrēšanu apliecinošus dokumentus</w:t>
      </w:r>
      <w:r w:rsidR="00844982">
        <w:rPr>
          <w:rFonts w:ascii="Times New Roman" w:hAnsi="Times New Roman" w:cs="Times New Roman"/>
          <w:sz w:val="24"/>
          <w:szCs w:val="24"/>
        </w:rPr>
        <w:t xml:space="preserve"> </w:t>
      </w:r>
      <w:r w:rsidR="00CE7CBE" w:rsidRPr="0009182B">
        <w:rPr>
          <w:rFonts w:ascii="Times New Roman" w:hAnsi="Times New Roman" w:cs="Times New Roman"/>
          <w:sz w:val="24"/>
          <w:szCs w:val="24"/>
        </w:rPr>
        <w:t>(piemēram, līgums, pavadzīme</w:t>
      </w:r>
      <w:r w:rsidR="00C161C9" w:rsidRPr="0009182B">
        <w:rPr>
          <w:rFonts w:ascii="Times New Roman" w:hAnsi="Times New Roman" w:cs="Times New Roman"/>
          <w:sz w:val="24"/>
          <w:szCs w:val="24"/>
        </w:rPr>
        <w:t>).</w:t>
      </w:r>
    </w:p>
    <w:p w14:paraId="049162FC" w14:textId="7A64C890" w:rsidR="00FA5E36" w:rsidRPr="0009182B" w:rsidRDefault="005714B4"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155578627"/>
          <w14:checkbox>
            <w14:checked w14:val="0"/>
            <w14:checkedState w14:val="2612" w14:font="MS Gothic"/>
            <w14:uncheckedState w14:val="2610" w14:font="MS Gothic"/>
          </w14:checkbox>
        </w:sdtPr>
        <w:sdtEndPr/>
        <w:sdtContent>
          <w:r w:rsidR="00FA5E36" w:rsidRPr="0009182B">
            <w:rPr>
              <w:rFonts w:ascii="Segoe UI Symbol" w:eastAsia="MS Gothic" w:hAnsi="Segoe UI Symbol" w:cs="Segoe UI Symbol"/>
              <w:szCs w:val="24"/>
            </w:rPr>
            <w:t>☐</w:t>
          </w:r>
        </w:sdtContent>
      </w:sdt>
      <w:r w:rsidR="00FA5E36" w:rsidRPr="0009182B">
        <w:rPr>
          <w:rFonts w:ascii="Times New Roman" w:hAnsi="Times New Roman"/>
          <w:szCs w:val="24"/>
        </w:rPr>
        <w:t xml:space="preserve"> </w:t>
      </w:r>
      <w:r w:rsidR="000277EE">
        <w:rPr>
          <w:rFonts w:ascii="Times New Roman" w:hAnsi="Times New Roman"/>
          <w:szCs w:val="24"/>
        </w:rPr>
        <w:t xml:space="preserve">5.3.4. </w:t>
      </w:r>
      <w:r w:rsidR="00FA5E36" w:rsidRPr="0009182B">
        <w:rPr>
          <w:rFonts w:ascii="Times New Roman" w:hAnsi="Times New Roman"/>
          <w:szCs w:val="24"/>
        </w:rPr>
        <w:t xml:space="preserve">gatavojot piedāvājumu, </w:t>
      </w:r>
      <w:r w:rsidR="009A300D" w:rsidRPr="0009182B">
        <w:rPr>
          <w:rFonts w:ascii="Times New Roman" w:hAnsi="Times New Roman"/>
          <w:szCs w:val="24"/>
        </w:rPr>
        <w:t>pirms piedāvājuma iesniegšanas</w:t>
      </w:r>
      <w:r w:rsidR="0092168A" w:rsidRPr="0009182B">
        <w:rPr>
          <w:rFonts w:ascii="Times New Roman" w:hAnsi="Times New Roman"/>
          <w:szCs w:val="24"/>
        </w:rPr>
        <w:t xml:space="preserve">, </w:t>
      </w:r>
      <w:r w:rsidR="009A300D" w:rsidRPr="0009182B">
        <w:rPr>
          <w:rFonts w:ascii="Times New Roman" w:hAnsi="Times New Roman"/>
          <w:szCs w:val="24"/>
        </w:rPr>
        <w:t>esam veikuši Objektu apskati</w:t>
      </w:r>
      <w:proofErr w:type="gramStart"/>
      <w:r w:rsidR="0092168A" w:rsidRPr="0009182B">
        <w:rPr>
          <w:rFonts w:ascii="Times New Roman" w:hAnsi="Times New Roman"/>
          <w:szCs w:val="24"/>
        </w:rPr>
        <w:t xml:space="preserve">, </w:t>
      </w:r>
      <w:r w:rsidR="009A300D" w:rsidRPr="0009182B">
        <w:rPr>
          <w:rFonts w:ascii="Times New Roman" w:hAnsi="Times New Roman"/>
          <w:szCs w:val="24"/>
        </w:rPr>
        <w:t xml:space="preserve">un iepazinušies ar </w:t>
      </w:r>
      <w:r w:rsidR="0092168A" w:rsidRPr="0009182B">
        <w:rPr>
          <w:rFonts w:ascii="Times New Roman" w:hAnsi="Times New Roman"/>
          <w:szCs w:val="24"/>
        </w:rPr>
        <w:t>Objekta</w:t>
      </w:r>
      <w:r w:rsidR="009A300D" w:rsidRPr="0009182B">
        <w:rPr>
          <w:rFonts w:ascii="Times New Roman" w:hAnsi="Times New Roman"/>
          <w:szCs w:val="24"/>
        </w:rPr>
        <w:t xml:space="preserve"> stāvokli attiecībā</w:t>
      </w:r>
      <w:proofErr w:type="gramEnd"/>
      <w:r w:rsidR="009A300D" w:rsidRPr="0009182B">
        <w:rPr>
          <w:rFonts w:ascii="Times New Roman" w:hAnsi="Times New Roman"/>
          <w:szCs w:val="24"/>
        </w:rPr>
        <w:t xml:space="preserve"> uz vispārējiem pakalpojuma sniegšanas apstākļiem </w:t>
      </w:r>
      <w:r w:rsidR="000F2FB3" w:rsidRPr="0009182B">
        <w:rPr>
          <w:rFonts w:ascii="Times New Roman" w:hAnsi="Times New Roman"/>
          <w:szCs w:val="24"/>
        </w:rPr>
        <w:t>(iesniedz kopā ar piedāvājumu)</w:t>
      </w:r>
      <w:r w:rsidR="009A300D" w:rsidRPr="0009182B">
        <w:rPr>
          <w:rFonts w:ascii="Times New Roman" w:hAnsi="Times New Roman"/>
          <w:szCs w:val="24"/>
        </w:rPr>
        <w:t>.</w:t>
      </w:r>
      <w:bookmarkStart w:id="2" w:name="_Hlk189485760"/>
    </w:p>
    <w:p w14:paraId="512788EC" w14:textId="47FE067E" w:rsidR="00B146E0" w:rsidRPr="0009182B" w:rsidRDefault="005714B4" w:rsidP="00FA5E36">
      <w:pPr>
        <w:pStyle w:val="BodyText2"/>
        <w:tabs>
          <w:tab w:val="clear" w:pos="0"/>
        </w:tabs>
        <w:spacing w:before="120"/>
        <w:ind w:left="426"/>
        <w:outlineLvl w:val="9"/>
        <w:rPr>
          <w:rFonts w:ascii="Times New Roman" w:hAnsi="Times New Roman"/>
          <w:szCs w:val="24"/>
        </w:rPr>
      </w:pPr>
      <w:sdt>
        <w:sdtPr>
          <w:rPr>
            <w:rFonts w:ascii="Times New Roman" w:hAnsi="Times New Roman"/>
            <w:szCs w:val="24"/>
          </w:rPr>
          <w:id w:val="-56789374"/>
          <w14:checkbox>
            <w14:checked w14:val="0"/>
            <w14:checkedState w14:val="2612" w14:font="MS Gothic"/>
            <w14:uncheckedState w14:val="2610" w14:font="MS Gothic"/>
          </w14:checkbox>
        </w:sdtPr>
        <w:sdtEndPr/>
        <w:sdtContent>
          <w:r w:rsidR="00FA5E36" w:rsidRPr="0009182B">
            <w:rPr>
              <w:rFonts w:ascii="Segoe UI Symbol" w:eastAsia="MS Gothic" w:hAnsi="Segoe UI Symbol" w:cs="Segoe UI Symbol"/>
              <w:szCs w:val="24"/>
            </w:rPr>
            <w:t>☐</w:t>
          </w:r>
        </w:sdtContent>
      </w:sdt>
      <w:r w:rsidR="00FA5E36" w:rsidRPr="0009182B">
        <w:rPr>
          <w:rFonts w:ascii="Times New Roman" w:hAnsi="Times New Roman"/>
          <w:szCs w:val="24"/>
        </w:rPr>
        <w:t xml:space="preserve"> </w:t>
      </w:r>
      <w:r w:rsidR="000277EE">
        <w:rPr>
          <w:rFonts w:ascii="Times New Roman" w:hAnsi="Times New Roman"/>
          <w:szCs w:val="24"/>
        </w:rPr>
        <w:t xml:space="preserve">5.3.5. </w:t>
      </w:r>
      <w:r w:rsidR="00B146E0" w:rsidRPr="0009182B">
        <w:rPr>
          <w:rFonts w:ascii="Times New Roman" w:hAnsi="Times New Roman"/>
          <w:szCs w:val="24"/>
        </w:rPr>
        <w:t>pakalpojuma sniegšanā netiek izmantoti Baltkrievijas vai Krievijas izcelsmes materiāli un rezerves daļas.</w:t>
      </w:r>
      <w:bookmarkEnd w:id="2"/>
    </w:p>
    <w:p w14:paraId="30BF614D" w14:textId="69E7ACB8" w:rsidR="00B93866" w:rsidRPr="00757B37" w:rsidRDefault="00757B37" w:rsidP="00757B37">
      <w:pPr>
        <w:suppressAutoHyphens/>
        <w:spacing w:before="120" w:after="0" w:line="240" w:lineRule="auto"/>
        <w:jc w:val="both"/>
        <w:rPr>
          <w:rFonts w:ascii="Times New Roman" w:hAnsi="Times New Roman"/>
          <w:sz w:val="24"/>
          <w:szCs w:val="24"/>
        </w:rPr>
      </w:pPr>
      <w:r w:rsidRPr="00757B37">
        <w:rPr>
          <w:rFonts w:ascii="Times New Roman" w:hAnsi="Times New Roman"/>
          <w:b/>
          <w:bCs/>
          <w:sz w:val="24"/>
          <w:szCs w:val="24"/>
        </w:rPr>
        <w:t>5.4.</w:t>
      </w:r>
      <w:r w:rsidR="00FA5E36" w:rsidRPr="00757B37">
        <w:rPr>
          <w:rFonts w:ascii="Times New Roman" w:hAnsi="Times New Roman"/>
          <w:sz w:val="24"/>
          <w:szCs w:val="24"/>
        </w:rPr>
        <w:t xml:space="preserve"> </w:t>
      </w:r>
      <w:r w:rsidR="00B93866" w:rsidRPr="00757B37">
        <w:rPr>
          <w:rFonts w:ascii="Times New Roman" w:hAnsi="Times New Roman"/>
          <w:sz w:val="24"/>
          <w:szCs w:val="24"/>
        </w:rPr>
        <w:t xml:space="preserve">Apliecinām, ka līguma darbības laikā sniegsim pakalpojumu tehniskajā specifikācijā </w:t>
      </w:r>
      <w:r w:rsidR="0092370F">
        <w:rPr>
          <w:rFonts w:ascii="Times New Roman" w:hAnsi="Times New Roman"/>
          <w:sz w:val="24"/>
          <w:szCs w:val="24"/>
        </w:rPr>
        <w:t xml:space="preserve">6. </w:t>
      </w:r>
      <w:r w:rsidR="006606E5">
        <w:rPr>
          <w:rFonts w:ascii="Times New Roman" w:hAnsi="Times New Roman"/>
          <w:sz w:val="24"/>
          <w:szCs w:val="24"/>
        </w:rPr>
        <w:t>punkt</w:t>
      </w:r>
      <w:r w:rsidR="0092370F">
        <w:rPr>
          <w:rFonts w:ascii="Times New Roman" w:hAnsi="Times New Roman"/>
          <w:sz w:val="24"/>
          <w:szCs w:val="24"/>
        </w:rPr>
        <w:t>ā</w:t>
      </w:r>
      <w:r w:rsidR="006606E5">
        <w:rPr>
          <w:rFonts w:ascii="Times New Roman" w:hAnsi="Times New Roman"/>
          <w:sz w:val="24"/>
          <w:szCs w:val="24"/>
        </w:rPr>
        <w:t xml:space="preserve"> </w:t>
      </w:r>
      <w:r w:rsidR="00B93866" w:rsidRPr="00757B37">
        <w:rPr>
          <w:rFonts w:ascii="Times New Roman" w:hAnsi="Times New Roman"/>
          <w:sz w:val="24"/>
          <w:szCs w:val="24"/>
        </w:rPr>
        <w:t>norādītajos termiņos</w:t>
      </w:r>
      <w:r w:rsidR="006606E5">
        <w:rPr>
          <w:rFonts w:ascii="Times New Roman" w:hAnsi="Times New Roman"/>
          <w:sz w:val="24"/>
          <w:szCs w:val="24"/>
        </w:rPr>
        <w:t>.</w:t>
      </w:r>
    </w:p>
    <w:p w14:paraId="10B22330" w14:textId="4A4060D3" w:rsidR="00011EB6" w:rsidRDefault="00011EB6" w:rsidP="00B453C4">
      <w:pPr>
        <w:spacing w:before="120" w:after="0" w:line="240" w:lineRule="auto"/>
        <w:ind w:left="425"/>
        <w:jc w:val="both"/>
        <w:rPr>
          <w:rFonts w:ascii="Times New Roman" w:hAnsi="Times New Roman" w:cs="Times New Roman"/>
          <w:bCs/>
          <w:sz w:val="24"/>
          <w:szCs w:val="24"/>
        </w:rPr>
      </w:pPr>
    </w:p>
    <w:tbl>
      <w:tblPr>
        <w:tblStyle w:val="TableGrid"/>
        <w:tblW w:w="9214" w:type="dxa"/>
        <w:jc w:val="center"/>
        <w:tblLook w:val="04A0" w:firstRow="1" w:lastRow="0" w:firstColumn="1" w:lastColumn="0" w:noHBand="0" w:noVBand="1"/>
      </w:tblPr>
      <w:tblGrid>
        <w:gridCol w:w="9214"/>
      </w:tblGrid>
      <w:tr w:rsidR="00FA5E36" w:rsidRPr="000B672E" w14:paraId="51555A0C" w14:textId="77777777" w:rsidTr="00F67F1B">
        <w:trPr>
          <w:jc w:val="center"/>
        </w:trPr>
        <w:tc>
          <w:tcPr>
            <w:tcW w:w="9214" w:type="dxa"/>
          </w:tcPr>
          <w:p w14:paraId="488C819E" w14:textId="31EE99B9" w:rsidR="00FA5E36" w:rsidRPr="00AC3499" w:rsidRDefault="00FA5E36" w:rsidP="00AC3499">
            <w:pPr>
              <w:pStyle w:val="BodyText2"/>
              <w:tabs>
                <w:tab w:val="clear" w:pos="0"/>
              </w:tabs>
              <w:spacing w:before="120" w:after="120"/>
              <w:jc w:val="center"/>
              <w:outlineLvl w:val="9"/>
              <w:rPr>
                <w:rFonts w:ascii="Times New Roman" w:hAnsi="Times New Roman"/>
                <w:i/>
                <w:iCs/>
                <w:szCs w:val="24"/>
              </w:rPr>
            </w:pPr>
            <w:r>
              <w:rPr>
                <w:rFonts w:ascii="Times New Roman" w:hAnsi="Times New Roman"/>
                <w:i/>
                <w:iCs/>
                <w:szCs w:val="24"/>
              </w:rPr>
              <w:lastRenderedPageBreak/>
              <w:t>Ja ir iebildumi par tehniskajā specifikācijā noteiktajiem reaģēšanas laikiem</w:t>
            </w:r>
            <w:r w:rsidR="00F67F1B">
              <w:rPr>
                <w:rFonts w:ascii="Times New Roman" w:hAnsi="Times New Roman"/>
                <w:i/>
                <w:iCs/>
                <w:szCs w:val="24"/>
              </w:rPr>
              <w:t>, lūdzu sniegt savus priekšlikumus par ierašanās laikie</w:t>
            </w:r>
            <w:r w:rsidR="00AC3499">
              <w:rPr>
                <w:rFonts w:ascii="Times New Roman" w:hAnsi="Times New Roman"/>
                <w:i/>
                <w:iCs/>
                <w:szCs w:val="24"/>
              </w:rPr>
              <w:t>m.</w:t>
            </w:r>
          </w:p>
        </w:tc>
      </w:tr>
    </w:tbl>
    <w:p w14:paraId="769688F1" w14:textId="76C7360C" w:rsidR="00C317CD" w:rsidRPr="003B4ADA" w:rsidRDefault="003B4ADA" w:rsidP="003B4ADA">
      <w:pPr>
        <w:suppressAutoHyphens/>
        <w:spacing w:before="120" w:after="0" w:line="240" w:lineRule="auto"/>
        <w:jc w:val="both"/>
        <w:rPr>
          <w:rFonts w:ascii="Times New Roman" w:hAnsi="Times New Roman"/>
          <w:b/>
          <w:bCs/>
          <w:sz w:val="24"/>
          <w:szCs w:val="24"/>
        </w:rPr>
      </w:pPr>
      <w:r>
        <w:rPr>
          <w:rFonts w:ascii="Times New Roman" w:hAnsi="Times New Roman"/>
          <w:b/>
          <w:bCs/>
          <w:sz w:val="24"/>
          <w:szCs w:val="24"/>
        </w:rPr>
        <w:t>5.5.</w:t>
      </w:r>
      <w:r w:rsidR="00757B37" w:rsidRPr="003B4ADA">
        <w:rPr>
          <w:rFonts w:ascii="Times New Roman" w:hAnsi="Times New Roman"/>
          <w:b/>
          <w:bCs/>
          <w:sz w:val="24"/>
          <w:szCs w:val="24"/>
        </w:rPr>
        <w:t xml:space="preserve"> </w:t>
      </w:r>
      <w:r w:rsidR="00476580" w:rsidRPr="003B4ADA">
        <w:rPr>
          <w:rFonts w:ascii="Times New Roman" w:hAnsi="Times New Roman"/>
          <w:b/>
          <w:bCs/>
          <w:sz w:val="24"/>
          <w:szCs w:val="24"/>
        </w:rPr>
        <w:t xml:space="preserve">Garantijas termiņš </w:t>
      </w:r>
      <w:r w:rsidR="00F67F1B" w:rsidRPr="003B4ADA">
        <w:rPr>
          <w:rFonts w:ascii="Times New Roman" w:hAnsi="Times New Roman"/>
          <w:b/>
          <w:bCs/>
          <w:sz w:val="24"/>
          <w:szCs w:val="24"/>
        </w:rPr>
        <w:t>sniegtajiem pakalpojumiem</w:t>
      </w:r>
      <w:r w:rsidR="00C317CD" w:rsidRPr="003B4ADA">
        <w:rPr>
          <w:rFonts w:ascii="Times New Roman" w:hAnsi="Times New Roman"/>
          <w:b/>
          <w:bCs/>
          <w:sz w:val="24"/>
          <w:szCs w:val="24"/>
        </w:rPr>
        <w:t>:</w:t>
      </w:r>
    </w:p>
    <w:p w14:paraId="5ADB7AAE" w14:textId="5EEBC239" w:rsidR="00476580" w:rsidRPr="00FD4713" w:rsidRDefault="005714B4" w:rsidP="00F1797C">
      <w:pPr>
        <w:suppressAutoHyphens/>
        <w:spacing w:before="120" w:after="0" w:line="240" w:lineRule="auto"/>
        <w:ind w:left="426"/>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143318439"/>
          <w14:checkbox>
            <w14:checked w14:val="0"/>
            <w14:checkedState w14:val="2612" w14:font="MS Gothic"/>
            <w14:uncheckedState w14:val="2610" w14:font="MS Gothic"/>
          </w14:checkbox>
        </w:sdtPr>
        <w:sdtEndPr/>
        <w:sdtContent>
          <w:r w:rsidR="00C317CD" w:rsidRPr="00FD4713">
            <w:rPr>
              <w:rFonts w:ascii="Segoe UI Symbol" w:eastAsia="MS Gothic" w:hAnsi="Segoe UI Symbol" w:cs="Segoe UI Symbol"/>
              <w:color w:val="000000" w:themeColor="text1"/>
              <w:sz w:val="24"/>
              <w:szCs w:val="24"/>
            </w:rPr>
            <w:t>☐</w:t>
          </w:r>
        </w:sdtContent>
      </w:sdt>
      <w:r w:rsidR="00C317CD" w:rsidRPr="00FD4713">
        <w:rPr>
          <w:rFonts w:ascii="Times New Roman" w:hAnsi="Times New Roman" w:cs="Times New Roman"/>
          <w:sz w:val="24"/>
          <w:szCs w:val="24"/>
        </w:rPr>
        <w:t xml:space="preserve"> </w:t>
      </w:r>
      <w:r w:rsidR="00476580" w:rsidRPr="00FD4713">
        <w:rPr>
          <w:rFonts w:ascii="Times New Roman" w:hAnsi="Times New Roman" w:cs="Times New Roman"/>
          <w:sz w:val="24"/>
          <w:szCs w:val="24"/>
        </w:rPr>
        <w:t>veiktajiem remontdarbiem, izmantotajiem materiāliem un detaļām – 24 (divdesmit četri) mēneši no nodošanas – pieņemšanas akta abpusējas parakstīšanas dienas</w:t>
      </w:r>
      <w:r w:rsidR="00C317CD" w:rsidRPr="00FD4713">
        <w:rPr>
          <w:rFonts w:ascii="Times New Roman" w:hAnsi="Times New Roman" w:cs="Times New Roman"/>
          <w:sz w:val="24"/>
          <w:szCs w:val="24"/>
        </w:rPr>
        <w:t>;</w:t>
      </w:r>
    </w:p>
    <w:p w14:paraId="4193446C" w14:textId="377F47F4" w:rsidR="00C317CD" w:rsidRPr="00FD4713" w:rsidRDefault="005714B4" w:rsidP="00F1797C">
      <w:pPr>
        <w:suppressAutoHyphens/>
        <w:spacing w:before="120" w:after="0" w:line="240" w:lineRule="auto"/>
        <w:ind w:left="426"/>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1847671876"/>
          <w14:checkbox>
            <w14:checked w14:val="0"/>
            <w14:checkedState w14:val="2612" w14:font="MS Gothic"/>
            <w14:uncheckedState w14:val="2610" w14:font="MS Gothic"/>
          </w14:checkbox>
        </w:sdtPr>
        <w:sdtEndPr/>
        <w:sdtContent>
          <w:r w:rsidR="00C317CD" w:rsidRPr="00FD4713">
            <w:rPr>
              <w:rFonts w:ascii="Segoe UI Symbol" w:eastAsia="MS Gothic" w:hAnsi="Segoe UI Symbol" w:cs="Segoe UI Symbol"/>
              <w:color w:val="000000" w:themeColor="text1"/>
              <w:sz w:val="24"/>
              <w:szCs w:val="24"/>
            </w:rPr>
            <w:t>☐</w:t>
          </w:r>
        </w:sdtContent>
      </w:sdt>
      <w:r w:rsidR="00C317CD" w:rsidRPr="00FD4713">
        <w:rPr>
          <w:rFonts w:ascii="Times New Roman" w:hAnsi="Times New Roman" w:cs="Times New Roman"/>
          <w:sz w:val="24"/>
          <w:szCs w:val="24"/>
        </w:rPr>
        <w:t xml:space="preserve"> veiktajiem remontdarbiem, izmantotajiem materiāliem un detaļām – ____ (________) mēneši no nodošanas – pieņemšanas akta abpusējas parakstīšanas dienas;</w:t>
      </w:r>
    </w:p>
    <w:p w14:paraId="30FE438C" w14:textId="04315441" w:rsidR="00476580" w:rsidRPr="00FD4713" w:rsidRDefault="005714B4" w:rsidP="00F1797C">
      <w:pPr>
        <w:suppressAutoHyphens/>
        <w:spacing w:before="120" w:after="0" w:line="240" w:lineRule="auto"/>
        <w:ind w:left="426"/>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722331307"/>
          <w14:checkbox>
            <w14:checked w14:val="0"/>
            <w14:checkedState w14:val="2612" w14:font="MS Gothic"/>
            <w14:uncheckedState w14:val="2610" w14:font="MS Gothic"/>
          </w14:checkbox>
        </w:sdtPr>
        <w:sdtEndPr/>
        <w:sdtContent>
          <w:r w:rsidR="00C317CD" w:rsidRPr="00FD4713">
            <w:rPr>
              <w:rFonts w:ascii="Segoe UI Symbol" w:eastAsia="MS Gothic" w:hAnsi="Segoe UI Symbol" w:cs="Segoe UI Symbol"/>
              <w:color w:val="000000" w:themeColor="text1"/>
              <w:sz w:val="24"/>
              <w:szCs w:val="24"/>
            </w:rPr>
            <w:t>☐</w:t>
          </w:r>
        </w:sdtContent>
      </w:sdt>
      <w:r w:rsidR="00C317CD" w:rsidRPr="00FD4713">
        <w:rPr>
          <w:rFonts w:ascii="Times New Roman" w:hAnsi="Times New Roman" w:cs="Times New Roman"/>
          <w:sz w:val="24"/>
          <w:szCs w:val="24"/>
        </w:rPr>
        <w:t xml:space="preserve"> </w:t>
      </w:r>
      <w:r w:rsidR="00F1797C">
        <w:rPr>
          <w:rFonts w:ascii="Times New Roman" w:hAnsi="Times New Roman" w:cs="Times New Roman"/>
          <w:sz w:val="24"/>
          <w:szCs w:val="24"/>
        </w:rPr>
        <w:t>g</w:t>
      </w:r>
      <w:r w:rsidR="00476580" w:rsidRPr="00FD4713">
        <w:rPr>
          <w:rFonts w:ascii="Times New Roman" w:hAnsi="Times New Roman" w:cs="Times New Roman"/>
          <w:sz w:val="24"/>
          <w:szCs w:val="24"/>
        </w:rPr>
        <w:t>arantijas periodā uzstādīto Iekār</w:t>
      </w:r>
      <w:r w:rsidR="00C161C9">
        <w:rPr>
          <w:rFonts w:ascii="Times New Roman" w:hAnsi="Times New Roman" w:cs="Times New Roman"/>
          <w:sz w:val="24"/>
          <w:szCs w:val="24"/>
        </w:rPr>
        <w:t>t</w:t>
      </w:r>
      <w:r w:rsidR="00476580" w:rsidRPr="00FD4713">
        <w:rPr>
          <w:rFonts w:ascii="Times New Roman" w:hAnsi="Times New Roman" w:cs="Times New Roman"/>
          <w:sz w:val="24"/>
          <w:szCs w:val="24"/>
        </w:rPr>
        <w:t>u bojājumu bezmaksas novēršana 12 (divpadsmit) stundu laikā no paziņojuma par bojājumiem saņemšanas brīža</w:t>
      </w:r>
      <w:r w:rsidR="00C317CD" w:rsidRPr="00FD4713">
        <w:rPr>
          <w:rFonts w:ascii="Times New Roman" w:hAnsi="Times New Roman" w:cs="Times New Roman"/>
          <w:sz w:val="24"/>
          <w:szCs w:val="24"/>
        </w:rPr>
        <w:t>;</w:t>
      </w:r>
    </w:p>
    <w:p w14:paraId="7E9471BF" w14:textId="2660A030" w:rsidR="00C317CD" w:rsidRDefault="005714B4" w:rsidP="00F1797C">
      <w:pPr>
        <w:suppressAutoHyphens/>
        <w:spacing w:before="120" w:after="0" w:line="240" w:lineRule="auto"/>
        <w:ind w:left="426"/>
        <w:jc w:val="both"/>
        <w:rPr>
          <w:rFonts w:ascii="Times New Roman" w:hAnsi="Times New Roman" w:cs="Times New Roman"/>
          <w:sz w:val="24"/>
          <w:szCs w:val="24"/>
        </w:rPr>
      </w:pPr>
      <w:sdt>
        <w:sdtPr>
          <w:rPr>
            <w:rFonts w:ascii="Times New Roman" w:hAnsi="Times New Roman" w:cs="Times New Roman"/>
            <w:color w:val="000000" w:themeColor="text1"/>
            <w:sz w:val="24"/>
            <w:szCs w:val="24"/>
          </w:rPr>
          <w:id w:val="246622908"/>
          <w14:checkbox>
            <w14:checked w14:val="0"/>
            <w14:checkedState w14:val="2612" w14:font="MS Gothic"/>
            <w14:uncheckedState w14:val="2610" w14:font="MS Gothic"/>
          </w14:checkbox>
        </w:sdtPr>
        <w:sdtEndPr/>
        <w:sdtContent>
          <w:r w:rsidR="00C317CD" w:rsidRPr="00FD4713">
            <w:rPr>
              <w:rFonts w:ascii="Segoe UI Symbol" w:eastAsia="MS Gothic" w:hAnsi="Segoe UI Symbol" w:cs="Segoe UI Symbol"/>
              <w:color w:val="000000" w:themeColor="text1"/>
              <w:sz w:val="24"/>
              <w:szCs w:val="24"/>
            </w:rPr>
            <w:t>☐</w:t>
          </w:r>
        </w:sdtContent>
      </w:sdt>
      <w:r w:rsidR="006D4DB9">
        <w:rPr>
          <w:rFonts w:ascii="Times New Roman" w:hAnsi="Times New Roman" w:cs="Times New Roman"/>
          <w:color w:val="000000" w:themeColor="text1"/>
          <w:sz w:val="24"/>
          <w:szCs w:val="24"/>
        </w:rPr>
        <w:t xml:space="preserve"> </w:t>
      </w:r>
      <w:r w:rsidR="00F1797C">
        <w:rPr>
          <w:rFonts w:ascii="Times New Roman" w:hAnsi="Times New Roman" w:cs="Times New Roman"/>
          <w:sz w:val="24"/>
          <w:szCs w:val="24"/>
        </w:rPr>
        <w:t>g</w:t>
      </w:r>
      <w:r w:rsidR="00C317CD" w:rsidRPr="00FD4713">
        <w:rPr>
          <w:rFonts w:ascii="Times New Roman" w:hAnsi="Times New Roman" w:cs="Times New Roman"/>
          <w:sz w:val="24"/>
          <w:szCs w:val="24"/>
        </w:rPr>
        <w:t>arantijas periodā uzstādīto Iekār</w:t>
      </w:r>
      <w:r w:rsidR="00C161C9">
        <w:rPr>
          <w:rFonts w:ascii="Times New Roman" w:hAnsi="Times New Roman" w:cs="Times New Roman"/>
          <w:sz w:val="24"/>
          <w:szCs w:val="24"/>
        </w:rPr>
        <w:t>t</w:t>
      </w:r>
      <w:r w:rsidR="00C317CD" w:rsidRPr="00FD4713">
        <w:rPr>
          <w:rFonts w:ascii="Times New Roman" w:hAnsi="Times New Roman" w:cs="Times New Roman"/>
          <w:sz w:val="24"/>
          <w:szCs w:val="24"/>
        </w:rPr>
        <w:t>u bojājumu bezmaksas novēršana 24 (divdesmit četri) stundu laikā no paziņojuma par bojājumiem saņemšanas brīža.</w:t>
      </w:r>
    </w:p>
    <w:p w14:paraId="16395B4B" w14:textId="358E933A" w:rsidR="0060549E" w:rsidRPr="003B4ADA" w:rsidRDefault="003B4ADA" w:rsidP="003B4ADA">
      <w:pPr>
        <w:suppressAutoHyphens/>
        <w:spacing w:before="120" w:after="0" w:line="240" w:lineRule="auto"/>
        <w:jc w:val="both"/>
        <w:rPr>
          <w:rFonts w:ascii="Times New Roman" w:hAnsi="Times New Roman"/>
          <w:b/>
          <w:bCs/>
          <w:sz w:val="24"/>
          <w:szCs w:val="24"/>
        </w:rPr>
      </w:pPr>
      <w:r>
        <w:rPr>
          <w:rFonts w:ascii="Times New Roman" w:hAnsi="Times New Roman"/>
          <w:b/>
          <w:bCs/>
          <w:sz w:val="24"/>
          <w:szCs w:val="24"/>
        </w:rPr>
        <w:t>5.6.</w:t>
      </w:r>
      <w:r w:rsidR="00757B37" w:rsidRPr="003B4ADA">
        <w:rPr>
          <w:rFonts w:ascii="Times New Roman" w:hAnsi="Times New Roman"/>
          <w:b/>
          <w:bCs/>
          <w:sz w:val="24"/>
          <w:szCs w:val="24"/>
        </w:rPr>
        <w:t xml:space="preserve"> </w:t>
      </w:r>
      <w:r w:rsidR="00FD4713" w:rsidRPr="003B4ADA">
        <w:rPr>
          <w:rFonts w:ascii="Times New Roman" w:hAnsi="Times New Roman"/>
          <w:b/>
          <w:bCs/>
          <w:sz w:val="24"/>
          <w:szCs w:val="24"/>
        </w:rPr>
        <w:t xml:space="preserve">Piedāvājuma </w:t>
      </w:r>
      <w:r w:rsidR="00270B22" w:rsidRPr="003B4ADA">
        <w:rPr>
          <w:rFonts w:ascii="Times New Roman" w:hAnsi="Times New Roman"/>
          <w:b/>
          <w:bCs/>
          <w:sz w:val="24"/>
          <w:szCs w:val="24"/>
        </w:rPr>
        <w:t>v</w:t>
      </w:r>
      <w:r w:rsidR="009812F2" w:rsidRPr="003B4ADA">
        <w:rPr>
          <w:rFonts w:ascii="Times New Roman" w:hAnsi="Times New Roman"/>
          <w:b/>
          <w:bCs/>
          <w:sz w:val="24"/>
          <w:szCs w:val="24"/>
        </w:rPr>
        <w:t xml:space="preserve">ērtējuma </w:t>
      </w:r>
      <w:r w:rsidR="00C317CD" w:rsidRPr="003B4ADA">
        <w:rPr>
          <w:rFonts w:ascii="Times New Roman" w:hAnsi="Times New Roman"/>
          <w:b/>
          <w:bCs/>
          <w:sz w:val="24"/>
          <w:szCs w:val="24"/>
        </w:rPr>
        <w:t>izvēles kritērijs</w:t>
      </w:r>
      <w:r w:rsidR="00F67F1B" w:rsidRPr="003B4ADA">
        <w:rPr>
          <w:rFonts w:ascii="Times New Roman" w:hAnsi="Times New Roman"/>
          <w:b/>
          <w:bCs/>
          <w:sz w:val="24"/>
          <w:szCs w:val="24"/>
        </w:rPr>
        <w:t xml:space="preserve">: </w:t>
      </w:r>
      <w:r w:rsidR="00101C42" w:rsidRPr="003B4ADA">
        <w:rPr>
          <w:rFonts w:ascii="Times New Roman" w:hAnsi="Times New Roman"/>
          <w:b/>
          <w:bCs/>
          <w:sz w:val="24"/>
          <w:szCs w:val="24"/>
        </w:rPr>
        <w:t>zemākā cena</w:t>
      </w:r>
      <w:r w:rsidR="0060549E" w:rsidRPr="003B4ADA">
        <w:rPr>
          <w:rFonts w:ascii="Times New Roman" w:hAnsi="Times New Roman"/>
          <w:b/>
          <w:bCs/>
          <w:sz w:val="24"/>
          <w:szCs w:val="24"/>
        </w:rPr>
        <w:t>.</w:t>
      </w:r>
    </w:p>
    <w:p w14:paraId="317337B0" w14:textId="4B80F559" w:rsidR="00A71DCB" w:rsidRPr="0060549E" w:rsidRDefault="0060549E" w:rsidP="0060549E">
      <w:pPr>
        <w:pStyle w:val="ListParagraph"/>
        <w:suppressAutoHyphens/>
        <w:spacing w:before="120" w:after="0" w:line="276" w:lineRule="auto"/>
        <w:ind w:left="0"/>
        <w:contextualSpacing w:val="0"/>
        <w:jc w:val="both"/>
        <w:rPr>
          <w:rFonts w:ascii="Times New Roman" w:hAnsi="Times New Roman"/>
          <w:bCs/>
          <w:sz w:val="24"/>
          <w:szCs w:val="24"/>
        </w:rPr>
      </w:pPr>
      <w:r>
        <w:rPr>
          <w:rFonts w:ascii="Times New Roman" w:hAnsi="Times New Roman"/>
          <w:b/>
          <w:sz w:val="24"/>
          <w:szCs w:val="24"/>
        </w:rPr>
        <w:t>Zemākā cena (</w:t>
      </w:r>
      <w:proofErr w:type="gramStart"/>
      <w:r>
        <w:rPr>
          <w:rFonts w:ascii="Times New Roman" w:hAnsi="Times New Roman"/>
          <w:bCs/>
          <w:sz w:val="24"/>
          <w:szCs w:val="24"/>
        </w:rPr>
        <w:t>kopējā piedāv</w:t>
      </w:r>
      <w:r w:rsidR="00A532F5">
        <w:rPr>
          <w:rFonts w:ascii="Times New Roman" w:hAnsi="Times New Roman"/>
          <w:bCs/>
          <w:sz w:val="24"/>
          <w:szCs w:val="24"/>
        </w:rPr>
        <w:t>āta</w:t>
      </w:r>
      <w:r>
        <w:rPr>
          <w:rFonts w:ascii="Times New Roman" w:hAnsi="Times New Roman"/>
          <w:bCs/>
          <w:sz w:val="24"/>
          <w:szCs w:val="24"/>
        </w:rPr>
        <w:t xml:space="preserve"> cena</w:t>
      </w:r>
      <w:proofErr w:type="gramEnd"/>
      <w:r w:rsidR="000265A0" w:rsidRPr="0060549E">
        <w:rPr>
          <w:rFonts w:ascii="Times New Roman" w:hAnsi="Times New Roman"/>
          <w:bCs/>
          <w:sz w:val="24"/>
          <w:szCs w:val="24"/>
        </w:rPr>
        <w:t xml:space="preserve"> </w:t>
      </w:r>
      <w:r w:rsidR="00A532F5">
        <w:rPr>
          <w:rFonts w:ascii="Times New Roman" w:hAnsi="Times New Roman"/>
          <w:bCs/>
          <w:sz w:val="24"/>
          <w:szCs w:val="24"/>
        </w:rPr>
        <w:t xml:space="preserve">EUR bez PVN </w:t>
      </w:r>
      <w:r w:rsidR="000265A0" w:rsidRPr="0060549E">
        <w:rPr>
          <w:rFonts w:ascii="Times New Roman" w:hAnsi="Times New Roman"/>
          <w:bCs/>
          <w:sz w:val="24"/>
          <w:szCs w:val="24"/>
        </w:rPr>
        <w:t>piedāvājumu salīdzināšanai)</w:t>
      </w:r>
      <w:r>
        <w:rPr>
          <w:rFonts w:ascii="Times New Roman" w:hAnsi="Times New Roman"/>
          <w:bCs/>
          <w:sz w:val="24"/>
          <w:szCs w:val="24"/>
        </w:rPr>
        <w:t xml:space="preserve">, tiek </w:t>
      </w:r>
      <w:r w:rsidR="00757B37" w:rsidRPr="0060549E">
        <w:rPr>
          <w:rFonts w:ascii="Times New Roman" w:hAnsi="Times New Roman"/>
          <w:bCs/>
          <w:sz w:val="24"/>
          <w:szCs w:val="24"/>
        </w:rPr>
        <w:t>summē</w:t>
      </w:r>
      <w:r>
        <w:rPr>
          <w:rFonts w:ascii="Times New Roman" w:hAnsi="Times New Roman"/>
          <w:bCs/>
          <w:sz w:val="24"/>
          <w:szCs w:val="24"/>
        </w:rPr>
        <w:t>tas</w:t>
      </w:r>
      <w:r w:rsidR="00757B37" w:rsidRPr="0060549E">
        <w:rPr>
          <w:rFonts w:ascii="Times New Roman" w:hAnsi="Times New Roman"/>
          <w:bCs/>
          <w:sz w:val="24"/>
          <w:szCs w:val="24"/>
        </w:rPr>
        <w:t xml:space="preserve"> remontdarbos izmantojamo materiāl</w:t>
      </w:r>
      <w:r w:rsidR="000265A0" w:rsidRPr="0060549E">
        <w:rPr>
          <w:rFonts w:ascii="Times New Roman" w:hAnsi="Times New Roman"/>
          <w:bCs/>
          <w:sz w:val="24"/>
          <w:szCs w:val="24"/>
        </w:rPr>
        <w:t>u</w:t>
      </w:r>
      <w:r w:rsidR="00757B37" w:rsidRPr="0060549E">
        <w:rPr>
          <w:rFonts w:ascii="Times New Roman" w:hAnsi="Times New Roman"/>
          <w:bCs/>
          <w:sz w:val="24"/>
          <w:szCs w:val="24"/>
        </w:rPr>
        <w:t xml:space="preserve"> un rezerves daļu izmaksas </w:t>
      </w:r>
      <w:r w:rsidR="00757B37" w:rsidRPr="0060549E">
        <w:rPr>
          <w:rFonts w:ascii="Times New Roman" w:eastAsia="Times New Roman" w:hAnsi="Times New Roman"/>
          <w:bCs/>
          <w:color w:val="000000"/>
          <w:sz w:val="24"/>
          <w:szCs w:val="24"/>
          <w:lang w:eastAsia="lv-LV"/>
        </w:rPr>
        <w:t>(finanšu piedāvājuma formā</w:t>
      </w:r>
      <w:r w:rsidR="000265A0" w:rsidRPr="0060549E">
        <w:rPr>
          <w:rFonts w:ascii="Times New Roman" w:eastAsia="Times New Roman" w:hAnsi="Times New Roman"/>
          <w:bCs/>
          <w:color w:val="000000"/>
          <w:sz w:val="24"/>
          <w:szCs w:val="24"/>
          <w:lang w:eastAsia="lv-LV"/>
        </w:rPr>
        <w:t xml:space="preserve"> sadaļas</w:t>
      </w:r>
      <w:r w:rsidR="00757B37" w:rsidRPr="0060549E">
        <w:rPr>
          <w:rFonts w:ascii="Times New Roman" w:eastAsia="Times New Roman" w:hAnsi="Times New Roman"/>
          <w:bCs/>
          <w:color w:val="000000"/>
          <w:sz w:val="24"/>
          <w:szCs w:val="24"/>
          <w:lang w:eastAsia="lv-LV"/>
        </w:rPr>
        <w:t xml:space="preserve"> - dzesēšanas sistēmas materiāli, UATS materiāli, UKS materiāli)</w:t>
      </w:r>
      <w:r w:rsidR="000265A0" w:rsidRPr="0060549E">
        <w:rPr>
          <w:rFonts w:ascii="Times New Roman" w:hAnsi="Times New Roman"/>
          <w:bCs/>
          <w:sz w:val="24"/>
          <w:szCs w:val="24"/>
        </w:rPr>
        <w:t xml:space="preserve"> un </w:t>
      </w:r>
      <w:r w:rsidR="00757B37" w:rsidRPr="0060549E">
        <w:rPr>
          <w:rFonts w:ascii="Times New Roman" w:hAnsi="Times New Roman"/>
          <w:bCs/>
          <w:sz w:val="24"/>
          <w:szCs w:val="24"/>
        </w:rPr>
        <w:t>apkopju un remontdarbu izmaksas</w:t>
      </w:r>
      <w:r w:rsidRPr="0060549E">
        <w:rPr>
          <w:rFonts w:ascii="Times New Roman" w:hAnsi="Times New Roman"/>
          <w:bCs/>
          <w:sz w:val="24"/>
          <w:szCs w:val="24"/>
        </w:rPr>
        <w:t>.</w:t>
      </w:r>
    </w:p>
    <w:p w14:paraId="5A23A927" w14:textId="78999D41" w:rsidR="00A71DCB" w:rsidRPr="003056E7" w:rsidRDefault="00260C17" w:rsidP="003056E7">
      <w:pPr>
        <w:pStyle w:val="ListBullet4"/>
        <w:numPr>
          <w:ilvl w:val="0"/>
          <w:numId w:val="0"/>
        </w:numPr>
        <w:tabs>
          <w:tab w:val="left" w:pos="426"/>
        </w:tabs>
        <w:autoSpaceDE w:val="0"/>
        <w:autoSpaceDN w:val="0"/>
        <w:adjustRightInd w:val="0"/>
        <w:spacing w:after="0"/>
        <w:rPr>
          <w:bCs/>
          <w:i/>
          <w:iCs/>
          <w:szCs w:val="24"/>
          <w:lang w:eastAsia="ar-SA"/>
        </w:rPr>
      </w:pPr>
      <w:r w:rsidRPr="0060549E">
        <w:rPr>
          <w:bCs/>
          <w:i/>
          <w:iCs/>
          <w:szCs w:val="24"/>
          <w:lang w:eastAsia="ar-SA"/>
        </w:rPr>
        <w:t xml:space="preserve">Ja diviem vai vairākiem pretendentiem būs vienāda piedāvājuma </w:t>
      </w:r>
      <w:r w:rsidR="0046541B" w:rsidRPr="0060549E">
        <w:rPr>
          <w:bCs/>
          <w:i/>
          <w:iCs/>
          <w:szCs w:val="24"/>
          <w:lang w:eastAsia="ar-SA"/>
        </w:rPr>
        <w:t xml:space="preserve">kopējā </w:t>
      </w:r>
      <w:r w:rsidRPr="0060549E">
        <w:rPr>
          <w:bCs/>
          <w:i/>
          <w:iCs/>
          <w:szCs w:val="24"/>
          <w:lang w:eastAsia="ar-SA"/>
        </w:rPr>
        <w:t xml:space="preserve">cena, līguma slēgšanas tiesības tiks piešķirtas pretendentam, kam būs zemākas izmaksas par </w:t>
      </w:r>
      <w:r w:rsidR="00A71DCB" w:rsidRPr="0060549E">
        <w:rPr>
          <w:bCs/>
          <w:i/>
          <w:iCs/>
          <w:szCs w:val="24"/>
          <w:lang w:eastAsia="ar-SA"/>
        </w:rPr>
        <w:t>“</w:t>
      </w:r>
      <w:r w:rsidR="003056E7" w:rsidRPr="0060549E">
        <w:rPr>
          <w:bCs/>
          <w:i/>
          <w:iCs/>
          <w:color w:val="000000"/>
          <w:szCs w:val="24"/>
          <w:lang w:eastAsia="lv-LV"/>
        </w:rPr>
        <w:t>Apkopes un remontdarbu izmaksas</w:t>
      </w:r>
      <w:r w:rsidR="00A71DCB" w:rsidRPr="0060549E">
        <w:rPr>
          <w:bCs/>
          <w:i/>
          <w:iCs/>
          <w:szCs w:val="24"/>
          <w:lang w:eastAsia="ar-SA"/>
        </w:rPr>
        <w:t>”.</w:t>
      </w:r>
    </w:p>
    <w:p w14:paraId="73B9ED95" w14:textId="389B6E63" w:rsidR="00C67A2A" w:rsidRPr="00B87C1E" w:rsidRDefault="009812F2" w:rsidP="00C161C9">
      <w:pPr>
        <w:pStyle w:val="NoSpacing"/>
        <w:tabs>
          <w:tab w:val="left" w:pos="851"/>
        </w:tabs>
        <w:spacing w:before="240" w:after="120"/>
        <w:jc w:val="both"/>
        <w:rPr>
          <w:b/>
          <w:bCs/>
          <w:szCs w:val="24"/>
        </w:rPr>
      </w:pPr>
      <w:r>
        <w:rPr>
          <w:rFonts w:ascii="Times New Roman" w:hAnsi="Times New Roman"/>
          <w:b/>
          <w:bCs/>
          <w:sz w:val="24"/>
          <w:szCs w:val="24"/>
        </w:rPr>
        <w:t>5.</w:t>
      </w:r>
      <w:r w:rsidR="00AA751B">
        <w:rPr>
          <w:rFonts w:ascii="Times New Roman" w:hAnsi="Times New Roman"/>
          <w:b/>
          <w:bCs/>
          <w:sz w:val="24"/>
          <w:szCs w:val="24"/>
        </w:rPr>
        <w:t>7</w:t>
      </w:r>
      <w:r>
        <w:rPr>
          <w:rFonts w:ascii="Times New Roman" w:hAnsi="Times New Roman"/>
          <w:b/>
          <w:bCs/>
          <w:sz w:val="24"/>
          <w:szCs w:val="24"/>
        </w:rPr>
        <w:t>.</w:t>
      </w:r>
      <w:r w:rsidR="00C5608A" w:rsidRPr="00C161C9">
        <w:rPr>
          <w:rFonts w:ascii="Times New Roman" w:hAnsi="Times New Roman"/>
          <w:b/>
          <w:bCs/>
          <w:sz w:val="24"/>
          <w:szCs w:val="24"/>
        </w:rPr>
        <w:t xml:space="preserve"> </w:t>
      </w:r>
      <w:r w:rsidR="00C67A2A" w:rsidRPr="00C161C9">
        <w:rPr>
          <w:rFonts w:ascii="Times New Roman" w:hAnsi="Times New Roman"/>
          <w:b/>
          <w:bCs/>
          <w:sz w:val="24"/>
          <w:szCs w:val="24"/>
        </w:rPr>
        <w:t>KONTAKTINFORMĀCIJA</w:t>
      </w:r>
    </w:p>
    <w:p w14:paraId="1D9EF937" w14:textId="3A4C66EB" w:rsidR="00EF754A" w:rsidRPr="00EF754A" w:rsidRDefault="009A300D" w:rsidP="00EF754A">
      <w:pPr>
        <w:pStyle w:val="BodyText2"/>
        <w:spacing w:before="120"/>
        <w:rPr>
          <w:rFonts w:ascii="Times New Roman" w:hAnsi="Times New Roman"/>
          <w:szCs w:val="24"/>
        </w:rPr>
      </w:pPr>
      <w:r w:rsidRPr="001C17F6">
        <w:rPr>
          <w:rFonts w:ascii="Times New Roman" w:hAnsi="Times New Roman"/>
          <w:b/>
          <w:bCs/>
          <w:szCs w:val="24"/>
        </w:rPr>
        <w:t>Kontaktpersona</w:t>
      </w:r>
      <w:r>
        <w:rPr>
          <w:rFonts w:ascii="Times New Roman" w:hAnsi="Times New Roman"/>
          <w:b/>
          <w:bCs/>
          <w:szCs w:val="24"/>
        </w:rPr>
        <w:t xml:space="preserve"> vietas apskatei</w:t>
      </w:r>
      <w:r w:rsidR="00EF754A">
        <w:rPr>
          <w:rFonts w:ascii="Times New Roman" w:hAnsi="Times New Roman"/>
          <w:b/>
          <w:bCs/>
          <w:szCs w:val="24"/>
        </w:rPr>
        <w:t xml:space="preserve"> (</w:t>
      </w:r>
      <w:r w:rsidR="00AA751B">
        <w:rPr>
          <w:rFonts w:ascii="Times New Roman" w:hAnsi="Times New Roman"/>
          <w:b/>
          <w:bCs/>
          <w:szCs w:val="24"/>
        </w:rPr>
        <w:t xml:space="preserve">kontaktpersona </w:t>
      </w:r>
      <w:r w:rsidR="00EF754A">
        <w:rPr>
          <w:rFonts w:ascii="Times New Roman" w:hAnsi="Times New Roman"/>
          <w:b/>
          <w:bCs/>
          <w:szCs w:val="24"/>
        </w:rPr>
        <w:t xml:space="preserve">nesniedz informācija </w:t>
      </w:r>
      <w:r w:rsidR="00AA751B">
        <w:rPr>
          <w:rFonts w:ascii="Times New Roman" w:hAnsi="Times New Roman"/>
          <w:b/>
          <w:bCs/>
          <w:szCs w:val="24"/>
        </w:rPr>
        <w:t>tirgus izpētes procesu</w:t>
      </w:r>
      <w:r w:rsidR="00EF754A">
        <w:rPr>
          <w:rFonts w:ascii="Times New Roman" w:hAnsi="Times New Roman"/>
          <w:b/>
          <w:bCs/>
          <w:szCs w:val="24"/>
        </w:rPr>
        <w:t>)</w:t>
      </w:r>
      <w:r w:rsidRPr="001C17F6">
        <w:rPr>
          <w:rFonts w:ascii="Times New Roman" w:hAnsi="Times New Roman"/>
          <w:b/>
          <w:bCs/>
          <w:szCs w:val="24"/>
        </w:rPr>
        <w:t xml:space="preserve">: </w:t>
      </w:r>
      <w:r w:rsidR="00101C42">
        <w:rPr>
          <w:rFonts w:ascii="Times New Roman" w:hAnsi="Times New Roman"/>
          <w:szCs w:val="24"/>
        </w:rPr>
        <w:t>Kristiāna Timma</w:t>
      </w:r>
      <w:r w:rsidR="00EF754A">
        <w:rPr>
          <w:rFonts w:ascii="Times New Roman" w:hAnsi="Times New Roman"/>
          <w:szCs w:val="24"/>
        </w:rPr>
        <w:t xml:space="preserve">, </w:t>
      </w:r>
      <w:r w:rsidR="00EF754A" w:rsidRPr="00EF754A">
        <w:rPr>
          <w:rFonts w:ascii="Times New Roman" w:hAnsi="Times New Roman"/>
          <w:szCs w:val="24"/>
        </w:rPr>
        <w:t>Vadošā ugunsdrošības un civilās</w:t>
      </w:r>
      <w:r w:rsidR="00EF754A">
        <w:rPr>
          <w:rFonts w:ascii="Times New Roman" w:hAnsi="Times New Roman"/>
          <w:szCs w:val="24"/>
        </w:rPr>
        <w:t xml:space="preserve"> </w:t>
      </w:r>
      <w:r w:rsidR="00EF754A" w:rsidRPr="00EF754A">
        <w:rPr>
          <w:rFonts w:ascii="Times New Roman" w:hAnsi="Times New Roman"/>
          <w:szCs w:val="24"/>
        </w:rPr>
        <w:t>aizsardzības speciāliste</w:t>
      </w:r>
      <w:r w:rsidR="00327AD7">
        <w:rPr>
          <w:rFonts w:ascii="Times New Roman" w:hAnsi="Times New Roman"/>
          <w:szCs w:val="24"/>
        </w:rPr>
        <w:t>,</w:t>
      </w:r>
      <w:r w:rsidR="00EF754A" w:rsidRPr="00EF754A">
        <w:rPr>
          <w:rFonts w:ascii="Times New Roman" w:hAnsi="Times New Roman"/>
          <w:szCs w:val="24"/>
        </w:rPr>
        <w:t xml:space="preserve"> </w:t>
      </w:r>
      <w:hyperlink r:id="rId8" w:history="1">
        <w:r w:rsidR="00EF754A" w:rsidRPr="00EF754A">
          <w:rPr>
            <w:rStyle w:val="Hyperlink"/>
            <w:rFonts w:ascii="Times New Roman" w:hAnsi="Times New Roman"/>
            <w:szCs w:val="24"/>
          </w:rPr>
          <w:t>kristiana.timma@rigassatiksme.lv</w:t>
        </w:r>
      </w:hyperlink>
      <w:r w:rsidR="00327AD7">
        <w:rPr>
          <w:rFonts w:ascii="Times New Roman" w:hAnsi="Times New Roman"/>
          <w:szCs w:val="24"/>
        </w:rPr>
        <w:t xml:space="preserve">, </w:t>
      </w:r>
      <w:r w:rsidR="00EF754A" w:rsidRPr="00EF754A">
        <w:rPr>
          <w:rFonts w:ascii="Times New Roman" w:hAnsi="Times New Roman"/>
          <w:szCs w:val="24"/>
          <w:lang w:val="fr-FR"/>
        </w:rPr>
        <w:t>+371 25964374</w:t>
      </w:r>
      <w:r w:rsidR="00327AD7">
        <w:rPr>
          <w:rFonts w:ascii="Times New Roman" w:hAnsi="Times New Roman"/>
          <w:szCs w:val="24"/>
          <w:lang w:val="fr-FR"/>
        </w:rPr>
        <w:t>.</w:t>
      </w:r>
    </w:p>
    <w:p w14:paraId="2EB8BC52" w14:textId="77777777" w:rsidR="009A300D" w:rsidRDefault="009A300D" w:rsidP="00C67A2A">
      <w:pPr>
        <w:spacing w:line="252" w:lineRule="auto"/>
        <w:jc w:val="both"/>
        <w:rPr>
          <w:rFonts w:ascii="Times New Roman" w:eastAsia="Times New Roman" w:hAnsi="Times New Roman" w:cs="Times New Roman"/>
          <w:color w:val="000000" w:themeColor="text1"/>
          <w:sz w:val="24"/>
          <w:szCs w:val="24"/>
        </w:rPr>
      </w:pPr>
    </w:p>
    <w:p w14:paraId="3EDC62B1" w14:textId="364FB43A" w:rsidR="00C67A2A" w:rsidRPr="00AC3499" w:rsidRDefault="00C67A2A" w:rsidP="00C67A2A">
      <w:pPr>
        <w:spacing w:line="252"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Ja nepieciešams, p</w:t>
      </w:r>
      <w:r w:rsidRPr="00FF5E05">
        <w:rPr>
          <w:rFonts w:ascii="Times New Roman" w:eastAsia="Times New Roman" w:hAnsi="Times New Roman" w:cs="Times New Roman"/>
          <w:color w:val="000000" w:themeColor="text1"/>
          <w:sz w:val="24"/>
          <w:szCs w:val="24"/>
        </w:rPr>
        <w:t xml:space="preserve">ēc pieprasījuma tiks nodrošināta papildu tehniskā informācija, jautājumus </w:t>
      </w:r>
      <w:r>
        <w:rPr>
          <w:rFonts w:ascii="Times New Roman" w:eastAsia="Times New Roman" w:hAnsi="Times New Roman" w:cs="Times New Roman"/>
          <w:color w:val="000000" w:themeColor="text1"/>
          <w:sz w:val="24"/>
          <w:szCs w:val="24"/>
        </w:rPr>
        <w:t xml:space="preserve">lūdzam sūtīt </w:t>
      </w:r>
      <w:r w:rsidR="000678A4">
        <w:rPr>
          <w:rFonts w:ascii="Times New Roman" w:eastAsia="Times New Roman" w:hAnsi="Times New Roman" w:cs="Times New Roman"/>
          <w:color w:val="000000" w:themeColor="text1"/>
          <w:sz w:val="24"/>
          <w:szCs w:val="24"/>
        </w:rPr>
        <w:t xml:space="preserve">Astrai </w:t>
      </w:r>
      <w:r w:rsidR="000678A4" w:rsidRPr="00AC3499">
        <w:rPr>
          <w:rFonts w:ascii="Times New Roman" w:eastAsia="Times New Roman" w:hAnsi="Times New Roman" w:cs="Times New Roman"/>
          <w:color w:val="000000" w:themeColor="text1"/>
          <w:sz w:val="24"/>
          <w:szCs w:val="24"/>
        </w:rPr>
        <w:t>Bērziņai</w:t>
      </w:r>
      <w:r w:rsidRPr="00AC3499">
        <w:rPr>
          <w:rFonts w:ascii="Times New Roman" w:eastAsia="Times New Roman" w:hAnsi="Times New Roman" w:cs="Times New Roman"/>
          <w:color w:val="000000" w:themeColor="text1"/>
          <w:sz w:val="24"/>
          <w:szCs w:val="24"/>
        </w:rPr>
        <w:t xml:space="preserve">, </w:t>
      </w:r>
      <w:r w:rsidRPr="00AC3499">
        <w:rPr>
          <w:rFonts w:ascii="Times New Roman" w:hAnsi="Times New Roman" w:cs="Times New Roman"/>
          <w:color w:val="000000"/>
          <w:sz w:val="24"/>
          <w:szCs w:val="24"/>
          <w:shd w:val="clear" w:color="auto" w:fill="FFFFFF"/>
        </w:rPr>
        <w:t xml:space="preserve">Iepirkumu un </w:t>
      </w:r>
      <w:r w:rsidR="00B247DF" w:rsidRPr="00AC3499">
        <w:rPr>
          <w:rFonts w:ascii="Times New Roman" w:hAnsi="Times New Roman" w:cs="Times New Roman"/>
          <w:color w:val="000000"/>
          <w:sz w:val="24"/>
          <w:szCs w:val="24"/>
          <w:shd w:val="clear" w:color="auto" w:fill="FFFFFF"/>
        </w:rPr>
        <w:t>līgumu</w:t>
      </w:r>
      <w:r w:rsidRPr="00AC3499">
        <w:rPr>
          <w:rFonts w:ascii="Times New Roman" w:hAnsi="Times New Roman" w:cs="Times New Roman"/>
          <w:color w:val="000000"/>
          <w:sz w:val="24"/>
          <w:szCs w:val="24"/>
          <w:shd w:val="clear" w:color="auto" w:fill="FFFFFF"/>
        </w:rPr>
        <w:t xml:space="preserve"> pārvaldības daļas </w:t>
      </w:r>
      <w:r w:rsidR="00B247DF" w:rsidRPr="00AC3499">
        <w:rPr>
          <w:rFonts w:ascii="Times New Roman" w:hAnsi="Times New Roman" w:cs="Times New Roman"/>
          <w:color w:val="000000"/>
          <w:sz w:val="24"/>
          <w:szCs w:val="24"/>
          <w:shd w:val="clear" w:color="auto" w:fill="FFFFFF"/>
        </w:rPr>
        <w:t xml:space="preserve">Tirgus izpētes un iepirkumu metodoloģijas nodaļas </w:t>
      </w:r>
      <w:r w:rsidRPr="00AC3499">
        <w:rPr>
          <w:rFonts w:ascii="Times New Roman" w:hAnsi="Times New Roman" w:cs="Times New Roman"/>
          <w:color w:val="000000"/>
          <w:sz w:val="24"/>
          <w:szCs w:val="24"/>
          <w:shd w:val="clear" w:color="auto" w:fill="FFFFFF"/>
        </w:rPr>
        <w:t xml:space="preserve">iepirkumu speciālistei uz e-pastu: </w:t>
      </w:r>
      <w:hyperlink r:id="rId9" w:history="1">
        <w:r w:rsidR="000678A4" w:rsidRPr="00AC3499">
          <w:rPr>
            <w:rStyle w:val="Hyperlink"/>
            <w:rFonts w:ascii="Times New Roman" w:hAnsi="Times New Roman" w:cs="Times New Roman"/>
            <w:sz w:val="24"/>
            <w:szCs w:val="24"/>
            <w:shd w:val="clear" w:color="auto" w:fill="FFFFFF"/>
          </w:rPr>
          <w:t>astra.berzina@rigassatiksme.lv</w:t>
        </w:r>
      </w:hyperlink>
      <w:proofErr w:type="gramStart"/>
      <w:r w:rsidRPr="00AC3499">
        <w:rPr>
          <w:rFonts w:ascii="Times New Roman" w:hAnsi="Times New Roman" w:cs="Times New Roman"/>
          <w:color w:val="000000"/>
          <w:sz w:val="24"/>
          <w:szCs w:val="24"/>
          <w:shd w:val="clear" w:color="auto" w:fill="FFFFFF"/>
        </w:rPr>
        <w:t xml:space="preserve"> .</w:t>
      </w:r>
      <w:proofErr w:type="gramEnd"/>
    </w:p>
    <w:p w14:paraId="28083007" w14:textId="77777777" w:rsidR="00C5608A" w:rsidRPr="000B672E" w:rsidRDefault="00C5608A" w:rsidP="00C5608A">
      <w:pPr>
        <w:pStyle w:val="NoSpacing"/>
        <w:tabs>
          <w:tab w:val="left" w:pos="851"/>
        </w:tabs>
        <w:spacing w:after="120"/>
        <w:jc w:val="both"/>
        <w:rPr>
          <w:rFonts w:ascii="Times New Roman" w:hAnsi="Times New Roman"/>
          <w:b/>
          <w:bCs/>
          <w:sz w:val="24"/>
          <w:szCs w:val="24"/>
        </w:rPr>
      </w:pPr>
    </w:p>
    <w:p w14:paraId="3D5F3AC9" w14:textId="77777777" w:rsidR="00ED282D" w:rsidRDefault="00C5608A" w:rsidP="0046541B">
      <w:pPr>
        <w:pStyle w:val="NoSpacing"/>
        <w:tabs>
          <w:tab w:val="left" w:pos="851"/>
        </w:tabs>
        <w:spacing w:before="120"/>
        <w:contextualSpacing/>
        <w:jc w:val="both"/>
        <w:rPr>
          <w:rFonts w:ascii="Times New Roman" w:hAnsi="Times New Roman"/>
          <w:sz w:val="24"/>
          <w:szCs w:val="24"/>
        </w:rPr>
      </w:pPr>
      <w:r w:rsidRPr="000B672E">
        <w:rPr>
          <w:rFonts w:ascii="Times New Roman" w:hAnsi="Times New Roman"/>
          <w:sz w:val="24"/>
          <w:szCs w:val="24"/>
        </w:rPr>
        <w:t>Pielikumā:</w:t>
      </w:r>
    </w:p>
    <w:p w14:paraId="1FD079B0" w14:textId="5544B40F" w:rsidR="00790697" w:rsidRDefault="00C161C9" w:rsidP="0046541B">
      <w:pPr>
        <w:pStyle w:val="NoSpacing"/>
        <w:tabs>
          <w:tab w:val="left" w:pos="851"/>
        </w:tabs>
        <w:spacing w:before="120"/>
        <w:contextualSpacing/>
        <w:jc w:val="both"/>
        <w:rPr>
          <w:rFonts w:ascii="Times New Roman" w:hAnsi="Times New Roman"/>
          <w:sz w:val="24"/>
          <w:szCs w:val="24"/>
        </w:rPr>
      </w:pPr>
      <w:r>
        <w:rPr>
          <w:rFonts w:ascii="Times New Roman" w:hAnsi="Times New Roman"/>
          <w:sz w:val="24"/>
          <w:szCs w:val="24"/>
        </w:rPr>
        <w:t>1.pielikums – Tehniskā specifikācija</w:t>
      </w:r>
      <w:r w:rsidR="00ED282D">
        <w:rPr>
          <w:rFonts w:ascii="Times New Roman" w:hAnsi="Times New Roman"/>
          <w:sz w:val="24"/>
          <w:szCs w:val="24"/>
        </w:rPr>
        <w:t>;</w:t>
      </w:r>
    </w:p>
    <w:p w14:paraId="1BC38788" w14:textId="184E31A3" w:rsidR="00ED282D" w:rsidRDefault="00ED282D" w:rsidP="0046541B">
      <w:pPr>
        <w:pStyle w:val="NoSpacing"/>
        <w:tabs>
          <w:tab w:val="left" w:pos="851"/>
        </w:tabs>
        <w:spacing w:before="120"/>
        <w:contextualSpacing/>
        <w:jc w:val="both"/>
        <w:rPr>
          <w:rFonts w:ascii="Times New Roman" w:hAnsi="Times New Roman"/>
          <w:sz w:val="24"/>
          <w:szCs w:val="24"/>
        </w:rPr>
      </w:pPr>
      <w:r>
        <w:rPr>
          <w:rFonts w:ascii="Times New Roman" w:hAnsi="Times New Roman"/>
          <w:sz w:val="24"/>
          <w:szCs w:val="24"/>
        </w:rPr>
        <w:t>2.pielikums – Finanšu piedāvājuma forma</w:t>
      </w:r>
      <w:r w:rsidR="0046541B">
        <w:rPr>
          <w:rFonts w:ascii="Times New Roman" w:hAnsi="Times New Roman"/>
          <w:sz w:val="24"/>
          <w:szCs w:val="24"/>
        </w:rPr>
        <w:t>;</w:t>
      </w:r>
    </w:p>
    <w:p w14:paraId="4BA99142" w14:textId="2BEAD890" w:rsidR="00561D30" w:rsidRDefault="0046541B" w:rsidP="0046541B">
      <w:pPr>
        <w:pStyle w:val="NoSpacing"/>
        <w:tabs>
          <w:tab w:val="left" w:pos="851"/>
        </w:tabs>
        <w:spacing w:before="120"/>
        <w:contextualSpacing/>
        <w:jc w:val="both"/>
        <w:rPr>
          <w:rFonts w:ascii="Times New Roman" w:hAnsi="Times New Roman"/>
          <w:sz w:val="24"/>
          <w:szCs w:val="24"/>
        </w:rPr>
      </w:pPr>
      <w:r>
        <w:rPr>
          <w:rFonts w:ascii="Times New Roman" w:hAnsi="Times New Roman"/>
          <w:sz w:val="24"/>
          <w:szCs w:val="24"/>
        </w:rPr>
        <w:t>3. pielikums – Objekta apsekošanas lapa.</w:t>
      </w:r>
    </w:p>
    <w:p w14:paraId="1A8CDB83" w14:textId="77777777" w:rsidR="00561D30" w:rsidRDefault="00561D30" w:rsidP="00C13EE4">
      <w:pPr>
        <w:pStyle w:val="NoSpacing"/>
        <w:tabs>
          <w:tab w:val="left" w:pos="851"/>
        </w:tabs>
        <w:spacing w:after="120"/>
        <w:jc w:val="both"/>
        <w:rPr>
          <w:rFonts w:ascii="Times New Roman" w:hAnsi="Times New Roman"/>
          <w:sz w:val="24"/>
          <w:szCs w:val="24"/>
        </w:rPr>
      </w:pPr>
    </w:p>
    <w:p w14:paraId="39533AEB" w14:textId="77777777" w:rsidR="000277EE" w:rsidRDefault="000277EE" w:rsidP="00C13EE4">
      <w:pPr>
        <w:pStyle w:val="NoSpacing"/>
        <w:tabs>
          <w:tab w:val="left" w:pos="851"/>
        </w:tabs>
        <w:spacing w:after="120"/>
        <w:jc w:val="both"/>
        <w:rPr>
          <w:rFonts w:ascii="Times New Roman" w:hAnsi="Times New Roman"/>
          <w:sz w:val="24"/>
          <w:szCs w:val="24"/>
        </w:rPr>
      </w:pPr>
    </w:p>
    <w:p w14:paraId="58C59A15" w14:textId="77777777" w:rsidR="000277EE" w:rsidRDefault="000277EE" w:rsidP="00C13EE4">
      <w:pPr>
        <w:pStyle w:val="NoSpacing"/>
        <w:tabs>
          <w:tab w:val="left" w:pos="851"/>
        </w:tabs>
        <w:spacing w:after="120"/>
        <w:jc w:val="both"/>
        <w:rPr>
          <w:rFonts w:ascii="Times New Roman" w:hAnsi="Times New Roman"/>
          <w:sz w:val="24"/>
          <w:szCs w:val="24"/>
        </w:rPr>
      </w:pPr>
    </w:p>
    <w:p w14:paraId="2BA0C182" w14:textId="77777777" w:rsidR="000277EE" w:rsidRPr="000B672E" w:rsidRDefault="000277EE" w:rsidP="00C13EE4">
      <w:pPr>
        <w:pStyle w:val="NoSpacing"/>
        <w:tabs>
          <w:tab w:val="left" w:pos="851"/>
        </w:tabs>
        <w:spacing w:after="120"/>
        <w:jc w:val="both"/>
        <w:rPr>
          <w:rFonts w:ascii="Times New Roman" w:hAnsi="Times New Roman"/>
          <w:sz w:val="24"/>
          <w:szCs w:val="24"/>
        </w:rPr>
      </w:pPr>
    </w:p>
    <w:sectPr w:rsidR="000277EE" w:rsidRPr="000B672E" w:rsidSect="00F1797C">
      <w:footerReference w:type="default" r:id="rId10"/>
      <w:pgSz w:w="11906" w:h="16838"/>
      <w:pgMar w:top="1134" w:right="1133"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24AD" w14:textId="77777777" w:rsidR="006069E4" w:rsidRDefault="006069E4" w:rsidP="00F150DE">
      <w:pPr>
        <w:spacing w:after="0" w:line="240" w:lineRule="auto"/>
      </w:pPr>
      <w:r>
        <w:separator/>
      </w:r>
    </w:p>
  </w:endnote>
  <w:endnote w:type="continuationSeparator" w:id="0">
    <w:p w14:paraId="4D7B60B6" w14:textId="77777777" w:rsidR="006069E4" w:rsidRDefault="006069E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032A" w14:textId="77777777" w:rsidR="006069E4" w:rsidRDefault="006069E4" w:rsidP="00F150DE">
      <w:pPr>
        <w:spacing w:after="0" w:line="240" w:lineRule="auto"/>
      </w:pPr>
      <w:r>
        <w:separator/>
      </w:r>
    </w:p>
  </w:footnote>
  <w:footnote w:type="continuationSeparator" w:id="0">
    <w:p w14:paraId="48F622A5" w14:textId="77777777" w:rsidR="006069E4" w:rsidRDefault="006069E4"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CA6E47"/>
    <w:multiLevelType w:val="multilevel"/>
    <w:tmpl w:val="D8B4F87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786"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EC0323"/>
    <w:multiLevelType w:val="multilevel"/>
    <w:tmpl w:val="20084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DC4683"/>
    <w:multiLevelType w:val="multilevel"/>
    <w:tmpl w:val="BA70D77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67B5F"/>
    <w:multiLevelType w:val="multilevel"/>
    <w:tmpl w:val="1BB660C8"/>
    <w:lvl w:ilvl="0">
      <w:start w:val="1"/>
      <w:numFmt w:val="decimal"/>
      <w:lvlText w:val="%1."/>
      <w:lvlJc w:val="left"/>
      <w:pPr>
        <w:ind w:left="720" w:hanging="360"/>
      </w:pPr>
      <w:rPr>
        <w:rFonts w:hint="default"/>
        <w:b w:val="0"/>
        <w:bCs w:val="0"/>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511273FF"/>
    <w:multiLevelType w:val="multilevel"/>
    <w:tmpl w:val="D6BECF8C"/>
    <w:lvl w:ilvl="0">
      <w:start w:val="2"/>
      <w:numFmt w:val="decimal"/>
      <w:lvlText w:val="%1."/>
      <w:lvlJc w:val="left"/>
      <w:pPr>
        <w:ind w:left="360" w:hanging="360"/>
      </w:pPr>
      <w:rPr>
        <w:rFonts w:cstheme="minorBidi" w:hint="default"/>
        <w:b/>
        <w:bCs/>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3"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C75A3E"/>
    <w:multiLevelType w:val="multilevel"/>
    <w:tmpl w:val="E97AB330"/>
    <w:lvl w:ilvl="0">
      <w:start w:val="16"/>
      <w:numFmt w:val="decimal"/>
      <w:lvlText w:val="%1"/>
      <w:lvlJc w:val="left"/>
      <w:pPr>
        <w:ind w:left="600" w:hanging="600"/>
      </w:pPr>
      <w:rPr>
        <w:rFonts w:hint="default"/>
        <w:b w:val="0"/>
        <w:color w:val="auto"/>
      </w:rPr>
    </w:lvl>
    <w:lvl w:ilvl="1">
      <w:start w:val="5"/>
      <w:numFmt w:val="decimal"/>
      <w:lvlText w:val="%1.%2"/>
      <w:lvlJc w:val="left"/>
      <w:pPr>
        <w:ind w:left="1063" w:hanging="600"/>
      </w:pPr>
      <w:rPr>
        <w:rFonts w:ascii="Times New Roman" w:hAnsi="Times New Roman" w:cs="Times New Roman" w:hint="default"/>
        <w:b w:val="0"/>
        <w:color w:val="auto"/>
        <w:sz w:val="24"/>
        <w:szCs w:val="24"/>
      </w:rPr>
    </w:lvl>
    <w:lvl w:ilvl="2">
      <w:start w:val="1"/>
      <w:numFmt w:val="decimal"/>
      <w:lvlText w:val="%1.%2.%3"/>
      <w:lvlJc w:val="left"/>
      <w:pPr>
        <w:ind w:left="1646" w:hanging="720"/>
      </w:pPr>
      <w:rPr>
        <w:rFonts w:hint="default"/>
        <w:b w:val="0"/>
        <w:color w:val="auto"/>
      </w:rPr>
    </w:lvl>
    <w:lvl w:ilvl="3">
      <w:start w:val="1"/>
      <w:numFmt w:val="decimal"/>
      <w:lvlText w:val="%1.%2.%3.%4"/>
      <w:lvlJc w:val="left"/>
      <w:pPr>
        <w:ind w:left="2109" w:hanging="720"/>
      </w:pPr>
      <w:rPr>
        <w:rFonts w:hint="default"/>
        <w:b w:val="0"/>
        <w:color w:val="auto"/>
      </w:rPr>
    </w:lvl>
    <w:lvl w:ilvl="4">
      <w:start w:val="1"/>
      <w:numFmt w:val="decimal"/>
      <w:lvlText w:val="%1.%2.%3.%4.%5"/>
      <w:lvlJc w:val="left"/>
      <w:pPr>
        <w:ind w:left="2932" w:hanging="1080"/>
      </w:pPr>
      <w:rPr>
        <w:rFonts w:hint="default"/>
        <w:b w:val="0"/>
        <w:color w:val="auto"/>
      </w:rPr>
    </w:lvl>
    <w:lvl w:ilvl="5">
      <w:start w:val="1"/>
      <w:numFmt w:val="decimal"/>
      <w:lvlText w:val="%1.%2.%3.%4.%5.%6"/>
      <w:lvlJc w:val="left"/>
      <w:pPr>
        <w:ind w:left="3395" w:hanging="1080"/>
      </w:pPr>
      <w:rPr>
        <w:rFonts w:hint="default"/>
        <w:b w:val="0"/>
        <w:color w:val="auto"/>
      </w:rPr>
    </w:lvl>
    <w:lvl w:ilvl="6">
      <w:start w:val="1"/>
      <w:numFmt w:val="decimal"/>
      <w:lvlText w:val="%1.%2.%3.%4.%5.%6.%7"/>
      <w:lvlJc w:val="left"/>
      <w:pPr>
        <w:ind w:left="4218" w:hanging="1440"/>
      </w:pPr>
      <w:rPr>
        <w:rFonts w:hint="default"/>
        <w:b w:val="0"/>
        <w:color w:val="auto"/>
      </w:rPr>
    </w:lvl>
    <w:lvl w:ilvl="7">
      <w:start w:val="1"/>
      <w:numFmt w:val="decimal"/>
      <w:lvlText w:val="%1.%2.%3.%4.%5.%6.%7.%8"/>
      <w:lvlJc w:val="left"/>
      <w:pPr>
        <w:ind w:left="4681" w:hanging="1440"/>
      </w:pPr>
      <w:rPr>
        <w:rFonts w:hint="default"/>
        <w:b w:val="0"/>
        <w:color w:val="auto"/>
      </w:rPr>
    </w:lvl>
    <w:lvl w:ilvl="8">
      <w:start w:val="1"/>
      <w:numFmt w:val="decimal"/>
      <w:lvlText w:val="%1.%2.%3.%4.%5.%6.%7.%8.%9"/>
      <w:lvlJc w:val="left"/>
      <w:pPr>
        <w:ind w:left="5504" w:hanging="1800"/>
      </w:pPr>
      <w:rPr>
        <w:rFonts w:hint="default"/>
        <w:b w:val="0"/>
        <w:color w:val="auto"/>
      </w:rPr>
    </w:lvl>
  </w:abstractNum>
  <w:abstractNum w:abstractNumId="17" w15:restartNumberingAfterBreak="0">
    <w:nsid w:val="7EC46B9A"/>
    <w:multiLevelType w:val="hybridMultilevel"/>
    <w:tmpl w:val="7E0C04DC"/>
    <w:lvl w:ilvl="0" w:tplc="CB3A2DA8">
      <w:start w:val="1"/>
      <w:numFmt w:val="decimal"/>
      <w:lvlText w:val="%1)"/>
      <w:lvlJc w:val="left"/>
      <w:pPr>
        <w:ind w:left="720" w:hanging="360"/>
      </w:pPr>
    </w:lvl>
    <w:lvl w:ilvl="1" w:tplc="0BFABAF0">
      <w:start w:val="1"/>
      <w:numFmt w:val="decimal"/>
      <w:lvlText w:val="%2)"/>
      <w:lvlJc w:val="left"/>
      <w:pPr>
        <w:ind w:left="720" w:hanging="360"/>
      </w:pPr>
    </w:lvl>
    <w:lvl w:ilvl="2" w:tplc="2714769E">
      <w:start w:val="1"/>
      <w:numFmt w:val="decimal"/>
      <w:lvlText w:val="%3)"/>
      <w:lvlJc w:val="left"/>
      <w:pPr>
        <w:ind w:left="720" w:hanging="360"/>
      </w:pPr>
    </w:lvl>
    <w:lvl w:ilvl="3" w:tplc="FC24B008">
      <w:start w:val="1"/>
      <w:numFmt w:val="decimal"/>
      <w:lvlText w:val="%4)"/>
      <w:lvlJc w:val="left"/>
      <w:pPr>
        <w:ind w:left="720" w:hanging="360"/>
      </w:pPr>
    </w:lvl>
    <w:lvl w:ilvl="4" w:tplc="C944EE68">
      <w:start w:val="1"/>
      <w:numFmt w:val="decimal"/>
      <w:lvlText w:val="%5)"/>
      <w:lvlJc w:val="left"/>
      <w:pPr>
        <w:ind w:left="720" w:hanging="360"/>
      </w:pPr>
    </w:lvl>
    <w:lvl w:ilvl="5" w:tplc="CFA80FB6">
      <w:start w:val="1"/>
      <w:numFmt w:val="decimal"/>
      <w:lvlText w:val="%6)"/>
      <w:lvlJc w:val="left"/>
      <w:pPr>
        <w:ind w:left="720" w:hanging="360"/>
      </w:pPr>
    </w:lvl>
    <w:lvl w:ilvl="6" w:tplc="3B40996E">
      <w:start w:val="1"/>
      <w:numFmt w:val="decimal"/>
      <w:lvlText w:val="%7)"/>
      <w:lvlJc w:val="left"/>
      <w:pPr>
        <w:ind w:left="720" w:hanging="360"/>
      </w:pPr>
    </w:lvl>
    <w:lvl w:ilvl="7" w:tplc="945ADF94">
      <w:start w:val="1"/>
      <w:numFmt w:val="decimal"/>
      <w:lvlText w:val="%8)"/>
      <w:lvlJc w:val="left"/>
      <w:pPr>
        <w:ind w:left="720" w:hanging="360"/>
      </w:pPr>
    </w:lvl>
    <w:lvl w:ilvl="8" w:tplc="E24C29A0">
      <w:start w:val="1"/>
      <w:numFmt w:val="decimal"/>
      <w:lvlText w:val="%9)"/>
      <w:lvlJc w:val="left"/>
      <w:pPr>
        <w:ind w:left="720" w:hanging="360"/>
      </w:pPr>
    </w:lvl>
  </w:abstractNum>
  <w:num w:numId="1" w16cid:durableId="2132087874">
    <w:abstractNumId w:val="9"/>
  </w:num>
  <w:num w:numId="2" w16cid:durableId="1062749312">
    <w:abstractNumId w:val="3"/>
  </w:num>
  <w:num w:numId="3" w16cid:durableId="852963816">
    <w:abstractNumId w:val="15"/>
  </w:num>
  <w:num w:numId="4" w16cid:durableId="1226649417">
    <w:abstractNumId w:val="4"/>
  </w:num>
  <w:num w:numId="5" w16cid:durableId="831339124">
    <w:abstractNumId w:val="7"/>
  </w:num>
  <w:num w:numId="6" w16cid:durableId="161706594">
    <w:abstractNumId w:val="11"/>
  </w:num>
  <w:num w:numId="7" w16cid:durableId="509877040">
    <w:abstractNumId w:val="10"/>
  </w:num>
  <w:num w:numId="8" w16cid:durableId="523833529">
    <w:abstractNumId w:val="1"/>
  </w:num>
  <w:num w:numId="9" w16cid:durableId="268392802">
    <w:abstractNumId w:val="13"/>
  </w:num>
  <w:num w:numId="10" w16cid:durableId="272632812">
    <w:abstractNumId w:val="14"/>
  </w:num>
  <w:num w:numId="11" w16cid:durableId="93938139">
    <w:abstractNumId w:val="0"/>
  </w:num>
  <w:num w:numId="12" w16cid:durableId="2071885148">
    <w:abstractNumId w:val="16"/>
  </w:num>
  <w:num w:numId="13" w16cid:durableId="193353854">
    <w:abstractNumId w:val="2"/>
  </w:num>
  <w:num w:numId="14" w16cid:durableId="2010406120">
    <w:abstractNumId w:val="8"/>
  </w:num>
  <w:num w:numId="15" w16cid:durableId="839350912">
    <w:abstractNumId w:val="3"/>
  </w:num>
  <w:num w:numId="16" w16cid:durableId="976301141">
    <w:abstractNumId w:val="3"/>
    <w:lvlOverride w:ilvl="0">
      <w:startOverride w:val="5"/>
    </w:lvlOverride>
    <w:lvlOverride w:ilvl="1">
      <w:startOverride w:val="-1"/>
    </w:lvlOverride>
  </w:num>
  <w:num w:numId="17" w16cid:durableId="299113947">
    <w:abstractNumId w:val="3"/>
  </w:num>
  <w:num w:numId="18" w16cid:durableId="397438781">
    <w:abstractNumId w:val="3"/>
  </w:num>
  <w:num w:numId="19" w16cid:durableId="180896527">
    <w:abstractNumId w:val="3"/>
    <w:lvlOverride w:ilvl="0">
      <w:startOverride w:val="4"/>
    </w:lvlOverride>
    <w:lvlOverride w:ilvl="1">
      <w:startOverride w:val="6"/>
    </w:lvlOverride>
  </w:num>
  <w:num w:numId="20" w16cid:durableId="393822646">
    <w:abstractNumId w:val="17"/>
  </w:num>
  <w:num w:numId="21" w16cid:durableId="1945266801">
    <w:abstractNumId w:val="12"/>
  </w:num>
  <w:num w:numId="22" w16cid:durableId="916788159">
    <w:abstractNumId w:val="5"/>
  </w:num>
  <w:num w:numId="23" w16cid:durableId="698362504">
    <w:abstractNumId w:val="6"/>
  </w:num>
  <w:num w:numId="24" w16cid:durableId="640813207">
    <w:abstractNumId w:val="3"/>
    <w:lvlOverride w:ilvl="0">
      <w:startOverride w:val="5"/>
    </w:lvlOverride>
    <w:lvlOverride w:ilvl="1">
      <w:startOverride w:val="5"/>
    </w:lvlOverride>
  </w:num>
  <w:num w:numId="25" w16cid:durableId="542326516">
    <w:abstractNumId w:val="3"/>
    <w:lvlOverride w:ilvl="0">
      <w:startOverride w:val="4"/>
    </w:lvlOverride>
    <w:lvlOverride w:ilvl="1">
      <w:startOverride w:val="3"/>
    </w:lvlOverride>
  </w:num>
  <w:num w:numId="26" w16cid:durableId="107430047">
    <w:abstractNumId w:val="3"/>
    <w:lvlOverride w:ilvl="0">
      <w:startOverride w:val="5"/>
    </w:lvlOverride>
    <w:lvlOverride w:ilvl="1">
      <w:startOverride w:val="3"/>
    </w:lvlOverride>
  </w:num>
  <w:num w:numId="27" w16cid:durableId="1892115585">
    <w:abstractNumId w:val="3"/>
    <w:lvlOverride w:ilvl="0">
      <w:startOverride w:val="5"/>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11EB6"/>
    <w:rsid w:val="000265A0"/>
    <w:rsid w:val="000277EE"/>
    <w:rsid w:val="00047511"/>
    <w:rsid w:val="00057A38"/>
    <w:rsid w:val="000678A4"/>
    <w:rsid w:val="00075ABC"/>
    <w:rsid w:val="00087830"/>
    <w:rsid w:val="0009182B"/>
    <w:rsid w:val="000922C7"/>
    <w:rsid w:val="000B574A"/>
    <w:rsid w:val="000B672E"/>
    <w:rsid w:val="000B73B1"/>
    <w:rsid w:val="000D38A3"/>
    <w:rsid w:val="000F264A"/>
    <w:rsid w:val="000F2FB3"/>
    <w:rsid w:val="00101C42"/>
    <w:rsid w:val="001049F3"/>
    <w:rsid w:val="00106328"/>
    <w:rsid w:val="00113E59"/>
    <w:rsid w:val="001238B2"/>
    <w:rsid w:val="00123D3E"/>
    <w:rsid w:val="00134E9A"/>
    <w:rsid w:val="00136223"/>
    <w:rsid w:val="001414D2"/>
    <w:rsid w:val="0015772D"/>
    <w:rsid w:val="0016005B"/>
    <w:rsid w:val="00165AB3"/>
    <w:rsid w:val="00166F18"/>
    <w:rsid w:val="0018551E"/>
    <w:rsid w:val="00192867"/>
    <w:rsid w:val="00193D1D"/>
    <w:rsid w:val="001954A9"/>
    <w:rsid w:val="001F1E9F"/>
    <w:rsid w:val="001F4A38"/>
    <w:rsid w:val="002108B1"/>
    <w:rsid w:val="00225320"/>
    <w:rsid w:val="0022597B"/>
    <w:rsid w:val="002372B4"/>
    <w:rsid w:val="00255BF9"/>
    <w:rsid w:val="00260C17"/>
    <w:rsid w:val="002705DD"/>
    <w:rsid w:val="00270B22"/>
    <w:rsid w:val="002737BF"/>
    <w:rsid w:val="00275FA7"/>
    <w:rsid w:val="00282EB1"/>
    <w:rsid w:val="002B5932"/>
    <w:rsid w:val="002C4B0E"/>
    <w:rsid w:val="002D29A8"/>
    <w:rsid w:val="003001A6"/>
    <w:rsid w:val="00300EC9"/>
    <w:rsid w:val="0030160E"/>
    <w:rsid w:val="00303200"/>
    <w:rsid w:val="003056E7"/>
    <w:rsid w:val="00316698"/>
    <w:rsid w:val="00326209"/>
    <w:rsid w:val="00327AD7"/>
    <w:rsid w:val="00331B50"/>
    <w:rsid w:val="00343B31"/>
    <w:rsid w:val="00352EC1"/>
    <w:rsid w:val="00362F27"/>
    <w:rsid w:val="00373269"/>
    <w:rsid w:val="00384516"/>
    <w:rsid w:val="00396BED"/>
    <w:rsid w:val="003B1DCE"/>
    <w:rsid w:val="003B4A03"/>
    <w:rsid w:val="003B4ADA"/>
    <w:rsid w:val="003D555A"/>
    <w:rsid w:val="003D63DC"/>
    <w:rsid w:val="003D6C21"/>
    <w:rsid w:val="003E3A2C"/>
    <w:rsid w:val="003F104F"/>
    <w:rsid w:val="003F365A"/>
    <w:rsid w:val="00405D78"/>
    <w:rsid w:val="00412A56"/>
    <w:rsid w:val="00415116"/>
    <w:rsid w:val="004158A3"/>
    <w:rsid w:val="00426F35"/>
    <w:rsid w:val="004349C4"/>
    <w:rsid w:val="00437793"/>
    <w:rsid w:val="0044070F"/>
    <w:rsid w:val="00452D96"/>
    <w:rsid w:val="0046541B"/>
    <w:rsid w:val="00476580"/>
    <w:rsid w:val="00486EC6"/>
    <w:rsid w:val="004943E0"/>
    <w:rsid w:val="004B3F5C"/>
    <w:rsid w:val="004B7B8D"/>
    <w:rsid w:val="004D1B61"/>
    <w:rsid w:val="004D2A89"/>
    <w:rsid w:val="004E4763"/>
    <w:rsid w:val="004E6010"/>
    <w:rsid w:val="004F1E8F"/>
    <w:rsid w:val="005075C2"/>
    <w:rsid w:val="00510D17"/>
    <w:rsid w:val="00544AED"/>
    <w:rsid w:val="00556929"/>
    <w:rsid w:val="00561D30"/>
    <w:rsid w:val="005714B4"/>
    <w:rsid w:val="00580BD9"/>
    <w:rsid w:val="005918B1"/>
    <w:rsid w:val="005B199D"/>
    <w:rsid w:val="005D1BC8"/>
    <w:rsid w:val="005E20FF"/>
    <w:rsid w:val="005E3280"/>
    <w:rsid w:val="005E5816"/>
    <w:rsid w:val="0060230A"/>
    <w:rsid w:val="0060549E"/>
    <w:rsid w:val="006069E4"/>
    <w:rsid w:val="006131A2"/>
    <w:rsid w:val="00613DF8"/>
    <w:rsid w:val="00616B7C"/>
    <w:rsid w:val="006279ED"/>
    <w:rsid w:val="006348FB"/>
    <w:rsid w:val="006606E5"/>
    <w:rsid w:val="00663D78"/>
    <w:rsid w:val="00680731"/>
    <w:rsid w:val="0068247B"/>
    <w:rsid w:val="00686AF6"/>
    <w:rsid w:val="00693500"/>
    <w:rsid w:val="006A3BC3"/>
    <w:rsid w:val="006C2563"/>
    <w:rsid w:val="006D003C"/>
    <w:rsid w:val="006D1BC1"/>
    <w:rsid w:val="006D4DB9"/>
    <w:rsid w:val="006D5B53"/>
    <w:rsid w:val="00720454"/>
    <w:rsid w:val="00722A5E"/>
    <w:rsid w:val="0075064A"/>
    <w:rsid w:val="00757B37"/>
    <w:rsid w:val="00762862"/>
    <w:rsid w:val="0076734A"/>
    <w:rsid w:val="00771B5D"/>
    <w:rsid w:val="00782F4F"/>
    <w:rsid w:val="00790697"/>
    <w:rsid w:val="00795254"/>
    <w:rsid w:val="0079576E"/>
    <w:rsid w:val="007A7E41"/>
    <w:rsid w:val="007B649B"/>
    <w:rsid w:val="007B7DEC"/>
    <w:rsid w:val="007C535E"/>
    <w:rsid w:val="00820547"/>
    <w:rsid w:val="008271BF"/>
    <w:rsid w:val="00844982"/>
    <w:rsid w:val="00844B60"/>
    <w:rsid w:val="00845A7B"/>
    <w:rsid w:val="00846C4D"/>
    <w:rsid w:val="00855C82"/>
    <w:rsid w:val="008746A1"/>
    <w:rsid w:val="00880917"/>
    <w:rsid w:val="00882163"/>
    <w:rsid w:val="00883A8E"/>
    <w:rsid w:val="008876C7"/>
    <w:rsid w:val="00887F01"/>
    <w:rsid w:val="00895434"/>
    <w:rsid w:val="008A13FA"/>
    <w:rsid w:val="008A29FC"/>
    <w:rsid w:val="008A3929"/>
    <w:rsid w:val="008B1821"/>
    <w:rsid w:val="008C426A"/>
    <w:rsid w:val="008C5368"/>
    <w:rsid w:val="008E13E5"/>
    <w:rsid w:val="008F3C1E"/>
    <w:rsid w:val="008F79BA"/>
    <w:rsid w:val="0091499F"/>
    <w:rsid w:val="009213FC"/>
    <w:rsid w:val="0092168A"/>
    <w:rsid w:val="0092370F"/>
    <w:rsid w:val="00925DE5"/>
    <w:rsid w:val="00933763"/>
    <w:rsid w:val="00942362"/>
    <w:rsid w:val="009657F9"/>
    <w:rsid w:val="009737A0"/>
    <w:rsid w:val="00974700"/>
    <w:rsid w:val="009812F2"/>
    <w:rsid w:val="009A300D"/>
    <w:rsid w:val="009A4C63"/>
    <w:rsid w:val="009A4D9E"/>
    <w:rsid w:val="009A536B"/>
    <w:rsid w:val="009C2F7C"/>
    <w:rsid w:val="009F0867"/>
    <w:rsid w:val="009F1515"/>
    <w:rsid w:val="009F2417"/>
    <w:rsid w:val="009F28B8"/>
    <w:rsid w:val="00A017A1"/>
    <w:rsid w:val="00A15535"/>
    <w:rsid w:val="00A158AC"/>
    <w:rsid w:val="00A46A7B"/>
    <w:rsid w:val="00A5238A"/>
    <w:rsid w:val="00A532F5"/>
    <w:rsid w:val="00A537DB"/>
    <w:rsid w:val="00A5526B"/>
    <w:rsid w:val="00A567A4"/>
    <w:rsid w:val="00A71DCB"/>
    <w:rsid w:val="00A91E7C"/>
    <w:rsid w:val="00A94160"/>
    <w:rsid w:val="00A94793"/>
    <w:rsid w:val="00AA07C2"/>
    <w:rsid w:val="00AA751B"/>
    <w:rsid w:val="00AA76CB"/>
    <w:rsid w:val="00AC3499"/>
    <w:rsid w:val="00AC5C81"/>
    <w:rsid w:val="00AE19F1"/>
    <w:rsid w:val="00AF1422"/>
    <w:rsid w:val="00AF151E"/>
    <w:rsid w:val="00AF5948"/>
    <w:rsid w:val="00B01F45"/>
    <w:rsid w:val="00B12C52"/>
    <w:rsid w:val="00B146E0"/>
    <w:rsid w:val="00B247DF"/>
    <w:rsid w:val="00B32247"/>
    <w:rsid w:val="00B32A69"/>
    <w:rsid w:val="00B453C4"/>
    <w:rsid w:val="00B45DE0"/>
    <w:rsid w:val="00B5769B"/>
    <w:rsid w:val="00B6499A"/>
    <w:rsid w:val="00B72B2A"/>
    <w:rsid w:val="00B77722"/>
    <w:rsid w:val="00B90168"/>
    <w:rsid w:val="00B92FB2"/>
    <w:rsid w:val="00B93866"/>
    <w:rsid w:val="00B95CF9"/>
    <w:rsid w:val="00BB6217"/>
    <w:rsid w:val="00BD1100"/>
    <w:rsid w:val="00BD3761"/>
    <w:rsid w:val="00BD5021"/>
    <w:rsid w:val="00BF12DA"/>
    <w:rsid w:val="00BF65DC"/>
    <w:rsid w:val="00C02BB6"/>
    <w:rsid w:val="00C06D3F"/>
    <w:rsid w:val="00C13EE4"/>
    <w:rsid w:val="00C161C9"/>
    <w:rsid w:val="00C317CD"/>
    <w:rsid w:val="00C45274"/>
    <w:rsid w:val="00C46B49"/>
    <w:rsid w:val="00C5608A"/>
    <w:rsid w:val="00C56E21"/>
    <w:rsid w:val="00C6295F"/>
    <w:rsid w:val="00C67A2A"/>
    <w:rsid w:val="00C90527"/>
    <w:rsid w:val="00CC55E6"/>
    <w:rsid w:val="00CD0858"/>
    <w:rsid w:val="00CE2FA0"/>
    <w:rsid w:val="00CE559E"/>
    <w:rsid w:val="00CE7CBE"/>
    <w:rsid w:val="00CF2267"/>
    <w:rsid w:val="00CF5A47"/>
    <w:rsid w:val="00CF7EB1"/>
    <w:rsid w:val="00D00ECD"/>
    <w:rsid w:val="00D23093"/>
    <w:rsid w:val="00D256D7"/>
    <w:rsid w:val="00D26D25"/>
    <w:rsid w:val="00D32A86"/>
    <w:rsid w:val="00D37EA8"/>
    <w:rsid w:val="00D42DC1"/>
    <w:rsid w:val="00D51537"/>
    <w:rsid w:val="00D54D69"/>
    <w:rsid w:val="00D5507E"/>
    <w:rsid w:val="00D57ED5"/>
    <w:rsid w:val="00D61D20"/>
    <w:rsid w:val="00D860C0"/>
    <w:rsid w:val="00D91385"/>
    <w:rsid w:val="00D94EFD"/>
    <w:rsid w:val="00DA117E"/>
    <w:rsid w:val="00DA49BB"/>
    <w:rsid w:val="00DA6920"/>
    <w:rsid w:val="00DB0709"/>
    <w:rsid w:val="00DB3726"/>
    <w:rsid w:val="00DC18D1"/>
    <w:rsid w:val="00DD34B8"/>
    <w:rsid w:val="00DD4E58"/>
    <w:rsid w:val="00DE0624"/>
    <w:rsid w:val="00E015DF"/>
    <w:rsid w:val="00E3286A"/>
    <w:rsid w:val="00E3473C"/>
    <w:rsid w:val="00E44ADC"/>
    <w:rsid w:val="00E45308"/>
    <w:rsid w:val="00E54365"/>
    <w:rsid w:val="00E557A7"/>
    <w:rsid w:val="00E5632D"/>
    <w:rsid w:val="00E641E6"/>
    <w:rsid w:val="00E701F5"/>
    <w:rsid w:val="00E70536"/>
    <w:rsid w:val="00E71649"/>
    <w:rsid w:val="00E81C44"/>
    <w:rsid w:val="00E91F2E"/>
    <w:rsid w:val="00E96F07"/>
    <w:rsid w:val="00E9787E"/>
    <w:rsid w:val="00EB46C8"/>
    <w:rsid w:val="00EC430F"/>
    <w:rsid w:val="00EC6F8F"/>
    <w:rsid w:val="00ED282D"/>
    <w:rsid w:val="00EE2439"/>
    <w:rsid w:val="00EE3F09"/>
    <w:rsid w:val="00EE728E"/>
    <w:rsid w:val="00EF522F"/>
    <w:rsid w:val="00EF754A"/>
    <w:rsid w:val="00F00F30"/>
    <w:rsid w:val="00F036EE"/>
    <w:rsid w:val="00F150DE"/>
    <w:rsid w:val="00F1797C"/>
    <w:rsid w:val="00F41DD3"/>
    <w:rsid w:val="00F52D0A"/>
    <w:rsid w:val="00F5526E"/>
    <w:rsid w:val="00F67F1B"/>
    <w:rsid w:val="00F84521"/>
    <w:rsid w:val="00F94417"/>
    <w:rsid w:val="00F96C34"/>
    <w:rsid w:val="00FA5E36"/>
    <w:rsid w:val="00FB17BE"/>
    <w:rsid w:val="00FB70C4"/>
    <w:rsid w:val="00FC4C81"/>
    <w:rsid w:val="00FC4D78"/>
    <w:rsid w:val="00FC6616"/>
    <w:rsid w:val="00FD43F8"/>
    <w:rsid w:val="00FD4713"/>
    <w:rsid w:val="00FE39D5"/>
    <w:rsid w:val="00FE54E4"/>
    <w:rsid w:val="00FF02F4"/>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F150DE"/>
    <w:rPr>
      <w:vertAlign w:val="superscript"/>
    </w:rPr>
  </w:style>
  <w:style w:type="paragraph" w:styleId="Header">
    <w:name w:val="header"/>
    <w:aliases w:val="Header Char1,Header Char Char"/>
    <w:basedOn w:val="Normal"/>
    <w:link w:val="HeaderChar"/>
    <w:unhideWhenUsed/>
    <w:rsid w:val="009213FC"/>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Bullets,Numbered List,Paragraph,Bullet point 1,Subtle Emphasis1,Dot pt"/>
    <w:basedOn w:val="Normal"/>
    <w:link w:val="ListParagraphChar"/>
    <w:uiPriority w:val="34"/>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 w:type="character" w:customStyle="1" w:styleId="c96">
    <w:name w:val="c96"/>
    <w:basedOn w:val="DefaultParagraphFont"/>
    <w:rsid w:val="00844B60"/>
  </w:style>
  <w:style w:type="character" w:styleId="CommentReference">
    <w:name w:val="annotation reference"/>
    <w:basedOn w:val="DefaultParagraphFont"/>
    <w:uiPriority w:val="99"/>
    <w:semiHidden/>
    <w:unhideWhenUsed/>
    <w:rsid w:val="00D256D7"/>
    <w:rPr>
      <w:sz w:val="16"/>
      <w:szCs w:val="16"/>
    </w:rPr>
  </w:style>
  <w:style w:type="character" w:customStyle="1" w:styleId="HeaderChar2">
    <w:name w:val="Header Char2"/>
    <w:aliases w:val="Header Char1 Char,Header Char Char Char"/>
    <w:semiHidden/>
    <w:locked/>
    <w:rsid w:val="002108B1"/>
    <w:rPr>
      <w:sz w:val="24"/>
      <w:szCs w:val="24"/>
    </w:rPr>
  </w:style>
  <w:style w:type="paragraph" w:styleId="CommentSubject">
    <w:name w:val="annotation subject"/>
    <w:basedOn w:val="CommentText"/>
    <w:next w:val="CommentText"/>
    <w:link w:val="CommentSubjectChar"/>
    <w:uiPriority w:val="99"/>
    <w:semiHidden/>
    <w:unhideWhenUsed/>
    <w:rsid w:val="000B672E"/>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0B672E"/>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67A2A"/>
    <w:rPr>
      <w:color w:val="0563C1" w:themeColor="hyperlink"/>
      <w:u w:val="single"/>
    </w:rPr>
  </w:style>
  <w:style w:type="character" w:styleId="UnresolvedMention">
    <w:name w:val="Unresolved Mention"/>
    <w:basedOn w:val="DefaultParagraphFont"/>
    <w:uiPriority w:val="99"/>
    <w:semiHidden/>
    <w:unhideWhenUsed/>
    <w:rsid w:val="000678A4"/>
    <w:rPr>
      <w:color w:val="605E5C"/>
      <w:shd w:val="clear" w:color="auto" w:fill="E1DFDD"/>
    </w:rPr>
  </w:style>
  <w:style w:type="paragraph" w:styleId="Revision">
    <w:name w:val="Revision"/>
    <w:hidden/>
    <w:uiPriority w:val="99"/>
    <w:semiHidden/>
    <w:rsid w:val="00352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865">
      <w:bodyDiv w:val="1"/>
      <w:marLeft w:val="0"/>
      <w:marRight w:val="0"/>
      <w:marTop w:val="0"/>
      <w:marBottom w:val="0"/>
      <w:divBdr>
        <w:top w:val="none" w:sz="0" w:space="0" w:color="auto"/>
        <w:left w:val="none" w:sz="0" w:space="0" w:color="auto"/>
        <w:bottom w:val="none" w:sz="0" w:space="0" w:color="auto"/>
        <w:right w:val="none" w:sz="0" w:space="0" w:color="auto"/>
      </w:divBdr>
    </w:div>
    <w:div w:id="74665733">
      <w:bodyDiv w:val="1"/>
      <w:marLeft w:val="0"/>
      <w:marRight w:val="0"/>
      <w:marTop w:val="0"/>
      <w:marBottom w:val="0"/>
      <w:divBdr>
        <w:top w:val="none" w:sz="0" w:space="0" w:color="auto"/>
        <w:left w:val="none" w:sz="0" w:space="0" w:color="auto"/>
        <w:bottom w:val="none" w:sz="0" w:space="0" w:color="auto"/>
        <w:right w:val="none" w:sz="0" w:space="0" w:color="auto"/>
      </w:divBdr>
    </w:div>
    <w:div w:id="169880195">
      <w:bodyDiv w:val="1"/>
      <w:marLeft w:val="0"/>
      <w:marRight w:val="0"/>
      <w:marTop w:val="0"/>
      <w:marBottom w:val="0"/>
      <w:divBdr>
        <w:top w:val="none" w:sz="0" w:space="0" w:color="auto"/>
        <w:left w:val="none" w:sz="0" w:space="0" w:color="auto"/>
        <w:bottom w:val="none" w:sz="0" w:space="0" w:color="auto"/>
        <w:right w:val="none" w:sz="0" w:space="0" w:color="auto"/>
      </w:divBdr>
    </w:div>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437070797">
      <w:bodyDiv w:val="1"/>
      <w:marLeft w:val="0"/>
      <w:marRight w:val="0"/>
      <w:marTop w:val="0"/>
      <w:marBottom w:val="0"/>
      <w:divBdr>
        <w:top w:val="none" w:sz="0" w:space="0" w:color="auto"/>
        <w:left w:val="none" w:sz="0" w:space="0" w:color="auto"/>
        <w:bottom w:val="none" w:sz="0" w:space="0" w:color="auto"/>
        <w:right w:val="none" w:sz="0" w:space="0" w:color="auto"/>
      </w:divBdr>
    </w:div>
    <w:div w:id="502209635">
      <w:bodyDiv w:val="1"/>
      <w:marLeft w:val="0"/>
      <w:marRight w:val="0"/>
      <w:marTop w:val="0"/>
      <w:marBottom w:val="0"/>
      <w:divBdr>
        <w:top w:val="none" w:sz="0" w:space="0" w:color="auto"/>
        <w:left w:val="none" w:sz="0" w:space="0" w:color="auto"/>
        <w:bottom w:val="none" w:sz="0" w:space="0" w:color="auto"/>
        <w:right w:val="none" w:sz="0" w:space="0" w:color="auto"/>
      </w:divBdr>
    </w:div>
    <w:div w:id="553661280">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113861862">
      <w:bodyDiv w:val="1"/>
      <w:marLeft w:val="0"/>
      <w:marRight w:val="0"/>
      <w:marTop w:val="0"/>
      <w:marBottom w:val="0"/>
      <w:divBdr>
        <w:top w:val="none" w:sz="0" w:space="0" w:color="auto"/>
        <w:left w:val="none" w:sz="0" w:space="0" w:color="auto"/>
        <w:bottom w:val="none" w:sz="0" w:space="0" w:color="auto"/>
        <w:right w:val="none" w:sz="0" w:space="0" w:color="auto"/>
      </w:divBdr>
    </w:div>
    <w:div w:id="1146898277">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 w:id="1466311564">
      <w:bodyDiv w:val="1"/>
      <w:marLeft w:val="0"/>
      <w:marRight w:val="0"/>
      <w:marTop w:val="0"/>
      <w:marBottom w:val="0"/>
      <w:divBdr>
        <w:top w:val="none" w:sz="0" w:space="0" w:color="auto"/>
        <w:left w:val="none" w:sz="0" w:space="0" w:color="auto"/>
        <w:bottom w:val="none" w:sz="0" w:space="0" w:color="auto"/>
        <w:right w:val="none" w:sz="0" w:space="0" w:color="auto"/>
      </w:divBdr>
    </w:div>
    <w:div w:id="1491403928">
      <w:bodyDiv w:val="1"/>
      <w:marLeft w:val="0"/>
      <w:marRight w:val="0"/>
      <w:marTop w:val="0"/>
      <w:marBottom w:val="0"/>
      <w:divBdr>
        <w:top w:val="none" w:sz="0" w:space="0" w:color="auto"/>
        <w:left w:val="none" w:sz="0" w:space="0" w:color="auto"/>
        <w:bottom w:val="none" w:sz="0" w:space="0" w:color="auto"/>
        <w:right w:val="none" w:sz="0" w:space="0" w:color="auto"/>
      </w:divBdr>
    </w:div>
    <w:div w:id="1572815984">
      <w:bodyDiv w:val="1"/>
      <w:marLeft w:val="0"/>
      <w:marRight w:val="0"/>
      <w:marTop w:val="0"/>
      <w:marBottom w:val="0"/>
      <w:divBdr>
        <w:top w:val="none" w:sz="0" w:space="0" w:color="auto"/>
        <w:left w:val="none" w:sz="0" w:space="0" w:color="auto"/>
        <w:bottom w:val="none" w:sz="0" w:space="0" w:color="auto"/>
        <w:right w:val="none" w:sz="0" w:space="0" w:color="auto"/>
      </w:divBdr>
    </w:div>
    <w:div w:id="1607613078">
      <w:bodyDiv w:val="1"/>
      <w:marLeft w:val="0"/>
      <w:marRight w:val="0"/>
      <w:marTop w:val="0"/>
      <w:marBottom w:val="0"/>
      <w:divBdr>
        <w:top w:val="none" w:sz="0" w:space="0" w:color="auto"/>
        <w:left w:val="none" w:sz="0" w:space="0" w:color="auto"/>
        <w:bottom w:val="none" w:sz="0" w:space="0" w:color="auto"/>
        <w:right w:val="none" w:sz="0" w:space="0" w:color="auto"/>
      </w:divBdr>
    </w:div>
    <w:div w:id="1731033454">
      <w:bodyDiv w:val="1"/>
      <w:marLeft w:val="0"/>
      <w:marRight w:val="0"/>
      <w:marTop w:val="0"/>
      <w:marBottom w:val="0"/>
      <w:divBdr>
        <w:top w:val="none" w:sz="0" w:space="0" w:color="auto"/>
        <w:left w:val="none" w:sz="0" w:space="0" w:color="auto"/>
        <w:bottom w:val="none" w:sz="0" w:space="0" w:color="auto"/>
        <w:right w:val="none" w:sz="0" w:space="0" w:color="auto"/>
      </w:divBdr>
    </w:div>
    <w:div w:id="1877691957">
      <w:bodyDiv w:val="1"/>
      <w:marLeft w:val="0"/>
      <w:marRight w:val="0"/>
      <w:marTop w:val="0"/>
      <w:marBottom w:val="0"/>
      <w:divBdr>
        <w:top w:val="none" w:sz="0" w:space="0" w:color="auto"/>
        <w:left w:val="none" w:sz="0" w:space="0" w:color="auto"/>
        <w:bottom w:val="none" w:sz="0" w:space="0" w:color="auto"/>
        <w:right w:val="none" w:sz="0" w:space="0" w:color="auto"/>
      </w:divBdr>
    </w:div>
    <w:div w:id="1913658347">
      <w:bodyDiv w:val="1"/>
      <w:marLeft w:val="0"/>
      <w:marRight w:val="0"/>
      <w:marTop w:val="0"/>
      <w:marBottom w:val="0"/>
      <w:divBdr>
        <w:top w:val="none" w:sz="0" w:space="0" w:color="auto"/>
        <w:left w:val="none" w:sz="0" w:space="0" w:color="auto"/>
        <w:bottom w:val="none" w:sz="0" w:space="0" w:color="auto"/>
        <w:right w:val="none" w:sz="0" w:space="0" w:color="auto"/>
      </w:divBdr>
    </w:div>
    <w:div w:id="2043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ana.timm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tra.berzina@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3809-8ACC-45D9-8279-A1E77B76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5373</Words>
  <Characters>3063</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cp:revision>
  <dcterms:created xsi:type="dcterms:W3CDTF">2025-02-07T10:53:00Z</dcterms:created>
  <dcterms:modified xsi:type="dcterms:W3CDTF">2025-02-07T12:35:00Z</dcterms:modified>
</cp:coreProperties>
</file>