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E59F" w14:textId="77777777" w:rsidR="00567D20" w:rsidRDefault="00567D20" w:rsidP="00567D20">
      <w:pPr>
        <w:ind w:left="644"/>
        <w:jc w:val="right"/>
        <w:rPr>
          <w:rFonts w:ascii="Times New Roman" w:hAnsi="Times New Roman"/>
          <w:bCs/>
          <w:sz w:val="20"/>
          <w:szCs w:val="20"/>
        </w:rPr>
      </w:pPr>
      <w:r>
        <w:rPr>
          <w:rFonts w:ascii="Times New Roman" w:hAnsi="Times New Roman"/>
          <w:bCs/>
          <w:sz w:val="20"/>
          <w:szCs w:val="20"/>
        </w:rPr>
        <w:t>1.pielikums</w:t>
      </w:r>
    </w:p>
    <w:p w14:paraId="7CEDEE68" w14:textId="77777777" w:rsidR="00567D20" w:rsidRDefault="00567D20" w:rsidP="00567D20">
      <w:pPr>
        <w:ind w:left="644"/>
        <w:jc w:val="center"/>
        <w:rPr>
          <w:rFonts w:ascii="Times New Roman" w:hAnsi="Times New Roman"/>
          <w:b/>
          <w:sz w:val="24"/>
          <w:szCs w:val="24"/>
        </w:rPr>
      </w:pPr>
      <w:r>
        <w:rPr>
          <w:rFonts w:ascii="Times New Roman" w:hAnsi="Times New Roman"/>
          <w:b/>
          <w:sz w:val="24"/>
          <w:szCs w:val="24"/>
        </w:rPr>
        <w:t>TEHNISKĀ SPECIFIKĀCIJA</w:t>
      </w:r>
    </w:p>
    <w:p w14:paraId="4EE01054" w14:textId="77777777" w:rsidR="00567D20" w:rsidRPr="00FF145A" w:rsidRDefault="00567D20" w:rsidP="00567D20">
      <w:pPr>
        <w:ind w:firstLine="644"/>
        <w:jc w:val="center"/>
        <w:rPr>
          <w:rFonts w:ascii="Times New Roman" w:hAnsi="Times New Roman"/>
          <w:b/>
          <w:bCs/>
          <w:sz w:val="24"/>
          <w:szCs w:val="24"/>
        </w:rPr>
      </w:pPr>
      <w:r w:rsidRPr="00FF145A">
        <w:rPr>
          <w:rFonts w:ascii="Times New Roman" w:hAnsi="Times New Roman"/>
          <w:b/>
          <w:bCs/>
          <w:sz w:val="24"/>
          <w:szCs w:val="24"/>
        </w:rPr>
        <w:t>Autoceltņa pakalpojumi</w:t>
      </w:r>
    </w:p>
    <w:p w14:paraId="04DF4CCC" w14:textId="77777777" w:rsidR="00567D20" w:rsidRDefault="00567D20" w:rsidP="00567D20">
      <w:pPr>
        <w:spacing w:before="120" w:after="120" w:line="276" w:lineRule="auto"/>
        <w:contextualSpacing/>
        <w:jc w:val="center"/>
        <w:rPr>
          <w:rFonts w:ascii="Times New Roman" w:hAnsi="Times New Roman"/>
          <w:b/>
          <w:bCs/>
          <w:szCs w:val="24"/>
        </w:rPr>
      </w:pPr>
    </w:p>
    <w:p w14:paraId="0591DF44" w14:textId="77777777" w:rsidR="00567D20" w:rsidRDefault="00567D20" w:rsidP="00B03D0E">
      <w:pPr>
        <w:spacing w:before="120" w:after="120" w:line="276" w:lineRule="auto"/>
        <w:ind w:firstLine="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Pasūtītājs:</w:t>
      </w:r>
      <w:r>
        <w:rPr>
          <w:rFonts w:ascii="Times New Roman" w:eastAsia="Times New Roman" w:hAnsi="Times New Roman" w:cs="Times New Roman"/>
          <w:kern w:val="0"/>
          <w:sz w:val="24"/>
          <w:szCs w:val="24"/>
          <w14:ligatures w14:val="none"/>
        </w:rPr>
        <w:t xml:space="preserve"> Rīgas pašvaldības sabiedrība ar ierobežotu atbildību „Rīgas satiksme”, reģistrācijas numurs 40003619950 (</w:t>
      </w:r>
      <w:proofErr w:type="gramStart"/>
      <w:r>
        <w:rPr>
          <w:rFonts w:ascii="Times New Roman" w:eastAsia="Times New Roman" w:hAnsi="Times New Roman" w:cs="Times New Roman"/>
          <w:kern w:val="0"/>
          <w:sz w:val="24"/>
          <w:szCs w:val="24"/>
          <w14:ligatures w14:val="none"/>
        </w:rPr>
        <w:t>turpmāk– Pa</w:t>
      </w:r>
      <w:proofErr w:type="gramEnd"/>
      <w:r>
        <w:rPr>
          <w:rFonts w:ascii="Times New Roman" w:eastAsia="Times New Roman" w:hAnsi="Times New Roman" w:cs="Times New Roman"/>
          <w:kern w:val="0"/>
          <w:sz w:val="24"/>
          <w:szCs w:val="24"/>
          <w14:ligatures w14:val="none"/>
        </w:rPr>
        <w:t>sūtītājs).</w:t>
      </w:r>
    </w:p>
    <w:p w14:paraId="482EED2C" w14:textId="32034540" w:rsidR="00567D20" w:rsidRDefault="00567D20" w:rsidP="00B03D0E">
      <w:pPr>
        <w:shd w:val="clear" w:color="auto" w:fill="FFFFFF" w:themeFill="background1"/>
        <w:spacing w:before="120" w:after="120" w:line="276"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b/>
          <w:bCs/>
          <w:kern w:val="0"/>
          <w:sz w:val="24"/>
          <w:szCs w:val="24"/>
          <w14:ligatures w14:val="none"/>
        </w:rPr>
        <w:t xml:space="preserve">Vispārējais iepirkuma priekšmeta apraksts: </w:t>
      </w:r>
      <w:r w:rsidRPr="00FA68EB">
        <w:rPr>
          <w:rFonts w:ascii="Times New Roman" w:hAnsi="Times New Roman"/>
          <w:kern w:val="0"/>
          <w:sz w:val="24"/>
          <w:szCs w:val="24"/>
          <w14:ligatures w14:val="none"/>
        </w:rPr>
        <w:t xml:space="preserve">Atbilstoši tehniskajā specifikācijā un pieteikumā norādītajām prasībām ir nepieciešams </w:t>
      </w:r>
      <w:r w:rsidRPr="00FA68EB">
        <w:rPr>
          <w:rFonts w:ascii="Times New Roman" w:hAnsi="Times New Roman" w:cs="Times New Roman"/>
          <w:kern w:val="0"/>
          <w:sz w:val="24"/>
          <w:szCs w:val="24"/>
        </w:rPr>
        <w:t>sniegt kvalitatīvus</w:t>
      </w:r>
      <w:r w:rsidR="00FA68EB" w:rsidRPr="00FA68EB">
        <w:rPr>
          <w:rFonts w:ascii="Times New Roman" w:hAnsi="Times New Roman" w:cs="Times New Roman"/>
          <w:kern w:val="0"/>
          <w:sz w:val="24"/>
          <w:szCs w:val="24"/>
        </w:rPr>
        <w:t xml:space="preserve"> un </w:t>
      </w:r>
      <w:r w:rsidRPr="00FA68EB">
        <w:rPr>
          <w:rFonts w:ascii="Times New Roman" w:hAnsi="Times New Roman"/>
          <w:kern w:val="0"/>
          <w:sz w:val="24"/>
          <w:szCs w:val="24"/>
          <w14:ligatures w14:val="none"/>
        </w:rPr>
        <w:t xml:space="preserve">neregulārus </w:t>
      </w:r>
      <w:r w:rsidRPr="00FA68EB">
        <w:rPr>
          <w:rFonts w:ascii="Times New Roman" w:eastAsia="Times New Roman" w:hAnsi="Times New Roman" w:cs="Times New Roman"/>
          <w:kern w:val="0"/>
          <w:sz w:val="24"/>
          <w:szCs w:val="24"/>
          <w14:ligatures w14:val="none"/>
        </w:rPr>
        <w:t>autoceltņa pakalpojumus</w:t>
      </w:r>
      <w:r w:rsidRPr="00FA68EB">
        <w:rPr>
          <w:rFonts w:ascii="Times New Roman" w:hAnsi="Times New Roman"/>
          <w:kern w:val="0"/>
          <w:sz w:val="24"/>
          <w:szCs w:val="24"/>
          <w14:ligatures w14:val="none"/>
        </w:rPr>
        <w:t xml:space="preserve">, kopā ar tā vadītāju/operatoru. </w:t>
      </w:r>
    </w:p>
    <w:p w14:paraId="4B4D9709" w14:textId="77777777" w:rsidR="00567D20" w:rsidRDefault="00567D20" w:rsidP="00B03D0E">
      <w:pPr>
        <w:spacing w:before="120" w:after="120" w:line="276" w:lineRule="auto"/>
        <w:ind w:firstLine="720"/>
        <w:contextualSpacing/>
        <w:jc w:val="both"/>
        <w:rPr>
          <w:rFonts w:ascii="Times New Roman" w:eastAsia="Times New Roman" w:hAnsi="Times New Roman" w:cs="Times New Roman"/>
          <w:b/>
          <w:bCs/>
          <w:color w:val="000000" w:themeColor="text1"/>
          <w:kern w:val="0"/>
          <w:sz w:val="24"/>
          <w:szCs w:val="20"/>
        </w:rPr>
      </w:pPr>
      <w:r>
        <w:rPr>
          <w:rFonts w:ascii="Times New Roman" w:eastAsia="Times New Roman" w:hAnsi="Times New Roman" w:cs="Times New Roman"/>
          <w:b/>
          <w:bCs/>
          <w:color w:val="000000" w:themeColor="text1"/>
          <w:kern w:val="0"/>
          <w:sz w:val="24"/>
          <w:szCs w:val="20"/>
        </w:rPr>
        <w:t xml:space="preserve">Darbu izpildes vieta: </w:t>
      </w:r>
      <w:r>
        <w:rPr>
          <w:rFonts w:ascii="Times New Roman" w:eastAsia="Times New Roman" w:hAnsi="Times New Roman" w:cs="Times New Roman"/>
          <w:color w:val="000000" w:themeColor="text1"/>
          <w:kern w:val="0"/>
          <w:sz w:val="24"/>
          <w:szCs w:val="20"/>
        </w:rPr>
        <w:t xml:space="preserve">Rīgas pilsētas robežās vai ne tālāk kā 20 km attālumā no Rīgas administratīvās teritorijas. </w:t>
      </w:r>
    </w:p>
    <w:p w14:paraId="7AA81D3E" w14:textId="77777777" w:rsidR="00567D20" w:rsidRDefault="00567D20" w:rsidP="00B03D0E">
      <w:pPr>
        <w:spacing w:before="120" w:after="120" w:line="276" w:lineRule="auto"/>
        <w:ind w:firstLine="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Līguma darbības termiņš:</w:t>
      </w:r>
      <w:r>
        <w:rPr>
          <w:rFonts w:ascii="Times New Roman" w:eastAsia="Times New Roman" w:hAnsi="Times New Roman" w:cs="Times New Roman"/>
          <w:kern w:val="0"/>
          <w:sz w:val="24"/>
          <w:szCs w:val="24"/>
          <w14:ligatures w14:val="none"/>
        </w:rPr>
        <w:t xml:space="preserve"> 2 (divi) gadi.</w:t>
      </w:r>
    </w:p>
    <w:p w14:paraId="26352ADE" w14:textId="5F5049E2" w:rsidR="00B03D0E" w:rsidRDefault="00B03D0E" w:rsidP="00B03D0E">
      <w:pPr>
        <w:spacing w:before="120" w:after="120" w:line="276" w:lineRule="auto"/>
        <w:ind w:firstLine="720"/>
        <w:contextualSpacing/>
        <w:jc w:val="both"/>
        <w:rPr>
          <w:rFonts w:ascii="Times New Roman" w:eastAsia="Times New Roman" w:hAnsi="Times New Roman" w:cs="Times New Roman"/>
          <w:kern w:val="0"/>
          <w:sz w:val="24"/>
          <w:szCs w:val="24"/>
          <w14:ligatures w14:val="none"/>
        </w:rPr>
      </w:pPr>
      <w:r w:rsidRPr="00B03D0E">
        <w:rPr>
          <w:rFonts w:ascii="Times New Roman" w:eastAsia="Times New Roman" w:hAnsi="Times New Roman" w:cs="Times New Roman"/>
          <w:b/>
          <w:bCs/>
          <w:kern w:val="0"/>
          <w:sz w:val="24"/>
          <w:szCs w:val="24"/>
          <w14:ligatures w14:val="none"/>
        </w:rPr>
        <w:t>Plānotā līgumcena:</w:t>
      </w:r>
      <w:r w:rsidRPr="00B03D0E">
        <w:rPr>
          <w:rFonts w:ascii="Times New Roman" w:eastAsia="Times New Roman" w:hAnsi="Times New Roman" w:cs="Times New Roman"/>
          <w:kern w:val="0"/>
          <w:sz w:val="24"/>
          <w:szCs w:val="24"/>
          <w14:ligatures w14:val="none"/>
        </w:rPr>
        <w:t xml:space="preserve"> 20 000 EUR bez PVN. Pasūtītājam ir tiesības neapgūt kopējo līgumcenu pilnā apmērā, jo Izpildītājs pakalpojumus nodrošina neregulāri, atkarībā no Pasūtītāja vajadzībām.</w:t>
      </w:r>
    </w:p>
    <w:p w14:paraId="1E76BFB9" w14:textId="77777777" w:rsidR="00567D20" w:rsidRPr="00567D20" w:rsidRDefault="00567D20" w:rsidP="00EC1401">
      <w:pPr>
        <w:numPr>
          <w:ilvl w:val="0"/>
          <w:numId w:val="1"/>
        </w:numPr>
        <w:spacing w:before="120" w:after="120" w:line="276" w:lineRule="auto"/>
        <w:ind w:left="714" w:hanging="357"/>
        <w:contextualSpacing/>
        <w:jc w:val="both"/>
        <w:rPr>
          <w:rFonts w:ascii="Times New Roman" w:eastAsia="Times New Roman" w:hAnsi="Times New Roman" w:cs="Times New Roman"/>
          <w:b/>
          <w:bCs/>
          <w:kern w:val="0"/>
          <w:sz w:val="24"/>
          <w:szCs w:val="24"/>
        </w:rPr>
      </w:pPr>
      <w:r w:rsidRPr="00567D20">
        <w:rPr>
          <w:rFonts w:ascii="Times New Roman" w:eastAsia="Times New Roman" w:hAnsi="Times New Roman" w:cs="Times New Roman"/>
          <w:b/>
          <w:bCs/>
          <w:kern w:val="0"/>
          <w:sz w:val="24"/>
          <w:szCs w:val="24"/>
        </w:rPr>
        <w:t>Veicamo darbu apraksts:</w:t>
      </w:r>
    </w:p>
    <w:p w14:paraId="4CA5DAC6" w14:textId="77777777" w:rsidR="00567D20" w:rsidRPr="00567D20" w:rsidRDefault="00567D20" w:rsidP="00567D20">
      <w:pPr>
        <w:pStyle w:val="ListParagraph"/>
        <w:numPr>
          <w:ilvl w:val="1"/>
          <w:numId w:val="3"/>
        </w:numPr>
        <w:tabs>
          <w:tab w:val="left" w:pos="1134"/>
        </w:tabs>
        <w:spacing w:before="120" w:after="0" w:line="276" w:lineRule="auto"/>
        <w:ind w:left="1134" w:hanging="425"/>
        <w:contextualSpacing w:val="0"/>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kern w:val="0"/>
          <w:sz w:val="24"/>
          <w:szCs w:val="24"/>
        </w:rPr>
        <w:t xml:space="preserve">Pakalpojumu sniegšanas vieta – dažādi Pasūtītāja objekti, kas atrodas Rīgas pilsētas administratīvajā teritorijā, kā arī objektos, kas atrodas ne vairāk kā 20 km rādiusa no Rīgas pilsētas administratīvās teritorijas robežas. </w:t>
      </w:r>
    </w:p>
    <w:p w14:paraId="11C6AB1C" w14:textId="77777777" w:rsidR="00567D20"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kern w:val="0"/>
          <w:sz w:val="24"/>
          <w:szCs w:val="24"/>
          <w14:ligatures w14:val="none"/>
        </w:rPr>
        <w:t xml:space="preserve">Plānotā pakalpojuma nodrošināšanai, Pasūtītājs vismaz 24 stundas pirms pakalpojuma sniegšanas </w:t>
      </w:r>
      <w:bookmarkStart w:id="0" w:name="_Hlk169009677"/>
      <w:r w:rsidRPr="00567D20">
        <w:rPr>
          <w:rFonts w:ascii="Times New Roman" w:eastAsia="Times New Roman" w:hAnsi="Times New Roman" w:cs="Times New Roman"/>
          <w:kern w:val="0"/>
          <w:sz w:val="24"/>
          <w:szCs w:val="24"/>
          <w14:ligatures w14:val="none"/>
        </w:rPr>
        <w:t xml:space="preserve">informē Izpildītāju elektroniski uz e-pasta adresi darba </w:t>
      </w:r>
      <w:bookmarkEnd w:id="0"/>
      <w:r w:rsidRPr="00567D20">
        <w:rPr>
          <w:rFonts w:ascii="Times New Roman" w:eastAsia="Times New Roman" w:hAnsi="Times New Roman" w:cs="Times New Roman"/>
          <w:kern w:val="0"/>
          <w:sz w:val="24"/>
          <w:szCs w:val="24"/>
          <w14:ligatures w14:val="none"/>
        </w:rPr>
        <w:t>dienās laikā no plkst. 07:30 līdz plkst. 16:30. Plānotais p</w:t>
      </w:r>
      <w:r w:rsidRPr="00567D20">
        <w:rPr>
          <w:rFonts w:ascii="Times New Roman" w:eastAsia="Times New Roman" w:hAnsi="Times New Roman" w:cs="Times New Roman"/>
          <w:kern w:val="0"/>
          <w:sz w:val="24"/>
          <w:szCs w:val="20"/>
          <w14:ligatures w14:val="none"/>
        </w:rPr>
        <w:t>akalpojums tiek uzskatīts par pieņemtu, saņemot elektronisku apstiprinājumu no Izpildītāja.</w:t>
      </w:r>
    </w:p>
    <w:p w14:paraId="0D9F0819" w14:textId="77777777" w:rsidR="00567D20"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kern w:val="0"/>
          <w:sz w:val="24"/>
          <w:szCs w:val="24"/>
          <w14:ligatures w14:val="none"/>
        </w:rPr>
        <w:t>Ārkārtas pakalpojuma nodrošināšanai, Pasūtītājs telefoniski informē Izpildītāju par veicamajiem darbiem jebkurā diennakts laikā un jebkurā nedēļas dienā neatkarīgi no valstī noteiktajām brīvdienām un svētku dienām. Ārkārtas p</w:t>
      </w:r>
      <w:r w:rsidRPr="00567D20">
        <w:rPr>
          <w:rFonts w:ascii="Times New Roman" w:eastAsia="Times New Roman" w:hAnsi="Times New Roman" w:cs="Times New Roman"/>
          <w:kern w:val="0"/>
          <w:sz w:val="24"/>
          <w:szCs w:val="20"/>
          <w14:ligatures w14:val="none"/>
        </w:rPr>
        <w:t>akalpojums tiek uzskatīts par pieņemtu, saņemot mutisku apstiprinājumu no Izpildītāja.</w:t>
      </w:r>
    </w:p>
    <w:p w14:paraId="29066007" w14:textId="77777777" w:rsidR="00567D20"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kern w:val="0"/>
          <w:sz w:val="24"/>
          <w:szCs w:val="24"/>
          <w14:ligatures w14:val="none"/>
        </w:rPr>
        <w:t>Izpildītājam jānodrošina pakalpojumi jebkurā diennakts laikā, atkarībā no Pasūtījuma.</w:t>
      </w:r>
    </w:p>
    <w:p w14:paraId="749EC82D" w14:textId="77777777" w:rsidR="00567D20"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kern w:val="0"/>
          <w:sz w:val="24"/>
          <w:szCs w:val="24"/>
          <w14:ligatures w14:val="none"/>
        </w:rPr>
        <w:t>Izpildītājam jānodrošina līdzvērtīgu pakalpojumu Autoceltņa bojājumu laikā. Nepieciešamības gadījuma, ir atļauta ārpakalpojuma piesaiste.</w:t>
      </w:r>
    </w:p>
    <w:p w14:paraId="0A726C2C" w14:textId="77777777" w:rsidR="00567D20"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kern w:val="0"/>
          <w:sz w:val="24"/>
          <w:szCs w:val="24"/>
          <w14:ligatures w14:val="none"/>
        </w:rPr>
        <w:t>Izpildītāja sniegtos Pakalpojumus nodod Pasūtītājam, parakstot Pakalpojumu pieņemšanas – nodošanas aktu.</w:t>
      </w:r>
    </w:p>
    <w:p w14:paraId="62AC9758" w14:textId="14710810" w:rsidR="00567D20" w:rsidRPr="00567D20" w:rsidRDefault="003528CB"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14:ligatures w14:val="none"/>
        </w:rPr>
        <w:t xml:space="preserve">Atbilstoši </w:t>
      </w:r>
      <w:r w:rsidRPr="00567D20">
        <w:rPr>
          <w:rFonts w:ascii="Times New Roman" w:eastAsia="Times New Roman" w:hAnsi="Times New Roman" w:cs="Times New Roman"/>
          <w:kern w:val="0"/>
          <w:sz w:val="24"/>
          <w:szCs w:val="24"/>
          <w14:ligatures w14:val="none"/>
        </w:rPr>
        <w:t>tehnisk</w:t>
      </w:r>
      <w:r>
        <w:rPr>
          <w:rFonts w:ascii="Times New Roman" w:eastAsia="Times New Roman" w:hAnsi="Times New Roman" w:cs="Times New Roman"/>
          <w:kern w:val="0"/>
          <w:sz w:val="24"/>
          <w:szCs w:val="24"/>
          <w14:ligatures w14:val="none"/>
        </w:rPr>
        <w:t>ajai</w:t>
      </w:r>
      <w:r w:rsidRPr="00567D20">
        <w:rPr>
          <w:rFonts w:ascii="Times New Roman" w:eastAsia="Times New Roman" w:hAnsi="Times New Roman" w:cs="Times New Roman"/>
          <w:kern w:val="0"/>
          <w:sz w:val="24"/>
          <w:szCs w:val="24"/>
          <w14:ligatures w14:val="none"/>
        </w:rPr>
        <w:t xml:space="preserve"> specifikācij</w:t>
      </w:r>
      <w:r>
        <w:rPr>
          <w:rFonts w:ascii="Times New Roman" w:eastAsia="Times New Roman" w:hAnsi="Times New Roman" w:cs="Times New Roman"/>
          <w:kern w:val="0"/>
          <w:sz w:val="24"/>
          <w:szCs w:val="24"/>
          <w14:ligatures w14:val="none"/>
        </w:rPr>
        <w:t xml:space="preserve">ai un </w:t>
      </w:r>
      <w:r w:rsidRPr="00FA68EB">
        <w:rPr>
          <w:rFonts w:ascii="Times New Roman" w:hAnsi="Times New Roman"/>
          <w:kern w:val="0"/>
          <w:sz w:val="24"/>
          <w:szCs w:val="24"/>
          <w14:ligatures w14:val="none"/>
        </w:rPr>
        <w:t>pieteikumā norādītajām prasībām</w:t>
      </w:r>
      <w:r w:rsidRPr="00567D20">
        <w:rPr>
          <w:rFonts w:ascii="Times New Roman" w:eastAsia="Times New Roman" w:hAnsi="Times New Roman" w:cs="Times New Roman"/>
          <w:kern w:val="0"/>
          <w:sz w:val="24"/>
          <w:szCs w:val="24"/>
          <w14:ligatures w14:val="none"/>
        </w:rPr>
        <w:t xml:space="preserve"> </w:t>
      </w:r>
      <w:r w:rsidR="00567D20" w:rsidRPr="00567D20">
        <w:rPr>
          <w:rFonts w:ascii="Times New Roman" w:eastAsia="Times New Roman" w:hAnsi="Times New Roman" w:cs="Times New Roman"/>
          <w:kern w:val="0"/>
          <w:sz w:val="24"/>
          <w:szCs w:val="24"/>
          <w14:ligatures w14:val="none"/>
        </w:rPr>
        <w:t xml:space="preserve">Izpildītājs nodrošina Pasūtītāja vajadzībām atbilstošu Autoceltni ar nepieciešamo veiktspēju </w:t>
      </w:r>
      <w:r w:rsidR="00C23583" w:rsidRPr="00FA68EB">
        <w:rPr>
          <w:rFonts w:ascii="Times New Roman" w:hAnsi="Times New Roman"/>
          <w:kern w:val="0"/>
          <w:sz w:val="24"/>
          <w:szCs w:val="24"/>
          <w14:ligatures w14:val="none"/>
        </w:rPr>
        <w:t>tā vadītāju/operatoru</w:t>
      </w:r>
      <w:r w:rsidR="00C23583">
        <w:rPr>
          <w:rFonts w:ascii="Times New Roman" w:hAnsi="Times New Roman"/>
          <w:kern w:val="0"/>
          <w:sz w:val="24"/>
          <w:szCs w:val="24"/>
          <w14:ligatures w14:val="none"/>
        </w:rPr>
        <w:t>.</w:t>
      </w:r>
    </w:p>
    <w:p w14:paraId="1236F020" w14:textId="77777777" w:rsidR="00567D20"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kern w:val="0"/>
          <w:sz w:val="24"/>
          <w:szCs w:val="24"/>
          <w14:ligatures w14:val="none"/>
        </w:rPr>
        <w:t>Pasūtītājs var atteikties no plānotā pasūtījuma vismaz 12 stundas pirms Pakalpojuma sniegšanas laika, par to elektroniski informējot Izpildītāju uz e-pasta adresi.</w:t>
      </w:r>
    </w:p>
    <w:p w14:paraId="60A6B757" w14:textId="1AA33B20" w:rsidR="00567D20" w:rsidRPr="002565AC" w:rsidRDefault="002565AC"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2565AC">
        <w:rPr>
          <w:rFonts w:ascii="Times New Roman" w:hAnsi="Times New Roman"/>
          <w:sz w:val="24"/>
          <w:szCs w:val="24"/>
        </w:rPr>
        <w:lastRenderedPageBreak/>
        <w:t xml:space="preserve">Pasūtītājs maksā </w:t>
      </w:r>
      <w:r w:rsidR="00567D20" w:rsidRPr="002565AC">
        <w:rPr>
          <w:rFonts w:ascii="Times New Roman" w:eastAsia="Times New Roman" w:hAnsi="Times New Roman" w:cs="Times New Roman"/>
          <w:kern w:val="0"/>
          <w:sz w:val="24"/>
          <w:szCs w:val="24"/>
          <w14:ligatures w14:val="none"/>
        </w:rPr>
        <w:t xml:space="preserve">arī par nesniegtiem pakalpojumiem, ja Pasūtītājs nav atcēlis Pasūtījumu </w:t>
      </w:r>
      <w:r w:rsidR="007327FF" w:rsidRPr="002565AC">
        <w:rPr>
          <w:rFonts w:ascii="Times New Roman" w:eastAsia="Times New Roman" w:hAnsi="Times New Roman" w:cs="Times New Roman"/>
          <w:kern w:val="0"/>
          <w:sz w:val="24"/>
          <w:szCs w:val="24"/>
          <w14:ligatures w14:val="none"/>
        </w:rPr>
        <w:t>1.</w:t>
      </w:r>
      <w:r w:rsidR="00567D20" w:rsidRPr="002565AC">
        <w:rPr>
          <w:rFonts w:ascii="Times New Roman" w:eastAsia="Times New Roman" w:hAnsi="Times New Roman" w:cs="Times New Roman"/>
          <w:kern w:val="0"/>
          <w:sz w:val="24"/>
          <w:szCs w:val="24"/>
          <w14:ligatures w14:val="none"/>
        </w:rPr>
        <w:t>8. punktā norādītajā laikā.</w:t>
      </w:r>
    </w:p>
    <w:p w14:paraId="76D47BE3" w14:textId="77777777" w:rsidR="00567D20"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snapToGrid w:val="0"/>
          <w:color w:val="000000"/>
          <w:kern w:val="0"/>
          <w:sz w:val="24"/>
          <w:szCs w:val="24"/>
          <w14:ligatures w14:val="none"/>
        </w:rPr>
        <w:t>Izpildītājam jānodrošina Pakalpojums pienācīgā kvalitātē, ievērojot normatīvo aktu un Pasūtītāja prasības - drošības tehnikas, darba drošības un aizsardzības, vides aizsardzības, ugunsdrošības u. c. prasības, kas attiecas uz Pakalpojuma sniegšanu.</w:t>
      </w:r>
    </w:p>
    <w:p w14:paraId="50A1BA43" w14:textId="19423141" w:rsidR="00567D20"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kern w:val="0"/>
          <w:sz w:val="24"/>
          <w:szCs w:val="20"/>
          <w14:ligatures w14:val="none"/>
        </w:rPr>
        <w:t xml:space="preserve">Izpildītājs nodrošina Pasūtījumus ar normatīvo aktu prasībām atbilstošu Autoceltņa </w:t>
      </w:r>
      <w:r w:rsidR="00536075" w:rsidRPr="00FA68EB">
        <w:rPr>
          <w:rFonts w:ascii="Times New Roman" w:hAnsi="Times New Roman"/>
          <w:kern w:val="0"/>
          <w:sz w:val="24"/>
          <w:szCs w:val="24"/>
          <w14:ligatures w14:val="none"/>
        </w:rPr>
        <w:t>vadītāju/</w:t>
      </w:r>
      <w:r w:rsidRPr="00567D20">
        <w:rPr>
          <w:rFonts w:ascii="Times New Roman" w:eastAsia="Times New Roman" w:hAnsi="Times New Roman" w:cs="Times New Roman"/>
          <w:kern w:val="0"/>
          <w:sz w:val="24"/>
          <w:szCs w:val="20"/>
          <w14:ligatures w14:val="none"/>
        </w:rPr>
        <w:t>operatoru.</w:t>
      </w:r>
    </w:p>
    <w:p w14:paraId="67736D7C" w14:textId="77777777" w:rsidR="00567D20"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snapToGrid w:val="0"/>
          <w:color w:val="000000"/>
          <w:kern w:val="0"/>
          <w:sz w:val="24"/>
          <w:szCs w:val="24"/>
          <w14:ligatures w14:val="none"/>
        </w:rPr>
        <w:t>Izpildītājs rēķinu par veiktajiem Pakalpojumiem izraksta divas reizes mēnesī. Pirmais rēķins par pakalpojumiem tiek izrakstīt no mēneša 1. datuma līdz 15. datumam, otrais rēķins tiek izrakstīts no mēneša 16. datuma līdz mēneša beigām. Izpildītājam izrakstītajos rēķinos jānorāda Autoceltņa marka, modelis, reģistrācija numurs, objekta adrese, darba laiks no/līdz, kad darbojies objektā atbilstoši katram Pasūtījumam, laiks ceļā no/uz objektu ir jānorada atsevišķi.</w:t>
      </w:r>
    </w:p>
    <w:p w14:paraId="523C2362" w14:textId="77777777" w:rsidR="00567D20"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kern w:val="0"/>
          <w:sz w:val="24"/>
          <w:szCs w:val="24"/>
          <w:lang w:eastAsia="lv-LV"/>
          <w14:ligatures w14:val="none"/>
        </w:rPr>
        <w:t>Rēķina apmaksas termiņš ne mazāk kā 30 (trīsdesmit) dienas.</w:t>
      </w:r>
    </w:p>
    <w:p w14:paraId="682651AC" w14:textId="77777777" w:rsidR="003F755C" w:rsidRPr="00567D20" w:rsidRDefault="00567D20" w:rsidP="00567D20">
      <w:pPr>
        <w:numPr>
          <w:ilvl w:val="1"/>
          <w:numId w:val="3"/>
        </w:numPr>
        <w:spacing w:after="0" w:line="276" w:lineRule="auto"/>
        <w:contextualSpacing/>
        <w:jc w:val="both"/>
        <w:rPr>
          <w:rFonts w:ascii="Times New Roman" w:eastAsia="Times New Roman" w:hAnsi="Times New Roman" w:cs="Times New Roman"/>
          <w:kern w:val="0"/>
          <w:sz w:val="24"/>
          <w:szCs w:val="24"/>
        </w:rPr>
      </w:pPr>
      <w:r w:rsidRPr="00567D20">
        <w:rPr>
          <w:rFonts w:ascii="Times New Roman" w:eastAsia="Times New Roman" w:hAnsi="Times New Roman" w:cs="Times New Roman"/>
          <w:kern w:val="0"/>
          <w:sz w:val="24"/>
          <w:szCs w:val="24"/>
          <w:lang w:eastAsia="lv-LV"/>
          <w14:ligatures w14:val="none"/>
        </w:rPr>
        <w:t>Izpildītājam jānodrošina, ka Autoceltnim ir uzstādīta GPS izsekošanas sistēma. Pasūtītājam ir tiesības pieprasīt Izpildītājam iesniegt GPS izsekošanas datus, kas apliecina pakalpojuma nodrošināšanu</w:t>
      </w:r>
    </w:p>
    <w:sectPr w:rsidR="003F755C" w:rsidRPr="00567D2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F6BB" w14:textId="77777777" w:rsidR="00D74AE6" w:rsidRDefault="00D74AE6" w:rsidP="00D74AE6">
      <w:pPr>
        <w:spacing w:after="0" w:line="240" w:lineRule="auto"/>
      </w:pPr>
      <w:r>
        <w:separator/>
      </w:r>
    </w:p>
  </w:endnote>
  <w:endnote w:type="continuationSeparator" w:id="0">
    <w:p w14:paraId="0C086704" w14:textId="77777777" w:rsidR="00D74AE6" w:rsidRDefault="00D74AE6" w:rsidP="00D7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EA3E" w14:textId="77777777" w:rsidR="00D74AE6" w:rsidRDefault="00D74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664738"/>
      <w:docPartObj>
        <w:docPartGallery w:val="Page Numbers (Bottom of Page)"/>
        <w:docPartUnique/>
      </w:docPartObj>
    </w:sdtPr>
    <w:sdtEndPr>
      <w:rPr>
        <w:rFonts w:ascii="Times New Roman" w:hAnsi="Times New Roman" w:cs="Times New Roman"/>
        <w:sz w:val="24"/>
        <w:szCs w:val="24"/>
      </w:rPr>
    </w:sdtEndPr>
    <w:sdtContent>
      <w:p w14:paraId="0D69C387" w14:textId="3E0C71EC" w:rsidR="009E52E8" w:rsidRPr="009E52E8" w:rsidRDefault="009E52E8">
        <w:pPr>
          <w:pStyle w:val="Footer"/>
          <w:jc w:val="center"/>
          <w:rPr>
            <w:rFonts w:ascii="Times New Roman" w:hAnsi="Times New Roman" w:cs="Times New Roman"/>
            <w:sz w:val="24"/>
            <w:szCs w:val="24"/>
          </w:rPr>
        </w:pPr>
        <w:r w:rsidRPr="009E52E8">
          <w:rPr>
            <w:rFonts w:ascii="Times New Roman" w:hAnsi="Times New Roman" w:cs="Times New Roman"/>
            <w:sz w:val="24"/>
            <w:szCs w:val="24"/>
          </w:rPr>
          <w:fldChar w:fldCharType="begin"/>
        </w:r>
        <w:r w:rsidRPr="009E52E8">
          <w:rPr>
            <w:rFonts w:ascii="Times New Roman" w:hAnsi="Times New Roman" w:cs="Times New Roman"/>
            <w:sz w:val="24"/>
            <w:szCs w:val="24"/>
          </w:rPr>
          <w:instrText>PAGE   \* MERGEFORMAT</w:instrText>
        </w:r>
        <w:r w:rsidRPr="009E52E8">
          <w:rPr>
            <w:rFonts w:ascii="Times New Roman" w:hAnsi="Times New Roman" w:cs="Times New Roman"/>
            <w:sz w:val="24"/>
            <w:szCs w:val="24"/>
          </w:rPr>
          <w:fldChar w:fldCharType="separate"/>
        </w:r>
        <w:r w:rsidRPr="009E52E8">
          <w:rPr>
            <w:rFonts w:ascii="Times New Roman" w:hAnsi="Times New Roman" w:cs="Times New Roman"/>
            <w:sz w:val="24"/>
            <w:szCs w:val="24"/>
          </w:rPr>
          <w:t>2</w:t>
        </w:r>
        <w:r w:rsidRPr="009E52E8">
          <w:rPr>
            <w:rFonts w:ascii="Times New Roman" w:hAnsi="Times New Roman" w:cs="Times New Roman"/>
            <w:sz w:val="24"/>
            <w:szCs w:val="24"/>
          </w:rPr>
          <w:fldChar w:fldCharType="end"/>
        </w:r>
      </w:p>
    </w:sdtContent>
  </w:sdt>
  <w:p w14:paraId="2212A530" w14:textId="77777777" w:rsidR="00D74AE6" w:rsidRDefault="00D74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7D3A" w14:textId="77777777" w:rsidR="00D74AE6" w:rsidRDefault="00D74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C9E9" w14:textId="77777777" w:rsidR="00D74AE6" w:rsidRDefault="00D74AE6" w:rsidP="00D74AE6">
      <w:pPr>
        <w:spacing w:after="0" w:line="240" w:lineRule="auto"/>
      </w:pPr>
      <w:r>
        <w:separator/>
      </w:r>
    </w:p>
  </w:footnote>
  <w:footnote w:type="continuationSeparator" w:id="0">
    <w:p w14:paraId="4EEBA286" w14:textId="77777777" w:rsidR="00D74AE6" w:rsidRDefault="00D74AE6" w:rsidP="00D7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DB24" w14:textId="77777777" w:rsidR="00D74AE6" w:rsidRDefault="00D74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0CF6" w14:textId="77777777" w:rsidR="00D74AE6" w:rsidRDefault="00D74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C119" w14:textId="77777777" w:rsidR="00D74AE6" w:rsidRDefault="00D74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4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521E0C"/>
    <w:multiLevelType w:val="multilevel"/>
    <w:tmpl w:val="B296A5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4321836"/>
    <w:multiLevelType w:val="hybridMultilevel"/>
    <w:tmpl w:val="F75635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1676947">
    <w:abstractNumId w:val="2"/>
  </w:num>
  <w:num w:numId="2" w16cid:durableId="1879706334">
    <w:abstractNumId w:val="0"/>
  </w:num>
  <w:num w:numId="3" w16cid:durableId="139546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20"/>
    <w:rsid w:val="002565AC"/>
    <w:rsid w:val="002D03C2"/>
    <w:rsid w:val="003528CB"/>
    <w:rsid w:val="003F755C"/>
    <w:rsid w:val="00536075"/>
    <w:rsid w:val="00567D20"/>
    <w:rsid w:val="007327FF"/>
    <w:rsid w:val="009E52E8"/>
    <w:rsid w:val="009F25AF"/>
    <w:rsid w:val="00B03D0E"/>
    <w:rsid w:val="00C23583"/>
    <w:rsid w:val="00D74AE6"/>
    <w:rsid w:val="00E9730D"/>
    <w:rsid w:val="00EC1401"/>
    <w:rsid w:val="00F90143"/>
    <w:rsid w:val="00FA6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041597"/>
  <w15:chartTrackingRefBased/>
  <w15:docId w15:val="{FABC4582-CC64-4105-9DB2-28FA8295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2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D20"/>
    <w:pPr>
      <w:ind w:left="720"/>
      <w:contextualSpacing/>
    </w:pPr>
  </w:style>
  <w:style w:type="character" w:styleId="CommentReference">
    <w:name w:val="annotation reference"/>
    <w:basedOn w:val="DefaultParagraphFont"/>
    <w:uiPriority w:val="99"/>
    <w:semiHidden/>
    <w:unhideWhenUsed/>
    <w:rsid w:val="00F90143"/>
    <w:rPr>
      <w:sz w:val="16"/>
      <w:szCs w:val="16"/>
    </w:rPr>
  </w:style>
  <w:style w:type="paragraph" w:styleId="CommentText">
    <w:name w:val="annotation text"/>
    <w:basedOn w:val="Normal"/>
    <w:link w:val="CommentTextChar"/>
    <w:uiPriority w:val="99"/>
    <w:unhideWhenUsed/>
    <w:rsid w:val="00F90143"/>
    <w:pPr>
      <w:spacing w:line="240" w:lineRule="auto"/>
    </w:pPr>
    <w:rPr>
      <w:sz w:val="20"/>
      <w:szCs w:val="20"/>
    </w:rPr>
  </w:style>
  <w:style w:type="character" w:customStyle="1" w:styleId="CommentTextChar">
    <w:name w:val="Comment Text Char"/>
    <w:basedOn w:val="DefaultParagraphFont"/>
    <w:link w:val="CommentText"/>
    <w:uiPriority w:val="99"/>
    <w:rsid w:val="00F90143"/>
    <w:rPr>
      <w:sz w:val="20"/>
      <w:szCs w:val="20"/>
    </w:rPr>
  </w:style>
  <w:style w:type="paragraph" w:styleId="CommentSubject">
    <w:name w:val="annotation subject"/>
    <w:basedOn w:val="CommentText"/>
    <w:next w:val="CommentText"/>
    <w:link w:val="CommentSubjectChar"/>
    <w:uiPriority w:val="99"/>
    <w:semiHidden/>
    <w:unhideWhenUsed/>
    <w:rsid w:val="00F90143"/>
    <w:rPr>
      <w:b/>
      <w:bCs/>
    </w:rPr>
  </w:style>
  <w:style w:type="character" w:customStyle="1" w:styleId="CommentSubjectChar">
    <w:name w:val="Comment Subject Char"/>
    <w:basedOn w:val="CommentTextChar"/>
    <w:link w:val="CommentSubject"/>
    <w:uiPriority w:val="99"/>
    <w:semiHidden/>
    <w:rsid w:val="00F90143"/>
    <w:rPr>
      <w:b/>
      <w:bCs/>
      <w:sz w:val="20"/>
      <w:szCs w:val="20"/>
    </w:rPr>
  </w:style>
  <w:style w:type="paragraph" w:styleId="Header">
    <w:name w:val="header"/>
    <w:basedOn w:val="Normal"/>
    <w:link w:val="HeaderChar"/>
    <w:uiPriority w:val="99"/>
    <w:unhideWhenUsed/>
    <w:rsid w:val="00D74A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4AE6"/>
  </w:style>
  <w:style w:type="paragraph" w:styleId="Footer">
    <w:name w:val="footer"/>
    <w:basedOn w:val="Normal"/>
    <w:link w:val="FooterChar"/>
    <w:uiPriority w:val="99"/>
    <w:unhideWhenUsed/>
    <w:rsid w:val="00D74A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2229</Words>
  <Characters>1272</Characters>
  <Application>Microsoft Office Word</Application>
  <DocSecurity>0</DocSecurity>
  <Lines>10</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15</cp:revision>
  <dcterms:created xsi:type="dcterms:W3CDTF">2024-07-03T11:05:00Z</dcterms:created>
  <dcterms:modified xsi:type="dcterms:W3CDTF">2024-07-04T06:10:00Z</dcterms:modified>
</cp:coreProperties>
</file>