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6C4FC" w14:textId="77777777" w:rsidR="00311A10" w:rsidRPr="00DA4090" w:rsidRDefault="00C275C2" w:rsidP="00311A10">
      <w:pPr>
        <w:jc w:val="center"/>
        <w:rPr>
          <w:b/>
          <w:bCs/>
          <w:sz w:val="28"/>
          <w:szCs w:val="28"/>
        </w:rPr>
      </w:pPr>
      <w:r w:rsidRPr="00DA4090">
        <w:rPr>
          <w:b/>
          <w:bCs/>
          <w:sz w:val="28"/>
          <w:szCs w:val="28"/>
        </w:rPr>
        <w:t>Tehniskā specifikācija</w:t>
      </w:r>
    </w:p>
    <w:p w14:paraId="559FDEB9" w14:textId="77777777" w:rsidR="00312BEC" w:rsidRPr="00DA4090" w:rsidRDefault="00312BEC" w:rsidP="00335AA1">
      <w:pPr>
        <w:jc w:val="center"/>
        <w:rPr>
          <w:sz w:val="28"/>
          <w:szCs w:val="28"/>
        </w:rPr>
      </w:pPr>
    </w:p>
    <w:p w14:paraId="71303D9D" w14:textId="03F06BF6" w:rsidR="00296B46" w:rsidRPr="00126FD6" w:rsidRDefault="00311A10" w:rsidP="00606364">
      <w:pPr>
        <w:jc w:val="center"/>
        <w:rPr>
          <w:szCs w:val="24"/>
        </w:rPr>
      </w:pPr>
      <w:bookmarkStart w:id="0" w:name="_Hlt46732276"/>
      <w:bookmarkEnd w:id="0"/>
      <w:r w:rsidRPr="00126FD6">
        <w:rPr>
          <w:b/>
          <w:szCs w:val="24"/>
        </w:rPr>
        <w:t xml:space="preserve">Par </w:t>
      </w:r>
      <w:r w:rsidR="00783011" w:rsidRPr="00126FD6">
        <w:rPr>
          <w:b/>
          <w:szCs w:val="24"/>
        </w:rPr>
        <w:t>korporatīvā tīkla</w:t>
      </w:r>
      <w:r w:rsidR="0040701A" w:rsidRPr="00126FD6">
        <w:rPr>
          <w:b/>
          <w:szCs w:val="24"/>
        </w:rPr>
        <w:t xml:space="preserve"> </w:t>
      </w:r>
      <w:proofErr w:type="spellStart"/>
      <w:r w:rsidR="008C7297" w:rsidRPr="00126FD6">
        <w:rPr>
          <w:b/>
          <w:szCs w:val="24"/>
        </w:rPr>
        <w:t>starpsavienojumu</w:t>
      </w:r>
      <w:proofErr w:type="spellEnd"/>
      <w:r w:rsidR="008C7297" w:rsidRPr="00126FD6">
        <w:rPr>
          <w:b/>
          <w:szCs w:val="24"/>
        </w:rPr>
        <w:t xml:space="preserve"> </w:t>
      </w:r>
      <w:r w:rsidR="00296B46" w:rsidRPr="00126FD6">
        <w:rPr>
          <w:b/>
          <w:bCs/>
          <w:szCs w:val="24"/>
        </w:rPr>
        <w:t>nodrošinājum</w:t>
      </w:r>
      <w:r w:rsidR="00CC1D0E" w:rsidRPr="00126FD6">
        <w:rPr>
          <w:b/>
          <w:bCs/>
          <w:szCs w:val="24"/>
        </w:rPr>
        <w:t>a pakalpojum</w:t>
      </w:r>
      <w:r w:rsidR="00606364" w:rsidRPr="00126FD6">
        <w:rPr>
          <w:b/>
          <w:bCs/>
          <w:szCs w:val="24"/>
        </w:rPr>
        <w:t>u</w:t>
      </w:r>
    </w:p>
    <w:p w14:paraId="62B8AB24" w14:textId="77777777" w:rsidR="00711C91" w:rsidRPr="00126FD6" w:rsidRDefault="00711C91" w:rsidP="00711C91">
      <w:pPr>
        <w:jc w:val="both"/>
        <w:rPr>
          <w:b/>
          <w:szCs w:val="24"/>
        </w:rPr>
      </w:pPr>
    </w:p>
    <w:p w14:paraId="5046ACF0" w14:textId="099AE009" w:rsidR="001808A2" w:rsidRPr="005441A3" w:rsidRDefault="00711C91" w:rsidP="005441A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Pretendents nodrošina </w:t>
      </w:r>
      <w:r w:rsidR="009D0CE9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Pasūtītāja korporatīvā tīkla </w:t>
      </w:r>
      <w:proofErr w:type="spellStart"/>
      <w:r w:rsidR="009D0CE9" w:rsidRPr="00126FD6">
        <w:rPr>
          <w:rFonts w:ascii="Times New Roman" w:hAnsi="Times New Roman" w:cs="Times New Roman"/>
          <w:sz w:val="24"/>
          <w:szCs w:val="24"/>
          <w:lang w:eastAsia="ar-SA"/>
        </w:rPr>
        <w:t>starpsavienojumus</w:t>
      </w:r>
      <w:proofErr w:type="spellEnd"/>
      <w:r w:rsidR="009D0CE9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F3384" w:rsidRPr="00126FD6">
        <w:rPr>
          <w:rFonts w:ascii="Times New Roman" w:hAnsi="Times New Roman" w:cs="Times New Roman"/>
          <w:sz w:val="24"/>
          <w:szCs w:val="24"/>
          <w:lang w:eastAsia="ar-SA"/>
        </w:rPr>
        <w:t>Rīgā</w:t>
      </w:r>
      <w:r w:rsidR="009F340D" w:rsidRPr="00126FD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6F3384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D6ABA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ievērojot </w:t>
      </w:r>
      <w:r w:rsidR="000B58B8" w:rsidRPr="00126FD6">
        <w:rPr>
          <w:rFonts w:ascii="Times New Roman" w:hAnsi="Times New Roman" w:cs="Times New Roman"/>
          <w:sz w:val="24"/>
          <w:szCs w:val="24"/>
          <w:lang w:eastAsia="ar-SA"/>
        </w:rPr>
        <w:t>Tehnisk</w:t>
      </w:r>
      <w:r w:rsidR="009D6ABA" w:rsidRPr="00126FD6">
        <w:rPr>
          <w:rFonts w:ascii="Times New Roman" w:hAnsi="Times New Roman" w:cs="Times New Roman"/>
          <w:sz w:val="24"/>
          <w:szCs w:val="24"/>
          <w:lang w:eastAsia="ar-SA"/>
        </w:rPr>
        <w:t>ajā</w:t>
      </w:r>
      <w:r w:rsidR="000B58B8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specifikācij</w:t>
      </w:r>
      <w:r w:rsidR="009D6ABA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ā noteiktās </w:t>
      </w:r>
      <w:r w:rsidR="006F3384" w:rsidRPr="00126FD6">
        <w:rPr>
          <w:rFonts w:ascii="Times New Roman" w:hAnsi="Times New Roman" w:cs="Times New Roman"/>
          <w:sz w:val="24"/>
          <w:szCs w:val="24"/>
          <w:lang w:eastAsia="ar-SA"/>
        </w:rPr>
        <w:t>tehnisk</w:t>
      </w:r>
      <w:r w:rsidR="009F340D" w:rsidRPr="00126FD6">
        <w:rPr>
          <w:rFonts w:ascii="Times New Roman" w:hAnsi="Times New Roman" w:cs="Times New Roman"/>
          <w:sz w:val="24"/>
          <w:szCs w:val="24"/>
          <w:lang w:eastAsia="ar-SA"/>
        </w:rPr>
        <w:t>ās</w:t>
      </w:r>
      <w:r w:rsidR="006F3384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un kvalitātes </w:t>
      </w:r>
      <w:r w:rsidR="009F340D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prasības </w:t>
      </w:r>
      <w:r w:rsidR="00911D75" w:rsidRPr="00126FD6">
        <w:rPr>
          <w:rFonts w:ascii="Times New Roman" w:hAnsi="Times New Roman" w:cs="Times New Roman"/>
          <w:sz w:val="24"/>
          <w:szCs w:val="24"/>
          <w:lang w:eastAsia="ar-SA"/>
        </w:rPr>
        <w:t>Tehniskajā specifikācijā</w:t>
      </w:r>
      <w:r w:rsidR="007251A9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B1669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norādītajiem Pasūtītāja objektiem </w:t>
      </w:r>
      <w:r w:rsidR="005E3366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(turpmāk </w:t>
      </w:r>
      <w:r w:rsidR="005B1669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viss kopā </w:t>
      </w:r>
      <w:r w:rsidR="005E3366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 w:rsidR="005E3366" w:rsidRPr="00126FD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Pakalpojumi</w:t>
      </w:r>
      <w:r w:rsidR="006F3384" w:rsidRPr="00F64B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)</w:t>
      </w:r>
      <w:r w:rsidR="005441A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1049A2" w:rsidRPr="005441A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="00A4071D" w:rsidRPr="005441A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(</w:t>
      </w:r>
      <w:r w:rsidR="001049A2" w:rsidRPr="005441A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trīs</w:t>
      </w:r>
      <w:r w:rsidR="00A4071D" w:rsidRPr="005441A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) </w:t>
      </w:r>
      <w:r w:rsidR="00A4071D" w:rsidRPr="005441A3">
        <w:rPr>
          <w:rFonts w:ascii="Times New Roman" w:hAnsi="Times New Roman" w:cs="Times New Roman"/>
          <w:sz w:val="24"/>
          <w:szCs w:val="24"/>
          <w:lang w:eastAsia="ar-SA"/>
        </w:rPr>
        <w:t>gad</w:t>
      </w:r>
      <w:r w:rsidR="002D3894" w:rsidRPr="005441A3">
        <w:rPr>
          <w:rFonts w:ascii="Times New Roman" w:hAnsi="Times New Roman" w:cs="Times New Roman"/>
          <w:sz w:val="24"/>
          <w:szCs w:val="24"/>
          <w:lang w:eastAsia="ar-SA"/>
        </w:rPr>
        <w:t>us</w:t>
      </w:r>
      <w:r w:rsidR="00A4071D" w:rsidRPr="005441A3">
        <w:rPr>
          <w:rFonts w:ascii="Times New Roman" w:hAnsi="Times New Roman" w:cs="Times New Roman"/>
          <w:sz w:val="24"/>
          <w:szCs w:val="24"/>
          <w:lang w:eastAsia="ar-SA"/>
        </w:rPr>
        <w:t xml:space="preserve"> no līguma noslēgšanas brīža</w:t>
      </w:r>
      <w:r w:rsidR="00987838" w:rsidRPr="005441A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237A4F67" w14:textId="77777777" w:rsidR="008B42E2" w:rsidRPr="00126FD6" w:rsidRDefault="009449C7" w:rsidP="00E4712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Pretendents Pakalpojumā </w:t>
      </w:r>
      <w:r w:rsidR="00DF501D" w:rsidRPr="00126FD6">
        <w:rPr>
          <w:rFonts w:ascii="Times New Roman" w:hAnsi="Times New Roman" w:cs="Times New Roman"/>
          <w:sz w:val="24"/>
          <w:szCs w:val="24"/>
          <w:lang w:eastAsia="ar-SA"/>
        </w:rPr>
        <w:t>nodrošina</w:t>
      </w:r>
      <w:r w:rsidR="007251A9" w:rsidRPr="00126FD6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726F9F" w14:textId="1E64680F" w:rsidR="008B42E2" w:rsidRDefault="00595694" w:rsidP="00711C91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4C42EA">
        <w:rPr>
          <w:rFonts w:ascii="Times New Roman" w:hAnsi="Times New Roman" w:cs="Times New Roman"/>
          <w:sz w:val="24"/>
          <w:szCs w:val="24"/>
          <w:lang w:eastAsia="ar-SA"/>
        </w:rPr>
        <w:t>starpsavienojuma</w:t>
      </w:r>
      <w:proofErr w:type="spellEnd"/>
      <w:r w:rsidR="007251A9" w:rsidRPr="004C42E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0363F" w:rsidRPr="004C42EA">
        <w:rPr>
          <w:rFonts w:ascii="Times New Roman" w:hAnsi="Times New Roman" w:cs="Times New Roman"/>
          <w:sz w:val="24"/>
          <w:szCs w:val="24"/>
          <w:lang w:eastAsia="ar-SA"/>
        </w:rPr>
        <w:t>izveidi</w:t>
      </w:r>
      <w:r w:rsidR="0040363F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C3C54" w:rsidRPr="00126FD6">
        <w:rPr>
          <w:rFonts w:ascii="Times New Roman" w:hAnsi="Times New Roman" w:cs="Times New Roman"/>
          <w:sz w:val="24"/>
          <w:szCs w:val="24"/>
          <w:lang w:eastAsia="ar-SA"/>
        </w:rPr>
        <w:t>ne ilgāk kā</w:t>
      </w:r>
      <w:r w:rsidR="00491483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90BE0" w:rsidRPr="00126FD6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0C3C54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0363F" w:rsidRPr="00126FD6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491483" w:rsidRPr="00126FD6">
        <w:rPr>
          <w:rFonts w:ascii="Times New Roman" w:hAnsi="Times New Roman" w:cs="Times New Roman"/>
          <w:sz w:val="24"/>
          <w:szCs w:val="24"/>
          <w:lang w:eastAsia="ar-SA"/>
        </w:rPr>
        <w:t>sešu</w:t>
      </w:r>
      <w:r w:rsidR="0040363F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 w:rsidR="00340A73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mēnešu </w:t>
      </w:r>
      <w:r w:rsidR="0040363F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laikā pēc </w:t>
      </w:r>
      <w:r w:rsidR="00AC76F6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Pasūtītāja </w:t>
      </w:r>
      <w:r w:rsidR="0040363F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attiecīgā savienojuma </w:t>
      </w:r>
      <w:r w:rsidR="00AC76F6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veida pieteikuma </w:t>
      </w:r>
      <w:r w:rsidR="0040363F" w:rsidRPr="00126FD6">
        <w:rPr>
          <w:rFonts w:ascii="Times New Roman" w:hAnsi="Times New Roman" w:cs="Times New Roman"/>
          <w:sz w:val="24"/>
          <w:szCs w:val="24"/>
          <w:lang w:eastAsia="ar-SA"/>
        </w:rPr>
        <w:t>saņemšanas brīža</w:t>
      </w:r>
      <w:r w:rsidR="00CD3555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, kā arī </w:t>
      </w:r>
      <w:proofErr w:type="spellStart"/>
      <w:r w:rsidR="00CD3555" w:rsidRPr="00126FD6">
        <w:rPr>
          <w:rFonts w:ascii="Times New Roman" w:hAnsi="Times New Roman" w:cs="Times New Roman"/>
          <w:sz w:val="24"/>
          <w:szCs w:val="24"/>
          <w:u w:val="single"/>
          <w:lang w:eastAsia="ar-SA"/>
        </w:rPr>
        <w:t>starpsavienojuma</w:t>
      </w:r>
      <w:proofErr w:type="spellEnd"/>
      <w:r w:rsidR="00CD3555" w:rsidRPr="00126FD6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demontāžu</w:t>
      </w:r>
      <w:r w:rsidR="00CD3555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10 (desmit) dienu laikā pēc Pasūtītāja pieteikuma saņemšanas brīža</w:t>
      </w:r>
      <w:r w:rsidR="00F47CA4" w:rsidRPr="00126FD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0CF8BB44" w14:textId="604B6322" w:rsidR="009928FD" w:rsidRPr="00927D49" w:rsidRDefault="00430C94" w:rsidP="009928F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Vai piegādātājs spēj</w:t>
      </w:r>
      <w:r w:rsidRPr="00E914E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1236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sniegt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pa</w:t>
      </w:r>
      <w:r w:rsidR="009928FD" w:rsidRPr="00927D4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kalpojumu</w:t>
      </w:r>
      <w:r w:rsidR="00607156" w:rsidRPr="00927D4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33618D6A" w14:textId="757CFF5D" w:rsidR="00607156" w:rsidRPr="00AD45B8" w:rsidRDefault="00C25CF7" w:rsidP="00AF571F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194403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71F" w:rsidRPr="00AD45B8"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AF571F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jā, tehniskajā specifikācijā norādītajos termiņos (6 mēneši un 10 dienas)</w:t>
      </w:r>
    </w:p>
    <w:p w14:paraId="33EDD533" w14:textId="79E16694" w:rsidR="00906E81" w:rsidRPr="00AD45B8" w:rsidRDefault="00C25CF7" w:rsidP="00927D49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175354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71F" w:rsidRPr="00AD45B8"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AF571F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nē</w:t>
      </w:r>
      <w:r w:rsidR="00967E5C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,</w:t>
      </w:r>
      <w:r w:rsidR="00927D49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priekšlikums par citiem</w:t>
      </w:r>
      <w:r w:rsidR="00906E81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termiņi</w:t>
      </w:r>
      <w:r w:rsidR="00927D49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em</w:t>
      </w:r>
      <w:r w:rsidR="00906E81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6B12DFA6" w14:textId="0603A014" w:rsidR="00AF571F" w:rsidRPr="00AD45B8" w:rsidRDefault="00967E5C" w:rsidP="00967E5C">
      <w:pPr>
        <w:pStyle w:val="ListParagraph"/>
        <w:numPr>
          <w:ilvl w:val="2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starpsavienojuma</w:t>
      </w:r>
      <w:proofErr w:type="spellEnd"/>
      <w:r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izveidei: ___ mēnešu laikā pēc Pasūtītāja attiecīgā savienojuma veida pieteikuma saņemšanas brīža;</w:t>
      </w:r>
    </w:p>
    <w:p w14:paraId="137B12DB" w14:textId="54CB981D" w:rsidR="0040270C" w:rsidRPr="00AD45B8" w:rsidRDefault="00967E5C" w:rsidP="00967E5C">
      <w:pPr>
        <w:pStyle w:val="ListParagraph"/>
        <w:numPr>
          <w:ilvl w:val="2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starpsavienojuma</w:t>
      </w:r>
      <w:proofErr w:type="spellEnd"/>
      <w:r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demontāžu ___ dienu laikā pēc Pasūtītāja pieteikuma saņemšanas brīža.</w:t>
      </w:r>
    </w:p>
    <w:p w14:paraId="2470ACA2" w14:textId="77777777" w:rsidR="008B42E2" w:rsidRPr="00126FD6" w:rsidRDefault="009D2A6F" w:rsidP="003A5CA8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126FD6">
        <w:rPr>
          <w:rFonts w:ascii="Times New Roman" w:hAnsi="Times New Roman" w:cs="Times New Roman"/>
          <w:sz w:val="24"/>
          <w:szCs w:val="24"/>
          <w:lang w:eastAsia="ar-SA"/>
        </w:rPr>
        <w:t>starpsavienojumu</w:t>
      </w:r>
      <w:proofErr w:type="spellEnd"/>
      <w:r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izveido </w:t>
      </w:r>
      <w:r w:rsidR="007251A9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un </w:t>
      </w:r>
      <w:r w:rsidR="00EE2DCC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nodrošina saviem spēkiem un līdzekļiem </w:t>
      </w:r>
      <w:r w:rsidR="00F60777" w:rsidRPr="00126FD6">
        <w:rPr>
          <w:rFonts w:ascii="Times New Roman" w:hAnsi="Times New Roman" w:cs="Times New Roman"/>
          <w:sz w:val="24"/>
          <w:szCs w:val="24"/>
          <w:lang w:eastAsia="ar-SA"/>
        </w:rPr>
        <w:t>attiecīg</w:t>
      </w:r>
      <w:r w:rsidR="00071ABF" w:rsidRPr="00126FD6">
        <w:rPr>
          <w:rFonts w:ascii="Times New Roman" w:hAnsi="Times New Roman" w:cs="Times New Roman"/>
          <w:sz w:val="24"/>
          <w:szCs w:val="24"/>
          <w:lang w:eastAsia="ar-SA"/>
        </w:rPr>
        <w:t>ai</w:t>
      </w:r>
      <w:r w:rsidR="00F60777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60777" w:rsidRPr="00126FD6">
        <w:rPr>
          <w:rFonts w:ascii="Times New Roman" w:hAnsi="Times New Roman" w:cs="Times New Roman"/>
          <w:sz w:val="24"/>
          <w:szCs w:val="24"/>
          <w:lang w:eastAsia="ar-SA"/>
        </w:rPr>
        <w:t>starpsavienojuma</w:t>
      </w:r>
      <w:proofErr w:type="spellEnd"/>
      <w:r w:rsidR="00F60777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23BB2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pastāvīgas darbības </w:t>
      </w:r>
      <w:r w:rsidR="00071ABF" w:rsidRPr="00126FD6">
        <w:rPr>
          <w:rFonts w:ascii="Times New Roman" w:hAnsi="Times New Roman" w:cs="Times New Roman"/>
          <w:sz w:val="24"/>
          <w:szCs w:val="24"/>
          <w:lang w:eastAsia="ar-SA"/>
        </w:rPr>
        <w:t>kvalitātei</w:t>
      </w:r>
      <w:r w:rsidR="00F60777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251A9" w:rsidRPr="00126FD6">
        <w:rPr>
          <w:rFonts w:ascii="Times New Roman" w:hAnsi="Times New Roman" w:cs="Times New Roman"/>
          <w:sz w:val="24"/>
          <w:szCs w:val="24"/>
          <w:lang w:eastAsia="ar-SA"/>
        </w:rPr>
        <w:t>nepieciešam</w:t>
      </w:r>
      <w:r w:rsidR="008C647F" w:rsidRPr="00126FD6">
        <w:rPr>
          <w:rFonts w:ascii="Times New Roman" w:hAnsi="Times New Roman" w:cs="Times New Roman"/>
          <w:sz w:val="24"/>
          <w:szCs w:val="24"/>
          <w:lang w:eastAsia="ar-SA"/>
        </w:rPr>
        <w:t>aj</w:t>
      </w:r>
      <w:r w:rsidR="007251A9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ā </w:t>
      </w:r>
      <w:r w:rsidR="008C647F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apjomā, tajā skaitā </w:t>
      </w:r>
      <w:r w:rsidR="003442A0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iekļaujot visu izrietošo </w:t>
      </w:r>
      <w:r w:rsidR="007251A9" w:rsidRPr="00126FD6">
        <w:rPr>
          <w:rFonts w:ascii="Times New Roman" w:hAnsi="Times New Roman" w:cs="Times New Roman"/>
          <w:sz w:val="24"/>
          <w:szCs w:val="24"/>
          <w:lang w:eastAsia="ar-SA"/>
        </w:rPr>
        <w:t>iekārt</w:t>
      </w:r>
      <w:r w:rsidR="003442A0" w:rsidRPr="00126FD6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7251A9" w:rsidRPr="00126FD6">
        <w:rPr>
          <w:rFonts w:ascii="Times New Roman" w:hAnsi="Times New Roman" w:cs="Times New Roman"/>
          <w:sz w:val="24"/>
          <w:szCs w:val="24"/>
          <w:lang w:eastAsia="ar-SA"/>
        </w:rPr>
        <w:t>, kabeļ</w:t>
      </w:r>
      <w:r w:rsidR="003442A0" w:rsidRPr="00126FD6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7251A9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C53D83" w:rsidRPr="00126FD6">
        <w:rPr>
          <w:rFonts w:ascii="Times New Roman" w:hAnsi="Times New Roman" w:cs="Times New Roman"/>
          <w:sz w:val="24"/>
          <w:szCs w:val="24"/>
          <w:lang w:eastAsia="ar-SA"/>
        </w:rPr>
        <w:t>darbaspēk</w:t>
      </w:r>
      <w:r w:rsidR="003442A0" w:rsidRPr="00126FD6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C53D83" w:rsidRPr="00126FD6">
        <w:rPr>
          <w:rFonts w:ascii="Times New Roman" w:hAnsi="Times New Roman" w:cs="Times New Roman"/>
          <w:sz w:val="24"/>
          <w:szCs w:val="24"/>
          <w:lang w:eastAsia="ar-SA"/>
        </w:rPr>
        <w:t>, atļauj</w:t>
      </w:r>
      <w:r w:rsidR="003442A0" w:rsidRPr="00126FD6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C93643" w:rsidRPr="00126FD6">
        <w:rPr>
          <w:rFonts w:ascii="Times New Roman" w:hAnsi="Times New Roman" w:cs="Times New Roman"/>
          <w:sz w:val="24"/>
          <w:szCs w:val="24"/>
          <w:lang w:eastAsia="ar-SA"/>
        </w:rPr>
        <w:t>, saistīto apakšuzņēmēju pakalpojumu</w:t>
      </w:r>
      <w:r w:rsidR="007251A9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piegādi, pieslēgšanu</w:t>
      </w:r>
      <w:r w:rsidR="00B53279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un</w:t>
      </w:r>
      <w:r w:rsidR="007251A9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konfigurēšanu;</w:t>
      </w:r>
    </w:p>
    <w:p w14:paraId="4AAFAFA3" w14:textId="77777777" w:rsidR="008B42E2" w:rsidRPr="00126FD6" w:rsidRDefault="00244FA9" w:rsidP="003A5CA8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126FD6">
        <w:rPr>
          <w:rFonts w:ascii="Times New Roman" w:hAnsi="Times New Roman" w:cs="Times New Roman"/>
          <w:sz w:val="24"/>
          <w:szCs w:val="24"/>
          <w:lang w:eastAsia="ar-SA"/>
        </w:rPr>
        <w:t>starpsavienojumu</w:t>
      </w:r>
      <w:proofErr w:type="spellEnd"/>
      <w:r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626EB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darbības </w:t>
      </w:r>
      <w:r w:rsidR="00FF37E1" w:rsidRPr="00126FD6">
        <w:rPr>
          <w:rFonts w:ascii="Times New Roman" w:hAnsi="Times New Roman" w:cs="Times New Roman"/>
          <w:sz w:val="24"/>
          <w:szCs w:val="24"/>
          <w:lang w:eastAsia="ar-SA"/>
        </w:rPr>
        <w:t>uzturēšan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u un garantēto pieejamību saskaņā ar šādām minimālajām </w:t>
      </w:r>
      <w:r w:rsidR="00946975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kvalitātes 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>prasībām:</w:t>
      </w:r>
    </w:p>
    <w:p w14:paraId="508E5309" w14:textId="77777777" w:rsidR="008B42E2" w:rsidRPr="00126FD6" w:rsidRDefault="008B42E2" w:rsidP="003A5CA8">
      <w:pPr>
        <w:pStyle w:val="ListParagraph"/>
        <w:numPr>
          <w:ilvl w:val="2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125A6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pieņem </w:t>
      </w:r>
      <w:r w:rsidR="00C96CF0" w:rsidRPr="00126FD6">
        <w:rPr>
          <w:rFonts w:ascii="Times New Roman" w:hAnsi="Times New Roman" w:cs="Times New Roman"/>
          <w:sz w:val="24"/>
          <w:szCs w:val="24"/>
          <w:lang w:eastAsia="ar-SA"/>
        </w:rPr>
        <w:t>problēmu pieteikumu</w:t>
      </w:r>
      <w:r w:rsidR="00B125A6" w:rsidRPr="00126FD6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C96CF0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24 stundas 7 dienas nedēļā pa tālruni </w:t>
      </w:r>
      <w:r w:rsidR="00C915D5" w:rsidRPr="00126FD6">
        <w:rPr>
          <w:rFonts w:ascii="Times New Roman" w:hAnsi="Times New Roman" w:cs="Times New Roman"/>
          <w:sz w:val="24"/>
          <w:szCs w:val="24"/>
          <w:lang w:eastAsia="ar-SA"/>
        </w:rPr>
        <w:t>un/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>vai e-pastu;</w:t>
      </w:r>
    </w:p>
    <w:p w14:paraId="1BB3D120" w14:textId="63D0625F" w:rsidR="008B42E2" w:rsidRPr="00126FD6" w:rsidRDefault="008B42E2" w:rsidP="003A5CA8">
      <w:pPr>
        <w:pStyle w:val="ListParagraph"/>
        <w:numPr>
          <w:ilvl w:val="2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E40F5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novērš problēmas pieteikumā minētos </w:t>
      </w:r>
      <w:r w:rsidR="009A3059" w:rsidRPr="00126FD6">
        <w:rPr>
          <w:rFonts w:ascii="Times New Roman" w:hAnsi="Times New Roman" w:cs="Times New Roman"/>
          <w:sz w:val="24"/>
          <w:szCs w:val="24"/>
          <w:lang w:eastAsia="ar-SA"/>
        </w:rPr>
        <w:t>darbības traucējumu un/vai funkcionālo</w:t>
      </w:r>
      <w:r w:rsidR="00BE40F5" w:rsidRPr="00126FD6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ierobe</w:t>
      </w:r>
      <w:r w:rsidR="009A3059" w:rsidRPr="00126FD6">
        <w:rPr>
          <w:rFonts w:ascii="Times New Roman" w:hAnsi="Times New Roman" w:cs="Times New Roman"/>
          <w:sz w:val="24"/>
          <w:szCs w:val="24"/>
          <w:lang w:eastAsia="ar-SA"/>
        </w:rPr>
        <w:t>žojumu</w:t>
      </w:r>
      <w:r w:rsidR="00BE40F5" w:rsidRPr="00126FD6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0612E9" w:rsidRPr="00126FD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9A3059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E5E72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ievērojot </w:t>
      </w:r>
      <w:r w:rsidR="003A5CA8" w:rsidRPr="00126FD6">
        <w:rPr>
          <w:rFonts w:ascii="Times New Roman" w:hAnsi="Times New Roman" w:cs="Times New Roman"/>
          <w:b/>
          <w:sz w:val="24"/>
          <w:szCs w:val="24"/>
          <w:lang w:eastAsia="ar-SA"/>
        </w:rPr>
        <w:t>reakcijas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laik</w:t>
      </w:r>
      <w:r w:rsidR="004E5E72" w:rsidRPr="00126FD6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CA0DD0" w:rsidRPr="00126FD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4804D7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kas ir 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>ne vairāk</w:t>
      </w:r>
      <w:r w:rsidR="00CA0DD0" w:rsidRPr="00126FD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kā </w:t>
      </w:r>
      <w:r w:rsidR="00CA0DD0" w:rsidRPr="00126FD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viena </w:t>
      </w:r>
      <w:r w:rsidR="003A5CA8" w:rsidRPr="00126FD6">
        <w:rPr>
          <w:rFonts w:ascii="Times New Roman" w:hAnsi="Times New Roman" w:cs="Times New Roman"/>
          <w:b/>
          <w:sz w:val="24"/>
          <w:szCs w:val="24"/>
          <w:lang w:eastAsia="ar-SA"/>
        </w:rPr>
        <w:t>stunda</w:t>
      </w:r>
      <w:r w:rsidR="00CA0DD0" w:rsidRPr="00126FD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no pieteikuma saņemšanas brīža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91E63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24 stundas 7 dienas nedēļā 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un </w:t>
      </w:r>
      <w:r w:rsidR="00A91E63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ievērojot 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problēmas novēršanas vai darbības </w:t>
      </w:r>
      <w:r w:rsidR="003A5CA8" w:rsidRPr="00126FD6">
        <w:rPr>
          <w:rFonts w:ascii="Times New Roman" w:hAnsi="Times New Roman" w:cs="Times New Roman"/>
          <w:b/>
          <w:sz w:val="24"/>
          <w:szCs w:val="24"/>
          <w:lang w:eastAsia="ar-SA"/>
        </w:rPr>
        <w:t>atjaunošanas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laiku</w:t>
      </w:r>
      <w:r w:rsidR="00A91E63" w:rsidRPr="00126FD6">
        <w:rPr>
          <w:rFonts w:ascii="Times New Roman" w:hAnsi="Times New Roman" w:cs="Times New Roman"/>
          <w:sz w:val="24"/>
          <w:szCs w:val="24"/>
          <w:lang w:eastAsia="ar-SA"/>
        </w:rPr>
        <w:t>, kas ir ne vairāk kā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D4F7B" w:rsidRPr="00126FD6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3A5CA8" w:rsidRPr="00126FD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1AFE" w:rsidRPr="00126FD6">
        <w:rPr>
          <w:rFonts w:ascii="Times New Roman" w:hAnsi="Times New Roman" w:cs="Times New Roman"/>
          <w:b/>
          <w:sz w:val="24"/>
          <w:szCs w:val="24"/>
          <w:lang w:eastAsia="ar-SA"/>
        </w:rPr>
        <w:t>(</w:t>
      </w:r>
      <w:r w:rsidR="00F318C4" w:rsidRPr="00126FD6">
        <w:rPr>
          <w:rFonts w:ascii="Times New Roman" w:hAnsi="Times New Roman" w:cs="Times New Roman"/>
          <w:b/>
          <w:sz w:val="24"/>
          <w:szCs w:val="24"/>
          <w:lang w:eastAsia="ar-SA"/>
        </w:rPr>
        <w:t>četras</w:t>
      </w:r>
      <w:r w:rsidR="00D91AFE" w:rsidRPr="00126FD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) </w:t>
      </w:r>
      <w:r w:rsidR="003A5CA8" w:rsidRPr="00126FD6">
        <w:rPr>
          <w:rFonts w:ascii="Times New Roman" w:hAnsi="Times New Roman" w:cs="Times New Roman"/>
          <w:b/>
          <w:sz w:val="24"/>
          <w:szCs w:val="24"/>
          <w:lang w:eastAsia="ar-SA"/>
        </w:rPr>
        <w:t>stundas</w:t>
      </w:r>
      <w:r w:rsidR="00FB7507" w:rsidRPr="00126FD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B7507" w:rsidRPr="00126FD6">
        <w:rPr>
          <w:rFonts w:ascii="Times New Roman" w:hAnsi="Times New Roman" w:cs="Times New Roman"/>
          <w:sz w:val="24"/>
          <w:szCs w:val="24"/>
          <w:lang w:eastAsia="ar-SA"/>
        </w:rPr>
        <w:t>24 stundas 7 dienas nedēļā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>, kur reakcijas laiks ir laiks no problēmas pieteikuma saņemšanas brīža līdz brīdim, kad tiek paziņots, ka pieteikums ir saņemts, ir veikta tā analīze un sagatavots risinājuma scenārijs vai darbības pl</w:t>
      </w:r>
      <w:r w:rsidR="00D91AFE" w:rsidRPr="00126FD6">
        <w:rPr>
          <w:rFonts w:ascii="Times New Roman" w:hAnsi="Times New Roman" w:cs="Times New Roman"/>
          <w:sz w:val="24"/>
          <w:szCs w:val="24"/>
          <w:lang w:eastAsia="ar-SA"/>
        </w:rPr>
        <w:t>āns bojājuma novēršanai un darb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>spēju at</w:t>
      </w:r>
      <w:r w:rsidR="00D91AFE" w:rsidRPr="00126FD6">
        <w:rPr>
          <w:rFonts w:ascii="Times New Roman" w:hAnsi="Times New Roman" w:cs="Times New Roman"/>
          <w:sz w:val="24"/>
          <w:szCs w:val="24"/>
          <w:lang w:eastAsia="ar-SA"/>
        </w:rPr>
        <w:t>jaunošanai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421376C3" w14:textId="0057045B" w:rsidR="006B7583" w:rsidRDefault="008B42E2" w:rsidP="006B7583">
      <w:pPr>
        <w:pStyle w:val="ListParagraph"/>
        <w:numPr>
          <w:ilvl w:val="2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62451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nodrošina </w:t>
      </w:r>
      <w:r w:rsidR="00CE33CA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visu aktīvo </w:t>
      </w:r>
      <w:proofErr w:type="spellStart"/>
      <w:r w:rsidR="00FC6A84" w:rsidRPr="00126FD6">
        <w:rPr>
          <w:rFonts w:ascii="Times New Roman" w:hAnsi="Times New Roman" w:cs="Times New Roman"/>
          <w:sz w:val="24"/>
          <w:szCs w:val="24"/>
          <w:lang w:eastAsia="ar-SA"/>
        </w:rPr>
        <w:t>starpsavienojumu</w:t>
      </w:r>
      <w:proofErr w:type="spellEnd"/>
      <w:r w:rsidR="00FC6A84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darbības 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>kumulatīvo pieejamību ne mazāku, kā 99,</w:t>
      </w:r>
      <w:r w:rsidR="0056235D" w:rsidRPr="00126FD6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% viena kalendārā mēneša laikā, neskaitot </w:t>
      </w:r>
      <w:r w:rsidR="004D5FBC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iepriekš pieteiktu 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>remont</w:t>
      </w:r>
      <w:r w:rsidR="004D5FBC" w:rsidRPr="00126FD6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3A5CA8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vai profilakse</w:t>
      </w:r>
      <w:r w:rsidR="00577469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s </w:t>
      </w:r>
      <w:r w:rsidR="004D5FBC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darbu </w:t>
      </w:r>
      <w:r w:rsidR="00577469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veikšanai </w:t>
      </w:r>
      <w:r w:rsidR="001F1D25" w:rsidRPr="00126FD6">
        <w:rPr>
          <w:rFonts w:ascii="Times New Roman" w:hAnsi="Times New Roman" w:cs="Times New Roman"/>
          <w:sz w:val="24"/>
          <w:szCs w:val="24"/>
          <w:lang w:eastAsia="ar-SA"/>
        </w:rPr>
        <w:t>nepieciešamo laiku</w:t>
      </w:r>
      <w:r w:rsidR="00C45F8E" w:rsidRPr="00126FD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ABA1616" w14:textId="7BE8F59C" w:rsidR="00712368" w:rsidRPr="00712368" w:rsidRDefault="00430C94" w:rsidP="0071236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Vai piegādātājs spēj</w:t>
      </w:r>
      <w:r w:rsidRPr="00E914E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12368" w:rsidRPr="0071236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sniegt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6063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atbilstoši tehniskās specifikācijas 2.3. punktā minētajam</w:t>
      </w:r>
      <w:r w:rsidR="00712368" w:rsidRPr="0071236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1FEDF2FB" w14:textId="3556EA17" w:rsidR="00712368" w:rsidRPr="00060638" w:rsidRDefault="00C25CF7" w:rsidP="00712368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-119777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68" w:rsidRPr="00060638"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712368" w:rsidRPr="0006063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pilnā apjomā</w:t>
      </w:r>
      <w:r w:rsidR="0006063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;</w:t>
      </w:r>
    </w:p>
    <w:p w14:paraId="068F4860" w14:textId="143B716E" w:rsidR="00712368" w:rsidRPr="00060638" w:rsidRDefault="00C25CF7" w:rsidP="00712368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144935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68" w:rsidRPr="00060638"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712368" w:rsidRPr="0006063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nē</w:t>
      </w:r>
      <w:r w:rsidR="0006063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: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12368" w14:paraId="70403661" w14:textId="77777777" w:rsidTr="00F3233B">
        <w:tc>
          <w:tcPr>
            <w:tcW w:w="9213" w:type="dxa"/>
          </w:tcPr>
          <w:p w14:paraId="5A6BAFB2" w14:textId="6365840C" w:rsidR="00712368" w:rsidRPr="00E105AE" w:rsidRDefault="00712368" w:rsidP="00B62A6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E105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Lūdzu norādīt </w:t>
            </w:r>
            <w:r w:rsidR="006C578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2.3. punktā </w:t>
            </w:r>
            <w:r w:rsidR="0028622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minētās </w:t>
            </w:r>
            <w:r w:rsidR="006C578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prasības</w:t>
            </w:r>
            <w:r w:rsidR="0028622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kuras </w:t>
            </w:r>
            <w:r w:rsidR="00CE5AF9" w:rsidRPr="00E105A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Piegādātājs nespēj izpildīt</w:t>
            </w:r>
            <w:r w:rsidR="0028622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.</w:t>
            </w:r>
          </w:p>
        </w:tc>
      </w:tr>
    </w:tbl>
    <w:p w14:paraId="254ED148" w14:textId="77777777" w:rsidR="00B62A6B" w:rsidRPr="00126FD6" w:rsidRDefault="00B62A6B" w:rsidP="00B62A6B">
      <w:pPr>
        <w:pStyle w:val="ListParagraph"/>
        <w:ind w:left="122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649D9B5" w14:textId="03D13A3F" w:rsidR="006B7583" w:rsidRPr="00126FD6" w:rsidRDefault="006B7583" w:rsidP="006B7583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6FD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J</w:t>
      </w:r>
      <w:r w:rsidR="0094213E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proofErr w:type="spellStart"/>
      <w:r w:rsidR="0094213E" w:rsidRPr="00126FD6">
        <w:rPr>
          <w:rFonts w:ascii="Times New Roman" w:hAnsi="Times New Roman" w:cs="Times New Roman"/>
          <w:sz w:val="24"/>
          <w:szCs w:val="24"/>
          <w:lang w:eastAsia="ar-SA"/>
        </w:rPr>
        <w:t>starpsavienojum</w:t>
      </w:r>
      <w:r w:rsidR="004A22F3" w:rsidRPr="00126FD6">
        <w:rPr>
          <w:rFonts w:ascii="Times New Roman" w:hAnsi="Times New Roman" w:cs="Times New Roman"/>
          <w:sz w:val="24"/>
          <w:szCs w:val="24"/>
          <w:lang w:eastAsia="ar-SA"/>
        </w:rPr>
        <w:t>ā</w:t>
      </w:r>
      <w:proofErr w:type="spellEnd"/>
      <w:r w:rsidR="004A22F3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iekļauts</w:t>
      </w:r>
      <w:r w:rsidR="0094213E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31BF2" w:rsidRPr="00126FD6">
        <w:rPr>
          <w:rFonts w:ascii="Times New Roman" w:hAnsi="Times New Roman" w:cs="Times New Roman"/>
          <w:sz w:val="24"/>
          <w:szCs w:val="24"/>
          <w:lang w:eastAsia="ar-SA"/>
        </w:rPr>
        <w:t>opti</w:t>
      </w:r>
      <w:r w:rsidR="0009585B" w:rsidRPr="00126FD6">
        <w:rPr>
          <w:rFonts w:ascii="Times New Roman" w:hAnsi="Times New Roman" w:cs="Times New Roman"/>
          <w:sz w:val="24"/>
          <w:szCs w:val="24"/>
          <w:lang w:eastAsia="ar-SA"/>
        </w:rPr>
        <w:t>kas tīkla</w:t>
      </w:r>
      <w:r w:rsidR="00B31BF2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slēgum</w:t>
      </w:r>
      <w:r w:rsidR="004C2ADD" w:rsidRPr="00126FD6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94213E" w:rsidRPr="00126FD6">
        <w:rPr>
          <w:rFonts w:ascii="Times New Roman" w:hAnsi="Times New Roman" w:cs="Times New Roman"/>
          <w:sz w:val="24"/>
          <w:szCs w:val="24"/>
          <w:lang w:eastAsia="ar-SA"/>
        </w:rPr>
        <w:t>, tad</w:t>
      </w:r>
      <w:r w:rsidR="00B54A21" w:rsidRPr="00126FD6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6C5B09F" w14:textId="5A7A8BF9" w:rsidR="006B7583" w:rsidRPr="00126FD6" w:rsidRDefault="008D07C2" w:rsidP="00B31BF2">
      <w:pPr>
        <w:pStyle w:val="ListParagraph"/>
        <w:numPr>
          <w:ilvl w:val="2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4213E" w:rsidRPr="00126FD6">
        <w:rPr>
          <w:rFonts w:ascii="Times New Roman" w:hAnsi="Times New Roman" w:cs="Times New Roman"/>
          <w:sz w:val="24"/>
          <w:szCs w:val="24"/>
          <w:lang w:eastAsia="ar-SA"/>
        </w:rPr>
        <w:t>to</w:t>
      </w:r>
      <w:r w:rsidR="00B31BF2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organizē atbilstoši LR likumu un noteikum</w:t>
      </w:r>
      <w:r w:rsidR="002562AD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u </w:t>
      </w:r>
      <w:r w:rsidR="004C2ADD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(būvnormatīvu) </w:t>
      </w:r>
      <w:r w:rsidR="002562AD" w:rsidRPr="00126FD6">
        <w:rPr>
          <w:rFonts w:ascii="Times New Roman" w:hAnsi="Times New Roman" w:cs="Times New Roman"/>
          <w:sz w:val="24"/>
          <w:szCs w:val="24"/>
          <w:lang w:eastAsia="ar-SA"/>
        </w:rPr>
        <w:t>prasībām</w:t>
      </w:r>
      <w:r w:rsidR="00857712" w:rsidRPr="00126FD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380AE92B" w14:textId="77777777" w:rsidR="008D07C2" w:rsidRPr="00126FD6" w:rsidRDefault="00857712" w:rsidP="00B31BF2">
      <w:pPr>
        <w:pStyle w:val="ListParagraph"/>
        <w:numPr>
          <w:ilvl w:val="2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16ADA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ievēro </w:t>
      </w:r>
      <w:r w:rsidR="002562AD" w:rsidRPr="00126FD6">
        <w:rPr>
          <w:rFonts w:ascii="Times New Roman" w:hAnsi="Times New Roman" w:cs="Times New Roman"/>
          <w:sz w:val="24"/>
          <w:szCs w:val="24"/>
          <w:lang w:eastAsia="ar-SA"/>
        </w:rPr>
        <w:t>optisku kabeļu</w:t>
      </w:r>
      <w:r w:rsidR="00B31BF2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atbilst</w:t>
      </w:r>
      <w:r w:rsidR="002562AD" w:rsidRPr="00126FD6">
        <w:rPr>
          <w:rFonts w:ascii="Times New Roman" w:hAnsi="Times New Roman" w:cs="Times New Roman"/>
          <w:sz w:val="24"/>
          <w:szCs w:val="24"/>
          <w:lang w:eastAsia="ar-SA"/>
        </w:rPr>
        <w:t>īb</w:t>
      </w:r>
      <w:r w:rsidR="00216ADA" w:rsidRPr="00126FD6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B31BF2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standarta IEC 60794-2 prasībām</w:t>
      </w:r>
      <w:r w:rsidRPr="00126FD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29E3F277" w14:textId="77777777" w:rsidR="008D07C2" w:rsidRPr="00126FD6" w:rsidRDefault="008D07C2" w:rsidP="00711C91">
      <w:pPr>
        <w:pStyle w:val="ListParagraph"/>
        <w:numPr>
          <w:ilvl w:val="2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57712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ievēro </w:t>
      </w:r>
      <w:r w:rsidR="00B31BF2" w:rsidRPr="00126FD6">
        <w:rPr>
          <w:rFonts w:ascii="Times New Roman" w:hAnsi="Times New Roman" w:cs="Times New Roman"/>
          <w:sz w:val="24"/>
          <w:szCs w:val="24"/>
          <w:lang w:eastAsia="ar-SA"/>
        </w:rPr>
        <w:t>optiskās šķiedras atbilst</w:t>
      </w:r>
      <w:r w:rsidR="002562AD" w:rsidRPr="00126FD6">
        <w:rPr>
          <w:rFonts w:ascii="Times New Roman" w:hAnsi="Times New Roman" w:cs="Times New Roman"/>
          <w:sz w:val="24"/>
          <w:szCs w:val="24"/>
          <w:lang w:eastAsia="ar-SA"/>
        </w:rPr>
        <w:t>īb</w:t>
      </w:r>
      <w:r w:rsidR="00216ADA" w:rsidRPr="00126FD6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B31BF2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standarta G.652 prasībām, </w:t>
      </w:r>
      <w:r w:rsidR="002562AD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kad </w:t>
      </w:r>
      <w:r w:rsidR="00B31BF2" w:rsidRPr="00126FD6">
        <w:rPr>
          <w:rFonts w:ascii="Times New Roman" w:hAnsi="Times New Roman" w:cs="Times New Roman"/>
          <w:sz w:val="24"/>
          <w:szCs w:val="24"/>
          <w:lang w:eastAsia="ar-SA"/>
        </w:rPr>
        <w:t>optisko šķiedru savienošana veikta ar metināšanas metodi</w:t>
      </w:r>
      <w:r w:rsidR="002562AD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slēgumus nodrošinot</w:t>
      </w:r>
      <w:r w:rsidR="00B31BF2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bez </w:t>
      </w:r>
      <w:r w:rsidR="002562AD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starp </w:t>
      </w:r>
      <w:r w:rsidR="00B31BF2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aparatūras </w:t>
      </w:r>
      <w:r w:rsidR="002562AD" w:rsidRPr="00126FD6">
        <w:rPr>
          <w:rFonts w:ascii="Times New Roman" w:hAnsi="Times New Roman" w:cs="Times New Roman"/>
          <w:sz w:val="24"/>
          <w:szCs w:val="24"/>
          <w:lang w:eastAsia="ar-SA"/>
        </w:rPr>
        <w:t>palīdzības</w:t>
      </w:r>
      <w:r w:rsidR="00B31BF2" w:rsidRPr="00126FD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29B64352" w14:textId="43E4BA39" w:rsidR="00846519" w:rsidRPr="00126FD6" w:rsidRDefault="008D07C2" w:rsidP="00711C91">
      <w:pPr>
        <w:pStyle w:val="ListParagraph"/>
        <w:numPr>
          <w:ilvl w:val="2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ies</w:t>
      </w:r>
      <w:r w:rsidR="00B31BF2" w:rsidRPr="00126FD6">
        <w:rPr>
          <w:rFonts w:ascii="Times New Roman" w:hAnsi="Times New Roman" w:cs="Times New Roman"/>
          <w:sz w:val="24"/>
          <w:szCs w:val="24"/>
          <w:lang w:eastAsia="ar-SA"/>
        </w:rPr>
        <w:t>ni</w:t>
      </w:r>
      <w:r w:rsidRPr="00126FD6">
        <w:rPr>
          <w:rFonts w:ascii="Times New Roman" w:hAnsi="Times New Roman" w:cs="Times New Roman"/>
          <w:sz w:val="24"/>
          <w:szCs w:val="24"/>
          <w:lang w:eastAsia="ar-SA"/>
        </w:rPr>
        <w:t>edz</w:t>
      </w:r>
      <w:r w:rsidR="00B31BF2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1452F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attiecīgo katras </w:t>
      </w:r>
      <w:r w:rsidR="00B31BF2" w:rsidRPr="00126FD6">
        <w:rPr>
          <w:rFonts w:ascii="Times New Roman" w:hAnsi="Times New Roman" w:cs="Times New Roman"/>
          <w:sz w:val="24"/>
          <w:szCs w:val="24"/>
          <w:lang w:eastAsia="ar-SA"/>
        </w:rPr>
        <w:t>kanāl</w:t>
      </w:r>
      <w:r w:rsidR="0051452F" w:rsidRPr="00126FD6">
        <w:rPr>
          <w:rFonts w:ascii="Times New Roman" w:hAnsi="Times New Roman" w:cs="Times New Roman"/>
          <w:sz w:val="24"/>
          <w:szCs w:val="24"/>
          <w:lang w:eastAsia="ar-SA"/>
        </w:rPr>
        <w:t>u trases attēlojumu elektroniskā dokumentā</w:t>
      </w:r>
      <w:r w:rsidR="00B31BF2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1452F" w:rsidRPr="00126FD6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B31BF2" w:rsidRPr="00126FD6">
        <w:rPr>
          <w:rFonts w:ascii="Times New Roman" w:hAnsi="Times New Roman" w:cs="Times New Roman"/>
          <w:sz w:val="24"/>
          <w:szCs w:val="24"/>
          <w:lang w:eastAsia="ar-SA"/>
        </w:rPr>
        <w:t>PDF formātā</w:t>
      </w:r>
      <w:r w:rsidR="0051452F" w:rsidRPr="00126FD6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B31BF2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1452F" w:rsidRPr="00126FD6">
        <w:rPr>
          <w:rFonts w:ascii="Times New Roman" w:hAnsi="Times New Roman" w:cs="Times New Roman"/>
          <w:sz w:val="24"/>
          <w:szCs w:val="24"/>
          <w:lang w:eastAsia="ar-SA"/>
        </w:rPr>
        <w:t>ar pievienotām aktuālu</w:t>
      </w:r>
      <w:r w:rsidR="00B31BF2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mērījumu </w:t>
      </w:r>
      <w:proofErr w:type="spellStart"/>
      <w:r w:rsidR="0051452F" w:rsidRPr="00126FD6">
        <w:rPr>
          <w:rFonts w:ascii="Times New Roman" w:hAnsi="Times New Roman" w:cs="Times New Roman"/>
          <w:sz w:val="24"/>
          <w:szCs w:val="24"/>
          <w:lang w:eastAsia="ar-SA"/>
        </w:rPr>
        <w:t>reflektogrammām</w:t>
      </w:r>
      <w:proofErr w:type="spellEnd"/>
      <w:r w:rsidR="00DC3D69" w:rsidRPr="00126FD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DE05C51" w14:textId="054CD809" w:rsidR="00165AD5" w:rsidRDefault="002158C8" w:rsidP="000A5CFE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126FD6">
        <w:rPr>
          <w:rFonts w:ascii="Times New Roman" w:hAnsi="Times New Roman" w:cs="Times New Roman"/>
          <w:sz w:val="24"/>
          <w:szCs w:val="24"/>
          <w:lang w:eastAsia="ar-SA"/>
        </w:rPr>
        <w:t>DDoS</w:t>
      </w:r>
      <w:proofErr w:type="spellEnd"/>
      <w:r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F1292" w:rsidRPr="00126FD6">
        <w:rPr>
          <w:rFonts w:ascii="Times New Roman" w:hAnsi="Times New Roman" w:cs="Times New Roman"/>
          <w:sz w:val="24"/>
          <w:szCs w:val="24"/>
          <w:lang w:eastAsia="ar-SA"/>
        </w:rPr>
        <w:t>aizsardzīb</w:t>
      </w:r>
      <w:r w:rsidR="007A20C9" w:rsidRPr="00126FD6">
        <w:rPr>
          <w:rFonts w:ascii="Times New Roman" w:hAnsi="Times New Roman" w:cs="Times New Roman"/>
          <w:sz w:val="24"/>
          <w:szCs w:val="24"/>
          <w:lang w:eastAsia="ar-SA"/>
        </w:rPr>
        <w:t>as pakalpojumu</w:t>
      </w:r>
      <w:r w:rsidR="00165AD5" w:rsidRPr="00126FD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23EFA413" w14:textId="12A5F0CD" w:rsidR="0028622D" w:rsidRPr="0028622D" w:rsidRDefault="00430C94" w:rsidP="0028622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Vai piegādātājs spēj</w:t>
      </w:r>
      <w:r w:rsidRPr="00E914E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2370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nodrošināt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pakalpojumu </w:t>
      </w:r>
      <w:r w:rsidR="0032370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pilnā apjomā</w:t>
      </w:r>
      <w:r w:rsidR="0028622D" w:rsidRPr="0028622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3B764099" w14:textId="0C2C9AD9" w:rsidR="0028622D" w:rsidRPr="00AD45B8" w:rsidRDefault="00C25CF7" w:rsidP="0028622D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153668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22D" w:rsidRPr="00AD45B8"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28622D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jā</w:t>
      </w:r>
      <w:r w:rsidR="004C42EA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;</w:t>
      </w:r>
    </w:p>
    <w:p w14:paraId="700893F4" w14:textId="1305D074" w:rsidR="00B62A6B" w:rsidRPr="00AD45B8" w:rsidRDefault="00C25CF7" w:rsidP="000409EE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-131678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22D" w:rsidRPr="00AD45B8"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28622D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nē</w:t>
      </w:r>
      <w:r w:rsidR="0032370E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25FD0FCB" w14:textId="4DDCC1B8" w:rsidR="00D47908" w:rsidRPr="00B62A6B" w:rsidRDefault="00C018AE" w:rsidP="00711C91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6FD6">
        <w:rPr>
          <w:rFonts w:ascii="Times New Roman" w:hAnsi="Times New Roman" w:cs="Times New Roman"/>
          <w:sz w:val="24"/>
          <w:szCs w:val="24"/>
          <w:lang w:eastAsia="ar-SA"/>
        </w:rPr>
        <w:t>Pēc nepieciešamības nodrošin</w:t>
      </w:r>
      <w:r w:rsidR="00705192" w:rsidRPr="00126FD6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C46FCA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fizisko savienojumu</w:t>
      </w:r>
      <w:r w:rsidR="00B24BEA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24BEA" w:rsidRPr="00126FD6">
        <w:rPr>
          <w:rFonts w:ascii="Times New Roman" w:hAnsi="Times New Roman" w:cs="Times New Roman"/>
          <w:sz w:val="24"/>
          <w:szCs w:val="24"/>
          <w:lang w:eastAsia="ar-SA"/>
        </w:rPr>
        <w:t>Azure</w:t>
      </w:r>
      <w:proofErr w:type="spellEnd"/>
      <w:r w:rsidR="00C863E6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863E6" w:rsidRPr="00126FD6">
        <w:rPr>
          <w:rFonts w:ascii="Times New Roman" w:hAnsi="Times New Roman" w:cs="Times New Roman"/>
          <w:sz w:val="24"/>
          <w:szCs w:val="24"/>
          <w:lang w:eastAsia="ar-SA"/>
        </w:rPr>
        <w:t>ExpressRoute</w:t>
      </w:r>
      <w:proofErr w:type="spellEnd"/>
      <w:r w:rsidR="00C46FCA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pakalpojuma izmantošana</w:t>
      </w:r>
      <w:r w:rsidR="00B2224D" w:rsidRPr="00126FD6"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="00C46FCA" w:rsidRPr="00126FD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D47908" w:rsidRPr="00126F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5A98A4" w14:textId="036DBD59" w:rsidR="00ED6A88" w:rsidRPr="00AD45B8" w:rsidRDefault="00430C94" w:rsidP="00ED6A8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Vai piegādātājs spēj</w:t>
      </w:r>
      <w:r w:rsidR="00ED6A88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nodrošināt fizisk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</w:t>
      </w:r>
      <w:r w:rsidR="00ED6A88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savienojum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</w:t>
      </w:r>
      <w:r w:rsidR="00ED6A88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ED6A88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Azure</w:t>
      </w:r>
      <w:proofErr w:type="spellEnd"/>
      <w:r w:rsidR="00ED6A88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ED6A88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ExpressRoute</w:t>
      </w:r>
      <w:proofErr w:type="spellEnd"/>
      <w:r w:rsidR="00ED6A88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pakalpojuma izmantošanai:</w:t>
      </w:r>
    </w:p>
    <w:p w14:paraId="279E9CBA" w14:textId="77777777" w:rsidR="00ED6A88" w:rsidRPr="00AD45B8" w:rsidRDefault="00C25CF7" w:rsidP="00ED6A88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137773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A88" w:rsidRPr="00AD45B8"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ED6A88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jā;</w:t>
      </w:r>
    </w:p>
    <w:p w14:paraId="2900845D" w14:textId="5DBC0701" w:rsidR="00B62A6B" w:rsidRPr="00AD45B8" w:rsidRDefault="00C25CF7" w:rsidP="00AD45B8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-140005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A88" w:rsidRPr="00AD45B8"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ED6A88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nē</w:t>
      </w:r>
      <w:r w:rsidR="0006063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112DC73C" w14:textId="7BF07C09" w:rsidR="004F4A0D" w:rsidRPr="00B62A6B" w:rsidRDefault="00D47908" w:rsidP="00711C91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6FD6">
        <w:rPr>
          <w:rFonts w:ascii="Times New Roman" w:hAnsi="Times New Roman" w:cs="Times New Roman"/>
          <w:bCs/>
          <w:sz w:val="24"/>
          <w:szCs w:val="24"/>
        </w:rPr>
        <w:t>Pasūtītāja datortīkla komutācijas iekārtu darbību saskaņā ar Pasūtītāja noteikto privāto IP adrešu kopu un fiksētu ārējo IP adresi.</w:t>
      </w:r>
    </w:p>
    <w:p w14:paraId="72CE4821" w14:textId="5F109B86" w:rsidR="009A398C" w:rsidRPr="00E914EA" w:rsidRDefault="005B38A4" w:rsidP="00E914E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Vai piegādātājs spēj</w:t>
      </w:r>
      <w:r w:rsidRPr="00E914E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9A398C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nodrošināt </w:t>
      </w:r>
      <w:r w:rsidR="00E914EA" w:rsidRPr="00E914EA">
        <w:rPr>
          <w:rFonts w:ascii="Times New Roman" w:hAnsi="Times New Roman" w:cs="Times New Roman"/>
          <w:b/>
          <w:sz w:val="24"/>
          <w:szCs w:val="24"/>
        </w:rPr>
        <w:t>datortīkla komutācijas iekārtu darbīb</w:t>
      </w:r>
      <w:r w:rsidR="00430C94">
        <w:rPr>
          <w:rFonts w:ascii="Times New Roman" w:hAnsi="Times New Roman" w:cs="Times New Roman"/>
          <w:b/>
          <w:sz w:val="24"/>
          <w:szCs w:val="24"/>
        </w:rPr>
        <w:t>u</w:t>
      </w:r>
      <w:r w:rsidR="00E914EA" w:rsidRPr="00E914EA">
        <w:rPr>
          <w:rFonts w:ascii="Times New Roman" w:hAnsi="Times New Roman" w:cs="Times New Roman"/>
          <w:b/>
          <w:sz w:val="24"/>
          <w:szCs w:val="24"/>
        </w:rPr>
        <w:t xml:space="preserve"> saskaņā ar Pasūtītāja noteikto privāto IP adrešu kopu un fiksētu ārējo IP adresi</w:t>
      </w:r>
      <w:r w:rsidR="009A398C" w:rsidRPr="00E914EA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EB21F5C" w14:textId="77777777" w:rsidR="009A398C" w:rsidRPr="00AD45B8" w:rsidRDefault="00C25CF7" w:rsidP="009A398C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-168598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98C" w:rsidRPr="00AD45B8"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9A398C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jā;</w:t>
      </w:r>
    </w:p>
    <w:p w14:paraId="53D3659F" w14:textId="4476A4FB" w:rsidR="00B62A6B" w:rsidRPr="00E914EA" w:rsidRDefault="00C25CF7" w:rsidP="00E914EA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-49287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98C" w:rsidRPr="00AD45B8"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9A398C" w:rsidRPr="00AD45B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nē.</w:t>
      </w:r>
    </w:p>
    <w:p w14:paraId="26404A4B" w14:textId="642EC942" w:rsidR="00D622E7" w:rsidRPr="00B62A6B" w:rsidRDefault="00A33218" w:rsidP="00D622E7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6FD6">
        <w:rPr>
          <w:rFonts w:ascii="Times New Roman" w:hAnsi="Times New Roman" w:cs="Times New Roman"/>
          <w:bCs/>
          <w:sz w:val="24"/>
          <w:szCs w:val="24"/>
        </w:rPr>
        <w:t>BGP pakalpojumu</w:t>
      </w:r>
      <w:r w:rsidR="00A83745" w:rsidRPr="00126FD6">
        <w:rPr>
          <w:rFonts w:ascii="Times New Roman" w:hAnsi="Times New Roman" w:cs="Times New Roman"/>
          <w:bCs/>
          <w:sz w:val="24"/>
          <w:szCs w:val="24"/>
        </w:rPr>
        <w:t xml:space="preserve"> automātiskai pārslēgšanai no pamata uz rezerves interneta kanālu.</w:t>
      </w:r>
    </w:p>
    <w:p w14:paraId="0364C582" w14:textId="6F555E97" w:rsidR="00E914EA" w:rsidRPr="002423D3" w:rsidRDefault="005B38A4" w:rsidP="00E914EA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Vai piegādātājs spēj</w:t>
      </w:r>
      <w:r w:rsidR="00E914EA" w:rsidRPr="00E914E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nodrošināt </w:t>
      </w:r>
      <w:r w:rsidR="00E914EA" w:rsidRPr="002423D3">
        <w:rPr>
          <w:rFonts w:ascii="Times New Roman" w:hAnsi="Times New Roman" w:cs="Times New Roman"/>
          <w:b/>
          <w:sz w:val="24"/>
          <w:szCs w:val="24"/>
        </w:rPr>
        <w:t>BGP pakalpojum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E914EA" w:rsidRPr="002423D3">
        <w:rPr>
          <w:rFonts w:ascii="Times New Roman" w:hAnsi="Times New Roman" w:cs="Times New Roman"/>
          <w:b/>
          <w:sz w:val="24"/>
          <w:szCs w:val="24"/>
        </w:rPr>
        <w:t xml:space="preserve"> automātiskai pārslēgšanai no pamata uz rezerves interneta kanālu</w:t>
      </w:r>
      <w:r w:rsidR="00E914EA" w:rsidRPr="002423D3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4BF9B763" w14:textId="77777777" w:rsidR="00E914EA" w:rsidRPr="00E914EA" w:rsidRDefault="00C25CF7" w:rsidP="00E914EA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198982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4EA" w:rsidRPr="00E914EA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E914EA" w:rsidRPr="00E914E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jā;</w:t>
      </w:r>
    </w:p>
    <w:p w14:paraId="79212EFC" w14:textId="61ACA399" w:rsidR="005D4E4F" w:rsidRPr="002423D3" w:rsidRDefault="00C25CF7" w:rsidP="002423D3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73259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4EA" w:rsidRPr="00E914EA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E914EA" w:rsidRPr="00E914E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nē.</w:t>
      </w:r>
    </w:p>
    <w:p w14:paraId="6B0AE1CE" w14:textId="317E36C6" w:rsidR="004F4A0D" w:rsidRPr="00126FD6" w:rsidRDefault="00E36508" w:rsidP="00F970D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6FD6">
        <w:rPr>
          <w:rFonts w:ascii="Times New Roman" w:hAnsi="Times New Roman" w:cs="Times New Roman"/>
          <w:sz w:val="24"/>
          <w:szCs w:val="24"/>
          <w:lang w:eastAsia="ar-SA"/>
        </w:rPr>
        <w:t>Pakalpojum</w:t>
      </w:r>
      <w:r w:rsidR="0088526A" w:rsidRPr="00126FD6">
        <w:rPr>
          <w:rFonts w:ascii="Times New Roman" w:hAnsi="Times New Roman" w:cs="Times New Roman"/>
          <w:sz w:val="24"/>
          <w:szCs w:val="24"/>
          <w:lang w:eastAsia="ar-SA"/>
        </w:rPr>
        <w:t>u ietvarā sniedz vi</w:t>
      </w:r>
      <w:r w:rsidR="00743BBA" w:rsidRPr="00126FD6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88526A" w:rsidRPr="00126FD6">
        <w:rPr>
          <w:rFonts w:ascii="Times New Roman" w:hAnsi="Times New Roman" w:cs="Times New Roman"/>
          <w:sz w:val="24"/>
          <w:szCs w:val="24"/>
          <w:lang w:eastAsia="ar-SA"/>
        </w:rPr>
        <w:t>ma</w:t>
      </w:r>
      <w:r w:rsidR="00B0555F" w:rsidRPr="00126FD6"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="0088526A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šādu </w:t>
      </w:r>
      <w:r w:rsidR="0088526A" w:rsidRPr="00126FD6">
        <w:rPr>
          <w:rFonts w:ascii="Times New Roman" w:hAnsi="Times New Roman" w:cs="Times New Roman"/>
          <w:sz w:val="24"/>
          <w:szCs w:val="24"/>
        </w:rPr>
        <w:t xml:space="preserve">datu pārraides slēgumu </w:t>
      </w:r>
      <w:r w:rsidR="0088526A" w:rsidRPr="00126FD6">
        <w:rPr>
          <w:rFonts w:ascii="Times New Roman" w:hAnsi="Times New Roman" w:cs="Times New Roman"/>
          <w:bCs/>
          <w:sz w:val="24"/>
          <w:szCs w:val="24"/>
        </w:rPr>
        <w:t>nodrošinājumu veidus:</w:t>
      </w:r>
    </w:p>
    <w:p w14:paraId="7CD1D33B" w14:textId="62EAE1DB" w:rsidR="00BF4555" w:rsidRPr="00B124EE" w:rsidRDefault="00F970D0" w:rsidP="00B124EE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887">
        <w:rPr>
          <w:rFonts w:ascii="Times New Roman" w:hAnsi="Times New Roman" w:cs="Times New Roman"/>
          <w:b/>
          <w:sz w:val="24"/>
          <w:szCs w:val="24"/>
        </w:rPr>
        <w:t>A</w:t>
      </w:r>
      <w:r w:rsidR="00197056" w:rsidRPr="00687887">
        <w:rPr>
          <w:rFonts w:ascii="Times New Roman" w:hAnsi="Times New Roman" w:cs="Times New Roman"/>
          <w:b/>
          <w:sz w:val="24"/>
          <w:szCs w:val="24"/>
        </w:rPr>
        <w:t xml:space="preserve"> veids</w:t>
      </w:r>
      <w:r w:rsidRPr="00126FD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24AC6" w:rsidRPr="00126FD6">
        <w:rPr>
          <w:rFonts w:ascii="Times New Roman" w:hAnsi="Times New Roman" w:cs="Times New Roman"/>
          <w:bCs/>
          <w:sz w:val="24"/>
          <w:szCs w:val="24"/>
        </w:rPr>
        <w:t xml:space="preserve">10 </w:t>
      </w:r>
      <w:proofErr w:type="spellStart"/>
      <w:r w:rsidR="00B24AC6" w:rsidRPr="00126FD6">
        <w:rPr>
          <w:rFonts w:ascii="Times New Roman" w:hAnsi="Times New Roman" w:cs="Times New Roman"/>
          <w:bCs/>
          <w:sz w:val="24"/>
          <w:szCs w:val="24"/>
        </w:rPr>
        <w:t>Gbits</w:t>
      </w:r>
      <w:proofErr w:type="spellEnd"/>
      <w:r w:rsidR="00B24AC6" w:rsidRPr="00126FD6">
        <w:rPr>
          <w:rFonts w:ascii="Times New Roman" w:hAnsi="Times New Roman" w:cs="Times New Roman"/>
          <w:bCs/>
          <w:sz w:val="24"/>
          <w:szCs w:val="24"/>
        </w:rPr>
        <w:t xml:space="preserve">/s </w:t>
      </w:r>
      <w:r w:rsidR="002B48F0" w:rsidRPr="00126FD6">
        <w:rPr>
          <w:rFonts w:ascii="Times New Roman" w:hAnsi="Times New Roman" w:cs="Times New Roman"/>
          <w:bCs/>
          <w:sz w:val="24"/>
          <w:szCs w:val="24"/>
        </w:rPr>
        <w:t xml:space="preserve">Dark </w:t>
      </w:r>
      <w:proofErr w:type="spellStart"/>
      <w:r w:rsidR="002B48F0" w:rsidRPr="00126FD6">
        <w:rPr>
          <w:rFonts w:ascii="Times New Roman" w:hAnsi="Times New Roman" w:cs="Times New Roman"/>
          <w:bCs/>
          <w:sz w:val="24"/>
          <w:szCs w:val="24"/>
        </w:rPr>
        <w:t>Fiber</w:t>
      </w:r>
      <w:proofErr w:type="spellEnd"/>
      <w:r w:rsidR="002B48F0" w:rsidRPr="00126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FD6">
        <w:rPr>
          <w:rFonts w:ascii="Times New Roman" w:hAnsi="Times New Roman" w:cs="Times New Roman"/>
          <w:sz w:val="24"/>
          <w:szCs w:val="24"/>
          <w:lang w:eastAsia="ar-SA"/>
        </w:rPr>
        <w:t>datu pārraides</w:t>
      </w:r>
      <w:r w:rsidR="00BF4555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26FD6">
        <w:rPr>
          <w:rFonts w:ascii="Times New Roman" w:hAnsi="Times New Roman" w:cs="Times New Roman"/>
          <w:bCs/>
          <w:sz w:val="24"/>
          <w:szCs w:val="24"/>
        </w:rPr>
        <w:t xml:space="preserve">savienojumus </w:t>
      </w:r>
      <w:r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starp diviem ģeogrāfiski izkliedētiem Pasūtītāja objektiem </w:t>
      </w:r>
      <w:r w:rsidR="0091370C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ar </w:t>
      </w:r>
      <w:r w:rsidR="0091370C" w:rsidRPr="00126FD6">
        <w:rPr>
          <w:rFonts w:ascii="Times New Roman" w:hAnsi="Times New Roman" w:cs="Times New Roman"/>
          <w:bCs/>
          <w:sz w:val="24"/>
          <w:szCs w:val="24"/>
        </w:rPr>
        <w:t>latentum</w:t>
      </w:r>
      <w:r w:rsidR="00DD6FEE" w:rsidRPr="00126FD6">
        <w:rPr>
          <w:rFonts w:ascii="Times New Roman" w:hAnsi="Times New Roman" w:cs="Times New Roman"/>
          <w:bCs/>
          <w:sz w:val="24"/>
          <w:szCs w:val="24"/>
        </w:rPr>
        <w:t>u</w:t>
      </w:r>
      <w:r w:rsidR="0091370C" w:rsidRPr="00126FD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91370C" w:rsidRPr="00126FD6">
        <w:rPr>
          <w:rFonts w:ascii="Times New Roman" w:hAnsi="Times New Roman" w:cs="Times New Roman"/>
          <w:bCs/>
          <w:sz w:val="24"/>
          <w:szCs w:val="24"/>
        </w:rPr>
        <w:t>latency</w:t>
      </w:r>
      <w:proofErr w:type="spellEnd"/>
      <w:r w:rsidR="0091370C" w:rsidRPr="00126FD6">
        <w:rPr>
          <w:rFonts w:ascii="Times New Roman" w:hAnsi="Times New Roman" w:cs="Times New Roman"/>
          <w:bCs/>
          <w:sz w:val="24"/>
          <w:szCs w:val="24"/>
        </w:rPr>
        <w:t>) ne liel</w:t>
      </w:r>
      <w:r w:rsidR="00E20A05" w:rsidRPr="00126FD6">
        <w:rPr>
          <w:rFonts w:ascii="Times New Roman" w:hAnsi="Times New Roman" w:cs="Times New Roman"/>
          <w:bCs/>
          <w:sz w:val="24"/>
          <w:szCs w:val="24"/>
        </w:rPr>
        <w:t>ā</w:t>
      </w:r>
      <w:r w:rsidR="0091370C" w:rsidRPr="00126FD6">
        <w:rPr>
          <w:rFonts w:ascii="Times New Roman" w:hAnsi="Times New Roman" w:cs="Times New Roman"/>
          <w:bCs/>
          <w:sz w:val="24"/>
          <w:szCs w:val="24"/>
        </w:rPr>
        <w:t>k</w:t>
      </w:r>
      <w:r w:rsidR="00DD6FEE" w:rsidRPr="00126FD6">
        <w:rPr>
          <w:rFonts w:ascii="Times New Roman" w:hAnsi="Times New Roman" w:cs="Times New Roman"/>
          <w:bCs/>
          <w:sz w:val="24"/>
          <w:szCs w:val="24"/>
        </w:rPr>
        <w:t>u</w:t>
      </w:r>
      <w:r w:rsidR="0091370C" w:rsidRPr="00126FD6">
        <w:rPr>
          <w:rFonts w:ascii="Times New Roman" w:hAnsi="Times New Roman" w:cs="Times New Roman"/>
          <w:bCs/>
          <w:sz w:val="24"/>
          <w:szCs w:val="24"/>
        </w:rPr>
        <w:t xml:space="preserve"> kā</w:t>
      </w:r>
      <w:r w:rsidR="00FD2739" w:rsidRPr="00126FD6">
        <w:rPr>
          <w:rFonts w:ascii="Times New Roman" w:hAnsi="Times New Roman" w:cs="Times New Roman"/>
          <w:bCs/>
          <w:sz w:val="24"/>
          <w:szCs w:val="24"/>
        </w:rPr>
        <w:t xml:space="preserve"> 10 ms</w:t>
      </w:r>
      <w:r w:rsidR="00A62F77" w:rsidRPr="00126FD6">
        <w:rPr>
          <w:rFonts w:ascii="Times New Roman" w:hAnsi="Times New Roman" w:cs="Times New Roman"/>
          <w:bCs/>
          <w:sz w:val="24"/>
          <w:szCs w:val="24"/>
        </w:rPr>
        <w:t xml:space="preserve"> vienā virzienā</w:t>
      </w:r>
      <w:r w:rsidR="0026486A" w:rsidRPr="00126FD6">
        <w:rPr>
          <w:rFonts w:ascii="Times New Roman" w:hAnsi="Times New Roman" w:cs="Times New Roman"/>
          <w:bCs/>
          <w:sz w:val="24"/>
          <w:szCs w:val="24"/>
        </w:rPr>
        <w:t>, pakešu zudum</w:t>
      </w:r>
      <w:r w:rsidR="00DD6FEE" w:rsidRPr="00126FD6">
        <w:rPr>
          <w:rFonts w:ascii="Times New Roman" w:hAnsi="Times New Roman" w:cs="Times New Roman"/>
          <w:bCs/>
          <w:sz w:val="24"/>
          <w:szCs w:val="24"/>
        </w:rPr>
        <w:t>u</w:t>
      </w:r>
      <w:r w:rsidR="0026486A" w:rsidRPr="00126FD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26486A" w:rsidRPr="00126FD6">
        <w:rPr>
          <w:rFonts w:ascii="Times New Roman" w:hAnsi="Times New Roman" w:cs="Times New Roman"/>
          <w:bCs/>
          <w:sz w:val="24"/>
          <w:szCs w:val="24"/>
        </w:rPr>
        <w:t>packet</w:t>
      </w:r>
      <w:proofErr w:type="spellEnd"/>
      <w:r w:rsidR="0026486A" w:rsidRPr="00126F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486A" w:rsidRPr="00126FD6">
        <w:rPr>
          <w:rFonts w:ascii="Times New Roman" w:hAnsi="Times New Roman" w:cs="Times New Roman"/>
          <w:bCs/>
          <w:sz w:val="24"/>
          <w:szCs w:val="24"/>
        </w:rPr>
        <w:t>loss</w:t>
      </w:r>
      <w:proofErr w:type="spellEnd"/>
      <w:r w:rsidR="0026486A" w:rsidRPr="00126FD6">
        <w:rPr>
          <w:rFonts w:ascii="Times New Roman" w:hAnsi="Times New Roman" w:cs="Times New Roman"/>
          <w:bCs/>
          <w:sz w:val="24"/>
          <w:szCs w:val="24"/>
        </w:rPr>
        <w:t>) – ne lielāk</w:t>
      </w:r>
      <w:r w:rsidR="00DD6FEE" w:rsidRPr="00126FD6">
        <w:rPr>
          <w:rFonts w:ascii="Times New Roman" w:hAnsi="Times New Roman" w:cs="Times New Roman"/>
          <w:bCs/>
          <w:sz w:val="24"/>
          <w:szCs w:val="24"/>
        </w:rPr>
        <w:t>u</w:t>
      </w:r>
      <w:r w:rsidR="0026486A" w:rsidRPr="00126FD6">
        <w:rPr>
          <w:rFonts w:ascii="Times New Roman" w:hAnsi="Times New Roman" w:cs="Times New Roman"/>
          <w:bCs/>
          <w:sz w:val="24"/>
          <w:szCs w:val="24"/>
        </w:rPr>
        <w:t xml:space="preserve"> kā 0.05%.</w:t>
      </w:r>
      <w:r w:rsidR="00AA695C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A695C" w:rsidRPr="00B124EE">
        <w:rPr>
          <w:rFonts w:ascii="Times New Roman" w:hAnsi="Times New Roman" w:cs="Times New Roman"/>
          <w:bCs/>
          <w:sz w:val="24"/>
          <w:szCs w:val="24"/>
        </w:rPr>
        <w:t>Savienojumiem nodrošina rezervācija</w:t>
      </w:r>
      <w:r w:rsidR="00B73E6F" w:rsidRPr="00B124EE">
        <w:rPr>
          <w:rFonts w:ascii="Times New Roman" w:hAnsi="Times New Roman" w:cs="Times New Roman"/>
          <w:bCs/>
          <w:sz w:val="24"/>
          <w:szCs w:val="24"/>
        </w:rPr>
        <w:t xml:space="preserve"> ar ātrumu vismaz 1</w:t>
      </w:r>
      <w:r w:rsidR="007000D6" w:rsidRPr="00B124EE">
        <w:rPr>
          <w:rFonts w:ascii="Times New Roman" w:hAnsi="Times New Roman" w:cs="Times New Roman"/>
          <w:bCs/>
          <w:sz w:val="24"/>
          <w:szCs w:val="24"/>
        </w:rPr>
        <w:t>0</w:t>
      </w:r>
      <w:r w:rsidR="00B73E6F" w:rsidRPr="00B124EE">
        <w:rPr>
          <w:rFonts w:ascii="Times New Roman" w:hAnsi="Times New Roman" w:cs="Times New Roman"/>
          <w:bCs/>
          <w:sz w:val="24"/>
          <w:szCs w:val="24"/>
        </w:rPr>
        <w:t xml:space="preserve"> Gbit/s</w:t>
      </w:r>
      <w:r w:rsidR="00AA695C" w:rsidRPr="00B124EE">
        <w:rPr>
          <w:rFonts w:ascii="Times New Roman" w:hAnsi="Times New Roman" w:cs="Times New Roman"/>
          <w:bCs/>
          <w:sz w:val="24"/>
          <w:szCs w:val="24"/>
        </w:rPr>
        <w:t xml:space="preserve">, izmantojot </w:t>
      </w:r>
      <w:r w:rsidR="003C1AA2" w:rsidRPr="00B124EE">
        <w:rPr>
          <w:rFonts w:ascii="Times New Roman" w:hAnsi="Times New Roman" w:cs="Times New Roman"/>
          <w:bCs/>
          <w:sz w:val="24"/>
          <w:szCs w:val="24"/>
        </w:rPr>
        <w:t>citus</w:t>
      </w:r>
      <w:r w:rsidR="00AA695C" w:rsidRPr="00B124EE">
        <w:rPr>
          <w:rFonts w:ascii="Times New Roman" w:hAnsi="Times New Roman" w:cs="Times New Roman"/>
          <w:bCs/>
          <w:sz w:val="24"/>
          <w:szCs w:val="24"/>
        </w:rPr>
        <w:t xml:space="preserve"> fiziskos ceļus</w:t>
      </w:r>
      <w:r w:rsidR="007000D6" w:rsidRPr="00B12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0D6" w:rsidRPr="00B124EE">
        <w:rPr>
          <w:rFonts w:ascii="Times New Roman" w:hAnsi="Times New Roman" w:cs="Times New Roman"/>
          <w:sz w:val="24"/>
          <w:szCs w:val="24"/>
          <w:lang w:eastAsia="ar-SA"/>
        </w:rPr>
        <w:t xml:space="preserve">ar </w:t>
      </w:r>
      <w:r w:rsidR="007000D6" w:rsidRPr="00B124EE">
        <w:rPr>
          <w:rFonts w:ascii="Times New Roman" w:hAnsi="Times New Roman" w:cs="Times New Roman"/>
          <w:bCs/>
          <w:sz w:val="24"/>
          <w:szCs w:val="24"/>
        </w:rPr>
        <w:t>latentum</w:t>
      </w:r>
      <w:r w:rsidR="00DD6FEE" w:rsidRPr="00B124EE">
        <w:rPr>
          <w:rFonts w:ascii="Times New Roman" w:hAnsi="Times New Roman" w:cs="Times New Roman"/>
          <w:bCs/>
          <w:sz w:val="24"/>
          <w:szCs w:val="24"/>
        </w:rPr>
        <w:t>u</w:t>
      </w:r>
      <w:r w:rsidR="007000D6" w:rsidRPr="00B124E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000D6" w:rsidRPr="00B124EE">
        <w:rPr>
          <w:rFonts w:ascii="Times New Roman" w:hAnsi="Times New Roman" w:cs="Times New Roman"/>
          <w:bCs/>
          <w:sz w:val="24"/>
          <w:szCs w:val="24"/>
        </w:rPr>
        <w:t>latency</w:t>
      </w:r>
      <w:proofErr w:type="spellEnd"/>
      <w:r w:rsidR="007000D6" w:rsidRPr="00B124EE">
        <w:rPr>
          <w:rFonts w:ascii="Times New Roman" w:hAnsi="Times New Roman" w:cs="Times New Roman"/>
          <w:bCs/>
          <w:sz w:val="24"/>
          <w:szCs w:val="24"/>
        </w:rPr>
        <w:t>) ne lielāk</w:t>
      </w:r>
      <w:r w:rsidR="00DD6FEE" w:rsidRPr="00B124EE">
        <w:rPr>
          <w:rFonts w:ascii="Times New Roman" w:hAnsi="Times New Roman" w:cs="Times New Roman"/>
          <w:bCs/>
          <w:sz w:val="24"/>
          <w:szCs w:val="24"/>
        </w:rPr>
        <w:t>u</w:t>
      </w:r>
      <w:r w:rsidR="007000D6" w:rsidRPr="00B124EE">
        <w:rPr>
          <w:rFonts w:ascii="Times New Roman" w:hAnsi="Times New Roman" w:cs="Times New Roman"/>
          <w:bCs/>
          <w:sz w:val="24"/>
          <w:szCs w:val="24"/>
        </w:rPr>
        <w:t xml:space="preserve"> kā 10 ms vienā virzienā, pakešu zudum</w:t>
      </w:r>
      <w:r w:rsidR="00DD6FEE" w:rsidRPr="00B124EE">
        <w:rPr>
          <w:rFonts w:ascii="Times New Roman" w:hAnsi="Times New Roman" w:cs="Times New Roman"/>
          <w:bCs/>
          <w:sz w:val="24"/>
          <w:szCs w:val="24"/>
        </w:rPr>
        <w:t>u</w:t>
      </w:r>
      <w:r w:rsidR="007000D6" w:rsidRPr="00B124E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000D6" w:rsidRPr="00B124EE">
        <w:rPr>
          <w:rFonts w:ascii="Times New Roman" w:hAnsi="Times New Roman" w:cs="Times New Roman"/>
          <w:bCs/>
          <w:sz w:val="24"/>
          <w:szCs w:val="24"/>
        </w:rPr>
        <w:t>packet</w:t>
      </w:r>
      <w:proofErr w:type="spellEnd"/>
      <w:r w:rsidR="007000D6" w:rsidRPr="00B124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00D6" w:rsidRPr="00B124EE">
        <w:rPr>
          <w:rFonts w:ascii="Times New Roman" w:hAnsi="Times New Roman" w:cs="Times New Roman"/>
          <w:bCs/>
          <w:sz w:val="24"/>
          <w:szCs w:val="24"/>
        </w:rPr>
        <w:t>loss</w:t>
      </w:r>
      <w:proofErr w:type="spellEnd"/>
      <w:r w:rsidR="007000D6" w:rsidRPr="00B124EE">
        <w:rPr>
          <w:rFonts w:ascii="Times New Roman" w:hAnsi="Times New Roman" w:cs="Times New Roman"/>
          <w:bCs/>
          <w:sz w:val="24"/>
          <w:szCs w:val="24"/>
        </w:rPr>
        <w:t>) – ne lielāks kā 0.05%.</w:t>
      </w:r>
    </w:p>
    <w:p w14:paraId="54856904" w14:textId="174E05CA" w:rsidR="004268A9" w:rsidRPr="002423D3" w:rsidRDefault="004268A9" w:rsidP="004268A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Vai piegādātājs spēj</w:t>
      </w:r>
      <w:r w:rsidRPr="00E914E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nodrošināt </w:t>
      </w:r>
      <w:r w:rsidR="00B124EE">
        <w:rPr>
          <w:rFonts w:ascii="Times New Roman" w:hAnsi="Times New Roman" w:cs="Times New Roman"/>
          <w:b/>
          <w:sz w:val="24"/>
          <w:szCs w:val="24"/>
        </w:rPr>
        <w:t xml:space="preserve">A veida </w:t>
      </w:r>
      <w:r w:rsidR="00B124EE" w:rsidRPr="00B124EE">
        <w:rPr>
          <w:rFonts w:ascii="Times New Roman" w:hAnsi="Times New Roman" w:cs="Times New Roman"/>
          <w:b/>
          <w:bCs/>
          <w:sz w:val="24"/>
          <w:szCs w:val="24"/>
        </w:rPr>
        <w:t>datu pārraides slēgumu nodrošinājumu</w:t>
      </w:r>
      <w:r w:rsidRPr="002423D3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1D1AAACD" w14:textId="77777777" w:rsidR="004268A9" w:rsidRPr="00E914EA" w:rsidRDefault="00C25CF7" w:rsidP="004268A9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213166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A9" w:rsidRPr="00E914EA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4268A9" w:rsidRPr="00E914E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jā;</w:t>
      </w:r>
    </w:p>
    <w:p w14:paraId="231746FA" w14:textId="77777777" w:rsidR="004268A9" w:rsidRPr="002423D3" w:rsidRDefault="00C25CF7" w:rsidP="004268A9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55435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A9" w:rsidRPr="00E914EA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4268A9" w:rsidRPr="00E914E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nē.</w:t>
      </w:r>
    </w:p>
    <w:p w14:paraId="04DAC142" w14:textId="051E6118" w:rsidR="005E3E84" w:rsidRPr="00B124EE" w:rsidRDefault="00F970D0" w:rsidP="00B124EE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887">
        <w:rPr>
          <w:rFonts w:ascii="Times New Roman" w:hAnsi="Times New Roman" w:cs="Times New Roman"/>
          <w:b/>
          <w:sz w:val="24"/>
          <w:szCs w:val="24"/>
        </w:rPr>
        <w:t>B</w:t>
      </w:r>
      <w:r w:rsidR="00197056" w:rsidRPr="00687887">
        <w:rPr>
          <w:rFonts w:ascii="Times New Roman" w:hAnsi="Times New Roman" w:cs="Times New Roman"/>
          <w:b/>
          <w:sz w:val="24"/>
          <w:szCs w:val="24"/>
        </w:rPr>
        <w:t xml:space="preserve"> veids</w:t>
      </w:r>
      <w:r w:rsidRPr="00126FD6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5E3E84" w:rsidRPr="00126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3E84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datu pārraides </w:t>
      </w:r>
      <w:r w:rsidR="005E3E84" w:rsidRPr="00126FD6">
        <w:rPr>
          <w:rFonts w:ascii="Times New Roman" w:hAnsi="Times New Roman" w:cs="Times New Roman"/>
          <w:bCs/>
          <w:sz w:val="24"/>
          <w:szCs w:val="24"/>
        </w:rPr>
        <w:t xml:space="preserve">savienojumus </w:t>
      </w:r>
      <w:r w:rsidR="00BA147C" w:rsidRPr="00126FD6">
        <w:rPr>
          <w:rFonts w:ascii="Times New Roman" w:hAnsi="Times New Roman" w:cs="Times New Roman"/>
          <w:bCs/>
          <w:sz w:val="24"/>
          <w:szCs w:val="24"/>
        </w:rPr>
        <w:t>ar</w:t>
      </w:r>
      <w:r w:rsidR="005E3E84" w:rsidRPr="00126FD6">
        <w:rPr>
          <w:rFonts w:ascii="Times New Roman" w:hAnsi="Times New Roman" w:cs="Times New Roman"/>
          <w:bCs/>
          <w:sz w:val="24"/>
          <w:szCs w:val="24"/>
        </w:rPr>
        <w:t xml:space="preserve"> ātrumu ne mazāku kā </w:t>
      </w:r>
      <w:r w:rsidR="00CD0FF5" w:rsidRPr="00126FD6">
        <w:rPr>
          <w:rFonts w:ascii="Times New Roman" w:hAnsi="Times New Roman" w:cs="Times New Roman"/>
          <w:bCs/>
          <w:sz w:val="24"/>
          <w:szCs w:val="24"/>
        </w:rPr>
        <w:t>2.5</w:t>
      </w:r>
      <w:r w:rsidR="00BA147C" w:rsidRPr="00126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3E84" w:rsidRPr="00126FD6">
        <w:rPr>
          <w:rFonts w:ascii="Times New Roman" w:hAnsi="Times New Roman" w:cs="Times New Roman"/>
          <w:bCs/>
          <w:sz w:val="24"/>
          <w:szCs w:val="24"/>
        </w:rPr>
        <w:t>Gbit/</w:t>
      </w:r>
      <w:r w:rsidR="00BA147C" w:rsidRPr="00126FD6">
        <w:rPr>
          <w:rFonts w:ascii="Times New Roman" w:hAnsi="Times New Roman" w:cs="Times New Roman"/>
          <w:bCs/>
          <w:sz w:val="24"/>
          <w:szCs w:val="24"/>
        </w:rPr>
        <w:t>s</w:t>
      </w:r>
      <w:r w:rsidR="0091370C" w:rsidRPr="00126FD6">
        <w:rPr>
          <w:rFonts w:ascii="Times New Roman" w:hAnsi="Times New Roman" w:cs="Times New Roman"/>
          <w:bCs/>
          <w:sz w:val="24"/>
          <w:szCs w:val="24"/>
        </w:rPr>
        <w:t>, MTU vismaz 1550, latentum</w:t>
      </w:r>
      <w:r w:rsidR="008C53ED" w:rsidRPr="00126FD6">
        <w:rPr>
          <w:rFonts w:ascii="Times New Roman" w:hAnsi="Times New Roman" w:cs="Times New Roman"/>
          <w:bCs/>
          <w:sz w:val="24"/>
          <w:szCs w:val="24"/>
        </w:rPr>
        <w:t>u</w:t>
      </w:r>
      <w:r w:rsidR="0091370C" w:rsidRPr="00126FD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91370C" w:rsidRPr="00126FD6">
        <w:rPr>
          <w:rFonts w:ascii="Times New Roman" w:hAnsi="Times New Roman" w:cs="Times New Roman"/>
          <w:bCs/>
          <w:sz w:val="24"/>
          <w:szCs w:val="24"/>
        </w:rPr>
        <w:t>latency</w:t>
      </w:r>
      <w:proofErr w:type="spellEnd"/>
      <w:r w:rsidR="0091370C" w:rsidRPr="00126FD6">
        <w:rPr>
          <w:rFonts w:ascii="Times New Roman" w:hAnsi="Times New Roman" w:cs="Times New Roman"/>
          <w:bCs/>
          <w:sz w:val="24"/>
          <w:szCs w:val="24"/>
        </w:rPr>
        <w:t>) ne lielāk</w:t>
      </w:r>
      <w:r w:rsidR="008C53ED" w:rsidRPr="00126FD6">
        <w:rPr>
          <w:rFonts w:ascii="Times New Roman" w:hAnsi="Times New Roman" w:cs="Times New Roman"/>
          <w:bCs/>
          <w:sz w:val="24"/>
          <w:szCs w:val="24"/>
        </w:rPr>
        <w:t>u</w:t>
      </w:r>
      <w:r w:rsidR="0091370C" w:rsidRPr="00126FD6">
        <w:rPr>
          <w:rFonts w:ascii="Times New Roman" w:hAnsi="Times New Roman" w:cs="Times New Roman"/>
          <w:bCs/>
          <w:sz w:val="24"/>
          <w:szCs w:val="24"/>
        </w:rPr>
        <w:t xml:space="preserve"> kā </w:t>
      </w:r>
      <w:r w:rsidR="00F4748A" w:rsidRPr="00126FD6">
        <w:rPr>
          <w:rFonts w:ascii="Times New Roman" w:hAnsi="Times New Roman" w:cs="Times New Roman"/>
          <w:bCs/>
          <w:sz w:val="24"/>
          <w:szCs w:val="24"/>
        </w:rPr>
        <w:t>3</w:t>
      </w:r>
      <w:r w:rsidR="00CB60DB" w:rsidRPr="00126FD6">
        <w:rPr>
          <w:rFonts w:ascii="Times New Roman" w:hAnsi="Times New Roman" w:cs="Times New Roman"/>
          <w:bCs/>
          <w:sz w:val="24"/>
          <w:szCs w:val="24"/>
        </w:rPr>
        <w:t>0 ms</w:t>
      </w:r>
      <w:r w:rsidR="00680B0F" w:rsidRPr="00126FD6">
        <w:rPr>
          <w:rFonts w:ascii="Times New Roman" w:hAnsi="Times New Roman" w:cs="Times New Roman"/>
          <w:bCs/>
          <w:sz w:val="24"/>
          <w:szCs w:val="24"/>
        </w:rPr>
        <w:t>, pakešu zudum</w:t>
      </w:r>
      <w:r w:rsidR="008C53ED" w:rsidRPr="00126FD6">
        <w:rPr>
          <w:rFonts w:ascii="Times New Roman" w:hAnsi="Times New Roman" w:cs="Times New Roman"/>
          <w:bCs/>
          <w:sz w:val="24"/>
          <w:szCs w:val="24"/>
        </w:rPr>
        <w:t>u</w:t>
      </w:r>
      <w:r w:rsidR="00680B0F" w:rsidRPr="00126FD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680B0F" w:rsidRPr="00126FD6">
        <w:rPr>
          <w:rFonts w:ascii="Times New Roman" w:hAnsi="Times New Roman" w:cs="Times New Roman"/>
          <w:bCs/>
          <w:sz w:val="24"/>
          <w:szCs w:val="24"/>
        </w:rPr>
        <w:t>packet</w:t>
      </w:r>
      <w:proofErr w:type="spellEnd"/>
      <w:r w:rsidR="00680B0F" w:rsidRPr="00126F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0B0F" w:rsidRPr="00126FD6">
        <w:rPr>
          <w:rFonts w:ascii="Times New Roman" w:hAnsi="Times New Roman" w:cs="Times New Roman"/>
          <w:bCs/>
          <w:sz w:val="24"/>
          <w:szCs w:val="24"/>
        </w:rPr>
        <w:t>loss</w:t>
      </w:r>
      <w:proofErr w:type="spellEnd"/>
      <w:r w:rsidR="00680B0F" w:rsidRPr="00126FD6">
        <w:rPr>
          <w:rFonts w:ascii="Times New Roman" w:hAnsi="Times New Roman" w:cs="Times New Roman"/>
          <w:bCs/>
          <w:sz w:val="24"/>
          <w:szCs w:val="24"/>
        </w:rPr>
        <w:t xml:space="preserve">) – ne lielāks kā </w:t>
      </w:r>
      <w:r w:rsidR="00680B0F" w:rsidRPr="00B124EE">
        <w:rPr>
          <w:rFonts w:ascii="Times New Roman" w:hAnsi="Times New Roman" w:cs="Times New Roman"/>
          <w:bCs/>
          <w:sz w:val="24"/>
          <w:szCs w:val="24"/>
        </w:rPr>
        <w:t xml:space="preserve">0.5%. </w:t>
      </w:r>
      <w:r w:rsidR="00C01181" w:rsidRPr="00B124EE">
        <w:rPr>
          <w:rFonts w:ascii="Times New Roman" w:hAnsi="Times New Roman" w:cs="Times New Roman"/>
          <w:bCs/>
          <w:sz w:val="24"/>
          <w:szCs w:val="24"/>
        </w:rPr>
        <w:t>S</w:t>
      </w:r>
      <w:r w:rsidR="00C040C1" w:rsidRPr="00B124EE">
        <w:rPr>
          <w:rFonts w:ascii="Times New Roman" w:hAnsi="Times New Roman" w:cs="Times New Roman"/>
          <w:bCs/>
          <w:sz w:val="24"/>
          <w:szCs w:val="24"/>
        </w:rPr>
        <w:t>avienojum</w:t>
      </w:r>
      <w:r w:rsidR="00C01181" w:rsidRPr="00B124EE">
        <w:rPr>
          <w:rFonts w:ascii="Times New Roman" w:hAnsi="Times New Roman" w:cs="Times New Roman"/>
          <w:bCs/>
          <w:sz w:val="24"/>
          <w:szCs w:val="24"/>
        </w:rPr>
        <w:t>i jānodrošina starp</w:t>
      </w:r>
      <w:r w:rsidR="00C040C1" w:rsidRPr="00B124EE">
        <w:rPr>
          <w:rFonts w:ascii="Times New Roman" w:hAnsi="Times New Roman" w:cs="Times New Roman"/>
          <w:bCs/>
          <w:sz w:val="24"/>
          <w:szCs w:val="24"/>
        </w:rPr>
        <w:t xml:space="preserve"> vismaz 2 (diviem)</w:t>
      </w:r>
      <w:r w:rsidR="00CA7991" w:rsidRPr="00B124EE">
        <w:rPr>
          <w:rFonts w:ascii="Times New Roman" w:hAnsi="Times New Roman" w:cs="Times New Roman"/>
          <w:bCs/>
          <w:sz w:val="24"/>
          <w:szCs w:val="24"/>
        </w:rPr>
        <w:t xml:space="preserve"> no 3 (trim)</w:t>
      </w:r>
      <w:r w:rsidR="00C040C1" w:rsidRPr="00B124EE">
        <w:rPr>
          <w:rFonts w:ascii="Times New Roman" w:hAnsi="Times New Roman" w:cs="Times New Roman"/>
          <w:bCs/>
          <w:sz w:val="24"/>
          <w:szCs w:val="24"/>
        </w:rPr>
        <w:t xml:space="preserve"> datu centriem</w:t>
      </w:r>
      <w:r w:rsidR="00012141" w:rsidRPr="00B124EE">
        <w:rPr>
          <w:rFonts w:ascii="Times New Roman" w:hAnsi="Times New Roman" w:cs="Times New Roman"/>
          <w:bCs/>
          <w:sz w:val="24"/>
          <w:szCs w:val="24"/>
        </w:rPr>
        <w:t xml:space="preserve"> (Vestienas </w:t>
      </w:r>
      <w:r w:rsidR="00012141" w:rsidRPr="00B124EE">
        <w:rPr>
          <w:rFonts w:ascii="Times New Roman" w:hAnsi="Times New Roman" w:cs="Times New Roman"/>
          <w:bCs/>
          <w:sz w:val="24"/>
          <w:szCs w:val="24"/>
        </w:rPr>
        <w:lastRenderedPageBreak/>
        <w:t>35, Kleistu 28, Brīvības 191)</w:t>
      </w:r>
      <w:r w:rsidR="006E4417" w:rsidRPr="00B124EE">
        <w:rPr>
          <w:rFonts w:ascii="Times New Roman" w:hAnsi="Times New Roman" w:cs="Times New Roman"/>
          <w:bCs/>
          <w:sz w:val="24"/>
          <w:szCs w:val="24"/>
        </w:rPr>
        <w:t>.</w:t>
      </w:r>
      <w:r w:rsidR="00B124EE" w:rsidRPr="00B12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417" w:rsidRPr="00B124EE">
        <w:rPr>
          <w:rFonts w:ascii="Times New Roman" w:hAnsi="Times New Roman" w:cs="Times New Roman"/>
          <w:bCs/>
          <w:sz w:val="24"/>
          <w:szCs w:val="24"/>
        </w:rPr>
        <w:t xml:space="preserve">Savienojumiem </w:t>
      </w:r>
      <w:r w:rsidR="00971E14" w:rsidRPr="00B124EE">
        <w:rPr>
          <w:rFonts w:ascii="Times New Roman" w:hAnsi="Times New Roman" w:cs="Times New Roman"/>
          <w:bCs/>
          <w:sz w:val="24"/>
          <w:szCs w:val="24"/>
        </w:rPr>
        <w:t>jānodrošina</w:t>
      </w:r>
      <w:r w:rsidR="006E4417" w:rsidRPr="00B12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070D" w:rsidRPr="00B124EE">
        <w:rPr>
          <w:rFonts w:ascii="Times New Roman" w:hAnsi="Times New Roman" w:cs="Times New Roman"/>
          <w:bCs/>
          <w:sz w:val="24"/>
          <w:szCs w:val="24"/>
        </w:rPr>
        <w:t>rezervācija</w:t>
      </w:r>
      <w:r w:rsidR="00596FEB" w:rsidRPr="00B124EE">
        <w:rPr>
          <w:rFonts w:ascii="Times New Roman" w:hAnsi="Times New Roman" w:cs="Times New Roman"/>
          <w:bCs/>
          <w:sz w:val="24"/>
          <w:szCs w:val="24"/>
        </w:rPr>
        <w:t xml:space="preserve"> ar ātrumu ne mazāku kā </w:t>
      </w:r>
      <w:r w:rsidR="00CD0FF5" w:rsidRPr="00B124EE">
        <w:rPr>
          <w:rFonts w:ascii="Times New Roman" w:hAnsi="Times New Roman" w:cs="Times New Roman"/>
          <w:bCs/>
          <w:sz w:val="24"/>
          <w:szCs w:val="24"/>
        </w:rPr>
        <w:t>2.5</w:t>
      </w:r>
      <w:r w:rsidR="00026EC2" w:rsidRPr="00B124EE">
        <w:rPr>
          <w:rFonts w:ascii="Times New Roman" w:hAnsi="Times New Roman" w:cs="Times New Roman"/>
          <w:bCs/>
          <w:sz w:val="24"/>
          <w:szCs w:val="24"/>
        </w:rPr>
        <w:t xml:space="preserve"> Gbit/s</w:t>
      </w:r>
      <w:r w:rsidR="006E4417" w:rsidRPr="00B124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0E8D" w:rsidRPr="00B124EE">
        <w:rPr>
          <w:rFonts w:ascii="Times New Roman" w:hAnsi="Times New Roman" w:cs="Times New Roman"/>
          <w:bCs/>
          <w:sz w:val="24"/>
          <w:szCs w:val="24"/>
        </w:rPr>
        <w:t>izmantojot dažādus fiziskos ceļus</w:t>
      </w:r>
      <w:r w:rsidR="004005EE" w:rsidRPr="00B124EE">
        <w:rPr>
          <w:rFonts w:ascii="Times New Roman" w:hAnsi="Times New Roman" w:cs="Times New Roman"/>
          <w:bCs/>
          <w:sz w:val="24"/>
          <w:szCs w:val="24"/>
        </w:rPr>
        <w:t>.</w:t>
      </w:r>
      <w:r w:rsidR="00971E14" w:rsidRPr="00B124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13A6C0" w14:textId="0CA3DB3D" w:rsidR="00B124EE" w:rsidRPr="00B124EE" w:rsidRDefault="00B124EE" w:rsidP="00B124E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124E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Vai piegādātājs spēj nodrošināt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B124EE">
        <w:rPr>
          <w:rFonts w:ascii="Times New Roman" w:hAnsi="Times New Roman" w:cs="Times New Roman"/>
          <w:b/>
          <w:sz w:val="24"/>
          <w:szCs w:val="24"/>
        </w:rPr>
        <w:t xml:space="preserve"> veida </w:t>
      </w:r>
      <w:r w:rsidRPr="00B124EE">
        <w:rPr>
          <w:rFonts w:ascii="Times New Roman" w:hAnsi="Times New Roman" w:cs="Times New Roman"/>
          <w:b/>
          <w:bCs/>
          <w:sz w:val="24"/>
          <w:szCs w:val="24"/>
        </w:rPr>
        <w:t>datu pārraides slēgumu nodrošinājumu</w:t>
      </w:r>
      <w:r w:rsidRPr="00B124EE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0F0F4A1" w14:textId="77777777" w:rsidR="00B124EE" w:rsidRPr="00B124EE" w:rsidRDefault="00C25CF7" w:rsidP="00B124EE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-23586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4EE" w:rsidRPr="00B124EE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B124EE" w:rsidRPr="00B124E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jā;</w:t>
      </w:r>
    </w:p>
    <w:p w14:paraId="1A38DD7F" w14:textId="21047753" w:rsidR="007C43B4" w:rsidRPr="00B124EE" w:rsidRDefault="00C25CF7" w:rsidP="00B124EE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-103156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4EE" w:rsidRPr="00B124EE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B124EE" w:rsidRPr="00B124E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nē.</w:t>
      </w:r>
    </w:p>
    <w:p w14:paraId="27BDB5F3" w14:textId="6C729D63" w:rsidR="005D6F2E" w:rsidRPr="00B124EE" w:rsidRDefault="00C96851" w:rsidP="000D21EF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887">
        <w:rPr>
          <w:rFonts w:ascii="Times New Roman" w:hAnsi="Times New Roman" w:cs="Times New Roman"/>
          <w:b/>
          <w:sz w:val="24"/>
          <w:szCs w:val="24"/>
        </w:rPr>
        <w:t>C veids</w:t>
      </w:r>
      <w:r w:rsidRPr="00126FD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26F23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datu pārraides </w:t>
      </w:r>
      <w:r w:rsidR="00726F23" w:rsidRPr="00126FD6">
        <w:rPr>
          <w:rFonts w:ascii="Times New Roman" w:hAnsi="Times New Roman" w:cs="Times New Roman"/>
          <w:bCs/>
          <w:sz w:val="24"/>
          <w:szCs w:val="24"/>
        </w:rPr>
        <w:t xml:space="preserve">savienojumus </w:t>
      </w:r>
      <w:r w:rsidR="00726F23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starp diviem ģeogrāfiski izkliedētiem Pasūtītāja objektiem </w:t>
      </w:r>
      <w:r w:rsidR="00726F23" w:rsidRPr="00126FD6">
        <w:rPr>
          <w:rFonts w:ascii="Times New Roman" w:hAnsi="Times New Roman" w:cs="Times New Roman"/>
          <w:bCs/>
          <w:sz w:val="24"/>
          <w:szCs w:val="24"/>
        </w:rPr>
        <w:t xml:space="preserve">ar ātrumu ne mazāku kā </w:t>
      </w:r>
      <w:r w:rsidR="0050765E" w:rsidRPr="00126FD6">
        <w:rPr>
          <w:rFonts w:ascii="Times New Roman" w:hAnsi="Times New Roman" w:cs="Times New Roman"/>
          <w:bCs/>
          <w:sz w:val="24"/>
          <w:szCs w:val="24"/>
        </w:rPr>
        <w:t>1</w:t>
      </w:r>
      <w:r w:rsidR="00726F23" w:rsidRPr="00126FD6">
        <w:rPr>
          <w:rFonts w:ascii="Times New Roman" w:hAnsi="Times New Roman" w:cs="Times New Roman"/>
          <w:bCs/>
          <w:sz w:val="24"/>
          <w:szCs w:val="24"/>
        </w:rPr>
        <w:t xml:space="preserve"> Gbit/</w:t>
      </w:r>
      <w:r w:rsidR="008B5BE5" w:rsidRPr="00126FD6">
        <w:rPr>
          <w:rFonts w:ascii="Times New Roman" w:hAnsi="Times New Roman" w:cs="Times New Roman"/>
          <w:bCs/>
          <w:sz w:val="24"/>
          <w:szCs w:val="24"/>
        </w:rPr>
        <w:t>s</w:t>
      </w:r>
      <w:r w:rsidR="001361FB" w:rsidRPr="00126FD6">
        <w:rPr>
          <w:rFonts w:ascii="Times New Roman" w:hAnsi="Times New Roman" w:cs="Times New Roman"/>
          <w:bCs/>
          <w:sz w:val="24"/>
          <w:szCs w:val="24"/>
        </w:rPr>
        <w:t xml:space="preserve"> ar </w:t>
      </w:r>
      <w:proofErr w:type="spellStart"/>
      <w:r w:rsidR="00A9576C" w:rsidRPr="00126FD6">
        <w:rPr>
          <w:rFonts w:ascii="Times New Roman" w:hAnsi="Times New Roman" w:cs="Times New Roman"/>
          <w:bCs/>
          <w:sz w:val="24"/>
          <w:szCs w:val="24"/>
        </w:rPr>
        <w:t>pieslēgumu</w:t>
      </w:r>
      <w:proofErr w:type="spellEnd"/>
      <w:r w:rsidR="00A9576C" w:rsidRPr="00126FD6">
        <w:rPr>
          <w:rFonts w:ascii="Times New Roman" w:hAnsi="Times New Roman" w:cs="Times New Roman"/>
          <w:bCs/>
          <w:sz w:val="24"/>
          <w:szCs w:val="24"/>
        </w:rPr>
        <w:t xml:space="preserve"> pie viena no </w:t>
      </w:r>
      <w:r w:rsidR="00FB500B" w:rsidRPr="00126FD6">
        <w:rPr>
          <w:rFonts w:ascii="Times New Roman" w:hAnsi="Times New Roman" w:cs="Times New Roman"/>
          <w:bCs/>
          <w:sz w:val="24"/>
          <w:szCs w:val="24"/>
        </w:rPr>
        <w:t xml:space="preserve">trīs datu centriem (Kleistu 28, </w:t>
      </w:r>
      <w:r w:rsidR="00F96E48" w:rsidRPr="00126FD6">
        <w:rPr>
          <w:rFonts w:ascii="Times New Roman" w:hAnsi="Times New Roman" w:cs="Times New Roman"/>
          <w:bCs/>
          <w:sz w:val="24"/>
          <w:szCs w:val="24"/>
        </w:rPr>
        <w:t>Vestienas 35, Brīvības 191)</w:t>
      </w:r>
      <w:r w:rsidR="00DB5F3B" w:rsidRPr="00126FD6">
        <w:rPr>
          <w:rFonts w:ascii="Times New Roman" w:hAnsi="Times New Roman" w:cs="Times New Roman"/>
          <w:bCs/>
          <w:sz w:val="24"/>
          <w:szCs w:val="24"/>
        </w:rPr>
        <w:t>,</w:t>
      </w:r>
      <w:r w:rsidR="00F51970" w:rsidRPr="00126FD6">
        <w:rPr>
          <w:rFonts w:ascii="Times New Roman" w:hAnsi="Times New Roman" w:cs="Times New Roman"/>
          <w:bCs/>
          <w:sz w:val="24"/>
          <w:szCs w:val="24"/>
        </w:rPr>
        <w:t xml:space="preserve"> kā arī </w:t>
      </w:r>
      <w:r w:rsidR="00070871" w:rsidRPr="00126FD6">
        <w:rPr>
          <w:rFonts w:ascii="Times New Roman" w:hAnsi="Times New Roman" w:cs="Times New Roman"/>
          <w:bCs/>
          <w:sz w:val="24"/>
          <w:szCs w:val="24"/>
        </w:rPr>
        <w:t xml:space="preserve">rezervētu </w:t>
      </w:r>
      <w:r w:rsidR="00F51970" w:rsidRPr="00126FD6">
        <w:rPr>
          <w:rFonts w:ascii="Times New Roman" w:hAnsi="Times New Roman" w:cs="Times New Roman"/>
          <w:bCs/>
          <w:sz w:val="24"/>
          <w:szCs w:val="24"/>
        </w:rPr>
        <w:t>datu pārraid</w:t>
      </w:r>
      <w:r w:rsidR="00E95FB2" w:rsidRPr="00126FD6">
        <w:rPr>
          <w:rFonts w:ascii="Times New Roman" w:hAnsi="Times New Roman" w:cs="Times New Roman"/>
          <w:bCs/>
          <w:sz w:val="24"/>
          <w:szCs w:val="24"/>
        </w:rPr>
        <w:t>i</w:t>
      </w:r>
      <w:r w:rsidR="00F51970" w:rsidRPr="00126FD6">
        <w:rPr>
          <w:rFonts w:ascii="Times New Roman" w:hAnsi="Times New Roman" w:cs="Times New Roman"/>
          <w:bCs/>
          <w:sz w:val="24"/>
          <w:szCs w:val="24"/>
        </w:rPr>
        <w:t xml:space="preserve"> bezvadu sakaru tīklā </w:t>
      </w:r>
      <w:r w:rsidR="005F0861" w:rsidRPr="00126FD6">
        <w:rPr>
          <w:rFonts w:ascii="Times New Roman" w:hAnsi="Times New Roman" w:cs="Times New Roman"/>
          <w:bCs/>
          <w:sz w:val="24"/>
          <w:szCs w:val="24"/>
        </w:rPr>
        <w:t>ar ātrumu vismaz 100 Mbit/s</w:t>
      </w:r>
      <w:r w:rsidR="00070871" w:rsidRPr="00126FD6">
        <w:rPr>
          <w:rFonts w:ascii="Times New Roman" w:hAnsi="Times New Roman" w:cs="Times New Roman"/>
          <w:bCs/>
          <w:sz w:val="24"/>
          <w:szCs w:val="24"/>
        </w:rPr>
        <w:t>.</w:t>
      </w:r>
      <w:r w:rsidR="00F4748A" w:rsidRPr="00126FD6">
        <w:rPr>
          <w:rFonts w:ascii="Times New Roman" w:hAnsi="Times New Roman" w:cs="Times New Roman"/>
          <w:bCs/>
          <w:sz w:val="24"/>
          <w:szCs w:val="24"/>
        </w:rPr>
        <w:t xml:space="preserve"> MTU vismaz 1550, latentumu (</w:t>
      </w:r>
      <w:proofErr w:type="spellStart"/>
      <w:r w:rsidR="00F4748A" w:rsidRPr="00126FD6">
        <w:rPr>
          <w:rFonts w:ascii="Times New Roman" w:hAnsi="Times New Roman" w:cs="Times New Roman"/>
          <w:bCs/>
          <w:sz w:val="24"/>
          <w:szCs w:val="24"/>
        </w:rPr>
        <w:t>latency</w:t>
      </w:r>
      <w:proofErr w:type="spellEnd"/>
      <w:r w:rsidR="00F4748A" w:rsidRPr="00126FD6">
        <w:rPr>
          <w:rFonts w:ascii="Times New Roman" w:hAnsi="Times New Roman" w:cs="Times New Roman"/>
          <w:bCs/>
          <w:sz w:val="24"/>
          <w:szCs w:val="24"/>
        </w:rPr>
        <w:t xml:space="preserve">) ne lielāku kā 30 ms, </w:t>
      </w:r>
      <w:r w:rsidR="00F4748A" w:rsidRPr="00B124EE">
        <w:rPr>
          <w:rFonts w:ascii="Times New Roman" w:hAnsi="Times New Roman" w:cs="Times New Roman"/>
          <w:bCs/>
          <w:sz w:val="24"/>
          <w:szCs w:val="24"/>
        </w:rPr>
        <w:t>pakešu zudumu (</w:t>
      </w:r>
      <w:proofErr w:type="spellStart"/>
      <w:r w:rsidR="00F4748A" w:rsidRPr="00B124EE">
        <w:rPr>
          <w:rFonts w:ascii="Times New Roman" w:hAnsi="Times New Roman" w:cs="Times New Roman"/>
          <w:bCs/>
          <w:sz w:val="24"/>
          <w:szCs w:val="24"/>
        </w:rPr>
        <w:t>packet</w:t>
      </w:r>
      <w:proofErr w:type="spellEnd"/>
      <w:r w:rsidR="00F4748A" w:rsidRPr="00B124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748A" w:rsidRPr="00B124EE">
        <w:rPr>
          <w:rFonts w:ascii="Times New Roman" w:hAnsi="Times New Roman" w:cs="Times New Roman"/>
          <w:bCs/>
          <w:sz w:val="24"/>
          <w:szCs w:val="24"/>
        </w:rPr>
        <w:t>loss</w:t>
      </w:r>
      <w:proofErr w:type="spellEnd"/>
      <w:r w:rsidR="00F4748A" w:rsidRPr="00B124EE">
        <w:rPr>
          <w:rFonts w:ascii="Times New Roman" w:hAnsi="Times New Roman" w:cs="Times New Roman"/>
          <w:bCs/>
          <w:sz w:val="24"/>
          <w:szCs w:val="24"/>
        </w:rPr>
        <w:t>) – ne lielāks kā 0.5%.</w:t>
      </w:r>
    </w:p>
    <w:p w14:paraId="4E54950C" w14:textId="2EED5F1F" w:rsidR="00B124EE" w:rsidRPr="00B124EE" w:rsidRDefault="00B124EE" w:rsidP="00B124E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124E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Vai piegādātājs spēj nodrošināt </w:t>
      </w:r>
      <w:r w:rsidR="00AF7C38">
        <w:rPr>
          <w:rFonts w:ascii="Times New Roman" w:hAnsi="Times New Roman" w:cs="Times New Roman"/>
          <w:b/>
          <w:sz w:val="24"/>
          <w:szCs w:val="24"/>
        </w:rPr>
        <w:t>C</w:t>
      </w:r>
      <w:r w:rsidRPr="00B124EE">
        <w:rPr>
          <w:rFonts w:ascii="Times New Roman" w:hAnsi="Times New Roman" w:cs="Times New Roman"/>
          <w:b/>
          <w:sz w:val="24"/>
          <w:szCs w:val="24"/>
        </w:rPr>
        <w:t xml:space="preserve"> veida </w:t>
      </w:r>
      <w:r w:rsidRPr="00B124EE">
        <w:rPr>
          <w:rFonts w:ascii="Times New Roman" w:hAnsi="Times New Roman" w:cs="Times New Roman"/>
          <w:b/>
          <w:bCs/>
          <w:sz w:val="24"/>
          <w:szCs w:val="24"/>
        </w:rPr>
        <w:t>datu pārraides slēgumu nodrošinājumu</w:t>
      </w:r>
      <w:r w:rsidRPr="00B124EE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1DE6D669" w14:textId="77777777" w:rsidR="00B124EE" w:rsidRPr="00B124EE" w:rsidRDefault="00C25CF7" w:rsidP="00B124EE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17416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4EE" w:rsidRPr="00B124EE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B124EE" w:rsidRPr="00B124E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jā;</w:t>
      </w:r>
    </w:p>
    <w:p w14:paraId="040CC313" w14:textId="411C5F94" w:rsidR="000C5948" w:rsidRPr="00B124EE" w:rsidRDefault="00C25CF7" w:rsidP="00B124EE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-11513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4EE" w:rsidRPr="00B124EE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B124EE" w:rsidRPr="00B124E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nē.</w:t>
      </w:r>
    </w:p>
    <w:p w14:paraId="45676CEC" w14:textId="379101A0" w:rsidR="005C0D9C" w:rsidRPr="00126FD6" w:rsidRDefault="00BC56B1" w:rsidP="008F023F">
      <w:pPr>
        <w:pStyle w:val="ListParagraph"/>
        <w:numPr>
          <w:ilvl w:val="1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887">
        <w:rPr>
          <w:rFonts w:ascii="Times New Roman" w:hAnsi="Times New Roman" w:cs="Times New Roman"/>
          <w:b/>
          <w:sz w:val="24"/>
          <w:szCs w:val="24"/>
        </w:rPr>
        <w:t>D</w:t>
      </w:r>
      <w:r w:rsidR="0077337D" w:rsidRPr="00687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151" w:rsidRPr="00687887">
        <w:rPr>
          <w:rFonts w:ascii="Times New Roman" w:hAnsi="Times New Roman" w:cs="Times New Roman"/>
          <w:b/>
          <w:sz w:val="24"/>
          <w:szCs w:val="24"/>
        </w:rPr>
        <w:t>veids</w:t>
      </w:r>
      <w:r w:rsidR="001D6151" w:rsidRPr="00126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337D" w:rsidRPr="00126FD6">
        <w:rPr>
          <w:rFonts w:ascii="Times New Roman" w:hAnsi="Times New Roman" w:cs="Times New Roman"/>
          <w:bCs/>
          <w:sz w:val="24"/>
          <w:szCs w:val="24"/>
        </w:rPr>
        <w:t>–</w:t>
      </w:r>
      <w:r w:rsidR="0059484B" w:rsidRPr="00126FD6">
        <w:rPr>
          <w:rFonts w:ascii="Times New Roman" w:hAnsi="Times New Roman" w:cs="Times New Roman"/>
          <w:bCs/>
          <w:sz w:val="24"/>
          <w:szCs w:val="24"/>
        </w:rPr>
        <w:t xml:space="preserve"> neatkarīgs interneta datu plūsmas ievads ar datu pārraides ātrumu</w:t>
      </w:r>
      <w:r w:rsidR="005C0D9C" w:rsidRPr="00126FD6">
        <w:rPr>
          <w:rFonts w:ascii="Times New Roman" w:hAnsi="Times New Roman" w:cs="Times New Roman"/>
          <w:bCs/>
          <w:sz w:val="24"/>
          <w:szCs w:val="24"/>
        </w:rPr>
        <w:t>:</w:t>
      </w:r>
    </w:p>
    <w:p w14:paraId="04F7BD57" w14:textId="60DCC7CF" w:rsidR="00047A78" w:rsidRPr="00126FD6" w:rsidRDefault="005C0D9C" w:rsidP="005C0D9C">
      <w:pPr>
        <w:pStyle w:val="ListParagraph"/>
        <w:numPr>
          <w:ilvl w:val="2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FD6">
        <w:rPr>
          <w:rFonts w:ascii="Times New Roman" w:hAnsi="Times New Roman" w:cs="Times New Roman"/>
          <w:bCs/>
          <w:sz w:val="24"/>
          <w:szCs w:val="24"/>
        </w:rPr>
        <w:t xml:space="preserve"> Latvijas </w:t>
      </w:r>
      <w:r w:rsidR="00047A78" w:rsidRPr="00126FD6">
        <w:rPr>
          <w:rFonts w:ascii="Times New Roman" w:hAnsi="Times New Roman" w:cs="Times New Roman"/>
          <w:bCs/>
          <w:sz w:val="24"/>
          <w:szCs w:val="24"/>
        </w:rPr>
        <w:t xml:space="preserve">interneta </w:t>
      </w:r>
      <w:proofErr w:type="spellStart"/>
      <w:r w:rsidR="00047A78" w:rsidRPr="00126FD6">
        <w:rPr>
          <w:rFonts w:ascii="Times New Roman" w:hAnsi="Times New Roman" w:cs="Times New Roman"/>
          <w:bCs/>
          <w:sz w:val="24"/>
          <w:szCs w:val="24"/>
        </w:rPr>
        <w:t>pieslēgums</w:t>
      </w:r>
      <w:proofErr w:type="spellEnd"/>
      <w:r w:rsidR="00047A78" w:rsidRPr="00126FD6">
        <w:rPr>
          <w:rFonts w:ascii="Times New Roman" w:hAnsi="Times New Roman" w:cs="Times New Roman"/>
          <w:bCs/>
          <w:sz w:val="24"/>
          <w:szCs w:val="24"/>
        </w:rPr>
        <w:t xml:space="preserve"> ar garantētu ātrumu</w:t>
      </w:r>
      <w:r w:rsidR="0059484B" w:rsidRPr="00126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90D" w:rsidRPr="00126FD6">
        <w:rPr>
          <w:rFonts w:ascii="Times New Roman" w:hAnsi="Times New Roman" w:cs="Times New Roman"/>
          <w:bCs/>
          <w:sz w:val="24"/>
          <w:szCs w:val="24"/>
        </w:rPr>
        <w:t>2</w:t>
      </w:r>
      <w:r w:rsidR="00B669E5">
        <w:rPr>
          <w:rFonts w:ascii="Times New Roman" w:hAnsi="Times New Roman" w:cs="Times New Roman"/>
          <w:bCs/>
          <w:sz w:val="24"/>
          <w:szCs w:val="24"/>
        </w:rPr>
        <w:t>.</w:t>
      </w:r>
      <w:r w:rsidR="0045290D" w:rsidRPr="00126FD6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59484B" w:rsidRPr="00126FD6">
        <w:rPr>
          <w:rFonts w:ascii="Times New Roman" w:hAnsi="Times New Roman" w:cs="Times New Roman"/>
          <w:bCs/>
          <w:sz w:val="24"/>
          <w:szCs w:val="24"/>
        </w:rPr>
        <w:t>Gbit/s</w:t>
      </w:r>
      <w:r w:rsidR="004A3632" w:rsidRPr="00126FD6">
        <w:rPr>
          <w:rFonts w:ascii="Times New Roman" w:hAnsi="Times New Roman" w:cs="Times New Roman"/>
          <w:bCs/>
          <w:sz w:val="24"/>
          <w:szCs w:val="24"/>
        </w:rPr>
        <w:t>, ar fiksētu samaksu bez apjoma ierobežojuma;</w:t>
      </w:r>
    </w:p>
    <w:p w14:paraId="4B8521D1" w14:textId="752646E2" w:rsidR="00835EAE" w:rsidRDefault="00047A78" w:rsidP="005C0D9C">
      <w:pPr>
        <w:pStyle w:val="ListParagraph"/>
        <w:numPr>
          <w:ilvl w:val="2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FD6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59484B" w:rsidRPr="00126FD6">
        <w:rPr>
          <w:rFonts w:ascii="Times New Roman" w:hAnsi="Times New Roman" w:cs="Times New Roman"/>
          <w:bCs/>
          <w:sz w:val="24"/>
          <w:szCs w:val="24"/>
        </w:rPr>
        <w:t>tarptautisk</w:t>
      </w:r>
      <w:r w:rsidRPr="00126FD6">
        <w:rPr>
          <w:rFonts w:ascii="Times New Roman" w:hAnsi="Times New Roman" w:cs="Times New Roman"/>
          <w:bCs/>
          <w:sz w:val="24"/>
          <w:szCs w:val="24"/>
        </w:rPr>
        <w:t xml:space="preserve">ais internets ar garantētu datu ātrumu </w:t>
      </w:r>
      <w:r w:rsidR="00C12328" w:rsidRPr="00126FD6">
        <w:rPr>
          <w:rFonts w:ascii="Times New Roman" w:hAnsi="Times New Roman" w:cs="Times New Roman"/>
          <w:bCs/>
          <w:sz w:val="24"/>
          <w:szCs w:val="24"/>
        </w:rPr>
        <w:t>1 G</w:t>
      </w:r>
      <w:r w:rsidR="0059484B" w:rsidRPr="00126FD6">
        <w:rPr>
          <w:rFonts w:ascii="Times New Roman" w:hAnsi="Times New Roman" w:cs="Times New Roman"/>
          <w:bCs/>
          <w:sz w:val="24"/>
          <w:szCs w:val="24"/>
        </w:rPr>
        <w:t>bit/s</w:t>
      </w:r>
      <w:r w:rsidR="00D26E63" w:rsidRPr="00126FD6">
        <w:rPr>
          <w:rFonts w:ascii="Times New Roman" w:hAnsi="Times New Roman" w:cs="Times New Roman"/>
          <w:bCs/>
          <w:sz w:val="24"/>
          <w:szCs w:val="24"/>
        </w:rPr>
        <w:t>,</w:t>
      </w:r>
      <w:r w:rsidR="00D127D3" w:rsidRPr="00126FD6">
        <w:rPr>
          <w:rFonts w:ascii="Times New Roman" w:hAnsi="Times New Roman" w:cs="Times New Roman"/>
          <w:bCs/>
          <w:sz w:val="24"/>
          <w:szCs w:val="24"/>
        </w:rPr>
        <w:t xml:space="preserve"> ar fiksētu samaksu bez apjoma ierobežojuma.</w:t>
      </w:r>
      <w:r w:rsidR="00D26E63" w:rsidRPr="00126F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B9AD2A" w14:textId="6B83BCC4" w:rsidR="00B124EE" w:rsidRPr="00B124EE" w:rsidRDefault="00B124EE" w:rsidP="00B124E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124E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Vai piegādātājs spēj nodrošināt </w:t>
      </w:r>
      <w:r w:rsidR="00AF7C38">
        <w:rPr>
          <w:rFonts w:ascii="Times New Roman" w:hAnsi="Times New Roman" w:cs="Times New Roman"/>
          <w:b/>
          <w:sz w:val="24"/>
          <w:szCs w:val="24"/>
        </w:rPr>
        <w:t>D</w:t>
      </w:r>
      <w:r w:rsidRPr="00B124EE">
        <w:rPr>
          <w:rFonts w:ascii="Times New Roman" w:hAnsi="Times New Roman" w:cs="Times New Roman"/>
          <w:b/>
          <w:sz w:val="24"/>
          <w:szCs w:val="24"/>
        </w:rPr>
        <w:t xml:space="preserve"> veida </w:t>
      </w:r>
      <w:r w:rsidRPr="00B124EE">
        <w:rPr>
          <w:rFonts w:ascii="Times New Roman" w:hAnsi="Times New Roman" w:cs="Times New Roman"/>
          <w:b/>
          <w:bCs/>
          <w:sz w:val="24"/>
          <w:szCs w:val="24"/>
        </w:rPr>
        <w:t>datu pārraides slēgumu nodrošinājumu</w:t>
      </w:r>
      <w:r w:rsidRPr="00B124EE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5A351613" w14:textId="77777777" w:rsidR="00B124EE" w:rsidRPr="00B124EE" w:rsidRDefault="00C25CF7" w:rsidP="00B124EE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-170747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4EE" w:rsidRPr="00B124EE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B124EE" w:rsidRPr="00B124E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jā;</w:t>
      </w:r>
    </w:p>
    <w:p w14:paraId="68D98A93" w14:textId="53FD943F" w:rsidR="00361D82" w:rsidRPr="00AF7C38" w:rsidRDefault="00C25CF7" w:rsidP="00AF7C38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ar-SA"/>
          </w:rPr>
          <w:id w:val="-192564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4EE" w:rsidRPr="00B124EE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ar-SA"/>
            </w:rPr>
            <w:t>☐</w:t>
          </w:r>
        </w:sdtContent>
      </w:sdt>
      <w:r w:rsidR="00B124EE" w:rsidRPr="00B124E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 nē.</w:t>
      </w:r>
    </w:p>
    <w:p w14:paraId="34503255" w14:textId="052B7CAF" w:rsidR="008F023F" w:rsidRPr="00126FD6" w:rsidRDefault="00D95114" w:rsidP="00835EA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Pakalpojumu ietvarā </w:t>
      </w:r>
      <w:r w:rsidR="006356AC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visā tā periodā </w:t>
      </w:r>
      <w:r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pasūtītājs ir tiesīgs </w:t>
      </w:r>
      <w:r w:rsidR="006356AC"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bez ierobežojuma </w:t>
      </w:r>
      <w:r w:rsidRPr="00126FD6">
        <w:rPr>
          <w:rFonts w:ascii="Times New Roman" w:hAnsi="Times New Roman" w:cs="Times New Roman"/>
          <w:sz w:val="24"/>
          <w:szCs w:val="24"/>
          <w:lang w:eastAsia="ar-SA"/>
        </w:rPr>
        <w:t xml:space="preserve">pieteikt vai atteikt </w:t>
      </w:r>
      <w:proofErr w:type="spellStart"/>
      <w:r w:rsidR="00BE4509" w:rsidRPr="00126FD6">
        <w:rPr>
          <w:rFonts w:ascii="Times New Roman" w:hAnsi="Times New Roman" w:cs="Times New Roman"/>
          <w:sz w:val="24"/>
          <w:szCs w:val="24"/>
          <w:lang w:eastAsia="ar-SA"/>
        </w:rPr>
        <w:t>starpsavienojumus</w:t>
      </w:r>
      <w:proofErr w:type="spellEnd"/>
      <w:r w:rsidR="001E31DC" w:rsidRPr="00126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6AC" w:rsidRPr="00126FD6">
        <w:rPr>
          <w:rFonts w:ascii="Times New Roman" w:hAnsi="Times New Roman" w:cs="Times New Roman"/>
          <w:bCs/>
          <w:sz w:val="24"/>
          <w:szCs w:val="24"/>
        </w:rPr>
        <w:t xml:space="preserve">saskaņā ar </w:t>
      </w:r>
      <w:r w:rsidR="001E31DC" w:rsidRPr="00126FD6">
        <w:rPr>
          <w:rFonts w:ascii="Times New Roman" w:hAnsi="Times New Roman" w:cs="Times New Roman"/>
          <w:bCs/>
          <w:sz w:val="24"/>
          <w:szCs w:val="24"/>
        </w:rPr>
        <w:t>savienojumu nodrošinājuma ta</w:t>
      </w:r>
      <w:r w:rsidR="006356AC" w:rsidRPr="00126FD6">
        <w:rPr>
          <w:rFonts w:ascii="Times New Roman" w:hAnsi="Times New Roman" w:cs="Times New Roman"/>
          <w:bCs/>
          <w:sz w:val="24"/>
          <w:szCs w:val="24"/>
        </w:rPr>
        <w:t>bulu</w:t>
      </w:r>
      <w:r w:rsidR="00A13A40" w:rsidRPr="00126FD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2CAE" w:rsidRPr="00126FD6">
        <w:rPr>
          <w:rFonts w:ascii="Times New Roman" w:hAnsi="Times New Roman" w:cs="Times New Roman"/>
          <w:bCs/>
          <w:sz w:val="24"/>
          <w:szCs w:val="24"/>
        </w:rPr>
        <w:t>kur ar “x” – atzīmēts pieprasīšanai iespējamais datu pārraides pakalpojumu veids</w:t>
      </w:r>
      <w:r w:rsidR="00A02F8D" w:rsidRPr="00126FD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9587" w:type="dxa"/>
        <w:tblLook w:val="04A0" w:firstRow="1" w:lastRow="0" w:firstColumn="1" w:lastColumn="0" w:noHBand="0" w:noVBand="1"/>
      </w:tblPr>
      <w:tblGrid>
        <w:gridCol w:w="556"/>
        <w:gridCol w:w="3834"/>
        <w:gridCol w:w="1701"/>
        <w:gridCol w:w="1143"/>
        <w:gridCol w:w="1203"/>
        <w:gridCol w:w="1150"/>
      </w:tblGrid>
      <w:tr w:rsidR="008B4732" w:rsidRPr="00126FD6" w14:paraId="5DE2A80C" w14:textId="77777777" w:rsidTr="00B970BA">
        <w:trPr>
          <w:trHeight w:val="9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616B" w14:textId="77777777" w:rsidR="008B4732" w:rsidRPr="00126FD6" w:rsidRDefault="008B4732" w:rsidP="008B4732">
            <w:pPr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r w:rsidRPr="00126FD6">
              <w:rPr>
                <w:b/>
                <w:bCs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033D" w14:textId="6F2C2323" w:rsidR="008B4732" w:rsidRPr="00126FD6" w:rsidRDefault="008B4732" w:rsidP="008B4732">
            <w:pPr>
              <w:rPr>
                <w:b/>
                <w:bCs/>
                <w:color w:val="000000"/>
                <w:szCs w:val="24"/>
                <w:lang w:eastAsia="lv-LV"/>
              </w:rPr>
            </w:pPr>
            <w:r w:rsidRPr="00126FD6">
              <w:rPr>
                <w:b/>
                <w:bCs/>
                <w:color w:val="000000"/>
                <w:szCs w:val="24"/>
                <w:lang w:eastAsia="lv-LV"/>
              </w:rPr>
              <w:t>Objekts vai savienojuma pāris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BEF" w14:textId="22FBE826" w:rsidR="008B4732" w:rsidRPr="00126FD6" w:rsidRDefault="008B4732" w:rsidP="008B4732">
            <w:pPr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r w:rsidRPr="00126FD6">
              <w:rPr>
                <w:b/>
                <w:bCs/>
                <w:color w:val="000000"/>
                <w:szCs w:val="24"/>
                <w:lang w:eastAsia="lv-LV"/>
              </w:rPr>
              <w:t>A</w:t>
            </w:r>
            <w:r w:rsidR="00940568" w:rsidRPr="00126FD6">
              <w:rPr>
                <w:b/>
                <w:bCs/>
                <w:color w:val="000000"/>
                <w:szCs w:val="24"/>
                <w:lang w:eastAsia="lv-LV"/>
              </w:rPr>
              <w:t xml:space="preserve"> veids</w:t>
            </w:r>
            <w:r w:rsidRPr="00126FD6">
              <w:rPr>
                <w:b/>
                <w:bCs/>
                <w:color w:val="000000"/>
                <w:szCs w:val="24"/>
                <w:lang w:eastAsia="lv-LV"/>
              </w:rPr>
              <w:br/>
            </w:r>
            <w:r w:rsidR="00B24AC6" w:rsidRPr="00126FD6">
              <w:rPr>
                <w:b/>
                <w:bCs/>
                <w:color w:val="000000"/>
                <w:szCs w:val="24"/>
                <w:lang w:eastAsia="lv-LV"/>
              </w:rPr>
              <w:t>10Gbit/s DF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A251" w14:textId="3B262250" w:rsidR="008B4732" w:rsidRPr="00126FD6" w:rsidRDefault="008B4732" w:rsidP="008B4732">
            <w:pPr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r w:rsidRPr="00126FD6">
              <w:rPr>
                <w:b/>
                <w:bCs/>
                <w:color w:val="000000"/>
                <w:szCs w:val="24"/>
                <w:lang w:eastAsia="lv-LV"/>
              </w:rPr>
              <w:t>B</w:t>
            </w:r>
            <w:r w:rsidR="00940568" w:rsidRPr="00126FD6">
              <w:rPr>
                <w:b/>
                <w:bCs/>
                <w:color w:val="000000"/>
                <w:szCs w:val="24"/>
                <w:lang w:eastAsia="lv-LV"/>
              </w:rPr>
              <w:t xml:space="preserve"> veids </w:t>
            </w:r>
            <w:r w:rsidR="00940568" w:rsidRPr="00126FD6">
              <w:rPr>
                <w:b/>
                <w:bCs/>
                <w:color w:val="000000"/>
                <w:szCs w:val="24"/>
                <w:lang w:eastAsia="lv-LV"/>
              </w:rPr>
              <w:br/>
            </w:r>
            <w:r w:rsidR="00DA6421" w:rsidRPr="00126FD6">
              <w:rPr>
                <w:b/>
                <w:bCs/>
                <w:color w:val="000000"/>
                <w:szCs w:val="24"/>
                <w:lang w:eastAsia="lv-LV"/>
              </w:rPr>
              <w:t>2.5</w:t>
            </w:r>
            <w:r w:rsidRPr="00126FD6">
              <w:rPr>
                <w:b/>
                <w:bCs/>
                <w:color w:val="000000"/>
                <w:szCs w:val="24"/>
                <w:lang w:eastAsia="lv-LV"/>
              </w:rPr>
              <w:t>Gbit/s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C9DE" w14:textId="77777777" w:rsidR="008B4732" w:rsidRPr="00126FD6" w:rsidRDefault="008B4732" w:rsidP="008B4732">
            <w:pPr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r w:rsidRPr="00126FD6">
              <w:rPr>
                <w:b/>
                <w:bCs/>
                <w:color w:val="000000"/>
                <w:szCs w:val="24"/>
                <w:lang w:eastAsia="lv-LV"/>
              </w:rPr>
              <w:t>C</w:t>
            </w:r>
            <w:r w:rsidR="00940568" w:rsidRPr="00126FD6">
              <w:rPr>
                <w:b/>
                <w:bCs/>
                <w:color w:val="000000"/>
                <w:szCs w:val="24"/>
                <w:lang w:eastAsia="lv-LV"/>
              </w:rPr>
              <w:t xml:space="preserve"> veids</w:t>
            </w:r>
          </w:p>
          <w:p w14:paraId="37ADFD1B" w14:textId="31D5B65B" w:rsidR="00DA6421" w:rsidRPr="00126FD6" w:rsidRDefault="00DA6421" w:rsidP="008B4732">
            <w:pPr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r w:rsidRPr="00126FD6">
              <w:rPr>
                <w:b/>
                <w:bCs/>
                <w:color w:val="000000"/>
                <w:szCs w:val="24"/>
                <w:lang w:eastAsia="lv-LV"/>
              </w:rPr>
              <w:t>1Gbit/s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F17" w14:textId="77777777" w:rsidR="00DA6421" w:rsidRPr="00126FD6" w:rsidRDefault="008B4732" w:rsidP="008B4732">
            <w:pPr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r w:rsidRPr="00126FD6">
              <w:rPr>
                <w:b/>
                <w:bCs/>
                <w:color w:val="000000"/>
                <w:szCs w:val="24"/>
                <w:lang w:eastAsia="lv-LV"/>
              </w:rPr>
              <w:t>D</w:t>
            </w:r>
            <w:r w:rsidR="00940568" w:rsidRPr="00126FD6">
              <w:rPr>
                <w:b/>
                <w:bCs/>
                <w:color w:val="000000"/>
                <w:szCs w:val="24"/>
                <w:lang w:eastAsia="lv-LV"/>
              </w:rPr>
              <w:t xml:space="preserve"> veids</w:t>
            </w:r>
          </w:p>
          <w:p w14:paraId="28D3BC11" w14:textId="30ED80D4" w:rsidR="008B4732" w:rsidRPr="00126FD6" w:rsidRDefault="00DA6421" w:rsidP="008B4732">
            <w:pPr>
              <w:jc w:val="center"/>
              <w:rPr>
                <w:b/>
                <w:bCs/>
                <w:color w:val="000000"/>
                <w:szCs w:val="24"/>
                <w:lang w:eastAsia="lv-LV"/>
              </w:rPr>
            </w:pPr>
            <w:r w:rsidRPr="00126FD6">
              <w:rPr>
                <w:b/>
                <w:bCs/>
                <w:color w:val="000000"/>
                <w:szCs w:val="24"/>
                <w:lang w:eastAsia="lv-LV"/>
              </w:rPr>
              <w:t>Internets</w:t>
            </w:r>
            <w:r w:rsidR="008B4732" w:rsidRPr="00126FD6">
              <w:rPr>
                <w:b/>
                <w:bCs/>
                <w:color w:val="000000"/>
                <w:szCs w:val="24"/>
                <w:lang w:eastAsia="lv-LV"/>
              </w:rPr>
              <w:br/>
            </w:r>
          </w:p>
        </w:tc>
      </w:tr>
      <w:tr w:rsidR="00421833" w:rsidRPr="00126FD6" w14:paraId="05E000BF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C653" w14:textId="699D6C7E" w:rsidR="00421833" w:rsidRPr="00126FD6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6428F" w14:textId="77D68653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Vestienas iela 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2AB5" w14:textId="7BEC0387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75BE3" w14:textId="2850491B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F04E" w14:textId="2B115C6A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B95D6" w14:textId="79D53FFB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</w:tr>
      <w:tr w:rsidR="00421833" w:rsidRPr="00126FD6" w14:paraId="53A74E25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563B" w14:textId="57581E6D" w:rsidR="00421833" w:rsidRPr="00126FD6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E1424" w14:textId="17D55244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Brīvības iela 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7628C" w14:textId="6DC1B033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C7AE9" w14:textId="3A9188E4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259E" w14:textId="7C3D701C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0A99" w14:textId="7685251A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</w:tr>
      <w:tr w:rsidR="00421833" w:rsidRPr="00126FD6" w14:paraId="27EA4742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D4FB" w14:textId="6A9410B7" w:rsidR="00421833" w:rsidRPr="00126FD6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7E79" w14:textId="68F9866D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Kleistu iela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A0E8" w14:textId="47A6E8D3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998E" w14:textId="693ECFB3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BC0B" w14:textId="29B2F932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EDB92" w14:textId="1827073A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</w:tr>
      <w:tr w:rsidR="00421833" w:rsidRPr="00126FD6" w14:paraId="2350078E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72EF" w14:textId="4D522382" w:rsidR="00421833" w:rsidRPr="00126FD6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2315D" w14:textId="1E8BBFAA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Vestienas iela 35 - Kleistu iela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7DE6" w14:textId="4BEAF922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B479" w14:textId="10645CB4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67094" w14:textId="75452693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C9D0" w14:textId="78E5D6A7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126FD6" w14:paraId="6F298FAA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A801" w14:textId="632902B3" w:rsidR="00421833" w:rsidRPr="00126FD6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0AE7" w14:textId="5E7E5CFD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Vestienas iela 35 - Brīvības iela 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FFE7" w14:textId="24279081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45C4" w14:textId="1CDF59C4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4BFD" w14:textId="3F8370D2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164E" w14:textId="308C001B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126FD6" w14:paraId="77CA4E38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6B17" w14:textId="37596A04" w:rsidR="00421833" w:rsidRPr="00126FD6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E0E6C" w14:textId="6B866ABC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Brīvības iela 191 - Kleistu iela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2080" w14:textId="51269BC0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78B1E" w14:textId="5131FAF4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0D5B8" w14:textId="05753331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A2D4" w14:textId="7C399C63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126FD6" w14:paraId="146BD92B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A4D2" w14:textId="7C44DEE3" w:rsidR="00421833" w:rsidRPr="00126FD6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ADB0A" w14:textId="62F933D8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 xml:space="preserve">Ganību dambis 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E4CC" w14:textId="5F5ABA3B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361F6" w14:textId="4A901D4F" w:rsidR="00421833" w:rsidRPr="00126FD6" w:rsidRDefault="00421833" w:rsidP="00BF1229">
            <w:pPr>
              <w:rPr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2450" w14:textId="15C12D67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D3FA" w14:textId="2EF789C2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126FD6" w14:paraId="5B85AEE0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C5FF" w14:textId="7EC8D686" w:rsidR="00421833" w:rsidRPr="00126FD6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84B4" w14:textId="556EDF43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proofErr w:type="spellStart"/>
            <w:r w:rsidRPr="00126FD6">
              <w:rPr>
                <w:szCs w:val="24"/>
              </w:rPr>
              <w:t>Fridriķa</w:t>
            </w:r>
            <w:proofErr w:type="spellEnd"/>
            <w:r w:rsidRPr="00126FD6">
              <w:rPr>
                <w:szCs w:val="24"/>
              </w:rPr>
              <w:t xml:space="preserve"> iela 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C8A7" w14:textId="21D2CCE7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91A7" w14:textId="648D4C11" w:rsidR="00421833" w:rsidRPr="00126FD6" w:rsidRDefault="00421833" w:rsidP="00BF1229">
            <w:pPr>
              <w:rPr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C651F" w14:textId="1BAC2515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2B9B" w14:textId="3617689A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126FD6" w14:paraId="54C5DEA5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54D9" w14:textId="5A9F7C6F" w:rsidR="00421833" w:rsidRPr="00126FD6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6D722" w14:textId="06AC268F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 xml:space="preserve">Jelgavas iela 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0613" w14:textId="4732D269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DCEC2" w14:textId="4CFF9414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1C9BD" w14:textId="03E0B23D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5024C" w14:textId="5E228202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126FD6" w14:paraId="4E43E9A4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5822" w14:textId="40CCEFB8" w:rsidR="00421833" w:rsidRPr="00126FD6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BDAC2" w14:textId="0990883B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Abrenes iela 13 (4.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061D" w14:textId="11C04692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64DF" w14:textId="39FC2935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8CCA" w14:textId="19C5A6A8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AE9B1" w14:textId="4E972AAF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126FD6" w14:paraId="35BE7D81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C7C8" w14:textId="795B15AC" w:rsidR="00421833" w:rsidRPr="00126FD6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176D" w14:textId="64C9D676" w:rsidR="00421833" w:rsidRPr="00126FD6" w:rsidRDefault="00421833" w:rsidP="00BF1229">
            <w:pPr>
              <w:rPr>
                <w:color w:val="000000"/>
                <w:szCs w:val="24"/>
                <w:highlight w:val="yellow"/>
                <w:lang w:eastAsia="lv-LV"/>
              </w:rPr>
            </w:pPr>
            <w:r w:rsidRPr="00126FD6">
              <w:rPr>
                <w:szCs w:val="24"/>
              </w:rPr>
              <w:t xml:space="preserve">Tipogrāfijas iela 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98BF" w14:textId="0E2FCBE3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3C3A9" w14:textId="4AC19858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F001" w14:textId="7FFE4A7F" w:rsidR="00421833" w:rsidRPr="00126FD6" w:rsidRDefault="00421833" w:rsidP="00BF1229">
            <w:pPr>
              <w:rPr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2664" w14:textId="597CE4DE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126FD6" w14:paraId="49CA3EF3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CEF4" w14:textId="6938B89E" w:rsidR="00421833" w:rsidRPr="00126FD6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1F97" w14:textId="1694B8DA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 xml:space="preserve">Atgāzenes iela 24a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9922" w14:textId="00519EEB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66673" w14:textId="7ADE9415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50CFD" w14:textId="47E3DC1F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1D20" w14:textId="0B8059B9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126FD6" w14:paraId="024BF349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4C33" w14:textId="2AEA8022" w:rsidR="00421833" w:rsidRPr="00126FD6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C070A" w14:textId="3AC45B1A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 xml:space="preserve">Prāgas 1 (Autoosta)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6BB31" w14:textId="20E03D14" w:rsidR="00421833" w:rsidRPr="00126FD6" w:rsidRDefault="00421833" w:rsidP="00BF1229">
            <w:pPr>
              <w:rPr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EEE3" w14:textId="26982038" w:rsidR="00421833" w:rsidRPr="00126FD6" w:rsidRDefault="00421833" w:rsidP="00BF1229">
            <w:pPr>
              <w:rPr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721E" w14:textId="3518D784" w:rsidR="00421833" w:rsidRPr="00126FD6" w:rsidRDefault="00421833" w:rsidP="00BF1229">
            <w:pPr>
              <w:rPr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AB69A" w14:textId="1510AE42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126FD6" w14:paraId="7D19308F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7A39" w14:textId="6A189685" w:rsidR="00421833" w:rsidRPr="00126FD6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2ADC7" w14:textId="317E3601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 xml:space="preserve">Spīķeru 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99AA" w14:textId="22E3BB20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0D797" w14:textId="15A3DBCA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B849D" w14:textId="4A339EA3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3CD2" w14:textId="3959AD48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421833" w:rsidRPr="00126FD6" w14:paraId="375D50CA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CE85" w14:textId="3249E313" w:rsidR="00421833" w:rsidRPr="00126FD6" w:rsidRDefault="00421833" w:rsidP="0042183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B276" w14:textId="4FC47498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 xml:space="preserve">Brīvības gatve 384b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334E" w14:textId="39999A99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1A65" w14:textId="4C2EBEB3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4D1E" w14:textId="3856BE1B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22C2" w14:textId="72C7ECEB" w:rsidR="00421833" w:rsidRPr="00126FD6" w:rsidRDefault="00421833" w:rsidP="00BF1229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0A32D48C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C9D9" w14:textId="25DE1DFF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5369" w14:textId="75B0DC22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 xml:space="preserve">Murjāņu iela </w:t>
            </w:r>
            <w:r w:rsidR="005803A0" w:rsidRPr="00126FD6">
              <w:rPr>
                <w:szCs w:val="24"/>
              </w:rPr>
              <w:t>5</w:t>
            </w:r>
            <w:r w:rsidRPr="00126FD6">
              <w:rPr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BCB39" w14:textId="5043D69C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08A6" w14:textId="4132195F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891F6" w14:textId="36F7117C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530C" w14:textId="5493C0D9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5A990DF4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3803" w14:textId="67A953B8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93A0" w14:textId="0331D213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 xml:space="preserve">Katlakalna iela 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0E03" w14:textId="334FBD36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3500" w14:textId="2954D794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00569" w14:textId="64B1CE8D" w:rsidR="00653BB2" w:rsidRPr="00126FD6" w:rsidRDefault="0076234C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60C4" w14:textId="5A5BF186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58F01194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1FCF" w14:textId="65FDA6B6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61DB2" w14:textId="36DF16D8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proofErr w:type="spellStart"/>
            <w:r w:rsidRPr="00126FD6">
              <w:rPr>
                <w:szCs w:val="24"/>
              </w:rPr>
              <w:t>Kr</w:t>
            </w:r>
            <w:proofErr w:type="spellEnd"/>
            <w:r w:rsidRPr="00126FD6">
              <w:rPr>
                <w:szCs w:val="24"/>
              </w:rPr>
              <w:t xml:space="preserve">. Valdemāra iela 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F2CD" w14:textId="7E93B812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AB12" w14:textId="32AF3396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78A1D" w14:textId="5CEB183E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3356" w14:textId="6FE71923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1981581B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4278" w14:textId="4EF19166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B80E" w14:textId="277C314A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 xml:space="preserve">Kurzemes </w:t>
            </w:r>
            <w:proofErr w:type="spellStart"/>
            <w:r w:rsidRPr="00126FD6">
              <w:rPr>
                <w:szCs w:val="24"/>
              </w:rPr>
              <w:t>pr</w:t>
            </w:r>
            <w:proofErr w:type="spellEnd"/>
            <w:r w:rsidRPr="00126FD6">
              <w:rPr>
                <w:szCs w:val="24"/>
              </w:rPr>
              <w:t>. 110a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CF59" w14:textId="4EB9A25B" w:rsidR="00653BB2" w:rsidRPr="00126FD6" w:rsidRDefault="00653BB2" w:rsidP="00653BB2">
            <w:pPr>
              <w:rPr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95049" w14:textId="1E4B3350" w:rsidR="00653BB2" w:rsidRPr="00126FD6" w:rsidRDefault="00653BB2" w:rsidP="00653BB2">
            <w:pPr>
              <w:rPr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0140" w14:textId="45FC489F" w:rsidR="00653BB2" w:rsidRPr="00126FD6" w:rsidRDefault="00653BB2" w:rsidP="00653BB2">
            <w:pPr>
              <w:rPr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AA1F" w14:textId="7A7ADD51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0909E28A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CC91" w14:textId="2463C482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9877" w14:textId="3DF6CD3A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 xml:space="preserve">Biķernieku iela 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D325" w14:textId="4B18DC5D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19D" w14:textId="630E0824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3D18" w14:textId="2C5B2B90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89004" w14:textId="40A30F06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799CBE95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48FFD" w14:textId="22766986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4BE2A" w14:textId="402C058F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 xml:space="preserve">Sedas iela 3a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489D" w14:textId="793BCA6E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BCE0" w14:textId="73DE1078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B15F" w14:textId="2E0F6E76" w:rsidR="00653BB2" w:rsidRPr="00126FD6" w:rsidRDefault="008F7EB0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54BE" w14:textId="1F672DAF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1E91AB44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57DD" w14:textId="33BAF94B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64F8" w14:textId="292ABD69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Vagonu iela 31 (20.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53F7" w14:textId="292B65FD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EE459" w14:textId="264B5640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1E53" w14:textId="7B8A7671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1085" w14:textId="09EECB15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03E91098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0760" w14:textId="26FA9441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BC623" w14:textId="67B13BAF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Vesetas 21 (36.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2BDF" w14:textId="4DACC3C5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8C6EE" w14:textId="33389816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465C9" w14:textId="5AC3DC25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BB3D" w14:textId="26E16DE8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4970D910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4D65" w14:textId="306C163B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DBAE" w14:textId="154BA0E9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Ezermalas iela 13a (8.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780B2" w14:textId="6A4BBF76" w:rsidR="00653BB2" w:rsidRPr="00126FD6" w:rsidRDefault="00653BB2" w:rsidP="00653BB2">
            <w:pPr>
              <w:rPr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1085F" w14:textId="1D2F5EBC" w:rsidR="00653BB2" w:rsidRPr="00126FD6" w:rsidRDefault="00653BB2" w:rsidP="00653BB2">
            <w:pPr>
              <w:rPr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314E" w14:textId="3FE518F0" w:rsidR="00653BB2" w:rsidRPr="00126FD6" w:rsidRDefault="00653BB2" w:rsidP="00653BB2">
            <w:pPr>
              <w:rPr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F3C80" w14:textId="52FA897A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5EF66F1D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0E23" w14:textId="3D9D950C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F0798" w14:textId="7E6E8D99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 xml:space="preserve">Ezermalas iela 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1283" w14:textId="08AE4208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D938" w14:textId="365BEFD1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2AEF" w14:textId="000BEB10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EFAC0" w14:textId="644578E3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00D7B481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A3CC" w14:textId="616BCF5D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910A" w14:textId="723B1A32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 xml:space="preserve">Kroņu </w:t>
            </w:r>
            <w:r w:rsidR="005D3BC4" w:rsidRPr="00126FD6">
              <w:rPr>
                <w:szCs w:val="24"/>
              </w:rPr>
              <w:t xml:space="preserve">iela </w:t>
            </w:r>
            <w:r w:rsidRPr="00126FD6">
              <w:rPr>
                <w:szCs w:val="24"/>
              </w:rPr>
              <w:t xml:space="preserve">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A14DD" w14:textId="4AEE0F21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08CD" w14:textId="1A89EAFB" w:rsidR="00653BB2" w:rsidRPr="00126FD6" w:rsidRDefault="00D473C8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61E2" w14:textId="3808640B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51948" w14:textId="33DD5432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433B3A56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6811" w14:textId="7FFF1319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93EA6" w14:textId="7839D730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 xml:space="preserve">Brīvības gatve 409a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5008" w14:textId="68B156F4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01C6" w14:textId="5E014A2A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CB9D" w14:textId="171B2E85" w:rsidR="00653BB2" w:rsidRPr="00126FD6" w:rsidRDefault="007D147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C3933" w14:textId="523B50D7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245737F8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C2CB" w14:textId="778CB0FF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BF83" w14:textId="728725AA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 xml:space="preserve">Parādes iela 36a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CF4B" w14:textId="55D641EB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4DC2" w14:textId="2F2FA52A" w:rsidR="00653BB2" w:rsidRPr="00126FD6" w:rsidRDefault="004B72A3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D954" w14:textId="51E01A4B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73ACB" w14:textId="5AEB8F6E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5E4A993C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DDBD" w14:textId="6B6F1DD8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81C9" w14:textId="45BCE6FD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Dainas iela 2 (9.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EBF7" w14:textId="4D4C3540" w:rsidR="00653BB2" w:rsidRPr="00126FD6" w:rsidRDefault="00653BB2" w:rsidP="00653BB2">
            <w:pPr>
              <w:rPr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D2471" w14:textId="1D5D8784" w:rsidR="00653BB2" w:rsidRPr="00126FD6" w:rsidRDefault="00653BB2" w:rsidP="00653BB2">
            <w:pPr>
              <w:rPr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BE85A" w14:textId="3823A81D" w:rsidR="00653BB2" w:rsidRPr="00126FD6" w:rsidRDefault="00653BB2" w:rsidP="00653BB2">
            <w:pPr>
              <w:rPr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B4B6" w14:textId="4AF539ED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1B96993D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7AF2" w14:textId="20D8E760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822F" w14:textId="7AF6580A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Gustava Zemgala gatve 55a (14.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310C" w14:textId="6BE87E42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36975" w14:textId="28248562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8E04" w14:textId="68F9F3A1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E122" w14:textId="58046837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25EBC0F5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825D" w14:textId="3C3103C0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31562" w14:textId="579C798F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Meža prospekts 2 (Pārv.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82427" w14:textId="593EBB7A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F8D96" w14:textId="1C1DBD72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8DC8" w14:textId="2D3A0863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06C5" w14:textId="26609B54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381B5A30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478D" w14:textId="3F69A73B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D02D" w14:textId="28F03B97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Biķernieku iela 113b (24.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63406" w14:textId="6E75DC27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6B6AD" w14:textId="3BF984C6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AE54A" w14:textId="5822C678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0494" w14:textId="4924DDE2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4A86E26B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B4AA" w14:textId="53414B0A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28D56" w14:textId="232AE520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Ieriķu iela 92 (25.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50331" w14:textId="514B5C58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85EAB" w14:textId="6E6768E8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4A73B" w14:textId="34AD38A5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0457F" w14:textId="7462EB1A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59C14A1C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EF13" w14:textId="0AE898DA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87B53" w14:textId="3015384D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Hipokrāta iela 2a (23.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0DAC" w14:textId="7C7C248C" w:rsidR="00653BB2" w:rsidRPr="00126FD6" w:rsidRDefault="00653BB2" w:rsidP="00653BB2">
            <w:pPr>
              <w:rPr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95653" w14:textId="10308957" w:rsidR="00653BB2" w:rsidRPr="00126FD6" w:rsidRDefault="00653BB2" w:rsidP="00653BB2">
            <w:pPr>
              <w:rPr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9C00" w14:textId="6BEFD54D" w:rsidR="00653BB2" w:rsidRPr="00126FD6" w:rsidRDefault="00653BB2" w:rsidP="00653BB2">
            <w:pPr>
              <w:rPr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A6A6A" w14:textId="6AD6C974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4F24CEA2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F9B3" w14:textId="183C8AFC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2696" w14:textId="391DBFB5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Brīvības gatve 349a (10.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2B2D" w14:textId="685649FE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2194B" w14:textId="3111883A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111B6" w14:textId="0D9166C4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4730" w14:textId="1E201FC8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56F52439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00A8" w14:textId="65ACAA54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E04C5" w14:textId="45506582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Ceļinieku iela 5 (5.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9EE4E" w14:textId="762C0C90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8002C" w14:textId="08A3E6B3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B9006" w14:textId="5B32DC7E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E95C" w14:textId="4941AC7C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1B4A4F4F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7939" w14:textId="2C0F4EFB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6435E" w14:textId="38531580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Bukultu iela 5 (12.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47CF" w14:textId="682F86FE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C829" w14:textId="025ABFAE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99F52" w14:textId="1120CAEB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B8C5" w14:textId="32155E3B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58D4ABA9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595A" w14:textId="6255AD54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8864" w14:textId="666CB134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Madonas iela 30 (18.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5518" w14:textId="74A4F2F4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B61B7" w14:textId="12D61B66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AE2D" w14:textId="42BEDF9B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E890" w14:textId="2F951ECB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72F247BE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1386" w14:textId="0BE7478F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CB7A" w14:textId="72D712B2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Kronvalda bulvāris 7a (1.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F252" w14:textId="6AE65406" w:rsidR="00653BB2" w:rsidRPr="00126FD6" w:rsidRDefault="00653BB2" w:rsidP="00653BB2">
            <w:pPr>
              <w:rPr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2F5F3" w14:textId="3AE5DEA3" w:rsidR="00653BB2" w:rsidRPr="00126FD6" w:rsidRDefault="00653BB2" w:rsidP="00653BB2">
            <w:pPr>
              <w:rPr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5406" w14:textId="42D51D92" w:rsidR="00653BB2" w:rsidRPr="00126FD6" w:rsidRDefault="00653BB2" w:rsidP="00653BB2">
            <w:pPr>
              <w:rPr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67D5" w14:textId="04DC42E8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6D6486FD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3D7B" w14:textId="42B0FCD6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E8275" w14:textId="3FF52BB4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Ķengaraga iela 3a (11.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9620" w14:textId="5715445C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F1860" w14:textId="1F9AF11A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F10A" w14:textId="62A865DC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A087E" w14:textId="7158A1A1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53CB03A9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811C" w14:textId="1AE066F3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4E9EA" w14:textId="3B9A67BE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proofErr w:type="spellStart"/>
            <w:r w:rsidRPr="00126FD6">
              <w:rPr>
                <w:szCs w:val="24"/>
              </w:rPr>
              <w:t>Fridriķa</w:t>
            </w:r>
            <w:proofErr w:type="spellEnd"/>
            <w:r w:rsidRPr="00126FD6">
              <w:rPr>
                <w:szCs w:val="24"/>
              </w:rPr>
              <w:t xml:space="preserve"> iela 2 (13.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6835" w14:textId="6C9FF4C3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0ADEC" w14:textId="16203CC7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E318" w14:textId="544191AF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D794" w14:textId="727EC162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717DDFE0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3B65" w14:textId="2DDA3D83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52BC" w14:textId="2D8AA536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Pūpolu iela 14 (15.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9CE3" w14:textId="533AC02D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C78D9" w14:textId="6DC858F6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E224" w14:textId="22E8B703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5997" w14:textId="54C1A29D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18FE15CC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2E3C" w14:textId="77777777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39919" w14:textId="4654B25D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Aviācijas iela 1c (17.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5441A" w14:textId="68DE0E45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26234" w14:textId="29D6543F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26AD" w14:textId="7D792191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EA71F" w14:textId="2B09A23A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172F9961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FC2A" w14:textId="77777777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B4EB" w14:textId="3A4B8635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Jenotu iela 9 (32.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D7728" w14:textId="02DEE42E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126EE" w14:textId="3BE47328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336E" w14:textId="37717D66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4DAED" w14:textId="17E473B2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017EE4FF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EBA4" w14:textId="77777777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BE69" w14:textId="7E6872B8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 xml:space="preserve">Akadēmiķa </w:t>
            </w:r>
            <w:proofErr w:type="spellStart"/>
            <w:r w:rsidRPr="00126FD6">
              <w:rPr>
                <w:szCs w:val="24"/>
              </w:rPr>
              <w:t>Keldiša</w:t>
            </w:r>
            <w:proofErr w:type="spellEnd"/>
            <w:r w:rsidRPr="00126FD6">
              <w:rPr>
                <w:szCs w:val="24"/>
              </w:rPr>
              <w:t xml:space="preserve"> iela 14 (33.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46EBA" w14:textId="3B64AD94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8B255" w14:textId="3A09B7D3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E52C7" w14:textId="41942407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6558" w14:textId="6B3706BE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6850B8BC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C035" w14:textId="77777777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1AC97" w14:textId="08060A63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Mūkusalas iela 66a (21.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6DB1F" w14:textId="78D540D7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10BEF" w14:textId="21DDE735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87DE" w14:textId="177E168F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4AC2" w14:textId="5B34190E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0EBA6692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F057" w14:textId="77777777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36F6" w14:textId="6AC93015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Lāčplēša iela 79a (26.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50DD" w14:textId="413F5F7F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FEB6D" w14:textId="58FB8FA7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796D5" w14:textId="2A34F9E3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221E0" w14:textId="4D633329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7AD1407F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9A80" w14:textId="77777777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E176" w14:textId="434697B4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Vienības gatve 14 (19.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5836" w14:textId="3C9A6523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F027B" w14:textId="3C6D949D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140E" w14:textId="35864CCB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4216" w14:textId="7C3CE135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17980A6A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47BD" w14:textId="77777777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0463" w14:textId="0636BAD2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Zunda krast. 1a (28.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24ED" w14:textId="39C22263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F8592" w14:textId="52EB0D92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3F3FA" w14:textId="76A3DB00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91AA" w14:textId="071576EE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6B693E15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E50" w14:textId="77777777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29AD" w14:textId="7CA9C960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 xml:space="preserve">Kurzemes prospekts </w:t>
            </w:r>
            <w:r w:rsidR="001D6B71" w:rsidRPr="00126FD6">
              <w:rPr>
                <w:szCs w:val="24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4D126" w14:textId="0B068FD0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89006" w14:textId="143567F5" w:rsidR="00653BB2" w:rsidRPr="00126FD6" w:rsidRDefault="001D6B71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9FB44" w14:textId="189F65D5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2550" w14:textId="1DFE8A8E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78A42255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AB88" w14:textId="77777777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5CA5" w14:textId="36125CE5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Slokas iela 54b (16.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2F06C" w14:textId="2F359014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E27D7" w14:textId="76433CC0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B3D52" w14:textId="7D93707F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40F1" w14:textId="1C4FBEA3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06B20821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60D57" w14:textId="77777777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A331" w14:textId="6C519ABB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Bērzupes iela 9b (7.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34773" w14:textId="32C58839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8C68A" w14:textId="0C7E84EB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8C14" w14:textId="7D16A33C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9CFA" w14:textId="68812F27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22A4F61D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7D47" w14:textId="77777777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FBD6" w14:textId="064B663D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Alīses iela 7a (6.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2213" w14:textId="6E213EAC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20ADE" w14:textId="6CBDE5E3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C9EF" w14:textId="44BF6A7D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7CDC" w14:textId="7E652243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794C1368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897B" w14:textId="77777777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11073" w14:textId="159DDF92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Kuldīgas 56 (27.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0BA4E" w14:textId="56E59D87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3AD3" w14:textId="41D91F15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56720" w14:textId="6E617B91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2127C" w14:textId="2CCE6443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5DC79B2C" w14:textId="77777777" w:rsidTr="00B970B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805A" w14:textId="77777777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FB66" w14:textId="64969A5C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Kooperatīva iela 18a (22.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57E3" w14:textId="520495C9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A8585" w14:textId="4C293059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01ED" w14:textId="38BFF2D5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CD4C" w14:textId="36D3B79C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16DB8193" w14:textId="77777777" w:rsidTr="00B970BA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DA86" w14:textId="77777777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423F6" w14:textId="00ACAFB7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 xml:space="preserve">Kurpnieku 2 (30.AS)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49A0A" w14:textId="45BE7E7B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64D45" w14:textId="3806FC9E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2F87" w14:textId="09550638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1168" w14:textId="1DDC53E9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53BB2" w:rsidRPr="00126FD6" w14:paraId="3D609236" w14:textId="77777777" w:rsidTr="00B970BA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9568" w14:textId="28769E23" w:rsidR="00653BB2" w:rsidRPr="00126FD6" w:rsidRDefault="00653BB2" w:rsidP="00653B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A622A" w14:textId="7BDDAF5B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szCs w:val="24"/>
              </w:rPr>
              <w:t>Uzvaras bulvāris 11A (2. a/</w:t>
            </w:r>
            <w:proofErr w:type="spellStart"/>
            <w:r w:rsidRPr="00126FD6">
              <w:rPr>
                <w:szCs w:val="24"/>
              </w:rPr>
              <w:t>st</w:t>
            </w:r>
            <w:proofErr w:type="spellEnd"/>
            <w:r w:rsidRPr="00126FD6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4C59E" w14:textId="52278ED2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E0880" w14:textId="029D38E3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08FD" w14:textId="36C730FE" w:rsidR="00653BB2" w:rsidRPr="00126FD6" w:rsidRDefault="002E65F8" w:rsidP="00653BB2">
            <w:pPr>
              <w:rPr>
                <w:color w:val="000000"/>
                <w:szCs w:val="24"/>
                <w:lang w:eastAsia="lv-LV"/>
              </w:rPr>
            </w:pPr>
            <w:r w:rsidRPr="00126FD6">
              <w:rPr>
                <w:color w:val="000000"/>
                <w:szCs w:val="24"/>
                <w:lang w:eastAsia="lv-LV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AC0BB" w14:textId="28B69F7D" w:rsidR="00653BB2" w:rsidRPr="00126FD6" w:rsidRDefault="00653BB2" w:rsidP="00653BB2">
            <w:pPr>
              <w:rPr>
                <w:color w:val="000000"/>
                <w:szCs w:val="24"/>
                <w:lang w:eastAsia="lv-LV"/>
              </w:rPr>
            </w:pPr>
          </w:p>
        </w:tc>
      </w:tr>
      <w:tr w:rsidR="0066233A" w:rsidRPr="00126FD6" w14:paraId="6F480A02" w14:textId="77777777" w:rsidTr="00B970BA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5BA9" w14:textId="77777777" w:rsidR="0066233A" w:rsidRPr="00126FD6" w:rsidRDefault="0066233A" w:rsidP="006623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41306" w14:textId="437828EB" w:rsidR="0066233A" w:rsidRPr="00126FD6" w:rsidRDefault="0066233A" w:rsidP="0066233A">
            <w:pPr>
              <w:rPr>
                <w:szCs w:val="24"/>
              </w:rPr>
            </w:pPr>
            <w:r w:rsidRPr="00126FD6">
              <w:rPr>
                <w:szCs w:val="24"/>
              </w:rPr>
              <w:t>Višķu iela 12a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AA299" w14:textId="77777777" w:rsidR="0066233A" w:rsidRPr="00126FD6" w:rsidRDefault="0066233A" w:rsidP="0066233A">
            <w:pPr>
              <w:rPr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CA41F" w14:textId="3196D048" w:rsidR="0066233A" w:rsidRPr="00126FD6" w:rsidRDefault="0066233A" w:rsidP="0066233A">
            <w:pPr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0F940" w14:textId="6CBF88D4" w:rsidR="0066233A" w:rsidRPr="00126FD6" w:rsidRDefault="0066233A" w:rsidP="0066233A">
            <w:pPr>
              <w:rPr>
                <w:szCs w:val="24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6EABD" w14:textId="77777777" w:rsidR="0066233A" w:rsidRPr="00126FD6" w:rsidRDefault="0066233A" w:rsidP="0066233A">
            <w:pPr>
              <w:rPr>
                <w:szCs w:val="24"/>
              </w:rPr>
            </w:pPr>
          </w:p>
        </w:tc>
      </w:tr>
      <w:tr w:rsidR="0066233A" w:rsidRPr="00126FD6" w14:paraId="7D7483D9" w14:textId="77777777" w:rsidTr="00B970BA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B099" w14:textId="495D06A5" w:rsidR="0066233A" w:rsidRPr="00126FD6" w:rsidRDefault="0066233A" w:rsidP="006623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98E96" w14:textId="1459F38F" w:rsidR="0066233A" w:rsidRPr="00126FD6" w:rsidRDefault="0066233A" w:rsidP="0066233A">
            <w:pPr>
              <w:rPr>
                <w:szCs w:val="24"/>
              </w:rPr>
            </w:pPr>
            <w:r w:rsidRPr="00126FD6">
              <w:rPr>
                <w:szCs w:val="24"/>
              </w:rPr>
              <w:t>Dzelzavas iela 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FE263" w14:textId="77777777" w:rsidR="0066233A" w:rsidRPr="00126FD6" w:rsidRDefault="0066233A" w:rsidP="0066233A">
            <w:pPr>
              <w:rPr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CDE42" w14:textId="01C119ED" w:rsidR="0066233A" w:rsidRPr="00126FD6" w:rsidRDefault="0066233A" w:rsidP="0066233A">
            <w:pPr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7234" w14:textId="0AF11997" w:rsidR="0066233A" w:rsidRPr="00126FD6" w:rsidRDefault="0066233A" w:rsidP="0066233A">
            <w:pPr>
              <w:rPr>
                <w:szCs w:val="24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01D7" w14:textId="77777777" w:rsidR="0066233A" w:rsidRPr="00126FD6" w:rsidRDefault="0066233A" w:rsidP="0066233A">
            <w:pPr>
              <w:rPr>
                <w:szCs w:val="24"/>
              </w:rPr>
            </w:pPr>
          </w:p>
        </w:tc>
      </w:tr>
      <w:tr w:rsidR="0066233A" w:rsidRPr="00126FD6" w14:paraId="0833DDEE" w14:textId="77777777" w:rsidTr="00B970BA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401D" w14:textId="77777777" w:rsidR="0066233A" w:rsidRPr="00126FD6" w:rsidRDefault="0066233A" w:rsidP="006623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26BEE" w14:textId="4B2C9309" w:rsidR="0066233A" w:rsidRPr="00126FD6" w:rsidRDefault="0066233A" w:rsidP="0066233A">
            <w:pPr>
              <w:rPr>
                <w:szCs w:val="24"/>
              </w:rPr>
            </w:pPr>
            <w:proofErr w:type="spellStart"/>
            <w:r w:rsidRPr="00126FD6">
              <w:rPr>
                <w:szCs w:val="24"/>
              </w:rPr>
              <w:t>Līvciema</w:t>
            </w:r>
            <w:proofErr w:type="spellEnd"/>
            <w:r w:rsidRPr="00126FD6">
              <w:rPr>
                <w:szCs w:val="24"/>
              </w:rPr>
              <w:t xml:space="preserve"> iela 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369AC" w14:textId="77777777" w:rsidR="0066233A" w:rsidRPr="00126FD6" w:rsidRDefault="0066233A" w:rsidP="0066233A">
            <w:pPr>
              <w:rPr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9A7A7" w14:textId="680C3C50" w:rsidR="0066233A" w:rsidRPr="00126FD6" w:rsidRDefault="0066233A" w:rsidP="0066233A">
            <w:pPr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1860B" w14:textId="5E6F70F9" w:rsidR="0066233A" w:rsidRPr="00126FD6" w:rsidRDefault="0066233A" w:rsidP="0066233A">
            <w:pPr>
              <w:rPr>
                <w:szCs w:val="24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FF557" w14:textId="77777777" w:rsidR="0066233A" w:rsidRPr="00126FD6" w:rsidRDefault="0066233A" w:rsidP="0066233A">
            <w:pPr>
              <w:rPr>
                <w:szCs w:val="24"/>
              </w:rPr>
            </w:pPr>
          </w:p>
        </w:tc>
      </w:tr>
      <w:tr w:rsidR="0066233A" w:rsidRPr="00126FD6" w14:paraId="245A1A95" w14:textId="77777777" w:rsidTr="00B970BA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3F74" w14:textId="77777777" w:rsidR="0066233A" w:rsidRPr="00126FD6" w:rsidRDefault="0066233A" w:rsidP="006623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7378F" w14:textId="777B8FA9" w:rsidR="0066233A" w:rsidRPr="00126FD6" w:rsidRDefault="0066233A" w:rsidP="0066233A">
            <w:pPr>
              <w:rPr>
                <w:szCs w:val="24"/>
              </w:rPr>
            </w:pPr>
            <w:r w:rsidRPr="00126FD6">
              <w:rPr>
                <w:szCs w:val="24"/>
              </w:rPr>
              <w:t>Atlantijas iela 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B2A6F" w14:textId="77777777" w:rsidR="0066233A" w:rsidRPr="00126FD6" w:rsidRDefault="0066233A" w:rsidP="0066233A">
            <w:pPr>
              <w:rPr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7DB17" w14:textId="3872B124" w:rsidR="0066233A" w:rsidRPr="00126FD6" w:rsidRDefault="0066233A" w:rsidP="0066233A">
            <w:pPr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CB117" w14:textId="744DE65B" w:rsidR="0066233A" w:rsidRPr="00126FD6" w:rsidRDefault="0066233A" w:rsidP="0066233A">
            <w:pPr>
              <w:rPr>
                <w:szCs w:val="24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26784" w14:textId="77777777" w:rsidR="0066233A" w:rsidRPr="00126FD6" w:rsidRDefault="0066233A" w:rsidP="0066233A">
            <w:pPr>
              <w:rPr>
                <w:szCs w:val="24"/>
              </w:rPr>
            </w:pPr>
          </w:p>
        </w:tc>
      </w:tr>
      <w:tr w:rsidR="0066233A" w:rsidRPr="00126FD6" w14:paraId="786FCEBF" w14:textId="77777777" w:rsidTr="00B970BA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7009" w14:textId="0FCB880E" w:rsidR="0066233A" w:rsidRPr="00126FD6" w:rsidRDefault="0066233A" w:rsidP="0066233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4AF1C" w14:textId="5A85A6A2" w:rsidR="0066233A" w:rsidRPr="00126FD6" w:rsidRDefault="0066233A" w:rsidP="0066233A">
            <w:pPr>
              <w:rPr>
                <w:szCs w:val="24"/>
              </w:rPr>
            </w:pPr>
            <w:r w:rsidRPr="00126FD6">
              <w:rPr>
                <w:szCs w:val="24"/>
              </w:rPr>
              <w:t>Pulkveža Brieža iela 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E9498" w14:textId="77777777" w:rsidR="0066233A" w:rsidRPr="00126FD6" w:rsidRDefault="0066233A" w:rsidP="0066233A">
            <w:pPr>
              <w:rPr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779BD" w14:textId="23028806" w:rsidR="0066233A" w:rsidRPr="00126FD6" w:rsidRDefault="0066233A" w:rsidP="0066233A">
            <w:pPr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61E81" w14:textId="6B8B3275" w:rsidR="0066233A" w:rsidRPr="00126FD6" w:rsidRDefault="0066233A" w:rsidP="0066233A">
            <w:pPr>
              <w:rPr>
                <w:szCs w:val="24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D0258" w14:textId="77777777" w:rsidR="0066233A" w:rsidRPr="00126FD6" w:rsidRDefault="0066233A" w:rsidP="0066233A">
            <w:pPr>
              <w:rPr>
                <w:szCs w:val="24"/>
              </w:rPr>
            </w:pPr>
          </w:p>
        </w:tc>
      </w:tr>
      <w:tr w:rsidR="009B511E" w:rsidRPr="00126FD6" w14:paraId="5BE78D73" w14:textId="77777777" w:rsidTr="00B970BA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0A92" w14:textId="77777777" w:rsidR="009B511E" w:rsidRPr="00126FD6" w:rsidRDefault="009B511E" w:rsidP="009B51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45CE0" w14:textId="7DEFBC3C" w:rsidR="009B511E" w:rsidRPr="00126FD6" w:rsidRDefault="009B511E" w:rsidP="009B511E">
            <w:pPr>
              <w:rPr>
                <w:szCs w:val="24"/>
              </w:rPr>
            </w:pPr>
            <w:r w:rsidRPr="00126FD6">
              <w:rPr>
                <w:szCs w:val="24"/>
              </w:rPr>
              <w:t xml:space="preserve">J. Endzelīna </w:t>
            </w:r>
            <w:r w:rsidR="001761DF" w:rsidRPr="00126FD6">
              <w:rPr>
                <w:szCs w:val="24"/>
              </w:rPr>
              <w:t xml:space="preserve">iela </w:t>
            </w:r>
            <w:r w:rsidRPr="00126FD6">
              <w:rPr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BF56A" w14:textId="77777777" w:rsidR="009B511E" w:rsidRPr="00126FD6" w:rsidRDefault="009B511E" w:rsidP="009B511E">
            <w:pPr>
              <w:rPr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296AE" w14:textId="77777777" w:rsidR="009B511E" w:rsidRPr="00126FD6" w:rsidDel="0066233A" w:rsidRDefault="009B511E" w:rsidP="009B511E">
            <w:pPr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B93BC" w14:textId="7CBE9D16" w:rsidR="009B511E" w:rsidRPr="00126FD6" w:rsidRDefault="009B511E" w:rsidP="009B511E">
            <w:pPr>
              <w:rPr>
                <w:szCs w:val="24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F7D51" w14:textId="77777777" w:rsidR="009B511E" w:rsidRPr="00126FD6" w:rsidRDefault="009B511E" w:rsidP="009B511E">
            <w:pPr>
              <w:rPr>
                <w:szCs w:val="24"/>
              </w:rPr>
            </w:pPr>
          </w:p>
        </w:tc>
      </w:tr>
      <w:tr w:rsidR="009B511E" w:rsidRPr="00126FD6" w14:paraId="51C97CDD" w14:textId="77777777" w:rsidTr="00B970BA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1F8C" w14:textId="77777777" w:rsidR="009B511E" w:rsidRPr="00126FD6" w:rsidRDefault="009B511E" w:rsidP="009B51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09C3" w14:textId="1B71FBF5" w:rsidR="009B511E" w:rsidRPr="00126FD6" w:rsidRDefault="009B511E" w:rsidP="009B511E">
            <w:pPr>
              <w:rPr>
                <w:szCs w:val="24"/>
              </w:rPr>
            </w:pPr>
            <w:r w:rsidRPr="00126FD6">
              <w:rPr>
                <w:szCs w:val="24"/>
              </w:rPr>
              <w:t>Kuldīgas iela 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057C1" w14:textId="77777777" w:rsidR="009B511E" w:rsidRPr="00126FD6" w:rsidRDefault="009B511E" w:rsidP="009B511E">
            <w:pPr>
              <w:rPr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35FC0" w14:textId="77777777" w:rsidR="009B511E" w:rsidRPr="00126FD6" w:rsidDel="0066233A" w:rsidRDefault="009B511E" w:rsidP="009B511E">
            <w:pPr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D4462" w14:textId="379D435D" w:rsidR="009B511E" w:rsidRPr="00126FD6" w:rsidRDefault="009B511E" w:rsidP="009B511E">
            <w:pPr>
              <w:rPr>
                <w:szCs w:val="24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53259" w14:textId="77777777" w:rsidR="009B511E" w:rsidRPr="00126FD6" w:rsidRDefault="009B511E" w:rsidP="009B511E">
            <w:pPr>
              <w:rPr>
                <w:szCs w:val="24"/>
              </w:rPr>
            </w:pPr>
          </w:p>
        </w:tc>
      </w:tr>
      <w:tr w:rsidR="009B511E" w:rsidRPr="00126FD6" w14:paraId="5E07504F" w14:textId="77777777" w:rsidTr="00B970BA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B506" w14:textId="77777777" w:rsidR="009B511E" w:rsidRPr="00126FD6" w:rsidRDefault="009B511E" w:rsidP="009B51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E7076" w14:textId="0A3B0CF7" w:rsidR="009B511E" w:rsidRPr="00126FD6" w:rsidRDefault="009B511E" w:rsidP="009B511E">
            <w:pPr>
              <w:rPr>
                <w:szCs w:val="24"/>
              </w:rPr>
            </w:pPr>
            <w:r w:rsidRPr="00126FD6">
              <w:rPr>
                <w:szCs w:val="24"/>
              </w:rPr>
              <w:t>Meža prospekts 1a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D2B12" w14:textId="77777777" w:rsidR="009B511E" w:rsidRPr="00126FD6" w:rsidRDefault="009B511E" w:rsidP="009B511E">
            <w:pPr>
              <w:rPr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A20F6" w14:textId="77777777" w:rsidR="009B511E" w:rsidRPr="00126FD6" w:rsidDel="0066233A" w:rsidRDefault="009B511E" w:rsidP="009B511E">
            <w:pPr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F6BE3" w14:textId="272E0FB1" w:rsidR="009B511E" w:rsidRPr="00126FD6" w:rsidRDefault="009B511E" w:rsidP="009B511E">
            <w:pPr>
              <w:rPr>
                <w:szCs w:val="24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ABA3B" w14:textId="77777777" w:rsidR="009B511E" w:rsidRPr="00126FD6" w:rsidRDefault="009B511E" w:rsidP="009B511E">
            <w:pPr>
              <w:rPr>
                <w:szCs w:val="24"/>
              </w:rPr>
            </w:pPr>
          </w:p>
        </w:tc>
      </w:tr>
      <w:tr w:rsidR="009B511E" w:rsidRPr="00126FD6" w14:paraId="6FD7F758" w14:textId="77777777" w:rsidTr="00B970BA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74CD" w14:textId="77777777" w:rsidR="009B511E" w:rsidRPr="00126FD6" w:rsidRDefault="009B511E" w:rsidP="009B51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CBB43" w14:textId="233E44CD" w:rsidR="009B511E" w:rsidRPr="00126FD6" w:rsidRDefault="009B511E" w:rsidP="009B511E">
            <w:pPr>
              <w:rPr>
                <w:szCs w:val="24"/>
              </w:rPr>
            </w:pPr>
            <w:r w:rsidRPr="00126FD6">
              <w:rPr>
                <w:szCs w:val="24"/>
              </w:rPr>
              <w:t>Baltā iela  2a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A434" w14:textId="77777777" w:rsidR="009B511E" w:rsidRPr="00126FD6" w:rsidRDefault="009B511E" w:rsidP="009B511E">
            <w:pPr>
              <w:rPr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00E78" w14:textId="77777777" w:rsidR="009B511E" w:rsidRPr="00126FD6" w:rsidDel="0066233A" w:rsidRDefault="009B511E" w:rsidP="009B511E">
            <w:pPr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80F8B" w14:textId="2D1CC907" w:rsidR="009B511E" w:rsidRPr="00126FD6" w:rsidRDefault="009B511E" w:rsidP="009B511E">
            <w:pPr>
              <w:rPr>
                <w:szCs w:val="24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91E30" w14:textId="77777777" w:rsidR="009B511E" w:rsidRPr="00126FD6" w:rsidRDefault="009B511E" w:rsidP="009B511E">
            <w:pPr>
              <w:rPr>
                <w:szCs w:val="24"/>
              </w:rPr>
            </w:pPr>
          </w:p>
        </w:tc>
      </w:tr>
      <w:tr w:rsidR="009B511E" w:rsidRPr="00126FD6" w14:paraId="779FD0C0" w14:textId="77777777" w:rsidTr="00B970BA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A873" w14:textId="77777777" w:rsidR="009B511E" w:rsidRPr="00126FD6" w:rsidRDefault="009B511E" w:rsidP="009B51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C26E9" w14:textId="49E49839" w:rsidR="009B511E" w:rsidRPr="00126FD6" w:rsidRDefault="009B511E" w:rsidP="009B511E">
            <w:pPr>
              <w:rPr>
                <w:szCs w:val="24"/>
              </w:rPr>
            </w:pPr>
            <w:r w:rsidRPr="00126FD6">
              <w:rPr>
                <w:szCs w:val="24"/>
              </w:rPr>
              <w:t>Maskavas iela  270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D7809" w14:textId="77777777" w:rsidR="009B511E" w:rsidRPr="00126FD6" w:rsidRDefault="009B511E" w:rsidP="009B511E">
            <w:pPr>
              <w:rPr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BE5F" w14:textId="77777777" w:rsidR="009B511E" w:rsidRPr="00126FD6" w:rsidDel="0066233A" w:rsidRDefault="009B511E" w:rsidP="009B511E">
            <w:pPr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E18D3" w14:textId="4458CF36" w:rsidR="009B511E" w:rsidRPr="00126FD6" w:rsidRDefault="009B511E" w:rsidP="009B511E">
            <w:pPr>
              <w:rPr>
                <w:szCs w:val="24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B6073" w14:textId="77777777" w:rsidR="009B511E" w:rsidRPr="00126FD6" w:rsidRDefault="009B511E" w:rsidP="009B511E">
            <w:pPr>
              <w:rPr>
                <w:szCs w:val="24"/>
              </w:rPr>
            </w:pPr>
          </w:p>
        </w:tc>
      </w:tr>
      <w:tr w:rsidR="009B511E" w:rsidRPr="00126FD6" w14:paraId="2729BBD3" w14:textId="77777777" w:rsidTr="00B970BA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A285" w14:textId="77777777" w:rsidR="009B511E" w:rsidRPr="00126FD6" w:rsidRDefault="009B511E" w:rsidP="009B51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BC226" w14:textId="5005DA9E" w:rsidR="009B511E" w:rsidRPr="00126FD6" w:rsidRDefault="009B511E" w:rsidP="009B511E">
            <w:pPr>
              <w:rPr>
                <w:szCs w:val="24"/>
              </w:rPr>
            </w:pPr>
            <w:r w:rsidRPr="00126FD6">
              <w:rPr>
                <w:szCs w:val="24"/>
              </w:rPr>
              <w:t>Bauskas iela 149a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41322" w14:textId="77777777" w:rsidR="009B511E" w:rsidRPr="00126FD6" w:rsidRDefault="009B511E" w:rsidP="009B511E">
            <w:pPr>
              <w:rPr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EC555" w14:textId="77777777" w:rsidR="009B511E" w:rsidRPr="00126FD6" w:rsidDel="0066233A" w:rsidRDefault="009B511E" w:rsidP="009B511E">
            <w:pPr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540BE" w14:textId="21797A14" w:rsidR="009B511E" w:rsidRPr="00126FD6" w:rsidRDefault="009B511E" w:rsidP="009B511E">
            <w:pPr>
              <w:rPr>
                <w:szCs w:val="24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1A451" w14:textId="77777777" w:rsidR="009B511E" w:rsidRPr="00126FD6" w:rsidRDefault="009B511E" w:rsidP="009B511E">
            <w:pPr>
              <w:rPr>
                <w:szCs w:val="24"/>
              </w:rPr>
            </w:pPr>
          </w:p>
        </w:tc>
      </w:tr>
      <w:tr w:rsidR="009B511E" w:rsidRPr="00126FD6" w14:paraId="61CAF38E" w14:textId="77777777" w:rsidTr="00B970BA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A54A" w14:textId="77777777" w:rsidR="009B511E" w:rsidRPr="00126FD6" w:rsidRDefault="009B511E" w:rsidP="009B51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AB7E9" w14:textId="6B4D7B60" w:rsidR="009B511E" w:rsidRPr="00126FD6" w:rsidRDefault="009B511E" w:rsidP="009B511E">
            <w:pPr>
              <w:rPr>
                <w:szCs w:val="24"/>
              </w:rPr>
            </w:pPr>
            <w:r w:rsidRPr="00126FD6">
              <w:rPr>
                <w:szCs w:val="24"/>
              </w:rPr>
              <w:t>Pērnavas iela 55a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500C" w14:textId="77777777" w:rsidR="009B511E" w:rsidRPr="00126FD6" w:rsidRDefault="009B511E" w:rsidP="009B511E">
            <w:pPr>
              <w:rPr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8D23" w14:textId="77777777" w:rsidR="009B511E" w:rsidRPr="00126FD6" w:rsidDel="0066233A" w:rsidRDefault="009B511E" w:rsidP="009B511E">
            <w:pPr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05B11" w14:textId="4C4D15F9" w:rsidR="009B511E" w:rsidRPr="00126FD6" w:rsidRDefault="009B511E" w:rsidP="009B511E">
            <w:pPr>
              <w:rPr>
                <w:szCs w:val="24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295D6" w14:textId="77777777" w:rsidR="009B511E" w:rsidRPr="00126FD6" w:rsidRDefault="009B511E" w:rsidP="009B511E">
            <w:pPr>
              <w:rPr>
                <w:szCs w:val="24"/>
              </w:rPr>
            </w:pPr>
          </w:p>
        </w:tc>
      </w:tr>
      <w:tr w:rsidR="009B511E" w:rsidRPr="00126FD6" w14:paraId="3755433E" w14:textId="77777777" w:rsidTr="00B970BA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3003" w14:textId="77777777" w:rsidR="009B511E" w:rsidRPr="00126FD6" w:rsidRDefault="009B511E" w:rsidP="009B51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A27B" w14:textId="4CB2FD32" w:rsidR="009B511E" w:rsidRPr="00126FD6" w:rsidRDefault="009B511E" w:rsidP="009B511E">
            <w:pPr>
              <w:rPr>
                <w:szCs w:val="24"/>
              </w:rPr>
            </w:pPr>
            <w:r w:rsidRPr="00126FD6">
              <w:rPr>
                <w:szCs w:val="24"/>
              </w:rPr>
              <w:t>Lidoņu iela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D15C9" w14:textId="77777777" w:rsidR="009B511E" w:rsidRPr="00126FD6" w:rsidRDefault="009B511E" w:rsidP="009B511E">
            <w:pPr>
              <w:rPr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99655" w14:textId="77777777" w:rsidR="009B511E" w:rsidRPr="00126FD6" w:rsidDel="0066233A" w:rsidRDefault="009B511E" w:rsidP="009B511E">
            <w:pPr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944AD" w14:textId="4450E0F3" w:rsidR="009B511E" w:rsidRPr="00126FD6" w:rsidRDefault="009B511E" w:rsidP="009B511E">
            <w:pPr>
              <w:rPr>
                <w:szCs w:val="24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C55D2" w14:textId="77777777" w:rsidR="009B511E" w:rsidRPr="00126FD6" w:rsidRDefault="009B511E" w:rsidP="009B511E">
            <w:pPr>
              <w:rPr>
                <w:szCs w:val="24"/>
              </w:rPr>
            </w:pPr>
          </w:p>
        </w:tc>
      </w:tr>
      <w:tr w:rsidR="009B511E" w:rsidRPr="00126FD6" w14:paraId="6B7CDF93" w14:textId="77777777" w:rsidTr="00B970BA">
        <w:trPr>
          <w:trHeight w:val="3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E524" w14:textId="77777777" w:rsidR="009B511E" w:rsidRPr="00126FD6" w:rsidRDefault="009B511E" w:rsidP="009B51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674B7" w14:textId="1F9620C1" w:rsidR="009B511E" w:rsidRPr="00126FD6" w:rsidRDefault="009B511E" w:rsidP="009B511E">
            <w:pPr>
              <w:rPr>
                <w:szCs w:val="24"/>
              </w:rPr>
            </w:pPr>
            <w:r w:rsidRPr="00126FD6">
              <w:rPr>
                <w:szCs w:val="24"/>
              </w:rPr>
              <w:t>Stirnu iela 65a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853C5" w14:textId="77777777" w:rsidR="009B511E" w:rsidRPr="00126FD6" w:rsidRDefault="009B511E" w:rsidP="009B511E">
            <w:pPr>
              <w:rPr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26463" w14:textId="77777777" w:rsidR="009B511E" w:rsidRPr="00126FD6" w:rsidDel="0066233A" w:rsidRDefault="009B511E" w:rsidP="009B511E">
            <w:pPr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2102B" w14:textId="6DD2AEE7" w:rsidR="009B511E" w:rsidRPr="00126FD6" w:rsidRDefault="009B511E" w:rsidP="009B511E">
            <w:pPr>
              <w:rPr>
                <w:szCs w:val="24"/>
              </w:rPr>
            </w:pPr>
            <w:r w:rsidRPr="00126FD6">
              <w:rPr>
                <w:szCs w:val="24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3122B" w14:textId="77777777" w:rsidR="009B511E" w:rsidRPr="00126FD6" w:rsidRDefault="009B511E" w:rsidP="009B511E">
            <w:pPr>
              <w:rPr>
                <w:szCs w:val="24"/>
              </w:rPr>
            </w:pPr>
          </w:p>
        </w:tc>
      </w:tr>
    </w:tbl>
    <w:p w14:paraId="55A086FC" w14:textId="0178BFF7" w:rsidR="00AF7C38" w:rsidRPr="00FC67F5" w:rsidRDefault="00AF7C38" w:rsidP="00FC67F5">
      <w:pPr>
        <w:jc w:val="both"/>
        <w:rPr>
          <w:szCs w:val="24"/>
          <w:lang w:eastAsia="ar-SA"/>
        </w:rPr>
      </w:pPr>
      <w:bookmarkStart w:id="1" w:name="_GoBack"/>
      <w:bookmarkEnd w:id="1"/>
    </w:p>
    <w:sectPr w:rsidR="00AF7C38" w:rsidRPr="00FC67F5" w:rsidSect="00F3233B">
      <w:footerReference w:type="default" r:id="rId11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9417B" w14:textId="77777777" w:rsidR="007F7010" w:rsidRDefault="007F7010" w:rsidP="0007789A">
      <w:r>
        <w:separator/>
      </w:r>
    </w:p>
  </w:endnote>
  <w:endnote w:type="continuationSeparator" w:id="0">
    <w:p w14:paraId="0E55AA7F" w14:textId="77777777" w:rsidR="007F7010" w:rsidRDefault="007F7010" w:rsidP="000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663961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320666B5" w14:textId="77777777" w:rsidR="00C26B83" w:rsidRDefault="00C26B83">
        <w:pPr>
          <w:pStyle w:val="Footer"/>
          <w:jc w:val="right"/>
          <w:rPr>
            <w:rFonts w:ascii="Times New Roman" w:hAnsi="Times New Roman"/>
            <w:szCs w:val="24"/>
          </w:rPr>
        </w:pPr>
      </w:p>
      <w:p w14:paraId="6066A383" w14:textId="52340DE8" w:rsidR="006270F5" w:rsidRPr="00C26B83" w:rsidRDefault="006270F5">
        <w:pPr>
          <w:pStyle w:val="Footer"/>
          <w:jc w:val="right"/>
          <w:rPr>
            <w:rFonts w:ascii="Times New Roman" w:hAnsi="Times New Roman"/>
          </w:rPr>
        </w:pPr>
        <w:r w:rsidRPr="00C26B83">
          <w:rPr>
            <w:rFonts w:ascii="Times New Roman" w:hAnsi="Times New Roman"/>
          </w:rPr>
          <w:fldChar w:fldCharType="begin"/>
        </w:r>
        <w:r w:rsidRPr="00C26B83">
          <w:rPr>
            <w:rFonts w:ascii="Times New Roman" w:hAnsi="Times New Roman"/>
          </w:rPr>
          <w:instrText xml:space="preserve"> PAGE   \* MERGEFORMAT </w:instrText>
        </w:r>
        <w:r w:rsidRPr="00C26B83">
          <w:rPr>
            <w:rFonts w:ascii="Times New Roman" w:hAnsi="Times New Roman"/>
          </w:rPr>
          <w:fldChar w:fldCharType="separate"/>
        </w:r>
        <w:r w:rsidR="00111748" w:rsidRPr="00C26B83">
          <w:rPr>
            <w:rFonts w:ascii="Times New Roman" w:hAnsi="Times New Roman"/>
            <w:noProof/>
          </w:rPr>
          <w:t>1</w:t>
        </w:r>
        <w:r w:rsidRPr="00C26B83">
          <w:rPr>
            <w:rFonts w:ascii="Times New Roman" w:hAnsi="Times New Roman"/>
            <w:noProof/>
          </w:rPr>
          <w:fldChar w:fldCharType="end"/>
        </w:r>
      </w:p>
    </w:sdtContent>
  </w:sdt>
  <w:p w14:paraId="5C9BBCEB" w14:textId="77777777" w:rsidR="006270F5" w:rsidRDefault="00627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E7DA5" w14:textId="77777777" w:rsidR="007F7010" w:rsidRDefault="007F7010" w:rsidP="0007789A">
      <w:r>
        <w:separator/>
      </w:r>
    </w:p>
  </w:footnote>
  <w:footnote w:type="continuationSeparator" w:id="0">
    <w:p w14:paraId="2E6F1F7F" w14:textId="77777777" w:rsidR="007F7010" w:rsidRDefault="007F7010" w:rsidP="0007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D25"/>
    <w:multiLevelType w:val="hybridMultilevel"/>
    <w:tmpl w:val="E73CAAA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357C"/>
    <w:multiLevelType w:val="multilevel"/>
    <w:tmpl w:val="646877D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A713F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65AA2"/>
    <w:multiLevelType w:val="multilevel"/>
    <w:tmpl w:val="95B263E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8593954"/>
    <w:multiLevelType w:val="hybridMultilevel"/>
    <w:tmpl w:val="7FDED9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B4033"/>
    <w:multiLevelType w:val="hybridMultilevel"/>
    <w:tmpl w:val="6A34AE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04ACD"/>
    <w:multiLevelType w:val="hybridMultilevel"/>
    <w:tmpl w:val="D9BA6334"/>
    <w:lvl w:ilvl="0" w:tplc="7F6CB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2317E"/>
    <w:multiLevelType w:val="hybridMultilevel"/>
    <w:tmpl w:val="DE7493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93EE5"/>
    <w:multiLevelType w:val="hybridMultilevel"/>
    <w:tmpl w:val="AC106B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B2381"/>
    <w:multiLevelType w:val="hybridMultilevel"/>
    <w:tmpl w:val="BAF49EA8"/>
    <w:lvl w:ilvl="0" w:tplc="042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D00E8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096C52"/>
    <w:multiLevelType w:val="hybridMultilevel"/>
    <w:tmpl w:val="CD92D97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32921"/>
    <w:multiLevelType w:val="hybridMultilevel"/>
    <w:tmpl w:val="0F0EC736"/>
    <w:lvl w:ilvl="0" w:tplc="7F6CBC60">
      <w:start w:val="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76432"/>
    <w:multiLevelType w:val="hybridMultilevel"/>
    <w:tmpl w:val="E6A042EC"/>
    <w:lvl w:ilvl="0" w:tplc="C1E05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C7928"/>
    <w:multiLevelType w:val="hybridMultilevel"/>
    <w:tmpl w:val="E9645BA4"/>
    <w:lvl w:ilvl="0" w:tplc="41609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8B51A5"/>
    <w:multiLevelType w:val="hybridMultilevel"/>
    <w:tmpl w:val="F55A0C3E"/>
    <w:lvl w:ilvl="0" w:tplc="DA06AA9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974E7"/>
    <w:multiLevelType w:val="hybridMultilevel"/>
    <w:tmpl w:val="4166503E"/>
    <w:lvl w:ilvl="0" w:tplc="7F6CB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73671"/>
    <w:multiLevelType w:val="multilevel"/>
    <w:tmpl w:val="75D00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7ADB0351"/>
    <w:multiLevelType w:val="multilevel"/>
    <w:tmpl w:val="8AAC55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7F5B1C9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16"/>
  </w:num>
  <w:num w:numId="5">
    <w:abstractNumId w:val="6"/>
  </w:num>
  <w:num w:numId="6">
    <w:abstractNumId w:val="0"/>
  </w:num>
  <w:num w:numId="7">
    <w:abstractNumId w:val="9"/>
  </w:num>
  <w:num w:numId="8">
    <w:abstractNumId w:val="12"/>
  </w:num>
  <w:num w:numId="9">
    <w:abstractNumId w:val="8"/>
  </w:num>
  <w:num w:numId="10">
    <w:abstractNumId w:val="18"/>
  </w:num>
  <w:num w:numId="11">
    <w:abstractNumId w:val="10"/>
  </w:num>
  <w:num w:numId="12">
    <w:abstractNumId w:val="14"/>
  </w:num>
  <w:num w:numId="13">
    <w:abstractNumId w:val="5"/>
  </w:num>
  <w:num w:numId="14">
    <w:abstractNumId w:val="13"/>
  </w:num>
  <w:num w:numId="15">
    <w:abstractNumId w:val="7"/>
  </w:num>
  <w:num w:numId="16">
    <w:abstractNumId w:val="19"/>
  </w:num>
  <w:num w:numId="17">
    <w:abstractNumId w:val="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3D"/>
    <w:rsid w:val="0000129C"/>
    <w:rsid w:val="000056A7"/>
    <w:rsid w:val="00007256"/>
    <w:rsid w:val="00007EBF"/>
    <w:rsid w:val="000104E5"/>
    <w:rsid w:val="00010861"/>
    <w:rsid w:val="00012141"/>
    <w:rsid w:val="00024A6C"/>
    <w:rsid w:val="00026EC2"/>
    <w:rsid w:val="000301ED"/>
    <w:rsid w:val="00032277"/>
    <w:rsid w:val="00033268"/>
    <w:rsid w:val="000409EE"/>
    <w:rsid w:val="00043208"/>
    <w:rsid w:val="00043BE3"/>
    <w:rsid w:val="000445EA"/>
    <w:rsid w:val="000447B0"/>
    <w:rsid w:val="00046B10"/>
    <w:rsid w:val="0004716E"/>
    <w:rsid w:val="00047A78"/>
    <w:rsid w:val="00051696"/>
    <w:rsid w:val="00055BF4"/>
    <w:rsid w:val="00060305"/>
    <w:rsid w:val="00060638"/>
    <w:rsid w:val="000612E9"/>
    <w:rsid w:val="00061959"/>
    <w:rsid w:val="000649AF"/>
    <w:rsid w:val="00067DD3"/>
    <w:rsid w:val="00070871"/>
    <w:rsid w:val="00071ABF"/>
    <w:rsid w:val="00072CBB"/>
    <w:rsid w:val="00073340"/>
    <w:rsid w:val="0007789A"/>
    <w:rsid w:val="00077F99"/>
    <w:rsid w:val="000855FE"/>
    <w:rsid w:val="00092BCF"/>
    <w:rsid w:val="00093276"/>
    <w:rsid w:val="0009585B"/>
    <w:rsid w:val="00097BEA"/>
    <w:rsid w:val="000A1430"/>
    <w:rsid w:val="000A19B1"/>
    <w:rsid w:val="000A2466"/>
    <w:rsid w:val="000A5CFE"/>
    <w:rsid w:val="000B2104"/>
    <w:rsid w:val="000B58B8"/>
    <w:rsid w:val="000B6C7A"/>
    <w:rsid w:val="000C12EE"/>
    <w:rsid w:val="000C3C54"/>
    <w:rsid w:val="000C45E9"/>
    <w:rsid w:val="000C5948"/>
    <w:rsid w:val="000D21EF"/>
    <w:rsid w:val="000D36F8"/>
    <w:rsid w:val="000D4E7C"/>
    <w:rsid w:val="000D662F"/>
    <w:rsid w:val="000D6EB6"/>
    <w:rsid w:val="000E2931"/>
    <w:rsid w:val="000E701E"/>
    <w:rsid w:val="000F11C5"/>
    <w:rsid w:val="000F2437"/>
    <w:rsid w:val="000F6170"/>
    <w:rsid w:val="001049A2"/>
    <w:rsid w:val="0010539C"/>
    <w:rsid w:val="00105778"/>
    <w:rsid w:val="001103AF"/>
    <w:rsid w:val="00110D86"/>
    <w:rsid w:val="00111748"/>
    <w:rsid w:val="001144F5"/>
    <w:rsid w:val="00122BE2"/>
    <w:rsid w:val="00126FB0"/>
    <w:rsid w:val="00126FD6"/>
    <w:rsid w:val="00131DFB"/>
    <w:rsid w:val="001346FB"/>
    <w:rsid w:val="001354EB"/>
    <w:rsid w:val="001361FB"/>
    <w:rsid w:val="001367B3"/>
    <w:rsid w:val="00137089"/>
    <w:rsid w:val="00145D31"/>
    <w:rsid w:val="00147170"/>
    <w:rsid w:val="00154832"/>
    <w:rsid w:val="00162451"/>
    <w:rsid w:val="0016382D"/>
    <w:rsid w:val="00165AD5"/>
    <w:rsid w:val="00170908"/>
    <w:rsid w:val="001722FB"/>
    <w:rsid w:val="00173226"/>
    <w:rsid w:val="001760F7"/>
    <w:rsid w:val="001761DF"/>
    <w:rsid w:val="00176631"/>
    <w:rsid w:val="001808A2"/>
    <w:rsid w:val="00180AD8"/>
    <w:rsid w:val="0018264D"/>
    <w:rsid w:val="00190D3A"/>
    <w:rsid w:val="00190E2C"/>
    <w:rsid w:val="00191060"/>
    <w:rsid w:val="00193E86"/>
    <w:rsid w:val="001960E0"/>
    <w:rsid w:val="00197056"/>
    <w:rsid w:val="00197381"/>
    <w:rsid w:val="001A03FE"/>
    <w:rsid w:val="001A1455"/>
    <w:rsid w:val="001A2FB9"/>
    <w:rsid w:val="001A36B5"/>
    <w:rsid w:val="001A37A0"/>
    <w:rsid w:val="001A45E9"/>
    <w:rsid w:val="001A582B"/>
    <w:rsid w:val="001B0B52"/>
    <w:rsid w:val="001B1087"/>
    <w:rsid w:val="001B2F62"/>
    <w:rsid w:val="001B3EB7"/>
    <w:rsid w:val="001B6407"/>
    <w:rsid w:val="001B7F52"/>
    <w:rsid w:val="001C1D11"/>
    <w:rsid w:val="001C52ED"/>
    <w:rsid w:val="001C66D1"/>
    <w:rsid w:val="001D0307"/>
    <w:rsid w:val="001D0441"/>
    <w:rsid w:val="001D5442"/>
    <w:rsid w:val="001D5600"/>
    <w:rsid w:val="001D6151"/>
    <w:rsid w:val="001D6B71"/>
    <w:rsid w:val="001D792D"/>
    <w:rsid w:val="001E31DC"/>
    <w:rsid w:val="001E4463"/>
    <w:rsid w:val="001E5171"/>
    <w:rsid w:val="001E662D"/>
    <w:rsid w:val="001F1D25"/>
    <w:rsid w:val="001F22EF"/>
    <w:rsid w:val="001F4A3B"/>
    <w:rsid w:val="001F5C21"/>
    <w:rsid w:val="0020117B"/>
    <w:rsid w:val="00201BD7"/>
    <w:rsid w:val="0020511C"/>
    <w:rsid w:val="0020720C"/>
    <w:rsid w:val="002103CF"/>
    <w:rsid w:val="00211ACE"/>
    <w:rsid w:val="00211B37"/>
    <w:rsid w:val="002158C8"/>
    <w:rsid w:val="00216ADA"/>
    <w:rsid w:val="002172B7"/>
    <w:rsid w:val="0022175E"/>
    <w:rsid w:val="002220DA"/>
    <w:rsid w:val="00222FFF"/>
    <w:rsid w:val="00226117"/>
    <w:rsid w:val="00233F25"/>
    <w:rsid w:val="00236D21"/>
    <w:rsid w:val="00240FC0"/>
    <w:rsid w:val="002423D3"/>
    <w:rsid w:val="00244FA9"/>
    <w:rsid w:val="0024679F"/>
    <w:rsid w:val="00247F93"/>
    <w:rsid w:val="0025294A"/>
    <w:rsid w:val="00252F90"/>
    <w:rsid w:val="002537C7"/>
    <w:rsid w:val="00255878"/>
    <w:rsid w:val="002562AD"/>
    <w:rsid w:val="002606EB"/>
    <w:rsid w:val="002646A2"/>
    <w:rsid w:val="0026486A"/>
    <w:rsid w:val="00265E78"/>
    <w:rsid w:val="002668B8"/>
    <w:rsid w:val="0027487D"/>
    <w:rsid w:val="0027564E"/>
    <w:rsid w:val="002758B6"/>
    <w:rsid w:val="00276E17"/>
    <w:rsid w:val="00281CE8"/>
    <w:rsid w:val="00283C40"/>
    <w:rsid w:val="00285F42"/>
    <w:rsid w:val="002861C2"/>
    <w:rsid w:val="0028622D"/>
    <w:rsid w:val="00286887"/>
    <w:rsid w:val="002907DC"/>
    <w:rsid w:val="00294C1B"/>
    <w:rsid w:val="002960E3"/>
    <w:rsid w:val="00296B46"/>
    <w:rsid w:val="002A077C"/>
    <w:rsid w:val="002A6510"/>
    <w:rsid w:val="002A69F0"/>
    <w:rsid w:val="002B429A"/>
    <w:rsid w:val="002B48F0"/>
    <w:rsid w:val="002B50E6"/>
    <w:rsid w:val="002B7646"/>
    <w:rsid w:val="002C3072"/>
    <w:rsid w:val="002C5E8A"/>
    <w:rsid w:val="002C696D"/>
    <w:rsid w:val="002C79A5"/>
    <w:rsid w:val="002D0D92"/>
    <w:rsid w:val="002D0F22"/>
    <w:rsid w:val="002D1B23"/>
    <w:rsid w:val="002D34CE"/>
    <w:rsid w:val="002D3894"/>
    <w:rsid w:val="002E5AE0"/>
    <w:rsid w:val="002E65F8"/>
    <w:rsid w:val="002E7E13"/>
    <w:rsid w:val="002F0B72"/>
    <w:rsid w:val="002F1B03"/>
    <w:rsid w:val="002F493A"/>
    <w:rsid w:val="002F5A02"/>
    <w:rsid w:val="00301069"/>
    <w:rsid w:val="003037CA"/>
    <w:rsid w:val="003055EE"/>
    <w:rsid w:val="003116A3"/>
    <w:rsid w:val="00311A10"/>
    <w:rsid w:val="00311FCB"/>
    <w:rsid w:val="00312BEC"/>
    <w:rsid w:val="00314DFC"/>
    <w:rsid w:val="00316210"/>
    <w:rsid w:val="0032370E"/>
    <w:rsid w:val="00326674"/>
    <w:rsid w:val="00331D17"/>
    <w:rsid w:val="00332CAD"/>
    <w:rsid w:val="0033313A"/>
    <w:rsid w:val="00334D66"/>
    <w:rsid w:val="00335AA1"/>
    <w:rsid w:val="00336122"/>
    <w:rsid w:val="0033687A"/>
    <w:rsid w:val="00340986"/>
    <w:rsid w:val="00340A73"/>
    <w:rsid w:val="003442A0"/>
    <w:rsid w:val="003447E9"/>
    <w:rsid w:val="00353891"/>
    <w:rsid w:val="003543B6"/>
    <w:rsid w:val="003573C4"/>
    <w:rsid w:val="00360F17"/>
    <w:rsid w:val="00360F61"/>
    <w:rsid w:val="00361D82"/>
    <w:rsid w:val="0036228D"/>
    <w:rsid w:val="003632CF"/>
    <w:rsid w:val="003634D8"/>
    <w:rsid w:val="00367F8E"/>
    <w:rsid w:val="00372F64"/>
    <w:rsid w:val="00373B5E"/>
    <w:rsid w:val="00381928"/>
    <w:rsid w:val="00384CEF"/>
    <w:rsid w:val="00390BE0"/>
    <w:rsid w:val="00395171"/>
    <w:rsid w:val="003954EE"/>
    <w:rsid w:val="00396961"/>
    <w:rsid w:val="003A154E"/>
    <w:rsid w:val="003A2B2D"/>
    <w:rsid w:val="003A304D"/>
    <w:rsid w:val="003A43C3"/>
    <w:rsid w:val="003A5CA8"/>
    <w:rsid w:val="003B259E"/>
    <w:rsid w:val="003C1AA2"/>
    <w:rsid w:val="003C3447"/>
    <w:rsid w:val="003D1F05"/>
    <w:rsid w:val="003D6D3B"/>
    <w:rsid w:val="003D6DED"/>
    <w:rsid w:val="003E5CAE"/>
    <w:rsid w:val="003E7221"/>
    <w:rsid w:val="003F2B46"/>
    <w:rsid w:val="003F6C6B"/>
    <w:rsid w:val="004005EE"/>
    <w:rsid w:val="0040270C"/>
    <w:rsid w:val="00402C95"/>
    <w:rsid w:val="0040363F"/>
    <w:rsid w:val="00404B99"/>
    <w:rsid w:val="0040701A"/>
    <w:rsid w:val="0040723A"/>
    <w:rsid w:val="0040738A"/>
    <w:rsid w:val="0041074A"/>
    <w:rsid w:val="00411DC3"/>
    <w:rsid w:val="00416381"/>
    <w:rsid w:val="00416F96"/>
    <w:rsid w:val="00417F6D"/>
    <w:rsid w:val="00421734"/>
    <w:rsid w:val="00421833"/>
    <w:rsid w:val="004268A9"/>
    <w:rsid w:val="0042719E"/>
    <w:rsid w:val="00430830"/>
    <w:rsid w:val="00430C94"/>
    <w:rsid w:val="00430DB3"/>
    <w:rsid w:val="0043176F"/>
    <w:rsid w:val="00434148"/>
    <w:rsid w:val="00435361"/>
    <w:rsid w:val="0043750A"/>
    <w:rsid w:val="004420BA"/>
    <w:rsid w:val="004425F1"/>
    <w:rsid w:val="0045290D"/>
    <w:rsid w:val="00454906"/>
    <w:rsid w:val="00455870"/>
    <w:rsid w:val="0045719A"/>
    <w:rsid w:val="00457FA4"/>
    <w:rsid w:val="00460194"/>
    <w:rsid w:val="0046165F"/>
    <w:rsid w:val="004629C5"/>
    <w:rsid w:val="004629C9"/>
    <w:rsid w:val="00462BEE"/>
    <w:rsid w:val="00462F0C"/>
    <w:rsid w:val="00463FF9"/>
    <w:rsid w:val="00466C01"/>
    <w:rsid w:val="00466F1B"/>
    <w:rsid w:val="00466FF8"/>
    <w:rsid w:val="00470B45"/>
    <w:rsid w:val="004729B4"/>
    <w:rsid w:val="00474514"/>
    <w:rsid w:val="00474F30"/>
    <w:rsid w:val="00477A78"/>
    <w:rsid w:val="004804D7"/>
    <w:rsid w:val="004878A6"/>
    <w:rsid w:val="00491483"/>
    <w:rsid w:val="004914F2"/>
    <w:rsid w:val="00494DC9"/>
    <w:rsid w:val="0049671D"/>
    <w:rsid w:val="004A1C27"/>
    <w:rsid w:val="004A22F3"/>
    <w:rsid w:val="004A3632"/>
    <w:rsid w:val="004A39F1"/>
    <w:rsid w:val="004A3FC0"/>
    <w:rsid w:val="004B1F87"/>
    <w:rsid w:val="004B2526"/>
    <w:rsid w:val="004B2589"/>
    <w:rsid w:val="004B72A3"/>
    <w:rsid w:val="004C126C"/>
    <w:rsid w:val="004C2503"/>
    <w:rsid w:val="004C2ADD"/>
    <w:rsid w:val="004C42EA"/>
    <w:rsid w:val="004C4308"/>
    <w:rsid w:val="004C65CD"/>
    <w:rsid w:val="004D4EF4"/>
    <w:rsid w:val="004D5FBC"/>
    <w:rsid w:val="004E3450"/>
    <w:rsid w:val="004E59BD"/>
    <w:rsid w:val="004E5E72"/>
    <w:rsid w:val="004F43BD"/>
    <w:rsid w:val="004F4A0D"/>
    <w:rsid w:val="00503587"/>
    <w:rsid w:val="0050765E"/>
    <w:rsid w:val="005078F2"/>
    <w:rsid w:val="0051266E"/>
    <w:rsid w:val="0051452F"/>
    <w:rsid w:val="00517B87"/>
    <w:rsid w:val="00522B7F"/>
    <w:rsid w:val="00525E19"/>
    <w:rsid w:val="0052677F"/>
    <w:rsid w:val="005441A3"/>
    <w:rsid w:val="0054450E"/>
    <w:rsid w:val="005468AB"/>
    <w:rsid w:val="00546E64"/>
    <w:rsid w:val="0055107E"/>
    <w:rsid w:val="00554A80"/>
    <w:rsid w:val="005577BB"/>
    <w:rsid w:val="0056235D"/>
    <w:rsid w:val="00562A5C"/>
    <w:rsid w:val="0056408D"/>
    <w:rsid w:val="005653BB"/>
    <w:rsid w:val="005662A1"/>
    <w:rsid w:val="00571025"/>
    <w:rsid w:val="005710E9"/>
    <w:rsid w:val="00577469"/>
    <w:rsid w:val="005803A0"/>
    <w:rsid w:val="00581CF1"/>
    <w:rsid w:val="0058663D"/>
    <w:rsid w:val="00590944"/>
    <w:rsid w:val="00594799"/>
    <w:rsid w:val="0059484B"/>
    <w:rsid w:val="00595694"/>
    <w:rsid w:val="00596FEB"/>
    <w:rsid w:val="005A5D09"/>
    <w:rsid w:val="005B1669"/>
    <w:rsid w:val="005B38A4"/>
    <w:rsid w:val="005B3ADE"/>
    <w:rsid w:val="005B773D"/>
    <w:rsid w:val="005C0D9C"/>
    <w:rsid w:val="005C1A02"/>
    <w:rsid w:val="005C46D1"/>
    <w:rsid w:val="005C62C8"/>
    <w:rsid w:val="005D20ED"/>
    <w:rsid w:val="005D3BC4"/>
    <w:rsid w:val="005D4E4F"/>
    <w:rsid w:val="005D6F2E"/>
    <w:rsid w:val="005E3366"/>
    <w:rsid w:val="005E3E84"/>
    <w:rsid w:val="005F0861"/>
    <w:rsid w:val="005F1B15"/>
    <w:rsid w:val="00600037"/>
    <w:rsid w:val="00602304"/>
    <w:rsid w:val="0060589C"/>
    <w:rsid w:val="00605AC8"/>
    <w:rsid w:val="00605DE7"/>
    <w:rsid w:val="00606364"/>
    <w:rsid w:val="00607156"/>
    <w:rsid w:val="00607438"/>
    <w:rsid w:val="00611959"/>
    <w:rsid w:val="0062542D"/>
    <w:rsid w:val="006270F5"/>
    <w:rsid w:val="00627FCB"/>
    <w:rsid w:val="006302B8"/>
    <w:rsid w:val="00630F20"/>
    <w:rsid w:val="00632AF1"/>
    <w:rsid w:val="006356AC"/>
    <w:rsid w:val="00647C48"/>
    <w:rsid w:val="00653BB2"/>
    <w:rsid w:val="00653DED"/>
    <w:rsid w:val="00653E0B"/>
    <w:rsid w:val="00655B98"/>
    <w:rsid w:val="0066233A"/>
    <w:rsid w:val="00665802"/>
    <w:rsid w:val="00671763"/>
    <w:rsid w:val="00674D0B"/>
    <w:rsid w:val="00680B0F"/>
    <w:rsid w:val="00681E30"/>
    <w:rsid w:val="006859F8"/>
    <w:rsid w:val="00687842"/>
    <w:rsid w:val="00687887"/>
    <w:rsid w:val="00693EDE"/>
    <w:rsid w:val="00696124"/>
    <w:rsid w:val="006A7855"/>
    <w:rsid w:val="006B1552"/>
    <w:rsid w:val="006B7583"/>
    <w:rsid w:val="006B7FD0"/>
    <w:rsid w:val="006C070D"/>
    <w:rsid w:val="006C1AEA"/>
    <w:rsid w:val="006C2A1C"/>
    <w:rsid w:val="006C33AE"/>
    <w:rsid w:val="006C34A9"/>
    <w:rsid w:val="006C4501"/>
    <w:rsid w:val="006C5781"/>
    <w:rsid w:val="006C6BEB"/>
    <w:rsid w:val="006C7788"/>
    <w:rsid w:val="006C7BE8"/>
    <w:rsid w:val="006D4BBA"/>
    <w:rsid w:val="006D6BBA"/>
    <w:rsid w:val="006E0033"/>
    <w:rsid w:val="006E159B"/>
    <w:rsid w:val="006E1A46"/>
    <w:rsid w:val="006E4417"/>
    <w:rsid w:val="006E488F"/>
    <w:rsid w:val="006E59BB"/>
    <w:rsid w:val="006E78BF"/>
    <w:rsid w:val="006F0B54"/>
    <w:rsid w:val="006F3384"/>
    <w:rsid w:val="006F339F"/>
    <w:rsid w:val="006F7837"/>
    <w:rsid w:val="007000D6"/>
    <w:rsid w:val="00703373"/>
    <w:rsid w:val="00703706"/>
    <w:rsid w:val="00704D39"/>
    <w:rsid w:val="00705192"/>
    <w:rsid w:val="007053F5"/>
    <w:rsid w:val="00711C91"/>
    <w:rsid w:val="00712368"/>
    <w:rsid w:val="007125FA"/>
    <w:rsid w:val="00716EFA"/>
    <w:rsid w:val="0071790A"/>
    <w:rsid w:val="007209CD"/>
    <w:rsid w:val="00720A96"/>
    <w:rsid w:val="00721254"/>
    <w:rsid w:val="007231A9"/>
    <w:rsid w:val="007251A9"/>
    <w:rsid w:val="00726F23"/>
    <w:rsid w:val="007327ED"/>
    <w:rsid w:val="00734A2F"/>
    <w:rsid w:val="00735864"/>
    <w:rsid w:val="00741216"/>
    <w:rsid w:val="00743BBA"/>
    <w:rsid w:val="00745528"/>
    <w:rsid w:val="007515D5"/>
    <w:rsid w:val="00752EDF"/>
    <w:rsid w:val="00761744"/>
    <w:rsid w:val="0076234C"/>
    <w:rsid w:val="007646D5"/>
    <w:rsid w:val="007668BC"/>
    <w:rsid w:val="0077337D"/>
    <w:rsid w:val="00776E26"/>
    <w:rsid w:val="007803D0"/>
    <w:rsid w:val="00783011"/>
    <w:rsid w:val="007842BA"/>
    <w:rsid w:val="00785514"/>
    <w:rsid w:val="00787688"/>
    <w:rsid w:val="00787F6A"/>
    <w:rsid w:val="00793BC1"/>
    <w:rsid w:val="00795625"/>
    <w:rsid w:val="007A20C9"/>
    <w:rsid w:val="007A38F6"/>
    <w:rsid w:val="007A4183"/>
    <w:rsid w:val="007A4FEE"/>
    <w:rsid w:val="007B1124"/>
    <w:rsid w:val="007B26FC"/>
    <w:rsid w:val="007B5821"/>
    <w:rsid w:val="007B63BD"/>
    <w:rsid w:val="007C0B98"/>
    <w:rsid w:val="007C201D"/>
    <w:rsid w:val="007C43B4"/>
    <w:rsid w:val="007D0D8C"/>
    <w:rsid w:val="007D1472"/>
    <w:rsid w:val="007D3431"/>
    <w:rsid w:val="007E0AB9"/>
    <w:rsid w:val="007E5983"/>
    <w:rsid w:val="007F2547"/>
    <w:rsid w:val="007F4B06"/>
    <w:rsid w:val="007F4FB4"/>
    <w:rsid w:val="007F7010"/>
    <w:rsid w:val="007F7466"/>
    <w:rsid w:val="008038F1"/>
    <w:rsid w:val="00803C85"/>
    <w:rsid w:val="00807245"/>
    <w:rsid w:val="00807A5A"/>
    <w:rsid w:val="00815CE8"/>
    <w:rsid w:val="008164EC"/>
    <w:rsid w:val="00820ABF"/>
    <w:rsid w:val="00822C69"/>
    <w:rsid w:val="008253DD"/>
    <w:rsid w:val="00831D38"/>
    <w:rsid w:val="00835EAE"/>
    <w:rsid w:val="0083686E"/>
    <w:rsid w:val="00836B45"/>
    <w:rsid w:val="00841652"/>
    <w:rsid w:val="00846519"/>
    <w:rsid w:val="00854DE5"/>
    <w:rsid w:val="0085530B"/>
    <w:rsid w:val="00857712"/>
    <w:rsid w:val="00860763"/>
    <w:rsid w:val="00860CF7"/>
    <w:rsid w:val="0086529A"/>
    <w:rsid w:val="00870235"/>
    <w:rsid w:val="0087023C"/>
    <w:rsid w:val="00870926"/>
    <w:rsid w:val="0087310F"/>
    <w:rsid w:val="0088373F"/>
    <w:rsid w:val="0088431E"/>
    <w:rsid w:val="0088526A"/>
    <w:rsid w:val="008907A2"/>
    <w:rsid w:val="00891819"/>
    <w:rsid w:val="0089352C"/>
    <w:rsid w:val="008943B7"/>
    <w:rsid w:val="00895795"/>
    <w:rsid w:val="008A076B"/>
    <w:rsid w:val="008B128C"/>
    <w:rsid w:val="008B14EF"/>
    <w:rsid w:val="008B42E2"/>
    <w:rsid w:val="008B4732"/>
    <w:rsid w:val="008B5BE5"/>
    <w:rsid w:val="008B69B2"/>
    <w:rsid w:val="008B702E"/>
    <w:rsid w:val="008C2BFD"/>
    <w:rsid w:val="008C4298"/>
    <w:rsid w:val="008C53ED"/>
    <w:rsid w:val="008C6051"/>
    <w:rsid w:val="008C647F"/>
    <w:rsid w:val="008C66ED"/>
    <w:rsid w:val="008C6934"/>
    <w:rsid w:val="008C7297"/>
    <w:rsid w:val="008D07C2"/>
    <w:rsid w:val="008D18B2"/>
    <w:rsid w:val="008D3B0F"/>
    <w:rsid w:val="008D6263"/>
    <w:rsid w:val="008E0366"/>
    <w:rsid w:val="008F023F"/>
    <w:rsid w:val="008F2CA2"/>
    <w:rsid w:val="008F4FCD"/>
    <w:rsid w:val="008F712D"/>
    <w:rsid w:val="008F7EB0"/>
    <w:rsid w:val="00906E81"/>
    <w:rsid w:val="00911D75"/>
    <w:rsid w:val="0091370C"/>
    <w:rsid w:val="009148A4"/>
    <w:rsid w:val="009205D5"/>
    <w:rsid w:val="00926EB5"/>
    <w:rsid w:val="00927D49"/>
    <w:rsid w:val="00930902"/>
    <w:rsid w:val="00932E74"/>
    <w:rsid w:val="009371C2"/>
    <w:rsid w:val="00937E51"/>
    <w:rsid w:val="00940568"/>
    <w:rsid w:val="00941370"/>
    <w:rsid w:val="009416B5"/>
    <w:rsid w:val="0094213E"/>
    <w:rsid w:val="00942EED"/>
    <w:rsid w:val="009449C7"/>
    <w:rsid w:val="00946975"/>
    <w:rsid w:val="009535B8"/>
    <w:rsid w:val="00960D0E"/>
    <w:rsid w:val="00967E5C"/>
    <w:rsid w:val="00970A4B"/>
    <w:rsid w:val="009717A9"/>
    <w:rsid w:val="00971E14"/>
    <w:rsid w:val="00972E32"/>
    <w:rsid w:val="009745D7"/>
    <w:rsid w:val="0097668F"/>
    <w:rsid w:val="00980DDC"/>
    <w:rsid w:val="00984A80"/>
    <w:rsid w:val="009853EC"/>
    <w:rsid w:val="00986ED8"/>
    <w:rsid w:val="00987838"/>
    <w:rsid w:val="00990D34"/>
    <w:rsid w:val="00991672"/>
    <w:rsid w:val="009928FD"/>
    <w:rsid w:val="009A209C"/>
    <w:rsid w:val="009A2F5C"/>
    <w:rsid w:val="009A3059"/>
    <w:rsid w:val="009A398C"/>
    <w:rsid w:val="009B18B1"/>
    <w:rsid w:val="009B2978"/>
    <w:rsid w:val="009B511E"/>
    <w:rsid w:val="009B69A1"/>
    <w:rsid w:val="009C01E4"/>
    <w:rsid w:val="009C466B"/>
    <w:rsid w:val="009C4D7A"/>
    <w:rsid w:val="009C6DB9"/>
    <w:rsid w:val="009D0A4F"/>
    <w:rsid w:val="009D0CE9"/>
    <w:rsid w:val="009D2A6F"/>
    <w:rsid w:val="009D4F7B"/>
    <w:rsid w:val="009D6ABA"/>
    <w:rsid w:val="009D7C3D"/>
    <w:rsid w:val="009E4AF3"/>
    <w:rsid w:val="009F1292"/>
    <w:rsid w:val="009F340D"/>
    <w:rsid w:val="009F4D51"/>
    <w:rsid w:val="009F5EEF"/>
    <w:rsid w:val="00A01EF1"/>
    <w:rsid w:val="00A02F8D"/>
    <w:rsid w:val="00A0438B"/>
    <w:rsid w:val="00A06995"/>
    <w:rsid w:val="00A07851"/>
    <w:rsid w:val="00A127D9"/>
    <w:rsid w:val="00A13A40"/>
    <w:rsid w:val="00A13DAD"/>
    <w:rsid w:val="00A16C60"/>
    <w:rsid w:val="00A20D10"/>
    <w:rsid w:val="00A20D3D"/>
    <w:rsid w:val="00A21C1D"/>
    <w:rsid w:val="00A237D1"/>
    <w:rsid w:val="00A24ED7"/>
    <w:rsid w:val="00A31F7D"/>
    <w:rsid w:val="00A33218"/>
    <w:rsid w:val="00A36F76"/>
    <w:rsid w:val="00A4071D"/>
    <w:rsid w:val="00A47EDF"/>
    <w:rsid w:val="00A53014"/>
    <w:rsid w:val="00A54BAE"/>
    <w:rsid w:val="00A56744"/>
    <w:rsid w:val="00A623C3"/>
    <w:rsid w:val="00A624E9"/>
    <w:rsid w:val="00A62AFE"/>
    <w:rsid w:val="00A62F77"/>
    <w:rsid w:val="00A7461E"/>
    <w:rsid w:val="00A76F36"/>
    <w:rsid w:val="00A808B7"/>
    <w:rsid w:val="00A83745"/>
    <w:rsid w:val="00A83A89"/>
    <w:rsid w:val="00A83C5B"/>
    <w:rsid w:val="00A84050"/>
    <w:rsid w:val="00A86C96"/>
    <w:rsid w:val="00A91E63"/>
    <w:rsid w:val="00A9576C"/>
    <w:rsid w:val="00AA3B77"/>
    <w:rsid w:val="00AA695C"/>
    <w:rsid w:val="00AB1842"/>
    <w:rsid w:val="00AB3726"/>
    <w:rsid w:val="00AB5CB0"/>
    <w:rsid w:val="00AC4892"/>
    <w:rsid w:val="00AC76F6"/>
    <w:rsid w:val="00AD03A6"/>
    <w:rsid w:val="00AD2828"/>
    <w:rsid w:val="00AD3671"/>
    <w:rsid w:val="00AD3896"/>
    <w:rsid w:val="00AD45B8"/>
    <w:rsid w:val="00AD5AF5"/>
    <w:rsid w:val="00AE27DE"/>
    <w:rsid w:val="00AE4E59"/>
    <w:rsid w:val="00AE5A93"/>
    <w:rsid w:val="00AF200F"/>
    <w:rsid w:val="00AF2D02"/>
    <w:rsid w:val="00AF4768"/>
    <w:rsid w:val="00AF4ECF"/>
    <w:rsid w:val="00AF571F"/>
    <w:rsid w:val="00AF6053"/>
    <w:rsid w:val="00AF7C38"/>
    <w:rsid w:val="00AF7E16"/>
    <w:rsid w:val="00B00CDE"/>
    <w:rsid w:val="00B0555F"/>
    <w:rsid w:val="00B07F38"/>
    <w:rsid w:val="00B124EE"/>
    <w:rsid w:val="00B125A6"/>
    <w:rsid w:val="00B128BA"/>
    <w:rsid w:val="00B13082"/>
    <w:rsid w:val="00B13B8F"/>
    <w:rsid w:val="00B14512"/>
    <w:rsid w:val="00B153AA"/>
    <w:rsid w:val="00B15FEE"/>
    <w:rsid w:val="00B20C9B"/>
    <w:rsid w:val="00B20E96"/>
    <w:rsid w:val="00B214D4"/>
    <w:rsid w:val="00B2224D"/>
    <w:rsid w:val="00B226A3"/>
    <w:rsid w:val="00B23BB2"/>
    <w:rsid w:val="00B24AC6"/>
    <w:rsid w:val="00B24BEA"/>
    <w:rsid w:val="00B24D8D"/>
    <w:rsid w:val="00B255F6"/>
    <w:rsid w:val="00B31BF2"/>
    <w:rsid w:val="00B32B5C"/>
    <w:rsid w:val="00B349AE"/>
    <w:rsid w:val="00B40E05"/>
    <w:rsid w:val="00B45810"/>
    <w:rsid w:val="00B521E4"/>
    <w:rsid w:val="00B5233D"/>
    <w:rsid w:val="00B53279"/>
    <w:rsid w:val="00B54A21"/>
    <w:rsid w:val="00B575DC"/>
    <w:rsid w:val="00B62A6B"/>
    <w:rsid w:val="00B63184"/>
    <w:rsid w:val="00B65737"/>
    <w:rsid w:val="00B669E5"/>
    <w:rsid w:val="00B66EAF"/>
    <w:rsid w:val="00B700DB"/>
    <w:rsid w:val="00B70BC4"/>
    <w:rsid w:val="00B71AC0"/>
    <w:rsid w:val="00B7204B"/>
    <w:rsid w:val="00B73414"/>
    <w:rsid w:val="00B73E6F"/>
    <w:rsid w:val="00B77EA8"/>
    <w:rsid w:val="00B80DDA"/>
    <w:rsid w:val="00B81C5B"/>
    <w:rsid w:val="00B8588D"/>
    <w:rsid w:val="00B8752A"/>
    <w:rsid w:val="00B970BA"/>
    <w:rsid w:val="00BA147C"/>
    <w:rsid w:val="00BA6AD9"/>
    <w:rsid w:val="00BA74A9"/>
    <w:rsid w:val="00BB0332"/>
    <w:rsid w:val="00BB24AE"/>
    <w:rsid w:val="00BB6637"/>
    <w:rsid w:val="00BB6DC0"/>
    <w:rsid w:val="00BB7579"/>
    <w:rsid w:val="00BC1666"/>
    <w:rsid w:val="00BC2EB7"/>
    <w:rsid w:val="00BC3857"/>
    <w:rsid w:val="00BC4310"/>
    <w:rsid w:val="00BC56A1"/>
    <w:rsid w:val="00BC56B1"/>
    <w:rsid w:val="00BC7C23"/>
    <w:rsid w:val="00BD1084"/>
    <w:rsid w:val="00BD1558"/>
    <w:rsid w:val="00BD252B"/>
    <w:rsid w:val="00BD609F"/>
    <w:rsid w:val="00BD61A9"/>
    <w:rsid w:val="00BE40F5"/>
    <w:rsid w:val="00BE4509"/>
    <w:rsid w:val="00BE4C8D"/>
    <w:rsid w:val="00BF045A"/>
    <w:rsid w:val="00BF1229"/>
    <w:rsid w:val="00BF4555"/>
    <w:rsid w:val="00C00B11"/>
    <w:rsid w:val="00C01181"/>
    <w:rsid w:val="00C018AE"/>
    <w:rsid w:val="00C040C1"/>
    <w:rsid w:val="00C04DF5"/>
    <w:rsid w:val="00C0556D"/>
    <w:rsid w:val="00C057BA"/>
    <w:rsid w:val="00C05D66"/>
    <w:rsid w:val="00C07F0F"/>
    <w:rsid w:val="00C10533"/>
    <w:rsid w:val="00C1191E"/>
    <w:rsid w:val="00C119BE"/>
    <w:rsid w:val="00C11C87"/>
    <w:rsid w:val="00C12328"/>
    <w:rsid w:val="00C15499"/>
    <w:rsid w:val="00C25A12"/>
    <w:rsid w:val="00C25CF7"/>
    <w:rsid w:val="00C26B83"/>
    <w:rsid w:val="00C275C2"/>
    <w:rsid w:val="00C30941"/>
    <w:rsid w:val="00C318D0"/>
    <w:rsid w:val="00C32E30"/>
    <w:rsid w:val="00C33594"/>
    <w:rsid w:val="00C362CF"/>
    <w:rsid w:val="00C406C9"/>
    <w:rsid w:val="00C45F8E"/>
    <w:rsid w:val="00C46FCA"/>
    <w:rsid w:val="00C4741A"/>
    <w:rsid w:val="00C5115F"/>
    <w:rsid w:val="00C53215"/>
    <w:rsid w:val="00C533D4"/>
    <w:rsid w:val="00C53D83"/>
    <w:rsid w:val="00C56BB3"/>
    <w:rsid w:val="00C57E74"/>
    <w:rsid w:val="00C626EB"/>
    <w:rsid w:val="00C6450D"/>
    <w:rsid w:val="00C65A27"/>
    <w:rsid w:val="00C66EDF"/>
    <w:rsid w:val="00C70D89"/>
    <w:rsid w:val="00C72D17"/>
    <w:rsid w:val="00C7325D"/>
    <w:rsid w:val="00C73DC5"/>
    <w:rsid w:val="00C77CF0"/>
    <w:rsid w:val="00C80518"/>
    <w:rsid w:val="00C82554"/>
    <w:rsid w:val="00C82DBC"/>
    <w:rsid w:val="00C86340"/>
    <w:rsid w:val="00C863E6"/>
    <w:rsid w:val="00C87BC9"/>
    <w:rsid w:val="00C87DF0"/>
    <w:rsid w:val="00C90FA6"/>
    <w:rsid w:val="00C915D5"/>
    <w:rsid w:val="00C93643"/>
    <w:rsid w:val="00C96851"/>
    <w:rsid w:val="00C96CF0"/>
    <w:rsid w:val="00CA0DD0"/>
    <w:rsid w:val="00CA6FD2"/>
    <w:rsid w:val="00CA7991"/>
    <w:rsid w:val="00CB1685"/>
    <w:rsid w:val="00CB60DB"/>
    <w:rsid w:val="00CC1D0E"/>
    <w:rsid w:val="00CC1E11"/>
    <w:rsid w:val="00CC4087"/>
    <w:rsid w:val="00CD0FF5"/>
    <w:rsid w:val="00CD3555"/>
    <w:rsid w:val="00CE33CA"/>
    <w:rsid w:val="00CE5AF9"/>
    <w:rsid w:val="00CE6E55"/>
    <w:rsid w:val="00CE6E5E"/>
    <w:rsid w:val="00CE79F3"/>
    <w:rsid w:val="00CF3966"/>
    <w:rsid w:val="00CF4094"/>
    <w:rsid w:val="00CF414F"/>
    <w:rsid w:val="00CF6E6D"/>
    <w:rsid w:val="00D02D92"/>
    <w:rsid w:val="00D03461"/>
    <w:rsid w:val="00D039FA"/>
    <w:rsid w:val="00D05D8A"/>
    <w:rsid w:val="00D06563"/>
    <w:rsid w:val="00D068F9"/>
    <w:rsid w:val="00D07F9D"/>
    <w:rsid w:val="00D127D3"/>
    <w:rsid w:val="00D12D61"/>
    <w:rsid w:val="00D131EB"/>
    <w:rsid w:val="00D13551"/>
    <w:rsid w:val="00D26E63"/>
    <w:rsid w:val="00D306E0"/>
    <w:rsid w:val="00D3513A"/>
    <w:rsid w:val="00D473C8"/>
    <w:rsid w:val="00D476C9"/>
    <w:rsid w:val="00D47908"/>
    <w:rsid w:val="00D5102E"/>
    <w:rsid w:val="00D53BE4"/>
    <w:rsid w:val="00D61A3E"/>
    <w:rsid w:val="00D622E7"/>
    <w:rsid w:val="00D63A59"/>
    <w:rsid w:val="00D702DE"/>
    <w:rsid w:val="00D754D4"/>
    <w:rsid w:val="00D76E6F"/>
    <w:rsid w:val="00D77B25"/>
    <w:rsid w:val="00D823F5"/>
    <w:rsid w:val="00D8278B"/>
    <w:rsid w:val="00D8421C"/>
    <w:rsid w:val="00D857D7"/>
    <w:rsid w:val="00D85E8A"/>
    <w:rsid w:val="00D864CA"/>
    <w:rsid w:val="00D90F63"/>
    <w:rsid w:val="00D91AFE"/>
    <w:rsid w:val="00D94B56"/>
    <w:rsid w:val="00D95114"/>
    <w:rsid w:val="00DA1B9A"/>
    <w:rsid w:val="00DA1D1A"/>
    <w:rsid w:val="00DA21EB"/>
    <w:rsid w:val="00DA303B"/>
    <w:rsid w:val="00DA4090"/>
    <w:rsid w:val="00DA6421"/>
    <w:rsid w:val="00DA739C"/>
    <w:rsid w:val="00DB238E"/>
    <w:rsid w:val="00DB5F3B"/>
    <w:rsid w:val="00DB6308"/>
    <w:rsid w:val="00DB6F30"/>
    <w:rsid w:val="00DC2230"/>
    <w:rsid w:val="00DC26EE"/>
    <w:rsid w:val="00DC27C4"/>
    <w:rsid w:val="00DC2E3F"/>
    <w:rsid w:val="00DC3D69"/>
    <w:rsid w:val="00DC4462"/>
    <w:rsid w:val="00DC4F1D"/>
    <w:rsid w:val="00DC5499"/>
    <w:rsid w:val="00DC6C9E"/>
    <w:rsid w:val="00DC6FB8"/>
    <w:rsid w:val="00DC71FF"/>
    <w:rsid w:val="00DD2408"/>
    <w:rsid w:val="00DD3599"/>
    <w:rsid w:val="00DD37A6"/>
    <w:rsid w:val="00DD39DE"/>
    <w:rsid w:val="00DD41CA"/>
    <w:rsid w:val="00DD6704"/>
    <w:rsid w:val="00DD6FEE"/>
    <w:rsid w:val="00DE132B"/>
    <w:rsid w:val="00DE4818"/>
    <w:rsid w:val="00DE50B2"/>
    <w:rsid w:val="00DF2CAE"/>
    <w:rsid w:val="00DF443E"/>
    <w:rsid w:val="00DF501D"/>
    <w:rsid w:val="00E028DF"/>
    <w:rsid w:val="00E03AC8"/>
    <w:rsid w:val="00E105AE"/>
    <w:rsid w:val="00E13C28"/>
    <w:rsid w:val="00E17F38"/>
    <w:rsid w:val="00E17FDB"/>
    <w:rsid w:val="00E208A6"/>
    <w:rsid w:val="00E20A05"/>
    <w:rsid w:val="00E23221"/>
    <w:rsid w:val="00E25B9A"/>
    <w:rsid w:val="00E342D6"/>
    <w:rsid w:val="00E36508"/>
    <w:rsid w:val="00E40E41"/>
    <w:rsid w:val="00E4296C"/>
    <w:rsid w:val="00E45324"/>
    <w:rsid w:val="00E47128"/>
    <w:rsid w:val="00E50479"/>
    <w:rsid w:val="00E54F57"/>
    <w:rsid w:val="00E5701C"/>
    <w:rsid w:val="00E6041F"/>
    <w:rsid w:val="00E6536F"/>
    <w:rsid w:val="00E710B5"/>
    <w:rsid w:val="00E73BB5"/>
    <w:rsid w:val="00E757A8"/>
    <w:rsid w:val="00E82015"/>
    <w:rsid w:val="00E8680B"/>
    <w:rsid w:val="00E87504"/>
    <w:rsid w:val="00E914EA"/>
    <w:rsid w:val="00E9547A"/>
    <w:rsid w:val="00E95FB2"/>
    <w:rsid w:val="00E9635A"/>
    <w:rsid w:val="00EA0ACE"/>
    <w:rsid w:val="00EA3A18"/>
    <w:rsid w:val="00EB0CAE"/>
    <w:rsid w:val="00EB4C34"/>
    <w:rsid w:val="00EB75B5"/>
    <w:rsid w:val="00EB7DF0"/>
    <w:rsid w:val="00EC1965"/>
    <w:rsid w:val="00EC5539"/>
    <w:rsid w:val="00ED0865"/>
    <w:rsid w:val="00ED1983"/>
    <w:rsid w:val="00ED1DC6"/>
    <w:rsid w:val="00ED21D5"/>
    <w:rsid w:val="00ED27D9"/>
    <w:rsid w:val="00ED41DD"/>
    <w:rsid w:val="00ED6A88"/>
    <w:rsid w:val="00ED6CE3"/>
    <w:rsid w:val="00ED7EE6"/>
    <w:rsid w:val="00EE2DCC"/>
    <w:rsid w:val="00EE4D63"/>
    <w:rsid w:val="00EE6F78"/>
    <w:rsid w:val="00EF14F0"/>
    <w:rsid w:val="00EF2E4F"/>
    <w:rsid w:val="00EF3DAD"/>
    <w:rsid w:val="00F02598"/>
    <w:rsid w:val="00F06D1D"/>
    <w:rsid w:val="00F1063F"/>
    <w:rsid w:val="00F11F20"/>
    <w:rsid w:val="00F12160"/>
    <w:rsid w:val="00F12255"/>
    <w:rsid w:val="00F122E1"/>
    <w:rsid w:val="00F1421F"/>
    <w:rsid w:val="00F16121"/>
    <w:rsid w:val="00F173E7"/>
    <w:rsid w:val="00F17BCB"/>
    <w:rsid w:val="00F2245C"/>
    <w:rsid w:val="00F23234"/>
    <w:rsid w:val="00F24526"/>
    <w:rsid w:val="00F2554E"/>
    <w:rsid w:val="00F25D80"/>
    <w:rsid w:val="00F260FD"/>
    <w:rsid w:val="00F27DF0"/>
    <w:rsid w:val="00F318C4"/>
    <w:rsid w:val="00F3233B"/>
    <w:rsid w:val="00F32A40"/>
    <w:rsid w:val="00F363AD"/>
    <w:rsid w:val="00F436EF"/>
    <w:rsid w:val="00F4748A"/>
    <w:rsid w:val="00F47640"/>
    <w:rsid w:val="00F47CA4"/>
    <w:rsid w:val="00F50A3D"/>
    <w:rsid w:val="00F51970"/>
    <w:rsid w:val="00F568CE"/>
    <w:rsid w:val="00F56D49"/>
    <w:rsid w:val="00F5728A"/>
    <w:rsid w:val="00F60777"/>
    <w:rsid w:val="00F60D7B"/>
    <w:rsid w:val="00F62109"/>
    <w:rsid w:val="00F64B59"/>
    <w:rsid w:val="00F77D16"/>
    <w:rsid w:val="00F83A08"/>
    <w:rsid w:val="00F90498"/>
    <w:rsid w:val="00F904B6"/>
    <w:rsid w:val="00F91FE6"/>
    <w:rsid w:val="00F94707"/>
    <w:rsid w:val="00F96E48"/>
    <w:rsid w:val="00F970D0"/>
    <w:rsid w:val="00FA1F5D"/>
    <w:rsid w:val="00FA6941"/>
    <w:rsid w:val="00FB072A"/>
    <w:rsid w:val="00FB3590"/>
    <w:rsid w:val="00FB37AA"/>
    <w:rsid w:val="00FB500B"/>
    <w:rsid w:val="00FB7507"/>
    <w:rsid w:val="00FC218F"/>
    <w:rsid w:val="00FC442C"/>
    <w:rsid w:val="00FC5546"/>
    <w:rsid w:val="00FC67F5"/>
    <w:rsid w:val="00FC6A84"/>
    <w:rsid w:val="00FD0DBD"/>
    <w:rsid w:val="00FD2739"/>
    <w:rsid w:val="00FD54BA"/>
    <w:rsid w:val="00FD7E47"/>
    <w:rsid w:val="00FE23CB"/>
    <w:rsid w:val="00FE615F"/>
    <w:rsid w:val="00FF07EE"/>
    <w:rsid w:val="00FF0E8D"/>
    <w:rsid w:val="00FF338B"/>
    <w:rsid w:val="00FF37E1"/>
    <w:rsid w:val="00FF4C45"/>
    <w:rsid w:val="00FF5EFD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F10429"/>
  <w15:docId w15:val="{1B4AB29D-30EB-4061-B26A-499E98EC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66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07789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07789A"/>
    <w:pPr>
      <w:keepLines/>
      <w:spacing w:before="220" w:line="276" w:lineRule="auto"/>
      <w:ind w:left="714" w:hanging="357"/>
      <w:jc w:val="both"/>
      <w:outlineLvl w:val="1"/>
    </w:pPr>
    <w:rPr>
      <w:rFonts w:ascii="Arial" w:eastAsiaTheme="majorEastAsia" w:hAnsi="Arial" w:cstheme="majorBidi"/>
      <w:color w:val="01123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07789A"/>
    <w:pPr>
      <w:keepLines/>
      <w:spacing w:before="220" w:line="276" w:lineRule="auto"/>
      <w:ind w:left="1077" w:hanging="357"/>
      <w:jc w:val="both"/>
      <w:outlineLvl w:val="2"/>
    </w:pPr>
    <w:rPr>
      <w:rFonts w:ascii="Arial" w:eastAsiaTheme="majorEastAsia" w:hAnsi="Arial" w:cstheme="majorBidi"/>
      <w:color w:val="0112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07789A"/>
    <w:pPr>
      <w:keepLines/>
      <w:spacing w:before="220" w:line="276" w:lineRule="auto"/>
      <w:ind w:left="1434" w:hanging="357"/>
      <w:jc w:val="both"/>
      <w:outlineLvl w:val="3"/>
    </w:pPr>
    <w:rPr>
      <w:rFonts w:ascii="Arial" w:eastAsiaTheme="majorEastAsia" w:hAnsi="Arial" w:cstheme="majorBidi"/>
      <w:iCs/>
      <w:color w:val="011233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8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Normal"/>
    <w:rsid w:val="0058663D"/>
    <w:pPr>
      <w:snapToGrid w:val="0"/>
    </w:pPr>
  </w:style>
  <w:style w:type="paragraph" w:customStyle="1" w:styleId="Preformatted">
    <w:name w:val="Preformatted"/>
    <w:basedOn w:val="Normal"/>
    <w:rsid w:val="0058663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</w:rPr>
  </w:style>
  <w:style w:type="paragraph" w:customStyle="1" w:styleId="Address">
    <w:name w:val="Address"/>
    <w:basedOn w:val="Normal"/>
    <w:next w:val="Normal"/>
    <w:rsid w:val="0058663D"/>
    <w:pPr>
      <w:snapToGrid w:val="0"/>
    </w:pPr>
    <w:rPr>
      <w:i/>
    </w:rPr>
  </w:style>
  <w:style w:type="paragraph" w:customStyle="1" w:styleId="H5">
    <w:name w:val="H5"/>
    <w:basedOn w:val="Normal"/>
    <w:next w:val="Normal"/>
    <w:rsid w:val="0058663D"/>
    <w:pPr>
      <w:keepNext/>
      <w:snapToGrid w:val="0"/>
      <w:spacing w:before="100" w:after="100"/>
      <w:outlineLvl w:val="5"/>
    </w:pPr>
    <w:rPr>
      <w:b/>
      <w:sz w:val="20"/>
    </w:rPr>
  </w:style>
  <w:style w:type="paragraph" w:styleId="BodyText2">
    <w:name w:val="Body Text 2"/>
    <w:basedOn w:val="Normal"/>
    <w:link w:val="BodyText2Char"/>
    <w:rsid w:val="0058663D"/>
    <w:pPr>
      <w:tabs>
        <w:tab w:val="num" w:pos="0"/>
      </w:tabs>
      <w:jc w:val="both"/>
      <w:outlineLvl w:val="0"/>
    </w:pPr>
    <w:rPr>
      <w:rFonts w:ascii="Belwe Lt TL" w:hAnsi="Belwe Lt TL"/>
    </w:rPr>
  </w:style>
  <w:style w:type="character" w:customStyle="1" w:styleId="BodyText2Char">
    <w:name w:val="Body Text 2 Char"/>
    <w:basedOn w:val="DefaultParagraphFont"/>
    <w:link w:val="BodyText2"/>
    <w:rsid w:val="0058663D"/>
    <w:rPr>
      <w:rFonts w:ascii="Belwe Lt TL" w:eastAsia="Times New Roman" w:hAnsi="Belwe Lt TL" w:cs="Times New Roman"/>
      <w:sz w:val="24"/>
      <w:szCs w:val="20"/>
    </w:rPr>
  </w:style>
  <w:style w:type="character" w:styleId="Hyperlink">
    <w:name w:val="Hyperlink"/>
    <w:uiPriority w:val="99"/>
    <w:rsid w:val="0058663D"/>
    <w:rPr>
      <w:color w:val="0000FF"/>
      <w:u w:val="single"/>
    </w:rPr>
  </w:style>
  <w:style w:type="character" w:customStyle="1" w:styleId="hps">
    <w:name w:val="hps"/>
    <w:basedOn w:val="DefaultParagraphFont"/>
    <w:rsid w:val="00BE4C8D"/>
  </w:style>
  <w:style w:type="paragraph" w:styleId="ListParagraph">
    <w:name w:val="List Paragraph"/>
    <w:aliases w:val="Virsraksti,Bullet list,Normal bullet 2,2,Saistīto dokumentu saraksts,Syle 1,Numurets,PPS_Bullet,Strip,H&amp;P List Paragraph,List Paragraph 1,Colorful List - Accent 12,lp1,List Paragraph1,Bullets,Numbered List,Paragraph,Bullet point 1"/>
    <w:basedOn w:val="Normal"/>
    <w:link w:val="ListParagraphChar"/>
    <w:uiPriority w:val="34"/>
    <w:qFormat/>
    <w:rsid w:val="00BE4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8B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2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9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5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5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598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7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18B2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dlxnowrap1">
    <w:name w:val="dlxnowrap1"/>
    <w:basedOn w:val="DefaultParagraphFont"/>
    <w:rsid w:val="00131DFB"/>
  </w:style>
  <w:style w:type="character" w:styleId="Mention">
    <w:name w:val="Mention"/>
    <w:basedOn w:val="DefaultParagraphFont"/>
    <w:uiPriority w:val="99"/>
    <w:semiHidden/>
    <w:unhideWhenUsed/>
    <w:rsid w:val="00632AF1"/>
    <w:rPr>
      <w:color w:val="2B579A"/>
      <w:shd w:val="clear" w:color="auto" w:fill="E6E6E6"/>
    </w:rPr>
  </w:style>
  <w:style w:type="character" w:customStyle="1" w:styleId="ListParagraphChar">
    <w:name w:val="List Paragraph Char"/>
    <w:aliases w:val="Virsraksti Char,Bullet list Char,Normal bullet 2 Char,2 Char,Saistīto dokumentu saraksts Char,Syle 1 Char,Numurets Char,PPS_Bullet Char,Strip Char,H&amp;P List Paragraph Char,List Paragraph 1 Char,Colorful List - Accent 12 Char,lp1 Char"/>
    <w:basedOn w:val="DefaultParagraphFont"/>
    <w:link w:val="ListParagraph"/>
    <w:uiPriority w:val="34"/>
    <w:qFormat/>
    <w:locked/>
    <w:rsid w:val="001367B3"/>
  </w:style>
  <w:style w:type="character" w:customStyle="1" w:styleId="Heading1Char">
    <w:name w:val="Heading 1 Char"/>
    <w:basedOn w:val="DefaultParagraphFont"/>
    <w:link w:val="Heading1"/>
    <w:uiPriority w:val="1"/>
    <w:rsid w:val="0007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07789A"/>
    <w:rPr>
      <w:rFonts w:ascii="Arial" w:eastAsiaTheme="majorEastAsia" w:hAnsi="Arial" w:cstheme="majorBidi"/>
      <w:color w:val="01123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07789A"/>
    <w:rPr>
      <w:rFonts w:ascii="Arial" w:eastAsiaTheme="majorEastAsia" w:hAnsi="Arial" w:cstheme="majorBidi"/>
      <w:color w:val="0112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7789A"/>
    <w:rPr>
      <w:rFonts w:ascii="Arial" w:eastAsiaTheme="majorEastAsia" w:hAnsi="Arial" w:cstheme="majorBidi"/>
      <w:iCs/>
      <w:color w:val="011233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8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US"/>
    </w:rPr>
  </w:style>
  <w:style w:type="paragraph" w:styleId="BodyText">
    <w:name w:val="Body Text"/>
    <w:aliases w:val="Body Text1"/>
    <w:basedOn w:val="Normal"/>
    <w:link w:val="BodyTextChar"/>
    <w:rsid w:val="0007789A"/>
    <w:pPr>
      <w:jc w:val="right"/>
    </w:pPr>
    <w:rPr>
      <w:rFonts w:ascii="Belwe Lt TL" w:hAnsi="Belwe Lt TL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07789A"/>
    <w:rPr>
      <w:rFonts w:ascii="Belwe Lt TL" w:eastAsia="Times New Roman" w:hAnsi="Belwe Lt T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7789A"/>
    <w:pPr>
      <w:tabs>
        <w:tab w:val="num" w:pos="0"/>
      </w:tabs>
      <w:jc w:val="both"/>
      <w:outlineLvl w:val="0"/>
    </w:pPr>
    <w:rPr>
      <w:rFonts w:ascii="Belwe Lt TL" w:hAnsi="Belwe Lt TL"/>
    </w:rPr>
  </w:style>
  <w:style w:type="character" w:customStyle="1" w:styleId="BodyTextIndentChar">
    <w:name w:val="Body Text Indent Char"/>
    <w:basedOn w:val="DefaultParagraphFont"/>
    <w:link w:val="BodyTextIndent"/>
    <w:rsid w:val="0007789A"/>
    <w:rPr>
      <w:rFonts w:ascii="Belwe Lt TL" w:eastAsia="Times New Roman" w:hAnsi="Belwe Lt TL" w:cs="Times New Roman"/>
      <w:sz w:val="24"/>
      <w:szCs w:val="20"/>
    </w:rPr>
  </w:style>
  <w:style w:type="table" w:customStyle="1" w:styleId="GridTable1Light1">
    <w:name w:val="Grid Table 1 Light1"/>
    <w:basedOn w:val="TableNormal"/>
    <w:uiPriority w:val="46"/>
    <w:rsid w:val="000778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link w:val="SubtitleChar"/>
    <w:uiPriority w:val="11"/>
    <w:qFormat/>
    <w:rsid w:val="0007789A"/>
    <w:pPr>
      <w:jc w:val="both"/>
    </w:pPr>
    <w:rPr>
      <w:rFonts w:eastAsia="Calibri"/>
      <w:b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07789A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customStyle="1" w:styleId="Sarakstarindkopa1">
    <w:name w:val="Saraksta rindkopa1"/>
    <w:basedOn w:val="Normal"/>
    <w:uiPriority w:val="34"/>
    <w:qFormat/>
    <w:rsid w:val="0007789A"/>
    <w:pPr>
      <w:widowControl w:val="0"/>
      <w:suppressAutoHyphens/>
      <w:ind w:left="720"/>
      <w:contextualSpacing/>
    </w:pPr>
    <w:rPr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789A"/>
    <w:pPr>
      <w:tabs>
        <w:tab w:val="center" w:pos="4153"/>
        <w:tab w:val="right" w:pos="8306"/>
      </w:tabs>
    </w:pPr>
    <w:rPr>
      <w:rFonts w:ascii="Arial" w:hAnsi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7789A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789A"/>
    <w:pPr>
      <w:tabs>
        <w:tab w:val="center" w:pos="4153"/>
        <w:tab w:val="right" w:pos="8306"/>
      </w:tabs>
    </w:pPr>
    <w:rPr>
      <w:rFonts w:ascii="Arial" w:hAnsi="Aria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7789A"/>
    <w:rPr>
      <w:rFonts w:ascii="Arial" w:eastAsia="Times New Roman" w:hAnsi="Arial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7789A"/>
    <w:rPr>
      <w:color w:val="800080" w:themeColor="followedHyperlink"/>
      <w:u w:val="single"/>
    </w:rPr>
  </w:style>
  <w:style w:type="character" w:customStyle="1" w:styleId="CaptionChar">
    <w:name w:val="Caption Char"/>
    <w:aliases w:val="Caption Image Char"/>
    <w:basedOn w:val="DefaultParagraphFont"/>
    <w:link w:val="Caption"/>
    <w:uiPriority w:val="35"/>
    <w:locked/>
    <w:rsid w:val="0007789A"/>
    <w:rPr>
      <w:iCs/>
      <w:color w:val="666666"/>
      <w:sz w:val="18"/>
      <w:szCs w:val="18"/>
    </w:rPr>
  </w:style>
  <w:style w:type="paragraph" w:styleId="Caption">
    <w:name w:val="caption"/>
    <w:aliases w:val="Caption Image"/>
    <w:basedOn w:val="Normal"/>
    <w:next w:val="Normal"/>
    <w:link w:val="CaptionChar"/>
    <w:uiPriority w:val="35"/>
    <w:unhideWhenUsed/>
    <w:qFormat/>
    <w:rsid w:val="0007789A"/>
    <w:pPr>
      <w:spacing w:after="160"/>
      <w:jc w:val="center"/>
    </w:pPr>
    <w:rPr>
      <w:rFonts w:asciiTheme="minorHAnsi" w:eastAsiaTheme="minorHAnsi" w:hAnsiTheme="minorHAnsi" w:cstheme="minorBidi"/>
      <w:iCs/>
      <w:color w:val="666666"/>
      <w:sz w:val="18"/>
      <w:szCs w:val="18"/>
    </w:rPr>
  </w:style>
  <w:style w:type="table" w:customStyle="1" w:styleId="dotsTableVertical">
    <w:name w:val="dots Table Vertical"/>
    <w:basedOn w:val="TableNormal"/>
    <w:uiPriority w:val="99"/>
    <w:rsid w:val="0007789A"/>
    <w:pPr>
      <w:spacing w:after="0" w:line="240" w:lineRule="auto"/>
    </w:pPr>
    <w:rPr>
      <w:rFonts w:ascii="Arial" w:hAnsi="Arial"/>
      <w:sz w:val="18"/>
    </w:rPr>
    <w:tblPr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 w:themeColor="background1"/>
      </w:rPr>
      <w:tblPr/>
      <w:tcPr>
        <w:shd w:val="clear" w:color="auto" w:fill="666666"/>
      </w:tcPr>
    </w:tblStylePr>
  </w:style>
  <w:style w:type="character" w:customStyle="1" w:styleId="TablebodyChar">
    <w:name w:val="Table body Char"/>
    <w:link w:val="Tablebody"/>
    <w:locked/>
    <w:rsid w:val="0007789A"/>
    <w:rPr>
      <w:rFonts w:ascii="Calibri" w:eastAsia="Calibri" w:hAnsi="Calibri"/>
      <w:sz w:val="16"/>
      <w:szCs w:val="24"/>
    </w:rPr>
  </w:style>
  <w:style w:type="paragraph" w:customStyle="1" w:styleId="Tablebody">
    <w:name w:val="Table body"/>
    <w:basedOn w:val="Normal"/>
    <w:link w:val="TablebodyChar"/>
    <w:qFormat/>
    <w:rsid w:val="0007789A"/>
    <w:pPr>
      <w:spacing w:before="40" w:line="360" w:lineRule="auto"/>
    </w:pPr>
    <w:rPr>
      <w:rFonts w:ascii="Calibri" w:eastAsia="Calibri" w:hAnsi="Calibri" w:cstheme="minorBidi"/>
      <w:sz w:val="16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89A"/>
    <w:pPr>
      <w:jc w:val="both"/>
    </w:pPr>
    <w:rPr>
      <w:rFonts w:ascii="Arial" w:eastAsiaTheme="minorHAnsi" w:hAnsi="Arial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89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89A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723A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0D4E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Normal"/>
    <w:rsid w:val="00B80DDA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3">
    <w:name w:val="xl63"/>
    <w:basedOn w:val="Normal"/>
    <w:rsid w:val="00B80DDA"/>
    <w:pP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64">
    <w:name w:val="xl64"/>
    <w:basedOn w:val="Normal"/>
    <w:rsid w:val="00B8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  <w:lang w:eastAsia="lv-LV"/>
    </w:rPr>
  </w:style>
  <w:style w:type="paragraph" w:customStyle="1" w:styleId="xl65">
    <w:name w:val="xl65"/>
    <w:basedOn w:val="Normal"/>
    <w:rsid w:val="00B8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6">
    <w:name w:val="xl66"/>
    <w:basedOn w:val="Normal"/>
    <w:rsid w:val="00B8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lv-LV"/>
    </w:rPr>
  </w:style>
  <w:style w:type="paragraph" w:customStyle="1" w:styleId="xl67">
    <w:name w:val="xl67"/>
    <w:basedOn w:val="Normal"/>
    <w:rsid w:val="00B8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68">
    <w:name w:val="xl68"/>
    <w:basedOn w:val="Normal"/>
    <w:rsid w:val="00B8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  <w:lang w:eastAsia="lv-LV"/>
    </w:rPr>
  </w:style>
  <w:style w:type="paragraph" w:customStyle="1" w:styleId="xl69">
    <w:name w:val="xl69"/>
    <w:basedOn w:val="Normal"/>
    <w:rsid w:val="00B8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RakstzRakstz">
    <w:name w:val="Rakstz. Rakstz."/>
    <w:basedOn w:val="Normal"/>
    <w:rsid w:val="00FC67F5"/>
    <w:pPr>
      <w:spacing w:after="160" w:line="240" w:lineRule="exact"/>
    </w:pPr>
    <w:rPr>
      <w:rFonts w:ascii="Symbol" w:eastAsia="Wingdings" w:hAnsi="Symbol" w:cs="Wingding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2CF4-903E-4242-804E-EC1219205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3EB2C-180D-4AA6-9D2E-126D1A15004F}">
  <ds:schemaRefs>
    <ds:schemaRef ds:uri="http://purl.org/dc/elements/1.1/"/>
    <ds:schemaRef ds:uri="7bfe4317-9314-4191-98d3-2f4cea716168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7d09711d-ddb1-46c4-b4b5-88da398534d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756C246-4A2E-4BE0-97C8-76B08A159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8E9DD6-AA99-44D7-9ED8-7D09B3C8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5350</Words>
  <Characters>3051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 SIA Rigas Satiksme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Saldeniece</dc:creator>
  <cp:lastModifiedBy>Astra Bērziņa</cp:lastModifiedBy>
  <cp:revision>50</cp:revision>
  <cp:lastPrinted>2021-06-28T08:18:00Z</cp:lastPrinted>
  <dcterms:created xsi:type="dcterms:W3CDTF">2022-10-24T10:28:00Z</dcterms:created>
  <dcterms:modified xsi:type="dcterms:W3CDTF">2022-10-25T18:04:00Z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