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2612" w14:textId="77777777" w:rsidR="00557F14" w:rsidRPr="00855D73" w:rsidRDefault="00557F14" w:rsidP="00240E31">
      <w:pPr>
        <w:spacing w:before="1320"/>
        <w:jc w:val="center"/>
        <w:rPr>
          <w:rFonts w:ascii="Times New Roman" w:hAnsi="Times New Roman" w:cs="Times New Roman"/>
          <w:b/>
          <w:bCs/>
          <w:color w:val="1E3660"/>
          <w:sz w:val="28"/>
          <w:szCs w:val="28"/>
          <w:lang w:val="lv-LV"/>
        </w:rPr>
      </w:pPr>
      <w:r w:rsidRPr="00855D73">
        <w:rPr>
          <w:rFonts w:ascii="Times New Roman" w:hAnsi="Times New Roman" w:cs="Times New Roman"/>
          <w:b/>
          <w:bCs/>
          <w:color w:val="1E3660"/>
          <w:sz w:val="28"/>
          <w:szCs w:val="28"/>
          <w:lang w:val="lv-LV"/>
        </w:rPr>
        <w:t>TEHNISKĀ SPECIFIKĀCIJA</w:t>
      </w:r>
    </w:p>
    <w:p w14:paraId="06EB9EBF" w14:textId="7BAEFC39" w:rsidR="007436B1" w:rsidRDefault="007436B1" w:rsidP="007436B1">
      <w:pPr>
        <w:spacing w:after="0"/>
        <w:jc w:val="center"/>
        <w:rPr>
          <w:rFonts w:ascii="Times New Roman" w:hAnsi="Times New Roman" w:cs="Times New Roman"/>
          <w:b/>
          <w:bCs/>
          <w:color w:val="1E3660"/>
          <w:sz w:val="28"/>
          <w:szCs w:val="28"/>
          <w:lang w:val="lv-LV"/>
        </w:rPr>
      </w:pPr>
      <w:r>
        <w:rPr>
          <w:rFonts w:ascii="Times New Roman" w:hAnsi="Times New Roman" w:cs="Times New Roman"/>
          <w:b/>
          <w:bCs/>
          <w:color w:val="1E3660"/>
          <w:sz w:val="28"/>
          <w:szCs w:val="28"/>
          <w:lang w:val="lv-LV"/>
        </w:rPr>
        <w:t xml:space="preserve">Elektroniskās kases sistēmas </w:t>
      </w:r>
      <w:r w:rsidR="009E03E0" w:rsidRPr="00855D73">
        <w:rPr>
          <w:rFonts w:ascii="Times New Roman" w:hAnsi="Times New Roman" w:cs="Times New Roman"/>
          <w:b/>
          <w:bCs/>
          <w:color w:val="1E3660"/>
          <w:sz w:val="28"/>
          <w:szCs w:val="28"/>
          <w:lang w:val="lv-LV"/>
        </w:rPr>
        <w:t>PRIME POS SHOP V.2.0</w:t>
      </w:r>
      <w:r>
        <w:rPr>
          <w:rFonts w:ascii="Times New Roman" w:hAnsi="Times New Roman" w:cs="Times New Roman"/>
          <w:b/>
          <w:bCs/>
          <w:color w:val="1E3660"/>
          <w:sz w:val="28"/>
          <w:szCs w:val="28"/>
          <w:lang w:val="lv-LV"/>
        </w:rPr>
        <w:t xml:space="preserve"> </w:t>
      </w:r>
    </w:p>
    <w:p w14:paraId="7DFD2F4E" w14:textId="43C2F2F3" w:rsidR="00520895" w:rsidRDefault="009E03E0" w:rsidP="007436B1">
      <w:pPr>
        <w:spacing w:after="0"/>
        <w:jc w:val="center"/>
        <w:rPr>
          <w:rFonts w:ascii="Times New Roman" w:hAnsi="Times New Roman" w:cs="Times New Roman"/>
          <w:b/>
          <w:bCs/>
          <w:color w:val="1E3660"/>
          <w:sz w:val="28"/>
          <w:szCs w:val="28"/>
          <w:lang w:val="lv-LV"/>
        </w:rPr>
      </w:pPr>
      <w:r w:rsidRPr="00855D73">
        <w:rPr>
          <w:rFonts w:ascii="Times New Roman" w:hAnsi="Times New Roman" w:cs="Times New Roman"/>
          <w:b/>
          <w:bCs/>
          <w:color w:val="1E3660"/>
          <w:sz w:val="28"/>
          <w:szCs w:val="28"/>
          <w:lang w:val="lv-LV"/>
        </w:rPr>
        <w:t>apkalpošana</w:t>
      </w:r>
      <w:r w:rsidR="002A42AD" w:rsidRPr="00855D73">
        <w:rPr>
          <w:rFonts w:ascii="Times New Roman" w:hAnsi="Times New Roman" w:cs="Times New Roman"/>
          <w:b/>
          <w:bCs/>
          <w:color w:val="1E3660"/>
          <w:sz w:val="28"/>
          <w:szCs w:val="28"/>
          <w:lang w:val="lv-LV"/>
        </w:rPr>
        <w:t>i</w:t>
      </w:r>
      <w:r w:rsidR="00837406" w:rsidRPr="00855D73">
        <w:rPr>
          <w:rFonts w:ascii="Times New Roman" w:hAnsi="Times New Roman" w:cs="Times New Roman"/>
          <w:b/>
          <w:bCs/>
          <w:color w:val="1E3660"/>
          <w:sz w:val="28"/>
          <w:szCs w:val="28"/>
          <w:lang w:val="lv-LV"/>
        </w:rPr>
        <w:t xml:space="preserve"> un uzturēšanai</w:t>
      </w:r>
    </w:p>
    <w:p w14:paraId="28EF341D" w14:textId="77777777" w:rsidR="007436B1" w:rsidRPr="00855D73" w:rsidRDefault="007436B1" w:rsidP="007436B1">
      <w:pPr>
        <w:spacing w:after="0"/>
        <w:jc w:val="center"/>
        <w:rPr>
          <w:rFonts w:ascii="Times New Roman" w:hAnsi="Times New Roman" w:cs="Times New Roman"/>
          <w:b/>
          <w:bCs/>
          <w:color w:val="1E3660"/>
          <w:sz w:val="28"/>
          <w:szCs w:val="28"/>
          <w:lang w:val="lv-LV"/>
        </w:rPr>
      </w:pPr>
    </w:p>
    <w:sdt>
      <w:sdtPr>
        <w:rPr>
          <w:rFonts w:asciiTheme="minorHAnsi" w:eastAsiaTheme="minorHAnsi" w:hAnsiTheme="minorHAnsi" w:cstheme="minorBidi"/>
          <w:color w:val="auto"/>
          <w:sz w:val="22"/>
          <w:szCs w:val="22"/>
        </w:rPr>
        <w:id w:val="-1048384577"/>
        <w:docPartObj>
          <w:docPartGallery w:val="Table of Contents"/>
          <w:docPartUnique/>
        </w:docPartObj>
      </w:sdtPr>
      <w:sdtEndPr>
        <w:rPr>
          <w:b/>
          <w:bCs/>
          <w:noProof/>
        </w:rPr>
      </w:sdtEndPr>
      <w:sdtContent>
        <w:p w14:paraId="6D1FE07D" w14:textId="05050D54" w:rsidR="00D37DEB" w:rsidRPr="00855D73" w:rsidRDefault="00D37DEB" w:rsidP="00D37DEB">
          <w:pPr>
            <w:pStyle w:val="TOCHeading"/>
            <w:spacing w:after="240" w:line="360" w:lineRule="auto"/>
            <w:rPr>
              <w:rFonts w:ascii="Times New Roman" w:hAnsi="Times New Roman" w:cs="Times New Roman"/>
              <w:color w:val="1E3660"/>
              <w:sz w:val="24"/>
              <w:szCs w:val="24"/>
            </w:rPr>
          </w:pPr>
          <w:proofErr w:type="spellStart"/>
          <w:r w:rsidRPr="00855D73">
            <w:rPr>
              <w:rFonts w:ascii="Times New Roman" w:hAnsi="Times New Roman" w:cs="Times New Roman"/>
              <w:color w:val="1E3660"/>
              <w:sz w:val="24"/>
              <w:szCs w:val="24"/>
            </w:rPr>
            <w:t>Saturs</w:t>
          </w:r>
          <w:proofErr w:type="spellEnd"/>
        </w:p>
        <w:p w14:paraId="17A472AC" w14:textId="20B6144F" w:rsidR="00837406" w:rsidRPr="00855D73" w:rsidRDefault="00D37DEB">
          <w:pPr>
            <w:pStyle w:val="TOC1"/>
            <w:tabs>
              <w:tab w:val="left" w:pos="440"/>
              <w:tab w:val="right" w:leader="dot" w:pos="10905"/>
            </w:tabs>
            <w:rPr>
              <w:rFonts w:ascii="Times New Roman" w:eastAsiaTheme="minorEastAsia" w:hAnsi="Times New Roman" w:cs="Times New Roman"/>
              <w:noProof/>
              <w:sz w:val="24"/>
              <w:szCs w:val="24"/>
            </w:rPr>
          </w:pPr>
          <w:r w:rsidRPr="00855D73">
            <w:rPr>
              <w:rFonts w:ascii="Times New Roman" w:hAnsi="Times New Roman" w:cs="Times New Roman"/>
              <w:sz w:val="24"/>
              <w:szCs w:val="24"/>
            </w:rPr>
            <w:fldChar w:fldCharType="begin"/>
          </w:r>
          <w:r w:rsidRPr="00855D73">
            <w:rPr>
              <w:rFonts w:ascii="Times New Roman" w:hAnsi="Times New Roman" w:cs="Times New Roman"/>
              <w:sz w:val="24"/>
              <w:szCs w:val="24"/>
            </w:rPr>
            <w:instrText xml:space="preserve"> TOC \o "1-3" \h \z \u </w:instrText>
          </w:r>
          <w:r w:rsidRPr="00855D73">
            <w:rPr>
              <w:rFonts w:ascii="Times New Roman" w:hAnsi="Times New Roman" w:cs="Times New Roman"/>
              <w:sz w:val="24"/>
              <w:szCs w:val="24"/>
            </w:rPr>
            <w:fldChar w:fldCharType="separate"/>
          </w:r>
          <w:hyperlink w:anchor="_Toc147846851" w:history="1">
            <w:r w:rsidR="00837406" w:rsidRPr="00855D73">
              <w:rPr>
                <w:rStyle w:val="Hyperlink"/>
                <w:rFonts w:ascii="Times New Roman" w:hAnsi="Times New Roman" w:cs="Times New Roman"/>
                <w:noProof/>
                <w:sz w:val="24"/>
                <w:szCs w:val="24"/>
                <w:lang w:val="lv-LV"/>
              </w:rPr>
              <w:t>1.</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Ievads</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_Toc147846851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2</w:t>
            </w:r>
            <w:r w:rsidR="00837406" w:rsidRPr="00855D73">
              <w:rPr>
                <w:rFonts w:ascii="Times New Roman" w:hAnsi="Times New Roman" w:cs="Times New Roman"/>
                <w:noProof/>
                <w:webHidden/>
                <w:sz w:val="24"/>
                <w:szCs w:val="24"/>
              </w:rPr>
              <w:fldChar w:fldCharType="end"/>
            </w:r>
          </w:hyperlink>
        </w:p>
        <w:p w14:paraId="1ACFECF4" w14:textId="253FE72B" w:rsidR="00837406" w:rsidRPr="00855D73" w:rsidRDefault="00DB2193">
          <w:pPr>
            <w:pStyle w:val="TOC2"/>
            <w:tabs>
              <w:tab w:val="left" w:pos="880"/>
              <w:tab w:val="right" w:leader="dot" w:pos="10905"/>
            </w:tabs>
            <w:rPr>
              <w:rFonts w:ascii="Times New Roman" w:eastAsiaTheme="minorEastAsia" w:hAnsi="Times New Roman" w:cs="Times New Roman"/>
              <w:noProof/>
              <w:sz w:val="24"/>
              <w:szCs w:val="24"/>
            </w:rPr>
          </w:pPr>
          <w:hyperlink w:anchor="_Toc147846852" w:history="1">
            <w:r w:rsidR="00837406" w:rsidRPr="00855D73">
              <w:rPr>
                <w:rStyle w:val="Hyperlink"/>
                <w:rFonts w:ascii="Times New Roman" w:hAnsi="Times New Roman" w:cs="Times New Roman"/>
                <w:noProof/>
                <w:sz w:val="24"/>
                <w:szCs w:val="24"/>
                <w:lang w:val="lv-LV"/>
              </w:rPr>
              <w:t>1.1.</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Dokumenta mērķis un izmantošanas nosacījumi</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_Toc147846852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2</w:t>
            </w:r>
            <w:r w:rsidR="00837406" w:rsidRPr="00855D73">
              <w:rPr>
                <w:rFonts w:ascii="Times New Roman" w:hAnsi="Times New Roman" w:cs="Times New Roman"/>
                <w:noProof/>
                <w:webHidden/>
                <w:sz w:val="24"/>
                <w:szCs w:val="24"/>
              </w:rPr>
              <w:fldChar w:fldCharType="end"/>
            </w:r>
          </w:hyperlink>
        </w:p>
        <w:p w14:paraId="35C21685" w14:textId="0014003B" w:rsidR="00837406" w:rsidRPr="00855D73" w:rsidRDefault="00DB2193">
          <w:pPr>
            <w:pStyle w:val="TOC2"/>
            <w:tabs>
              <w:tab w:val="left" w:pos="880"/>
              <w:tab w:val="right" w:leader="dot" w:pos="10905"/>
            </w:tabs>
            <w:rPr>
              <w:rFonts w:ascii="Times New Roman" w:eastAsiaTheme="minorEastAsia" w:hAnsi="Times New Roman" w:cs="Times New Roman"/>
              <w:noProof/>
              <w:sz w:val="24"/>
              <w:szCs w:val="24"/>
            </w:rPr>
          </w:pPr>
          <w:hyperlink w:anchor="_Toc147846853" w:history="1">
            <w:r w:rsidR="00837406" w:rsidRPr="00855D73">
              <w:rPr>
                <w:rStyle w:val="Hyperlink"/>
                <w:rFonts w:ascii="Times New Roman" w:hAnsi="Times New Roman" w:cs="Times New Roman"/>
                <w:noProof/>
                <w:sz w:val="24"/>
                <w:szCs w:val="24"/>
                <w:lang w:val="lv-LV"/>
              </w:rPr>
              <w:t>1.2.</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Termini un saīsinājumi</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_Toc147846853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2</w:t>
            </w:r>
            <w:r w:rsidR="00837406" w:rsidRPr="00855D73">
              <w:rPr>
                <w:rFonts w:ascii="Times New Roman" w:hAnsi="Times New Roman" w:cs="Times New Roman"/>
                <w:noProof/>
                <w:webHidden/>
                <w:sz w:val="24"/>
                <w:szCs w:val="24"/>
              </w:rPr>
              <w:fldChar w:fldCharType="end"/>
            </w:r>
          </w:hyperlink>
        </w:p>
        <w:p w14:paraId="71E6C9E6" w14:textId="4E5C9106" w:rsidR="00837406" w:rsidRPr="00855D73" w:rsidRDefault="00DB2193">
          <w:pPr>
            <w:pStyle w:val="TOC2"/>
            <w:tabs>
              <w:tab w:val="left" w:pos="880"/>
              <w:tab w:val="right" w:leader="dot" w:pos="10905"/>
            </w:tabs>
            <w:rPr>
              <w:rFonts w:ascii="Times New Roman" w:eastAsiaTheme="minorEastAsia" w:hAnsi="Times New Roman" w:cs="Times New Roman"/>
              <w:noProof/>
              <w:sz w:val="24"/>
              <w:szCs w:val="24"/>
            </w:rPr>
          </w:pPr>
          <w:hyperlink w:anchor="_Toc147846854" w:history="1">
            <w:r w:rsidR="00837406" w:rsidRPr="00855D73">
              <w:rPr>
                <w:rStyle w:val="Hyperlink"/>
                <w:rFonts w:ascii="Times New Roman" w:hAnsi="Times New Roman" w:cs="Times New Roman"/>
                <w:noProof/>
                <w:sz w:val="24"/>
                <w:szCs w:val="24"/>
                <w:lang w:val="lv-LV"/>
              </w:rPr>
              <w:t>1.3.</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EKA sistēmas uzbūve</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_Toc147846854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3</w:t>
            </w:r>
            <w:r w:rsidR="00837406" w:rsidRPr="00855D73">
              <w:rPr>
                <w:rFonts w:ascii="Times New Roman" w:hAnsi="Times New Roman" w:cs="Times New Roman"/>
                <w:noProof/>
                <w:webHidden/>
                <w:sz w:val="24"/>
                <w:szCs w:val="24"/>
              </w:rPr>
              <w:fldChar w:fldCharType="end"/>
            </w:r>
          </w:hyperlink>
        </w:p>
        <w:p w14:paraId="3DDC77BD" w14:textId="2C8DB894" w:rsidR="00837406" w:rsidRPr="00855D73" w:rsidRDefault="00DB2193">
          <w:pPr>
            <w:pStyle w:val="TOC2"/>
            <w:tabs>
              <w:tab w:val="left" w:pos="880"/>
              <w:tab w:val="right" w:leader="dot" w:pos="10905"/>
            </w:tabs>
            <w:rPr>
              <w:rFonts w:ascii="Times New Roman" w:eastAsiaTheme="minorEastAsia" w:hAnsi="Times New Roman" w:cs="Times New Roman"/>
              <w:noProof/>
              <w:sz w:val="24"/>
              <w:szCs w:val="24"/>
            </w:rPr>
          </w:pPr>
          <w:hyperlink w:anchor="_Toc147846855" w:history="1">
            <w:r w:rsidR="00837406" w:rsidRPr="00855D73">
              <w:rPr>
                <w:rStyle w:val="Hyperlink"/>
                <w:rFonts w:ascii="Times New Roman" w:hAnsi="Times New Roman" w:cs="Times New Roman"/>
                <w:noProof/>
                <w:sz w:val="24"/>
                <w:szCs w:val="24"/>
                <w:lang w:val="lv-LV"/>
              </w:rPr>
              <w:t>1.4.</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EKA sistēmas parametri</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_Toc147846855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3</w:t>
            </w:r>
            <w:r w:rsidR="00837406" w:rsidRPr="00855D73">
              <w:rPr>
                <w:rFonts w:ascii="Times New Roman" w:hAnsi="Times New Roman" w:cs="Times New Roman"/>
                <w:noProof/>
                <w:webHidden/>
                <w:sz w:val="24"/>
                <w:szCs w:val="24"/>
              </w:rPr>
              <w:fldChar w:fldCharType="end"/>
            </w:r>
          </w:hyperlink>
        </w:p>
        <w:p w14:paraId="4DEA58D0" w14:textId="5A05A06C" w:rsidR="00837406" w:rsidRPr="00855D73" w:rsidRDefault="00DB2193">
          <w:pPr>
            <w:pStyle w:val="TOC1"/>
            <w:tabs>
              <w:tab w:val="left" w:pos="440"/>
              <w:tab w:val="right" w:leader="dot" w:pos="10905"/>
            </w:tabs>
            <w:rPr>
              <w:rFonts w:ascii="Times New Roman" w:eastAsiaTheme="minorEastAsia" w:hAnsi="Times New Roman" w:cs="Times New Roman"/>
              <w:noProof/>
              <w:sz w:val="24"/>
              <w:szCs w:val="24"/>
            </w:rPr>
          </w:pPr>
          <w:hyperlink w:anchor="_Toc147846856" w:history="1">
            <w:r w:rsidR="00837406" w:rsidRPr="00855D73">
              <w:rPr>
                <w:rStyle w:val="Hyperlink"/>
                <w:rFonts w:ascii="Times New Roman" w:hAnsi="Times New Roman" w:cs="Times New Roman"/>
                <w:noProof/>
                <w:sz w:val="24"/>
                <w:szCs w:val="24"/>
                <w:lang w:val="lv-LV"/>
              </w:rPr>
              <w:t>2.</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Pakalpojuma sniegšanas vispārējais apraksts</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_Toc147846856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4</w:t>
            </w:r>
            <w:r w:rsidR="00837406" w:rsidRPr="00855D73">
              <w:rPr>
                <w:rFonts w:ascii="Times New Roman" w:hAnsi="Times New Roman" w:cs="Times New Roman"/>
                <w:noProof/>
                <w:webHidden/>
                <w:sz w:val="24"/>
                <w:szCs w:val="24"/>
              </w:rPr>
              <w:fldChar w:fldCharType="end"/>
            </w:r>
          </w:hyperlink>
        </w:p>
        <w:p w14:paraId="325E0485" w14:textId="1F03720B" w:rsidR="00837406" w:rsidRPr="00855D73" w:rsidRDefault="00DB2193">
          <w:pPr>
            <w:pStyle w:val="TOC1"/>
            <w:tabs>
              <w:tab w:val="left" w:pos="440"/>
              <w:tab w:val="right" w:leader="dot" w:pos="10905"/>
            </w:tabs>
            <w:rPr>
              <w:rFonts w:ascii="Times New Roman" w:eastAsiaTheme="minorEastAsia" w:hAnsi="Times New Roman" w:cs="Times New Roman"/>
              <w:noProof/>
              <w:sz w:val="24"/>
              <w:szCs w:val="24"/>
            </w:rPr>
          </w:pPr>
          <w:hyperlink w:anchor="_Toc147846857" w:history="1">
            <w:r w:rsidR="00837406" w:rsidRPr="00855D73">
              <w:rPr>
                <w:rStyle w:val="Hyperlink"/>
                <w:rFonts w:ascii="Times New Roman" w:hAnsi="Times New Roman" w:cs="Times New Roman"/>
                <w:noProof/>
                <w:sz w:val="24"/>
                <w:szCs w:val="24"/>
                <w:lang w:val="lv-LV"/>
              </w:rPr>
              <w:t>3.</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EKA sistēmas apkalpošanas un uzturēšanas pārņemšanas prasības</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_Toc147846857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5</w:t>
            </w:r>
            <w:r w:rsidR="00837406" w:rsidRPr="00855D73">
              <w:rPr>
                <w:rFonts w:ascii="Times New Roman" w:hAnsi="Times New Roman" w:cs="Times New Roman"/>
                <w:noProof/>
                <w:webHidden/>
                <w:sz w:val="24"/>
                <w:szCs w:val="24"/>
              </w:rPr>
              <w:fldChar w:fldCharType="end"/>
            </w:r>
          </w:hyperlink>
        </w:p>
        <w:p w14:paraId="5BE03DCD" w14:textId="390887FD" w:rsidR="00837406" w:rsidRPr="00855D73" w:rsidRDefault="00DB2193">
          <w:pPr>
            <w:pStyle w:val="TOC1"/>
            <w:tabs>
              <w:tab w:val="left" w:pos="440"/>
              <w:tab w:val="right" w:leader="dot" w:pos="10905"/>
            </w:tabs>
            <w:rPr>
              <w:rFonts w:ascii="Times New Roman" w:eastAsiaTheme="minorEastAsia" w:hAnsi="Times New Roman" w:cs="Times New Roman"/>
              <w:noProof/>
              <w:sz w:val="24"/>
              <w:szCs w:val="24"/>
            </w:rPr>
          </w:pPr>
          <w:hyperlink w:anchor="_Toc147846858" w:history="1">
            <w:r w:rsidR="00837406" w:rsidRPr="00855D73">
              <w:rPr>
                <w:rStyle w:val="Hyperlink"/>
                <w:rFonts w:ascii="Times New Roman" w:hAnsi="Times New Roman" w:cs="Times New Roman"/>
                <w:noProof/>
                <w:sz w:val="24"/>
                <w:szCs w:val="24"/>
                <w:lang w:val="lv-LV"/>
              </w:rPr>
              <w:t>4.</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EKA sistēmas apkalpošanas un uzturēšanas pārvaldība prasības</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_Toc147846858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5</w:t>
            </w:r>
            <w:r w:rsidR="00837406" w:rsidRPr="00855D73">
              <w:rPr>
                <w:rFonts w:ascii="Times New Roman" w:hAnsi="Times New Roman" w:cs="Times New Roman"/>
                <w:noProof/>
                <w:webHidden/>
                <w:sz w:val="24"/>
                <w:szCs w:val="24"/>
              </w:rPr>
              <w:fldChar w:fldCharType="end"/>
            </w:r>
          </w:hyperlink>
        </w:p>
        <w:p w14:paraId="44AFD95C" w14:textId="6984410B" w:rsidR="00837406" w:rsidRPr="00855D73" w:rsidRDefault="00DB2193">
          <w:pPr>
            <w:pStyle w:val="TOC2"/>
            <w:tabs>
              <w:tab w:val="left" w:pos="880"/>
              <w:tab w:val="right" w:leader="dot" w:pos="10905"/>
            </w:tabs>
            <w:rPr>
              <w:rFonts w:ascii="Times New Roman" w:eastAsiaTheme="minorEastAsia" w:hAnsi="Times New Roman" w:cs="Times New Roman"/>
              <w:noProof/>
              <w:sz w:val="24"/>
              <w:szCs w:val="24"/>
            </w:rPr>
          </w:pPr>
          <w:hyperlink w:anchor="_Toc147846859" w:history="1">
            <w:r w:rsidR="00837406" w:rsidRPr="00855D73">
              <w:rPr>
                <w:rStyle w:val="Hyperlink"/>
                <w:rFonts w:ascii="Times New Roman" w:hAnsi="Times New Roman" w:cs="Times New Roman"/>
                <w:noProof/>
                <w:sz w:val="24"/>
                <w:szCs w:val="24"/>
                <w:lang w:val="lv-LV"/>
              </w:rPr>
              <w:t>4.1.</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Darbu veikšanas pamatprincipi</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_Toc147846859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5</w:t>
            </w:r>
            <w:r w:rsidR="00837406" w:rsidRPr="00855D73">
              <w:rPr>
                <w:rFonts w:ascii="Times New Roman" w:hAnsi="Times New Roman" w:cs="Times New Roman"/>
                <w:noProof/>
                <w:webHidden/>
                <w:sz w:val="24"/>
                <w:szCs w:val="24"/>
              </w:rPr>
              <w:fldChar w:fldCharType="end"/>
            </w:r>
          </w:hyperlink>
        </w:p>
        <w:p w14:paraId="293269E0" w14:textId="14EFF6F9" w:rsidR="00837406" w:rsidRPr="00855D73" w:rsidRDefault="00DB2193">
          <w:pPr>
            <w:pStyle w:val="TOC2"/>
            <w:tabs>
              <w:tab w:val="left" w:pos="880"/>
              <w:tab w:val="right" w:leader="dot" w:pos="10905"/>
            </w:tabs>
            <w:rPr>
              <w:rFonts w:ascii="Times New Roman" w:eastAsiaTheme="minorEastAsia" w:hAnsi="Times New Roman" w:cs="Times New Roman"/>
              <w:noProof/>
              <w:sz w:val="24"/>
              <w:szCs w:val="24"/>
            </w:rPr>
          </w:pPr>
          <w:hyperlink w:anchor="_Toc147846860" w:history="1">
            <w:r w:rsidR="00837406" w:rsidRPr="00855D73">
              <w:rPr>
                <w:rStyle w:val="Hyperlink"/>
                <w:rFonts w:ascii="Times New Roman" w:hAnsi="Times New Roman" w:cs="Times New Roman"/>
                <w:noProof/>
                <w:sz w:val="24"/>
                <w:szCs w:val="24"/>
                <w:lang w:val="lv-LV"/>
              </w:rPr>
              <w:t>4.2.</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EKA sistēmas apkalpošanas un uzturēšanas prasības</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_Toc147846860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6</w:t>
            </w:r>
            <w:r w:rsidR="00837406" w:rsidRPr="00855D73">
              <w:rPr>
                <w:rFonts w:ascii="Times New Roman" w:hAnsi="Times New Roman" w:cs="Times New Roman"/>
                <w:noProof/>
                <w:webHidden/>
                <w:sz w:val="24"/>
                <w:szCs w:val="24"/>
              </w:rPr>
              <w:fldChar w:fldCharType="end"/>
            </w:r>
          </w:hyperlink>
        </w:p>
        <w:p w14:paraId="0E148CD8" w14:textId="657C1FCD" w:rsidR="00837406" w:rsidRPr="00855D73" w:rsidRDefault="00DB2193">
          <w:pPr>
            <w:pStyle w:val="TOC2"/>
            <w:tabs>
              <w:tab w:val="left" w:pos="880"/>
              <w:tab w:val="right" w:leader="dot" w:pos="10905"/>
            </w:tabs>
            <w:rPr>
              <w:rFonts w:ascii="Times New Roman" w:eastAsiaTheme="minorEastAsia" w:hAnsi="Times New Roman" w:cs="Times New Roman"/>
              <w:noProof/>
              <w:sz w:val="24"/>
              <w:szCs w:val="24"/>
            </w:rPr>
          </w:pPr>
          <w:hyperlink w:anchor="_Toc147846861" w:history="1">
            <w:r w:rsidR="00837406" w:rsidRPr="00855D73">
              <w:rPr>
                <w:rStyle w:val="Hyperlink"/>
                <w:rFonts w:ascii="Times New Roman" w:hAnsi="Times New Roman" w:cs="Times New Roman"/>
                <w:noProof/>
                <w:sz w:val="24"/>
                <w:szCs w:val="24"/>
                <w:lang w:val="lv-LV"/>
              </w:rPr>
              <w:t>4.3.</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EKA sistēmas programmēšanas prasības</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_Toc147846861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7</w:t>
            </w:r>
            <w:r w:rsidR="00837406" w:rsidRPr="00855D73">
              <w:rPr>
                <w:rFonts w:ascii="Times New Roman" w:hAnsi="Times New Roman" w:cs="Times New Roman"/>
                <w:noProof/>
                <w:webHidden/>
                <w:sz w:val="24"/>
                <w:szCs w:val="24"/>
              </w:rPr>
              <w:fldChar w:fldCharType="end"/>
            </w:r>
          </w:hyperlink>
        </w:p>
        <w:p w14:paraId="456C0579" w14:textId="6A8D93F9" w:rsidR="00837406" w:rsidRPr="00855D73" w:rsidRDefault="00DB2193">
          <w:pPr>
            <w:pStyle w:val="TOC2"/>
            <w:tabs>
              <w:tab w:val="left" w:pos="880"/>
              <w:tab w:val="right" w:leader="dot" w:pos="10905"/>
            </w:tabs>
            <w:rPr>
              <w:rFonts w:ascii="Times New Roman" w:eastAsiaTheme="minorEastAsia" w:hAnsi="Times New Roman" w:cs="Times New Roman"/>
              <w:noProof/>
              <w:sz w:val="24"/>
              <w:szCs w:val="24"/>
            </w:rPr>
          </w:pPr>
          <w:hyperlink w:anchor="_Toc147846862" w:history="1">
            <w:r w:rsidR="00837406" w:rsidRPr="00855D73">
              <w:rPr>
                <w:rStyle w:val="Hyperlink"/>
                <w:rFonts w:ascii="Times New Roman" w:hAnsi="Times New Roman" w:cs="Times New Roman"/>
                <w:noProof/>
                <w:sz w:val="24"/>
                <w:szCs w:val="24"/>
                <w:lang w:val="lv-LV"/>
              </w:rPr>
              <w:t>4.4.</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EKA sistēmas drošības prasības</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_Toc147846862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7</w:t>
            </w:r>
            <w:r w:rsidR="00837406" w:rsidRPr="00855D73">
              <w:rPr>
                <w:rFonts w:ascii="Times New Roman" w:hAnsi="Times New Roman" w:cs="Times New Roman"/>
                <w:noProof/>
                <w:webHidden/>
                <w:sz w:val="24"/>
                <w:szCs w:val="24"/>
              </w:rPr>
              <w:fldChar w:fldCharType="end"/>
            </w:r>
          </w:hyperlink>
        </w:p>
        <w:p w14:paraId="5C1AC5FA" w14:textId="0E1B40ED" w:rsidR="00837406" w:rsidRPr="00855D73" w:rsidRDefault="00DB2193">
          <w:pPr>
            <w:pStyle w:val="TOC2"/>
            <w:tabs>
              <w:tab w:val="left" w:pos="880"/>
              <w:tab w:val="right" w:leader="dot" w:pos="10905"/>
            </w:tabs>
            <w:rPr>
              <w:rFonts w:ascii="Times New Roman" w:eastAsiaTheme="minorEastAsia" w:hAnsi="Times New Roman" w:cs="Times New Roman"/>
              <w:noProof/>
              <w:sz w:val="24"/>
              <w:szCs w:val="24"/>
            </w:rPr>
          </w:pPr>
          <w:hyperlink w:anchor="_Toc147846863" w:history="1">
            <w:r w:rsidR="00837406" w:rsidRPr="00855D73">
              <w:rPr>
                <w:rStyle w:val="Hyperlink"/>
                <w:rFonts w:ascii="Times New Roman" w:hAnsi="Times New Roman" w:cs="Times New Roman"/>
                <w:noProof/>
                <w:sz w:val="24"/>
                <w:szCs w:val="24"/>
                <w:lang w:val="lv-LV"/>
              </w:rPr>
              <w:t>4.5.</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Garantijas uzturēšana</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_Toc147846863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7</w:t>
            </w:r>
            <w:r w:rsidR="00837406" w:rsidRPr="00855D73">
              <w:rPr>
                <w:rFonts w:ascii="Times New Roman" w:hAnsi="Times New Roman" w:cs="Times New Roman"/>
                <w:noProof/>
                <w:webHidden/>
                <w:sz w:val="24"/>
                <w:szCs w:val="24"/>
              </w:rPr>
              <w:fldChar w:fldCharType="end"/>
            </w:r>
          </w:hyperlink>
        </w:p>
        <w:p w14:paraId="0A29EB8E" w14:textId="2CBB4A0C" w:rsidR="00837406" w:rsidRPr="00855D73" w:rsidRDefault="00DB2193">
          <w:pPr>
            <w:pStyle w:val="TOC1"/>
            <w:tabs>
              <w:tab w:val="left" w:pos="440"/>
              <w:tab w:val="right" w:leader="dot" w:pos="10905"/>
            </w:tabs>
            <w:rPr>
              <w:rFonts w:ascii="Times New Roman" w:eastAsiaTheme="minorEastAsia" w:hAnsi="Times New Roman" w:cs="Times New Roman"/>
              <w:noProof/>
              <w:sz w:val="24"/>
              <w:szCs w:val="24"/>
            </w:rPr>
          </w:pPr>
          <w:hyperlink w:anchor="_Toc147846864" w:history="1">
            <w:r w:rsidR="00837406" w:rsidRPr="00855D73">
              <w:rPr>
                <w:rStyle w:val="Hyperlink"/>
                <w:rFonts w:ascii="Times New Roman" w:hAnsi="Times New Roman" w:cs="Times New Roman"/>
                <w:noProof/>
                <w:sz w:val="24"/>
                <w:szCs w:val="24"/>
                <w:lang w:val="lv-LV"/>
              </w:rPr>
              <w:t>5.</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Sadarbība starp Pasūtītāju un Izpildītāju</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_Toc147846864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8</w:t>
            </w:r>
            <w:r w:rsidR="00837406" w:rsidRPr="00855D73">
              <w:rPr>
                <w:rFonts w:ascii="Times New Roman" w:hAnsi="Times New Roman" w:cs="Times New Roman"/>
                <w:noProof/>
                <w:webHidden/>
                <w:sz w:val="24"/>
                <w:szCs w:val="24"/>
              </w:rPr>
              <w:fldChar w:fldCharType="end"/>
            </w:r>
          </w:hyperlink>
        </w:p>
        <w:p w14:paraId="053E5100" w14:textId="7C1FE19D" w:rsidR="00837406" w:rsidRPr="00855D73" w:rsidRDefault="00DB2193">
          <w:pPr>
            <w:pStyle w:val="TOC2"/>
            <w:tabs>
              <w:tab w:val="left" w:pos="880"/>
              <w:tab w:val="right" w:leader="dot" w:pos="10905"/>
            </w:tabs>
            <w:rPr>
              <w:rFonts w:ascii="Times New Roman" w:eastAsiaTheme="minorEastAsia" w:hAnsi="Times New Roman" w:cs="Times New Roman"/>
              <w:noProof/>
              <w:sz w:val="24"/>
              <w:szCs w:val="24"/>
            </w:rPr>
          </w:pPr>
          <w:hyperlink w:anchor="_Toc147846865" w:history="1">
            <w:r w:rsidR="00837406" w:rsidRPr="00855D73">
              <w:rPr>
                <w:rStyle w:val="Hyperlink"/>
                <w:rFonts w:ascii="Times New Roman" w:hAnsi="Times New Roman" w:cs="Times New Roman"/>
                <w:noProof/>
                <w:sz w:val="24"/>
                <w:szCs w:val="24"/>
                <w:lang w:val="lv-LV"/>
              </w:rPr>
              <w:t>5.1.</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Kļūdu un pieteikumu apstrāde</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_Toc147846865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8</w:t>
            </w:r>
            <w:r w:rsidR="00837406" w:rsidRPr="00855D73">
              <w:rPr>
                <w:rFonts w:ascii="Times New Roman" w:hAnsi="Times New Roman" w:cs="Times New Roman"/>
                <w:noProof/>
                <w:webHidden/>
                <w:sz w:val="24"/>
                <w:szCs w:val="24"/>
              </w:rPr>
              <w:fldChar w:fldCharType="end"/>
            </w:r>
          </w:hyperlink>
        </w:p>
        <w:p w14:paraId="42B61922" w14:textId="4F52692D" w:rsidR="00837406" w:rsidRPr="00855D73" w:rsidRDefault="00DB2193">
          <w:pPr>
            <w:pStyle w:val="TOC2"/>
            <w:tabs>
              <w:tab w:val="left" w:pos="880"/>
              <w:tab w:val="right" w:leader="dot" w:pos="10905"/>
            </w:tabs>
            <w:rPr>
              <w:rFonts w:ascii="Times New Roman" w:eastAsiaTheme="minorEastAsia" w:hAnsi="Times New Roman" w:cs="Times New Roman"/>
              <w:noProof/>
              <w:sz w:val="24"/>
              <w:szCs w:val="24"/>
            </w:rPr>
          </w:pPr>
          <w:hyperlink w:anchor="_Toc147846866" w:history="1">
            <w:r w:rsidR="00837406" w:rsidRPr="00855D73">
              <w:rPr>
                <w:rStyle w:val="Hyperlink"/>
                <w:rFonts w:ascii="Times New Roman" w:hAnsi="Times New Roman" w:cs="Times New Roman"/>
                <w:noProof/>
                <w:sz w:val="24"/>
                <w:szCs w:val="24"/>
                <w:lang w:val="lv-LV"/>
              </w:rPr>
              <w:t>5.2.</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Informācija, kas norādama atbildē no Izpildītāja puses reakcijas laikā</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_Toc147846866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9</w:t>
            </w:r>
            <w:r w:rsidR="00837406" w:rsidRPr="00855D73">
              <w:rPr>
                <w:rFonts w:ascii="Times New Roman" w:hAnsi="Times New Roman" w:cs="Times New Roman"/>
                <w:noProof/>
                <w:webHidden/>
                <w:sz w:val="24"/>
                <w:szCs w:val="24"/>
              </w:rPr>
              <w:fldChar w:fldCharType="end"/>
            </w:r>
          </w:hyperlink>
        </w:p>
        <w:p w14:paraId="5EEF06AA" w14:textId="57B38FB4" w:rsidR="00837406" w:rsidRPr="00855D73" w:rsidRDefault="00DB2193">
          <w:pPr>
            <w:pStyle w:val="TOC2"/>
            <w:tabs>
              <w:tab w:val="left" w:pos="880"/>
              <w:tab w:val="right" w:leader="dot" w:pos="10905"/>
            </w:tabs>
            <w:rPr>
              <w:rFonts w:ascii="Times New Roman" w:eastAsiaTheme="minorEastAsia" w:hAnsi="Times New Roman" w:cs="Times New Roman"/>
              <w:noProof/>
              <w:sz w:val="24"/>
              <w:szCs w:val="24"/>
            </w:rPr>
          </w:pPr>
          <w:hyperlink w:anchor="_Toc147846867" w:history="1">
            <w:r w:rsidR="00837406" w:rsidRPr="00855D73">
              <w:rPr>
                <w:rStyle w:val="Hyperlink"/>
                <w:rFonts w:ascii="Times New Roman" w:hAnsi="Times New Roman" w:cs="Times New Roman"/>
                <w:noProof/>
                <w:sz w:val="24"/>
                <w:szCs w:val="24"/>
                <w:lang w:val="lv-LV"/>
              </w:rPr>
              <w:t>5.3.</w:t>
            </w:r>
            <w:r w:rsidR="00837406" w:rsidRPr="00855D73">
              <w:rPr>
                <w:rFonts w:ascii="Times New Roman" w:eastAsiaTheme="minorEastAsia" w:hAnsi="Times New Roman" w:cs="Times New Roman"/>
                <w:noProof/>
                <w:sz w:val="24"/>
                <w:szCs w:val="24"/>
              </w:rPr>
              <w:tab/>
            </w:r>
            <w:r w:rsidR="00837406" w:rsidRPr="00855D73">
              <w:rPr>
                <w:rStyle w:val="Hyperlink"/>
                <w:rFonts w:ascii="Times New Roman" w:hAnsi="Times New Roman" w:cs="Times New Roman"/>
                <w:noProof/>
                <w:sz w:val="24"/>
                <w:szCs w:val="24"/>
                <w:lang w:val="lv-LV"/>
              </w:rPr>
              <w:t>Datu apmaiņas laikā nolasāmi EKA dati (sistēmas elektroniskais žurnāls)</w:t>
            </w:r>
            <w:r w:rsidR="00837406" w:rsidRPr="00855D73">
              <w:rPr>
                <w:rFonts w:ascii="Times New Roman" w:hAnsi="Times New Roman" w:cs="Times New Roman"/>
                <w:noProof/>
                <w:webHidden/>
                <w:sz w:val="24"/>
                <w:szCs w:val="24"/>
              </w:rPr>
              <w:tab/>
            </w:r>
            <w:r w:rsidR="00837406" w:rsidRPr="00855D73">
              <w:rPr>
                <w:rFonts w:ascii="Times New Roman" w:hAnsi="Times New Roman" w:cs="Times New Roman"/>
                <w:noProof/>
                <w:webHidden/>
                <w:sz w:val="24"/>
                <w:szCs w:val="24"/>
              </w:rPr>
              <w:fldChar w:fldCharType="begin"/>
            </w:r>
            <w:r w:rsidR="00837406" w:rsidRPr="00855D73">
              <w:rPr>
                <w:rFonts w:ascii="Times New Roman" w:hAnsi="Times New Roman" w:cs="Times New Roman"/>
                <w:noProof/>
                <w:webHidden/>
                <w:sz w:val="24"/>
                <w:szCs w:val="24"/>
              </w:rPr>
              <w:instrText xml:space="preserve"> PAGEREF _Toc147846867 \h </w:instrText>
            </w:r>
            <w:r w:rsidR="00837406" w:rsidRPr="00855D73">
              <w:rPr>
                <w:rFonts w:ascii="Times New Roman" w:hAnsi="Times New Roman" w:cs="Times New Roman"/>
                <w:noProof/>
                <w:webHidden/>
                <w:sz w:val="24"/>
                <w:szCs w:val="24"/>
              </w:rPr>
            </w:r>
            <w:r w:rsidR="00837406" w:rsidRPr="00855D73">
              <w:rPr>
                <w:rFonts w:ascii="Times New Roman" w:hAnsi="Times New Roman" w:cs="Times New Roman"/>
                <w:noProof/>
                <w:webHidden/>
                <w:sz w:val="24"/>
                <w:szCs w:val="24"/>
              </w:rPr>
              <w:fldChar w:fldCharType="separate"/>
            </w:r>
            <w:r w:rsidR="00837406" w:rsidRPr="00855D73">
              <w:rPr>
                <w:rFonts w:ascii="Times New Roman" w:hAnsi="Times New Roman" w:cs="Times New Roman"/>
                <w:noProof/>
                <w:webHidden/>
                <w:sz w:val="24"/>
                <w:szCs w:val="24"/>
              </w:rPr>
              <w:t>10</w:t>
            </w:r>
            <w:r w:rsidR="00837406" w:rsidRPr="00855D73">
              <w:rPr>
                <w:rFonts w:ascii="Times New Roman" w:hAnsi="Times New Roman" w:cs="Times New Roman"/>
                <w:noProof/>
                <w:webHidden/>
                <w:sz w:val="24"/>
                <w:szCs w:val="24"/>
              </w:rPr>
              <w:fldChar w:fldCharType="end"/>
            </w:r>
          </w:hyperlink>
        </w:p>
        <w:p w14:paraId="7AF3FC10" w14:textId="12DF9562" w:rsidR="00D37DEB" w:rsidRDefault="00D37DEB">
          <w:r w:rsidRPr="00855D73">
            <w:rPr>
              <w:rFonts w:ascii="Times New Roman" w:hAnsi="Times New Roman" w:cs="Times New Roman"/>
              <w:b/>
              <w:bCs/>
              <w:noProof/>
              <w:sz w:val="24"/>
              <w:szCs w:val="24"/>
            </w:rPr>
            <w:fldChar w:fldCharType="end"/>
          </w:r>
        </w:p>
      </w:sdtContent>
    </w:sdt>
    <w:p w14:paraId="564A4081" w14:textId="5143D3EA" w:rsidR="00557F14" w:rsidRPr="00322321" w:rsidRDefault="00557F14">
      <w:pPr>
        <w:rPr>
          <w:lang w:val="lv-LV"/>
        </w:rPr>
      </w:pPr>
      <w:r w:rsidRPr="00322321">
        <w:rPr>
          <w:lang w:val="lv-LV"/>
        </w:rPr>
        <w:br w:type="page"/>
      </w:r>
    </w:p>
    <w:p w14:paraId="63930585" w14:textId="2A5D3F18" w:rsidR="00557F14" w:rsidRPr="00322321" w:rsidRDefault="00557F14" w:rsidP="00557F14">
      <w:pPr>
        <w:pStyle w:val="Heading1"/>
        <w:spacing w:before="0" w:after="120" w:line="360" w:lineRule="auto"/>
        <w:ind w:left="431" w:hanging="431"/>
        <w:rPr>
          <w:lang w:val="lv-LV"/>
        </w:rPr>
      </w:pPr>
      <w:bookmarkStart w:id="0" w:name="_Toc147846851"/>
      <w:r w:rsidRPr="00322321">
        <w:rPr>
          <w:lang w:val="lv-LV"/>
        </w:rPr>
        <w:lastRenderedPageBreak/>
        <w:t>Ievads</w:t>
      </w:r>
      <w:bookmarkEnd w:id="0"/>
    </w:p>
    <w:p w14:paraId="1A47BBED" w14:textId="77777777" w:rsidR="00557F14" w:rsidRPr="00322321" w:rsidRDefault="00557F14" w:rsidP="00557F14">
      <w:pPr>
        <w:pStyle w:val="Heading2"/>
        <w:spacing w:before="120" w:after="120" w:line="360" w:lineRule="auto"/>
        <w:ind w:left="578" w:hanging="578"/>
        <w:rPr>
          <w:lang w:val="lv-LV"/>
        </w:rPr>
      </w:pPr>
      <w:bookmarkStart w:id="1" w:name="_Toc147846852"/>
      <w:r w:rsidRPr="00322321">
        <w:rPr>
          <w:lang w:val="lv-LV"/>
        </w:rPr>
        <w:t>Dokumenta mērķis un izmantošanas nosacījumi</w:t>
      </w:r>
      <w:bookmarkEnd w:id="1"/>
    </w:p>
    <w:p w14:paraId="55ED9406" w14:textId="54DD045C" w:rsidR="005F6AFF" w:rsidRPr="00A066CC" w:rsidRDefault="00557F14" w:rsidP="00855D73">
      <w:pPr>
        <w:spacing w:after="0" w:line="240" w:lineRule="auto"/>
        <w:ind w:firstLine="567"/>
        <w:jc w:val="both"/>
        <w:rPr>
          <w:rFonts w:ascii="Times New Roman" w:hAnsi="Times New Roman" w:cs="Times New Roman"/>
          <w:sz w:val="24"/>
          <w:szCs w:val="24"/>
          <w:lang w:val="lv-LV"/>
        </w:rPr>
      </w:pPr>
      <w:r w:rsidRPr="00A066CC">
        <w:rPr>
          <w:rFonts w:ascii="Times New Roman" w:hAnsi="Times New Roman" w:cs="Times New Roman"/>
          <w:sz w:val="24"/>
          <w:szCs w:val="24"/>
          <w:lang w:val="lv-LV"/>
        </w:rPr>
        <w:t>Dokuments nolūks ir definēt prasības</w:t>
      </w:r>
      <w:r w:rsidR="00CA7A67" w:rsidRPr="00A066CC">
        <w:rPr>
          <w:rFonts w:ascii="Times New Roman" w:hAnsi="Times New Roman" w:cs="Times New Roman"/>
          <w:sz w:val="24"/>
          <w:szCs w:val="24"/>
          <w:lang w:val="lv-LV"/>
        </w:rPr>
        <w:t xml:space="preserve"> </w:t>
      </w:r>
      <w:r w:rsidR="003655D1" w:rsidRPr="00A066CC">
        <w:rPr>
          <w:rFonts w:ascii="Times New Roman" w:hAnsi="Times New Roman" w:cs="Times New Roman"/>
          <w:sz w:val="24"/>
          <w:szCs w:val="24"/>
          <w:lang w:val="lv-LV"/>
        </w:rPr>
        <w:t>Valsts ieņēmumu dienestā (turpmāk tekstā – VID) reģistrētas RP SIA "Rīgas satiksme" (turpmāk tekstā – Pasūtītājs)</w:t>
      </w:r>
      <w:r w:rsidR="00B24374" w:rsidRPr="00A066CC">
        <w:rPr>
          <w:rFonts w:ascii="Times New Roman" w:hAnsi="Times New Roman" w:cs="Times New Roman"/>
          <w:sz w:val="24"/>
          <w:szCs w:val="24"/>
          <w:lang w:val="lv-LV"/>
        </w:rPr>
        <w:t xml:space="preserve"> elektroniskās kases sistēmas PRIME POS SHOP V.2.0 ar atbilstošo aprīkojumu (viss kopā turpmāk tekstā – EKA) komplekso apkalpošanu </w:t>
      </w:r>
      <w:r w:rsidR="001019F5">
        <w:rPr>
          <w:rFonts w:ascii="Times New Roman" w:hAnsi="Times New Roman" w:cs="Times New Roman"/>
          <w:sz w:val="24"/>
          <w:szCs w:val="24"/>
          <w:lang w:val="lv-LV"/>
        </w:rPr>
        <w:t xml:space="preserve">un uzturēšanu </w:t>
      </w:r>
      <w:r w:rsidR="00B24374" w:rsidRPr="00A066CC">
        <w:rPr>
          <w:rFonts w:ascii="Times New Roman" w:hAnsi="Times New Roman" w:cs="Times New Roman"/>
          <w:sz w:val="24"/>
          <w:szCs w:val="24"/>
          <w:lang w:val="lv-LV"/>
        </w:rPr>
        <w:t xml:space="preserve">vienam gadam (turpmāk tekstā – Pakalpojums) līdz 22 (divdesmit divām) EKA atbilstoši Ministru kabineta 2014. gada 11. februāra noteikumiem Nr. 96 </w:t>
      </w:r>
      <w:r w:rsidR="00CA7A67" w:rsidRPr="00A066CC">
        <w:rPr>
          <w:rFonts w:ascii="Agency FB" w:hAnsi="Agency FB" w:cs="Times New Roman"/>
          <w:sz w:val="24"/>
          <w:szCs w:val="24"/>
          <w:lang w:val="lv-LV"/>
        </w:rPr>
        <w:t>"</w:t>
      </w:r>
      <w:r w:rsidR="00B24374" w:rsidRPr="00A066CC">
        <w:rPr>
          <w:rFonts w:ascii="Times New Roman" w:hAnsi="Times New Roman" w:cs="Times New Roman"/>
          <w:sz w:val="24"/>
          <w:szCs w:val="24"/>
          <w:lang w:val="lv-LV"/>
        </w:rPr>
        <w:t>Nodokļu un citu maksājumu reģistrēšanas elektronisko ierīču un iekārtu lietošanas kārtība</w:t>
      </w:r>
      <w:r w:rsidR="00CA7A67" w:rsidRPr="00A066CC">
        <w:rPr>
          <w:rFonts w:ascii="Agency FB" w:hAnsi="Agency FB" w:cs="Times New Roman"/>
          <w:sz w:val="24"/>
          <w:szCs w:val="24"/>
          <w:lang w:val="lv-LV"/>
        </w:rPr>
        <w:t>"</w:t>
      </w:r>
      <w:r w:rsidR="00B24374" w:rsidRPr="00A066CC">
        <w:rPr>
          <w:rFonts w:ascii="Times New Roman" w:hAnsi="Times New Roman" w:cs="Times New Roman"/>
          <w:sz w:val="24"/>
          <w:szCs w:val="24"/>
          <w:lang w:val="lv-LV"/>
        </w:rPr>
        <w:t xml:space="preserve"> (turpmāk tekstā – Noteikumi Nr. 96) un Ministru kabineta 2014. gada 11. februāra noteikumiem Nr. 95 </w:t>
      </w:r>
      <w:r w:rsidR="00CA7A67" w:rsidRPr="00A066CC">
        <w:rPr>
          <w:rFonts w:ascii="Agency FB" w:hAnsi="Agency FB" w:cs="Times New Roman"/>
          <w:sz w:val="24"/>
          <w:szCs w:val="24"/>
          <w:lang w:val="lv-LV"/>
        </w:rPr>
        <w:t>"</w:t>
      </w:r>
      <w:r w:rsidR="00B24374" w:rsidRPr="00A066CC">
        <w:rPr>
          <w:rFonts w:ascii="Times New Roman" w:hAnsi="Times New Roman" w:cs="Times New Roman"/>
          <w:sz w:val="24"/>
          <w:szCs w:val="24"/>
          <w:lang w:val="lv-LV"/>
        </w:rPr>
        <w:t>Noteikumi par nodokļu un citu maksājumu reģistrēšanas elektronisko ierīču un iekārtu tehniskajām prasībām</w:t>
      </w:r>
      <w:r w:rsidR="00CA7A67" w:rsidRPr="00A066CC">
        <w:rPr>
          <w:rFonts w:ascii="Agency FB" w:hAnsi="Agency FB" w:cs="Times New Roman"/>
          <w:sz w:val="24"/>
          <w:szCs w:val="24"/>
          <w:lang w:val="lv-LV"/>
        </w:rPr>
        <w:t>"</w:t>
      </w:r>
      <w:r w:rsidR="00B24374" w:rsidRPr="00A066CC">
        <w:rPr>
          <w:rFonts w:ascii="Times New Roman" w:hAnsi="Times New Roman" w:cs="Times New Roman"/>
          <w:sz w:val="24"/>
          <w:szCs w:val="24"/>
          <w:lang w:val="lv-LV"/>
        </w:rPr>
        <w:t xml:space="preserve"> (turpmāk tekstā – Noteikumi Nr. 95)</w:t>
      </w:r>
      <w:r w:rsidR="00CA7A67" w:rsidRPr="00A066CC">
        <w:rPr>
          <w:rFonts w:ascii="Times New Roman" w:hAnsi="Times New Roman" w:cs="Times New Roman"/>
          <w:sz w:val="24"/>
          <w:szCs w:val="24"/>
          <w:lang w:val="lv-LV"/>
        </w:rPr>
        <w:t>.</w:t>
      </w:r>
    </w:p>
    <w:p w14:paraId="4096428C" w14:textId="77777777" w:rsidR="00557F14" w:rsidRPr="00A066CC" w:rsidRDefault="00557F14" w:rsidP="00855D73">
      <w:pPr>
        <w:spacing w:after="0" w:line="240" w:lineRule="auto"/>
        <w:ind w:firstLine="567"/>
        <w:jc w:val="both"/>
        <w:rPr>
          <w:rFonts w:ascii="Times New Roman" w:hAnsi="Times New Roman" w:cs="Times New Roman"/>
          <w:sz w:val="24"/>
          <w:szCs w:val="24"/>
          <w:lang w:val="lv-LV"/>
        </w:rPr>
      </w:pPr>
      <w:r w:rsidRPr="00A066CC">
        <w:rPr>
          <w:rFonts w:ascii="Times New Roman" w:hAnsi="Times New Roman" w:cs="Times New Roman"/>
          <w:sz w:val="24"/>
          <w:szCs w:val="24"/>
          <w:lang w:val="lv-LV"/>
        </w:rPr>
        <w:t>Tehniskā specifikācija ir Pasūtītāja izstrādāts dokuments, kas paredzēts, lai:</w:t>
      </w:r>
    </w:p>
    <w:p w14:paraId="5F83D777" w14:textId="2EC0FDE2" w:rsidR="00557F14" w:rsidRPr="00A066CC" w:rsidRDefault="00F012C0" w:rsidP="00855D73">
      <w:pPr>
        <w:pStyle w:val="ListParagraph"/>
        <w:numPr>
          <w:ilvl w:val="0"/>
          <w:numId w:val="1"/>
        </w:numPr>
        <w:spacing w:after="0" w:line="240" w:lineRule="auto"/>
        <w:ind w:left="851" w:hanging="284"/>
        <w:jc w:val="both"/>
        <w:rPr>
          <w:rFonts w:ascii="Times New Roman" w:hAnsi="Times New Roman" w:cs="Times New Roman"/>
          <w:sz w:val="24"/>
          <w:szCs w:val="24"/>
          <w:lang w:val="lv-LV"/>
        </w:rPr>
      </w:pPr>
      <w:r w:rsidRPr="00A066CC">
        <w:rPr>
          <w:rFonts w:ascii="Times New Roman" w:hAnsi="Times New Roman" w:cs="Times New Roman"/>
          <w:sz w:val="24"/>
          <w:szCs w:val="24"/>
          <w:lang w:val="lv-LV"/>
        </w:rPr>
        <w:t>i</w:t>
      </w:r>
      <w:r w:rsidR="00557F14" w:rsidRPr="00A066CC">
        <w:rPr>
          <w:rFonts w:ascii="Times New Roman" w:hAnsi="Times New Roman" w:cs="Times New Roman"/>
          <w:sz w:val="24"/>
          <w:szCs w:val="24"/>
          <w:lang w:val="lv-LV"/>
        </w:rPr>
        <w:t>epirkuma procedūras ietvaros pretendents (turpmāk – Izpildītājs) varētu novērtēt darba apjomu un sagatavot tehniskos piedāvājumus;</w:t>
      </w:r>
    </w:p>
    <w:p w14:paraId="5FEDCB91" w14:textId="383240DA" w:rsidR="00557F14" w:rsidRPr="00A066CC" w:rsidRDefault="00956EC2" w:rsidP="00855D73">
      <w:pPr>
        <w:pStyle w:val="ListParagraph"/>
        <w:numPr>
          <w:ilvl w:val="0"/>
          <w:numId w:val="1"/>
        </w:numPr>
        <w:spacing w:after="0" w:line="240" w:lineRule="auto"/>
        <w:ind w:left="851" w:hanging="284"/>
        <w:jc w:val="both"/>
        <w:rPr>
          <w:rFonts w:ascii="Times New Roman" w:hAnsi="Times New Roman" w:cs="Times New Roman"/>
          <w:sz w:val="24"/>
          <w:szCs w:val="24"/>
          <w:lang w:val="lv-LV"/>
        </w:rPr>
      </w:pPr>
      <w:r w:rsidRPr="00A066CC">
        <w:rPr>
          <w:rFonts w:ascii="Times New Roman" w:hAnsi="Times New Roman" w:cs="Times New Roman"/>
          <w:sz w:val="24"/>
          <w:szCs w:val="24"/>
          <w:lang w:val="lv-LV"/>
        </w:rPr>
        <w:t>P</w:t>
      </w:r>
      <w:r w:rsidR="00557F14" w:rsidRPr="00A066CC">
        <w:rPr>
          <w:rFonts w:ascii="Times New Roman" w:hAnsi="Times New Roman" w:cs="Times New Roman"/>
          <w:sz w:val="24"/>
          <w:szCs w:val="24"/>
          <w:lang w:val="lv-LV"/>
        </w:rPr>
        <w:t>asūtītājs varētu novērtēt pretendentu iesniegto piedāvājumu atbilstību saskaņā ar iepirkuma nolikumā definētajiem kritērijiem;</w:t>
      </w:r>
    </w:p>
    <w:p w14:paraId="40A763A0" w14:textId="487FAD0E" w:rsidR="00557F14" w:rsidRPr="00A066CC" w:rsidRDefault="00F012C0" w:rsidP="00855D73">
      <w:pPr>
        <w:pStyle w:val="ListParagraph"/>
        <w:numPr>
          <w:ilvl w:val="0"/>
          <w:numId w:val="1"/>
        </w:numPr>
        <w:spacing w:after="0" w:line="240" w:lineRule="auto"/>
        <w:ind w:left="851" w:hanging="284"/>
        <w:jc w:val="both"/>
        <w:rPr>
          <w:rFonts w:ascii="Times New Roman" w:hAnsi="Times New Roman" w:cs="Times New Roman"/>
          <w:sz w:val="24"/>
          <w:szCs w:val="24"/>
          <w:lang w:val="lv-LV"/>
        </w:rPr>
      </w:pPr>
      <w:r w:rsidRPr="00A066CC">
        <w:rPr>
          <w:rFonts w:ascii="Times New Roman" w:hAnsi="Times New Roman" w:cs="Times New Roman"/>
          <w:sz w:val="24"/>
          <w:szCs w:val="24"/>
          <w:lang w:val="lv-LV"/>
        </w:rPr>
        <w:t>n</w:t>
      </w:r>
      <w:r w:rsidR="00557F14" w:rsidRPr="00A066CC">
        <w:rPr>
          <w:rFonts w:ascii="Times New Roman" w:hAnsi="Times New Roman" w:cs="Times New Roman"/>
          <w:sz w:val="24"/>
          <w:szCs w:val="24"/>
          <w:lang w:val="lv-LV"/>
        </w:rPr>
        <w:t xml:space="preserve">oslēgtu līgumu par </w:t>
      </w:r>
      <w:r w:rsidR="002063B4" w:rsidRPr="00A066CC">
        <w:rPr>
          <w:rFonts w:ascii="Times New Roman" w:hAnsi="Times New Roman" w:cs="Times New Roman"/>
          <w:sz w:val="24"/>
          <w:szCs w:val="24"/>
          <w:lang w:val="lv-LV"/>
        </w:rPr>
        <w:t>EKA</w:t>
      </w:r>
      <w:r w:rsidR="00557F14" w:rsidRPr="00A066CC">
        <w:rPr>
          <w:rFonts w:ascii="Times New Roman" w:hAnsi="Times New Roman" w:cs="Times New Roman"/>
          <w:sz w:val="24"/>
          <w:szCs w:val="24"/>
          <w:lang w:val="lv-LV"/>
        </w:rPr>
        <w:t xml:space="preserve"> </w:t>
      </w:r>
      <w:r w:rsidR="002063B4" w:rsidRPr="00A066CC">
        <w:rPr>
          <w:rFonts w:ascii="Times New Roman" w:hAnsi="Times New Roman" w:cs="Times New Roman"/>
          <w:sz w:val="24"/>
          <w:szCs w:val="24"/>
          <w:lang w:val="lv-LV"/>
        </w:rPr>
        <w:t>apkalpošanu</w:t>
      </w:r>
      <w:r w:rsidR="00557F14" w:rsidRPr="00A066CC">
        <w:rPr>
          <w:rFonts w:ascii="Times New Roman" w:hAnsi="Times New Roman" w:cs="Times New Roman"/>
          <w:sz w:val="24"/>
          <w:szCs w:val="24"/>
          <w:lang w:val="lv-LV"/>
        </w:rPr>
        <w:t xml:space="preserve"> </w:t>
      </w:r>
      <w:r w:rsidR="003A6604">
        <w:rPr>
          <w:rFonts w:ascii="Times New Roman" w:hAnsi="Times New Roman" w:cs="Times New Roman"/>
          <w:sz w:val="24"/>
          <w:szCs w:val="24"/>
          <w:lang w:val="lv-LV"/>
        </w:rPr>
        <w:t xml:space="preserve">un uzturēšanu, kā arī </w:t>
      </w:r>
      <w:r w:rsidR="00557F14" w:rsidRPr="00A066CC">
        <w:rPr>
          <w:rFonts w:ascii="Times New Roman" w:hAnsi="Times New Roman" w:cs="Times New Roman"/>
          <w:sz w:val="24"/>
          <w:szCs w:val="24"/>
          <w:lang w:val="lv-LV"/>
        </w:rPr>
        <w:t>nodrošinātu prasību vienotu izpildi iepirkuma līguma izpildes gaitā.</w:t>
      </w:r>
    </w:p>
    <w:p w14:paraId="3A120296" w14:textId="4BF345BA" w:rsidR="00557F14" w:rsidRPr="00322321" w:rsidRDefault="00557F14" w:rsidP="00855D73">
      <w:pPr>
        <w:pStyle w:val="Heading2"/>
        <w:spacing w:before="120" w:after="120" w:line="240" w:lineRule="auto"/>
        <w:ind w:left="578" w:hanging="578"/>
        <w:jc w:val="both"/>
        <w:rPr>
          <w:lang w:val="lv-LV"/>
        </w:rPr>
      </w:pPr>
      <w:bookmarkStart w:id="2" w:name="_Toc147846853"/>
      <w:r w:rsidRPr="00322321">
        <w:rPr>
          <w:lang w:val="lv-LV"/>
        </w:rPr>
        <w:t>Termini un saīsinājumi</w:t>
      </w:r>
      <w:bookmarkEnd w:id="2"/>
      <w:r w:rsidRPr="00322321">
        <w:rPr>
          <w:lang w:val="lv-LV"/>
        </w:rPr>
        <w:t xml:space="preserve"> </w:t>
      </w:r>
    </w:p>
    <w:p w14:paraId="53ED50BF" w14:textId="21A6B0A9" w:rsidR="00C40755" w:rsidRPr="00337766" w:rsidRDefault="00C40755" w:rsidP="00855D73">
      <w:pPr>
        <w:spacing w:after="0" w:line="240" w:lineRule="auto"/>
        <w:ind w:firstLine="567"/>
        <w:rPr>
          <w:rFonts w:ascii="Times New Roman" w:hAnsi="Times New Roman" w:cs="Times New Roman"/>
          <w:sz w:val="24"/>
          <w:szCs w:val="24"/>
          <w:lang w:val="lv-LV"/>
        </w:rPr>
      </w:pPr>
      <w:r w:rsidRPr="00337766">
        <w:rPr>
          <w:rFonts w:ascii="Times New Roman" w:hAnsi="Times New Roman" w:cs="Times New Roman"/>
          <w:sz w:val="24"/>
          <w:szCs w:val="24"/>
          <w:lang w:val="lv-LV"/>
        </w:rPr>
        <w:t xml:space="preserve">Lai nodrošinātu vienotu izpratni par dokumentā lietotajiem terminiem un saīsinājumiem, </w:t>
      </w:r>
      <w:r w:rsidR="009B775F" w:rsidRPr="00337766">
        <w:rPr>
          <w:rFonts w:ascii="Times New Roman" w:hAnsi="Times New Roman" w:cs="Times New Roman"/>
          <w:sz w:val="24"/>
          <w:szCs w:val="24"/>
          <w:lang w:val="lv-LV"/>
        </w:rPr>
        <w:t xml:space="preserve">tabulā tiek sniegti to </w:t>
      </w:r>
      <w:r w:rsidRPr="00337766">
        <w:rPr>
          <w:rFonts w:ascii="Times New Roman" w:hAnsi="Times New Roman" w:cs="Times New Roman"/>
          <w:sz w:val="24"/>
          <w:szCs w:val="24"/>
          <w:lang w:val="lv-LV"/>
        </w:rPr>
        <w:t>skaidrojumi.</w:t>
      </w:r>
    </w:p>
    <w:tbl>
      <w:tblPr>
        <w:tblStyle w:val="TableGrid"/>
        <w:tblW w:w="9498" w:type="dxa"/>
        <w:tblInd w:w="-5" w:type="dxa"/>
        <w:tblLook w:val="04A0" w:firstRow="1" w:lastRow="0" w:firstColumn="1" w:lastColumn="0" w:noHBand="0" w:noVBand="1"/>
      </w:tblPr>
      <w:tblGrid>
        <w:gridCol w:w="2410"/>
        <w:gridCol w:w="7088"/>
      </w:tblGrid>
      <w:tr w:rsidR="00557F14" w:rsidRPr="00322321" w14:paraId="201189EE" w14:textId="77777777" w:rsidTr="00855D73">
        <w:trPr>
          <w:trHeight w:val="567"/>
        </w:trPr>
        <w:tc>
          <w:tcPr>
            <w:tcW w:w="2410" w:type="dxa"/>
            <w:shd w:val="clear" w:color="auto" w:fill="B4C6E7"/>
            <w:vAlign w:val="center"/>
          </w:tcPr>
          <w:p w14:paraId="5FFA1705" w14:textId="77777777" w:rsidR="00557F14" w:rsidRPr="00A257AC" w:rsidRDefault="00557F14" w:rsidP="008B7621">
            <w:pPr>
              <w:jc w:val="center"/>
              <w:rPr>
                <w:rFonts w:ascii="Times New Roman" w:hAnsi="Times New Roman" w:cs="Times New Roman"/>
                <w:b/>
                <w:bCs/>
                <w:lang w:val="lv-LV"/>
              </w:rPr>
            </w:pPr>
            <w:r w:rsidRPr="00A257AC">
              <w:rPr>
                <w:rFonts w:ascii="Times New Roman" w:hAnsi="Times New Roman" w:cs="Times New Roman"/>
                <w:b/>
                <w:bCs/>
                <w:lang w:val="lv-LV"/>
              </w:rPr>
              <w:t>Saīsinājums, termins</w:t>
            </w:r>
          </w:p>
        </w:tc>
        <w:tc>
          <w:tcPr>
            <w:tcW w:w="7088" w:type="dxa"/>
            <w:shd w:val="clear" w:color="auto" w:fill="B4C6E7"/>
            <w:vAlign w:val="center"/>
          </w:tcPr>
          <w:p w14:paraId="1852158D" w14:textId="77777777" w:rsidR="00557F14" w:rsidRPr="00A257AC" w:rsidRDefault="00557F14" w:rsidP="008B7621">
            <w:pPr>
              <w:jc w:val="center"/>
              <w:rPr>
                <w:rFonts w:ascii="Times New Roman" w:hAnsi="Times New Roman" w:cs="Times New Roman"/>
                <w:b/>
                <w:bCs/>
                <w:lang w:val="lv-LV"/>
              </w:rPr>
            </w:pPr>
            <w:r w:rsidRPr="00A257AC">
              <w:rPr>
                <w:rFonts w:ascii="Times New Roman" w:hAnsi="Times New Roman" w:cs="Times New Roman"/>
                <w:b/>
                <w:bCs/>
                <w:lang w:val="lv-LV"/>
              </w:rPr>
              <w:t>Skaidrojums</w:t>
            </w:r>
          </w:p>
        </w:tc>
      </w:tr>
      <w:tr w:rsidR="00557F14" w:rsidRPr="00322321" w14:paraId="7B7DF6D7" w14:textId="77777777" w:rsidTr="00855D73">
        <w:tc>
          <w:tcPr>
            <w:tcW w:w="2410" w:type="dxa"/>
            <w:vAlign w:val="center"/>
          </w:tcPr>
          <w:p w14:paraId="5BE542C8" w14:textId="77777777" w:rsidR="00557F14" w:rsidRPr="00322321" w:rsidRDefault="00557F14" w:rsidP="008B7621">
            <w:pPr>
              <w:rPr>
                <w:rFonts w:ascii="Times New Roman" w:hAnsi="Times New Roman" w:cs="Times New Roman"/>
                <w:b/>
                <w:bCs/>
                <w:lang w:val="lv-LV"/>
              </w:rPr>
            </w:pPr>
            <w:r w:rsidRPr="00322321">
              <w:rPr>
                <w:rFonts w:ascii="Times New Roman" w:hAnsi="Times New Roman" w:cs="Times New Roman"/>
                <w:b/>
                <w:bCs/>
                <w:lang w:val="lv-LV"/>
              </w:rPr>
              <w:t>Pasūtītājs</w:t>
            </w:r>
          </w:p>
        </w:tc>
        <w:tc>
          <w:tcPr>
            <w:tcW w:w="7088" w:type="dxa"/>
            <w:vAlign w:val="center"/>
          </w:tcPr>
          <w:p w14:paraId="053FCBE6" w14:textId="77777777" w:rsidR="00557F14" w:rsidRPr="00337766" w:rsidRDefault="00557F14" w:rsidP="008B7621">
            <w:pPr>
              <w:ind w:right="170"/>
              <w:rPr>
                <w:rFonts w:ascii="Times New Roman" w:hAnsi="Times New Roman" w:cs="Times New Roman"/>
                <w:lang w:val="lv-LV"/>
              </w:rPr>
            </w:pPr>
            <w:r w:rsidRPr="00337766">
              <w:rPr>
                <w:rFonts w:ascii="Times New Roman" w:hAnsi="Times New Roman" w:cs="Times New Roman"/>
                <w:lang w:val="lv-LV"/>
              </w:rPr>
              <w:t xml:space="preserve">Rīgas pašvaldības SIA </w:t>
            </w:r>
            <w:r w:rsidRPr="00337766">
              <w:rPr>
                <w:rFonts w:ascii="Agency FB" w:hAnsi="Agency FB" w:cs="Times New Roman"/>
                <w:lang w:val="lv-LV"/>
              </w:rPr>
              <w:t>"</w:t>
            </w:r>
            <w:r w:rsidRPr="00337766">
              <w:rPr>
                <w:rFonts w:ascii="Times New Roman" w:hAnsi="Times New Roman" w:cs="Times New Roman"/>
                <w:lang w:val="lv-LV"/>
              </w:rPr>
              <w:t>Rīgas satiksme</w:t>
            </w:r>
            <w:r w:rsidRPr="00337766">
              <w:rPr>
                <w:rFonts w:ascii="Agency FB" w:hAnsi="Agency FB" w:cs="Times New Roman"/>
                <w:lang w:val="lv-LV"/>
              </w:rPr>
              <w:t>".</w:t>
            </w:r>
          </w:p>
        </w:tc>
      </w:tr>
      <w:tr w:rsidR="00557F14" w:rsidRPr="00322321" w14:paraId="170D804E" w14:textId="77777777" w:rsidTr="00855D73">
        <w:tc>
          <w:tcPr>
            <w:tcW w:w="2410" w:type="dxa"/>
            <w:vAlign w:val="center"/>
          </w:tcPr>
          <w:p w14:paraId="2A739077" w14:textId="77777777" w:rsidR="00557F14" w:rsidRPr="00322321" w:rsidRDefault="00557F14" w:rsidP="008B7621">
            <w:pPr>
              <w:rPr>
                <w:rFonts w:ascii="Times New Roman" w:hAnsi="Times New Roman" w:cs="Times New Roman"/>
                <w:b/>
                <w:bCs/>
                <w:lang w:val="lv-LV"/>
              </w:rPr>
            </w:pPr>
            <w:r w:rsidRPr="00322321">
              <w:rPr>
                <w:rFonts w:ascii="Times New Roman" w:hAnsi="Times New Roman" w:cs="Times New Roman"/>
                <w:b/>
                <w:bCs/>
                <w:lang w:val="lv-LV"/>
              </w:rPr>
              <w:t>Izpildītājs</w:t>
            </w:r>
          </w:p>
        </w:tc>
        <w:tc>
          <w:tcPr>
            <w:tcW w:w="7088" w:type="dxa"/>
            <w:vAlign w:val="center"/>
          </w:tcPr>
          <w:p w14:paraId="2E79F089" w14:textId="77777777" w:rsidR="00557F14" w:rsidRPr="00337766" w:rsidRDefault="00557F14" w:rsidP="008B7621">
            <w:pPr>
              <w:ind w:right="170"/>
              <w:rPr>
                <w:rFonts w:ascii="Times New Roman" w:hAnsi="Times New Roman" w:cs="Times New Roman"/>
                <w:lang w:val="lv-LV"/>
              </w:rPr>
            </w:pPr>
            <w:r w:rsidRPr="00337766">
              <w:rPr>
                <w:rFonts w:ascii="Times New Roman" w:hAnsi="Times New Roman" w:cs="Times New Roman"/>
                <w:lang w:val="lv-LV"/>
              </w:rPr>
              <w:t>Pretendents, ar kuru iepirkuma procedūras rezultātā tiks noslēgts līgums.</w:t>
            </w:r>
          </w:p>
        </w:tc>
      </w:tr>
      <w:tr w:rsidR="00953B78" w:rsidRPr="00322321" w14:paraId="3CF22EF6" w14:textId="77777777" w:rsidTr="00855D73">
        <w:tc>
          <w:tcPr>
            <w:tcW w:w="2410" w:type="dxa"/>
            <w:vAlign w:val="center"/>
          </w:tcPr>
          <w:p w14:paraId="0B7F8E22" w14:textId="572B6592" w:rsidR="00953B78" w:rsidRDefault="00953B78" w:rsidP="008B7621">
            <w:pPr>
              <w:rPr>
                <w:rFonts w:ascii="Times New Roman" w:hAnsi="Times New Roman" w:cs="Times New Roman"/>
                <w:b/>
                <w:bCs/>
                <w:lang w:val="lv-LV"/>
              </w:rPr>
            </w:pPr>
            <w:r>
              <w:rPr>
                <w:rFonts w:ascii="Times New Roman" w:hAnsi="Times New Roman" w:cs="Times New Roman"/>
                <w:b/>
                <w:bCs/>
                <w:lang w:val="lv-LV"/>
              </w:rPr>
              <w:t>VID</w:t>
            </w:r>
          </w:p>
        </w:tc>
        <w:tc>
          <w:tcPr>
            <w:tcW w:w="7088" w:type="dxa"/>
            <w:vAlign w:val="center"/>
          </w:tcPr>
          <w:p w14:paraId="377C771C" w14:textId="21F6C371" w:rsidR="00953B78" w:rsidRPr="00337766" w:rsidRDefault="00953B78" w:rsidP="008B7621">
            <w:pPr>
              <w:ind w:right="170"/>
              <w:rPr>
                <w:rFonts w:ascii="Times New Roman" w:hAnsi="Times New Roman" w:cs="Times New Roman"/>
                <w:lang w:val="lv-LV"/>
              </w:rPr>
            </w:pPr>
            <w:r w:rsidRPr="00337766">
              <w:rPr>
                <w:rFonts w:ascii="Times New Roman" w:hAnsi="Times New Roman" w:cs="Times New Roman"/>
                <w:lang w:val="lv-LV"/>
              </w:rPr>
              <w:t>Valsts ieņēmumu dienests.</w:t>
            </w:r>
          </w:p>
        </w:tc>
      </w:tr>
      <w:tr w:rsidR="00557F14" w:rsidRPr="00322321" w14:paraId="3CEA94F5" w14:textId="77777777" w:rsidTr="00855D73">
        <w:tc>
          <w:tcPr>
            <w:tcW w:w="2410" w:type="dxa"/>
            <w:vAlign w:val="center"/>
          </w:tcPr>
          <w:p w14:paraId="7BFFDD37" w14:textId="121A3715" w:rsidR="00557F14" w:rsidRPr="00322321" w:rsidRDefault="00EF400A" w:rsidP="008B7621">
            <w:pPr>
              <w:rPr>
                <w:rFonts w:ascii="Times New Roman" w:hAnsi="Times New Roman" w:cs="Times New Roman"/>
                <w:b/>
                <w:bCs/>
                <w:lang w:val="lv-LV"/>
              </w:rPr>
            </w:pPr>
            <w:r>
              <w:rPr>
                <w:rFonts w:ascii="Times New Roman" w:hAnsi="Times New Roman" w:cs="Times New Roman"/>
                <w:b/>
                <w:bCs/>
                <w:lang w:val="lv-LV"/>
              </w:rPr>
              <w:t>EKA</w:t>
            </w:r>
          </w:p>
        </w:tc>
        <w:tc>
          <w:tcPr>
            <w:tcW w:w="7088" w:type="dxa"/>
            <w:vAlign w:val="center"/>
          </w:tcPr>
          <w:p w14:paraId="21D67F9E" w14:textId="318CE603" w:rsidR="00557F14" w:rsidRPr="00337766" w:rsidRDefault="00EF400A" w:rsidP="008B7621">
            <w:pPr>
              <w:ind w:right="170"/>
              <w:rPr>
                <w:rFonts w:ascii="Times New Roman" w:hAnsi="Times New Roman" w:cs="Times New Roman"/>
                <w:lang w:val="lv-LV"/>
              </w:rPr>
            </w:pPr>
            <w:r w:rsidRPr="00337766">
              <w:rPr>
                <w:rFonts w:ascii="Times New Roman" w:hAnsi="Times New Roman" w:cs="Times New Roman"/>
                <w:lang w:val="lv-LV"/>
              </w:rPr>
              <w:t>Elektroniskās kases sistēmas PRIME POS SHOP V.2.0 ar atbilstošo aprīkojumu.</w:t>
            </w:r>
          </w:p>
        </w:tc>
      </w:tr>
      <w:tr w:rsidR="00557F14" w:rsidRPr="00855D73" w14:paraId="5F603D34" w14:textId="77777777" w:rsidTr="00855D73">
        <w:tc>
          <w:tcPr>
            <w:tcW w:w="2410" w:type="dxa"/>
            <w:vAlign w:val="center"/>
          </w:tcPr>
          <w:p w14:paraId="0E615C90" w14:textId="77777777" w:rsidR="00557F14" w:rsidRPr="00322321" w:rsidRDefault="00557F14" w:rsidP="008B7621">
            <w:pPr>
              <w:rPr>
                <w:rFonts w:ascii="Times New Roman" w:hAnsi="Times New Roman" w:cs="Times New Roman"/>
                <w:b/>
                <w:bCs/>
                <w:lang w:val="lv-LV"/>
              </w:rPr>
            </w:pPr>
            <w:r w:rsidRPr="00322321">
              <w:rPr>
                <w:rFonts w:ascii="Times New Roman" w:hAnsi="Times New Roman" w:cs="Times New Roman"/>
                <w:b/>
                <w:bCs/>
                <w:lang w:val="lv-LV"/>
              </w:rPr>
              <w:t>Tehniskā specifikācija</w:t>
            </w:r>
          </w:p>
        </w:tc>
        <w:tc>
          <w:tcPr>
            <w:tcW w:w="7088" w:type="dxa"/>
            <w:vAlign w:val="center"/>
          </w:tcPr>
          <w:p w14:paraId="4828C6D2" w14:textId="394197B9" w:rsidR="00557F14" w:rsidRPr="00337766" w:rsidRDefault="00557F14" w:rsidP="008B7621">
            <w:pPr>
              <w:ind w:right="170"/>
              <w:rPr>
                <w:rFonts w:ascii="Times New Roman" w:hAnsi="Times New Roman" w:cs="Times New Roman"/>
                <w:lang w:val="lv-LV"/>
              </w:rPr>
            </w:pPr>
            <w:r w:rsidRPr="00337766">
              <w:rPr>
                <w:rFonts w:ascii="Times New Roman" w:hAnsi="Times New Roman" w:cs="Times New Roman"/>
                <w:lang w:val="lv-LV"/>
              </w:rPr>
              <w:t xml:space="preserve">Rīgas pašvaldības SIA </w:t>
            </w:r>
            <w:r w:rsidRPr="00337766">
              <w:rPr>
                <w:rFonts w:ascii="Agency FB" w:hAnsi="Agency FB" w:cs="Times New Roman"/>
                <w:lang w:val="lv-LV"/>
              </w:rPr>
              <w:t>"</w:t>
            </w:r>
            <w:r w:rsidRPr="00337766">
              <w:rPr>
                <w:rFonts w:ascii="Times New Roman" w:hAnsi="Times New Roman" w:cs="Times New Roman"/>
                <w:lang w:val="lv-LV"/>
              </w:rPr>
              <w:t>Rīgas satiksme</w:t>
            </w:r>
            <w:r w:rsidRPr="00337766">
              <w:rPr>
                <w:rFonts w:ascii="Agency FB" w:hAnsi="Agency FB" w:cs="Times New Roman"/>
                <w:lang w:val="lv-LV"/>
              </w:rPr>
              <w:t xml:space="preserve">" </w:t>
            </w:r>
            <w:r w:rsidR="00305032" w:rsidRPr="00337766">
              <w:rPr>
                <w:rFonts w:ascii="Times New Roman" w:hAnsi="Times New Roman" w:cs="Times New Roman"/>
                <w:lang w:val="lv-LV"/>
              </w:rPr>
              <w:t>EKA</w:t>
            </w:r>
            <w:r w:rsidRPr="00337766">
              <w:rPr>
                <w:rFonts w:ascii="Times New Roman" w:hAnsi="Times New Roman" w:cs="Times New Roman"/>
                <w:lang w:val="lv-LV"/>
              </w:rPr>
              <w:t xml:space="preserve"> </w:t>
            </w:r>
            <w:r w:rsidR="00305032" w:rsidRPr="00337766">
              <w:rPr>
                <w:rFonts w:ascii="Times New Roman" w:hAnsi="Times New Roman" w:cs="Times New Roman"/>
                <w:lang w:val="lv-LV"/>
              </w:rPr>
              <w:t xml:space="preserve">apkalpošanas </w:t>
            </w:r>
            <w:r w:rsidR="00051BDC">
              <w:rPr>
                <w:rFonts w:ascii="Times New Roman" w:hAnsi="Times New Roman" w:cs="Times New Roman"/>
                <w:lang w:val="lv-LV"/>
              </w:rPr>
              <w:t xml:space="preserve">un uzturēšanas </w:t>
            </w:r>
            <w:r w:rsidRPr="00337766">
              <w:rPr>
                <w:rFonts w:ascii="Times New Roman" w:hAnsi="Times New Roman" w:cs="Times New Roman"/>
                <w:lang w:val="lv-LV"/>
              </w:rPr>
              <w:t>tehniskā specifikācija (šis dokuments).</w:t>
            </w:r>
          </w:p>
        </w:tc>
      </w:tr>
      <w:tr w:rsidR="00305032" w:rsidRPr="00855D73" w14:paraId="25914242" w14:textId="77777777" w:rsidTr="00855D73">
        <w:tc>
          <w:tcPr>
            <w:tcW w:w="2410" w:type="dxa"/>
            <w:vAlign w:val="center"/>
          </w:tcPr>
          <w:p w14:paraId="2D875242" w14:textId="2D9BE4C8" w:rsidR="00305032" w:rsidRPr="00322321" w:rsidRDefault="00AA380B" w:rsidP="008B7621">
            <w:pPr>
              <w:rPr>
                <w:rFonts w:ascii="Times New Roman" w:hAnsi="Times New Roman" w:cs="Times New Roman"/>
                <w:b/>
                <w:bCs/>
                <w:lang w:val="lv-LV"/>
              </w:rPr>
            </w:pPr>
            <w:r>
              <w:rPr>
                <w:rFonts w:ascii="Times New Roman" w:hAnsi="Times New Roman" w:cs="Times New Roman"/>
                <w:b/>
                <w:bCs/>
                <w:lang w:val="lv-LV"/>
              </w:rPr>
              <w:t>Pakalpojums</w:t>
            </w:r>
          </w:p>
        </w:tc>
        <w:tc>
          <w:tcPr>
            <w:tcW w:w="7088" w:type="dxa"/>
            <w:vAlign w:val="center"/>
          </w:tcPr>
          <w:p w14:paraId="3B6B7C6D" w14:textId="0E0D4717" w:rsidR="00305032" w:rsidRPr="00337766" w:rsidRDefault="00AA380B" w:rsidP="008B7621">
            <w:pPr>
              <w:ind w:right="170"/>
              <w:rPr>
                <w:rFonts w:ascii="Times New Roman" w:hAnsi="Times New Roman" w:cs="Times New Roman"/>
                <w:lang w:val="lv-LV"/>
              </w:rPr>
            </w:pPr>
            <w:r w:rsidRPr="00337766">
              <w:rPr>
                <w:rFonts w:ascii="Times New Roman" w:hAnsi="Times New Roman" w:cs="Times New Roman"/>
                <w:lang w:val="lv-LV"/>
              </w:rPr>
              <w:t xml:space="preserve">Kompleksās apkalpošanas </w:t>
            </w:r>
            <w:r w:rsidR="00051BDC">
              <w:rPr>
                <w:rFonts w:ascii="Times New Roman" w:hAnsi="Times New Roman" w:cs="Times New Roman"/>
                <w:lang w:val="lv-LV"/>
              </w:rPr>
              <w:t xml:space="preserve">un uzturēšanas </w:t>
            </w:r>
            <w:r w:rsidRPr="00337766">
              <w:rPr>
                <w:rFonts w:ascii="Times New Roman" w:hAnsi="Times New Roman" w:cs="Times New Roman"/>
                <w:lang w:val="lv-LV"/>
              </w:rPr>
              <w:t>kopums, kas jāveic Izpildītājam.</w:t>
            </w:r>
          </w:p>
        </w:tc>
      </w:tr>
      <w:tr w:rsidR="00C85227" w:rsidRPr="00855D73" w14:paraId="18E9C942" w14:textId="77777777" w:rsidTr="00855D73">
        <w:tc>
          <w:tcPr>
            <w:tcW w:w="2410" w:type="dxa"/>
            <w:vAlign w:val="center"/>
          </w:tcPr>
          <w:p w14:paraId="5EFE44D2" w14:textId="592DDA79" w:rsidR="00C85227" w:rsidRPr="00322321" w:rsidRDefault="00C85227" w:rsidP="008B7621">
            <w:pPr>
              <w:rPr>
                <w:rFonts w:ascii="Times New Roman" w:hAnsi="Times New Roman" w:cs="Times New Roman"/>
                <w:b/>
                <w:bCs/>
                <w:lang w:val="lv-LV"/>
              </w:rPr>
            </w:pPr>
            <w:r w:rsidRPr="00C85227">
              <w:rPr>
                <w:rFonts w:ascii="Times New Roman" w:hAnsi="Times New Roman" w:cs="Times New Roman"/>
                <w:b/>
                <w:bCs/>
                <w:lang w:val="lv-LV"/>
              </w:rPr>
              <w:t>Noteikumi Nr. 95</w:t>
            </w:r>
          </w:p>
        </w:tc>
        <w:tc>
          <w:tcPr>
            <w:tcW w:w="7088" w:type="dxa"/>
            <w:vAlign w:val="center"/>
          </w:tcPr>
          <w:p w14:paraId="5BA30AFF" w14:textId="3360BC23" w:rsidR="00C85227" w:rsidRPr="00337766" w:rsidRDefault="00C85227" w:rsidP="008B7621">
            <w:pPr>
              <w:ind w:right="170"/>
              <w:rPr>
                <w:rFonts w:ascii="Times New Roman" w:hAnsi="Times New Roman" w:cs="Times New Roman"/>
                <w:lang w:val="lv-LV"/>
              </w:rPr>
            </w:pPr>
            <w:r w:rsidRPr="00337766">
              <w:rPr>
                <w:rFonts w:ascii="Times New Roman" w:hAnsi="Times New Roman" w:cs="Times New Roman"/>
                <w:lang w:val="lv-LV"/>
              </w:rPr>
              <w:t>Ministru kabineta 2014. gada 11. februāra noteikumi Nr. 95 "Noteikumi par nodokļu un citu maksājumu reģistrēšanas elektronisko ierīču un iekārtu tehniskajām prasībām".</w:t>
            </w:r>
          </w:p>
        </w:tc>
      </w:tr>
      <w:tr w:rsidR="00305032" w:rsidRPr="00855D73" w14:paraId="5EF00454" w14:textId="77777777" w:rsidTr="00855D73">
        <w:tc>
          <w:tcPr>
            <w:tcW w:w="2410" w:type="dxa"/>
            <w:vAlign w:val="center"/>
          </w:tcPr>
          <w:p w14:paraId="71E3673D" w14:textId="6CB97F6C" w:rsidR="00305032" w:rsidRPr="00322321" w:rsidRDefault="00C85227" w:rsidP="008B7621">
            <w:pPr>
              <w:rPr>
                <w:rFonts w:ascii="Times New Roman" w:hAnsi="Times New Roman" w:cs="Times New Roman"/>
                <w:b/>
                <w:bCs/>
                <w:lang w:val="lv-LV"/>
              </w:rPr>
            </w:pPr>
            <w:r w:rsidRPr="00C85227">
              <w:rPr>
                <w:rFonts w:ascii="Times New Roman" w:hAnsi="Times New Roman" w:cs="Times New Roman"/>
                <w:b/>
                <w:bCs/>
                <w:lang w:val="lv-LV"/>
              </w:rPr>
              <w:t>Noteikumi Nr. 96</w:t>
            </w:r>
          </w:p>
        </w:tc>
        <w:tc>
          <w:tcPr>
            <w:tcW w:w="7088" w:type="dxa"/>
            <w:vAlign w:val="center"/>
          </w:tcPr>
          <w:p w14:paraId="3BFC73B7" w14:textId="2447E3A1" w:rsidR="00305032" w:rsidRPr="00337766" w:rsidRDefault="00094006" w:rsidP="008B7621">
            <w:pPr>
              <w:ind w:right="170"/>
              <w:rPr>
                <w:rFonts w:ascii="Times New Roman" w:hAnsi="Times New Roman" w:cs="Times New Roman"/>
                <w:lang w:val="lv-LV"/>
              </w:rPr>
            </w:pPr>
            <w:r w:rsidRPr="00337766">
              <w:rPr>
                <w:rFonts w:ascii="Times New Roman" w:hAnsi="Times New Roman" w:cs="Times New Roman"/>
                <w:lang w:val="lv-LV"/>
              </w:rPr>
              <w:t>Ministru kabineta 2014. gada 11. februāra noteikumi Nr. 96 "Nodokļu un citu maksājumu reģistrēšanas elektronisko ierīču un iekārtu lietošanas kārtība".</w:t>
            </w:r>
          </w:p>
        </w:tc>
      </w:tr>
      <w:tr w:rsidR="00522689" w:rsidRPr="00322321" w14:paraId="2BFC95E8" w14:textId="77777777" w:rsidTr="00855D73">
        <w:tc>
          <w:tcPr>
            <w:tcW w:w="2410" w:type="dxa"/>
            <w:vAlign w:val="center"/>
          </w:tcPr>
          <w:p w14:paraId="1A810172" w14:textId="734C4ADA" w:rsidR="00522689" w:rsidRPr="00C85227" w:rsidRDefault="00522689" w:rsidP="008B7621">
            <w:pPr>
              <w:rPr>
                <w:rFonts w:ascii="Times New Roman" w:hAnsi="Times New Roman" w:cs="Times New Roman"/>
                <w:b/>
                <w:bCs/>
                <w:lang w:val="lv-LV"/>
              </w:rPr>
            </w:pPr>
            <w:r>
              <w:rPr>
                <w:rFonts w:ascii="Times New Roman" w:hAnsi="Times New Roman" w:cs="Times New Roman"/>
                <w:b/>
                <w:bCs/>
                <w:lang w:val="lv-LV"/>
              </w:rPr>
              <w:t>KPA</w:t>
            </w:r>
          </w:p>
        </w:tc>
        <w:tc>
          <w:tcPr>
            <w:tcW w:w="7088" w:type="dxa"/>
            <w:vAlign w:val="center"/>
          </w:tcPr>
          <w:p w14:paraId="62212105" w14:textId="45E55F06" w:rsidR="00522689" w:rsidRPr="00337766" w:rsidRDefault="00522689" w:rsidP="008B7621">
            <w:pPr>
              <w:ind w:right="170"/>
              <w:rPr>
                <w:rFonts w:ascii="Times New Roman" w:hAnsi="Times New Roman" w:cs="Times New Roman"/>
                <w:lang w:val="lv-LV"/>
              </w:rPr>
            </w:pPr>
            <w:r w:rsidRPr="00522689">
              <w:rPr>
                <w:rFonts w:ascii="Times New Roman" w:hAnsi="Times New Roman" w:cs="Times New Roman"/>
                <w:lang w:val="lv-LV"/>
              </w:rPr>
              <w:t xml:space="preserve">Karšu </w:t>
            </w:r>
            <w:proofErr w:type="spellStart"/>
            <w:r>
              <w:rPr>
                <w:rFonts w:ascii="Times New Roman" w:hAnsi="Times New Roman" w:cs="Times New Roman"/>
                <w:lang w:val="lv-LV"/>
              </w:rPr>
              <w:t>p</w:t>
            </w:r>
            <w:r w:rsidRPr="00522689">
              <w:rPr>
                <w:rFonts w:ascii="Times New Roman" w:hAnsi="Times New Roman" w:cs="Times New Roman"/>
                <w:lang w:val="lv-LV"/>
              </w:rPr>
              <w:t>ersonalizācijas</w:t>
            </w:r>
            <w:proofErr w:type="spellEnd"/>
            <w:r w:rsidRPr="00522689">
              <w:rPr>
                <w:rFonts w:ascii="Times New Roman" w:hAnsi="Times New Roman" w:cs="Times New Roman"/>
                <w:lang w:val="lv-LV"/>
              </w:rPr>
              <w:t xml:space="preserve"> </w:t>
            </w:r>
            <w:r>
              <w:rPr>
                <w:rFonts w:ascii="Times New Roman" w:hAnsi="Times New Roman" w:cs="Times New Roman"/>
                <w:lang w:val="lv-LV"/>
              </w:rPr>
              <w:t>a</w:t>
            </w:r>
            <w:r w:rsidRPr="00522689">
              <w:rPr>
                <w:rFonts w:ascii="Times New Roman" w:hAnsi="Times New Roman" w:cs="Times New Roman"/>
                <w:lang w:val="lv-LV"/>
              </w:rPr>
              <w:t>parāts</w:t>
            </w:r>
            <w:r>
              <w:rPr>
                <w:rFonts w:ascii="Times New Roman" w:hAnsi="Times New Roman" w:cs="Times New Roman"/>
                <w:lang w:val="lv-LV"/>
              </w:rPr>
              <w:t>.</w:t>
            </w:r>
          </w:p>
        </w:tc>
      </w:tr>
      <w:tr w:rsidR="002F4B3C" w:rsidRPr="00322321" w14:paraId="36274AB8" w14:textId="77777777" w:rsidTr="00855D73">
        <w:tc>
          <w:tcPr>
            <w:tcW w:w="2410" w:type="dxa"/>
            <w:vAlign w:val="center"/>
          </w:tcPr>
          <w:p w14:paraId="1DD57AD7" w14:textId="35734015" w:rsidR="002F4B3C" w:rsidRDefault="002F4B3C" w:rsidP="008B7621">
            <w:pPr>
              <w:rPr>
                <w:rFonts w:ascii="Times New Roman" w:hAnsi="Times New Roman" w:cs="Times New Roman"/>
                <w:b/>
                <w:bCs/>
                <w:lang w:val="lv-LV"/>
              </w:rPr>
            </w:pPr>
            <w:r>
              <w:rPr>
                <w:rFonts w:ascii="Times New Roman" w:hAnsi="Times New Roman" w:cs="Times New Roman"/>
                <w:b/>
                <w:bCs/>
                <w:lang w:val="lv-LV"/>
              </w:rPr>
              <w:t>1C</w:t>
            </w:r>
          </w:p>
        </w:tc>
        <w:tc>
          <w:tcPr>
            <w:tcW w:w="7088" w:type="dxa"/>
            <w:vAlign w:val="center"/>
          </w:tcPr>
          <w:p w14:paraId="21D6527D" w14:textId="4D498414" w:rsidR="002F4B3C" w:rsidRPr="00522689" w:rsidRDefault="009917C1" w:rsidP="008B7621">
            <w:pPr>
              <w:ind w:right="170"/>
              <w:rPr>
                <w:rFonts w:ascii="Times New Roman" w:hAnsi="Times New Roman" w:cs="Times New Roman"/>
                <w:lang w:val="lv-LV"/>
              </w:rPr>
            </w:pPr>
            <w:r w:rsidRPr="009917C1">
              <w:rPr>
                <w:rFonts w:ascii="Times New Roman" w:hAnsi="Times New Roman" w:cs="Times New Roman"/>
                <w:lang w:val="lv-LV"/>
              </w:rPr>
              <w:t>Grāmatvedības uzskaites programma</w:t>
            </w:r>
            <w:r>
              <w:rPr>
                <w:rFonts w:ascii="Times New Roman" w:hAnsi="Times New Roman" w:cs="Times New Roman"/>
                <w:lang w:val="lv-LV"/>
              </w:rPr>
              <w:t>.</w:t>
            </w:r>
          </w:p>
        </w:tc>
      </w:tr>
      <w:tr w:rsidR="00557F14" w:rsidRPr="00855D73" w14:paraId="2A49145F" w14:textId="77777777" w:rsidTr="00855D73">
        <w:tc>
          <w:tcPr>
            <w:tcW w:w="2410" w:type="dxa"/>
            <w:vAlign w:val="center"/>
          </w:tcPr>
          <w:p w14:paraId="1AB951A1" w14:textId="77777777" w:rsidR="00557F14" w:rsidRPr="00E57B70" w:rsidRDefault="00557F14" w:rsidP="008B7621">
            <w:pPr>
              <w:rPr>
                <w:rFonts w:ascii="Times New Roman" w:hAnsi="Times New Roman" w:cs="Times New Roman"/>
                <w:b/>
                <w:bCs/>
                <w:lang w:val="lv-LV"/>
              </w:rPr>
            </w:pPr>
            <w:r w:rsidRPr="00E57B70">
              <w:rPr>
                <w:rFonts w:ascii="Times New Roman" w:hAnsi="Times New Roman" w:cs="Times New Roman"/>
                <w:b/>
                <w:bCs/>
                <w:lang w:val="lv-LV"/>
              </w:rPr>
              <w:t xml:space="preserve">ITIL </w:t>
            </w:r>
          </w:p>
        </w:tc>
        <w:tc>
          <w:tcPr>
            <w:tcW w:w="7088" w:type="dxa"/>
            <w:vAlign w:val="center"/>
          </w:tcPr>
          <w:p w14:paraId="527D4190" w14:textId="77777777" w:rsidR="00557F14" w:rsidRPr="00947D13" w:rsidRDefault="00557F14" w:rsidP="008B7621">
            <w:pPr>
              <w:ind w:right="170"/>
              <w:rPr>
                <w:rFonts w:ascii="Times New Roman" w:hAnsi="Times New Roman" w:cs="Times New Roman"/>
                <w:lang w:val="lv-LV"/>
              </w:rPr>
            </w:pPr>
            <w:proofErr w:type="spellStart"/>
            <w:r w:rsidRPr="00947D13">
              <w:rPr>
                <w:rFonts w:ascii="Times New Roman" w:hAnsi="Times New Roman" w:cs="Times New Roman"/>
                <w:i/>
                <w:iCs/>
                <w:lang w:val="lv-LV"/>
              </w:rPr>
              <w:t>Information</w:t>
            </w:r>
            <w:proofErr w:type="spellEnd"/>
            <w:r w:rsidRPr="00947D13">
              <w:rPr>
                <w:rFonts w:ascii="Times New Roman" w:hAnsi="Times New Roman" w:cs="Times New Roman"/>
                <w:i/>
                <w:iCs/>
                <w:lang w:val="lv-LV"/>
              </w:rPr>
              <w:t xml:space="preserve"> </w:t>
            </w:r>
            <w:proofErr w:type="spellStart"/>
            <w:r w:rsidRPr="00947D13">
              <w:rPr>
                <w:rFonts w:ascii="Times New Roman" w:hAnsi="Times New Roman" w:cs="Times New Roman"/>
                <w:i/>
                <w:iCs/>
                <w:lang w:val="lv-LV"/>
              </w:rPr>
              <w:t>Technology</w:t>
            </w:r>
            <w:proofErr w:type="spellEnd"/>
            <w:r w:rsidRPr="00947D13">
              <w:rPr>
                <w:rFonts w:ascii="Times New Roman" w:hAnsi="Times New Roman" w:cs="Times New Roman"/>
                <w:i/>
                <w:iCs/>
                <w:lang w:val="lv-LV"/>
              </w:rPr>
              <w:t xml:space="preserve"> </w:t>
            </w:r>
            <w:proofErr w:type="spellStart"/>
            <w:r w:rsidRPr="00947D13">
              <w:rPr>
                <w:rFonts w:ascii="Times New Roman" w:hAnsi="Times New Roman" w:cs="Times New Roman"/>
                <w:i/>
                <w:iCs/>
                <w:lang w:val="lv-LV"/>
              </w:rPr>
              <w:t>Infrastructure</w:t>
            </w:r>
            <w:proofErr w:type="spellEnd"/>
            <w:r w:rsidRPr="00947D13">
              <w:rPr>
                <w:rFonts w:ascii="Times New Roman" w:hAnsi="Times New Roman" w:cs="Times New Roman"/>
                <w:i/>
                <w:iCs/>
                <w:lang w:val="lv-LV"/>
              </w:rPr>
              <w:t xml:space="preserve"> </w:t>
            </w:r>
            <w:proofErr w:type="spellStart"/>
            <w:r w:rsidRPr="00947D13">
              <w:rPr>
                <w:rFonts w:ascii="Times New Roman" w:hAnsi="Times New Roman" w:cs="Times New Roman"/>
                <w:i/>
                <w:iCs/>
                <w:lang w:val="lv-LV"/>
              </w:rPr>
              <w:t>Library</w:t>
            </w:r>
            <w:proofErr w:type="spellEnd"/>
            <w:r w:rsidRPr="00947D13">
              <w:rPr>
                <w:rFonts w:ascii="Times New Roman" w:hAnsi="Times New Roman" w:cs="Times New Roman"/>
                <w:lang w:val="lv-LV"/>
              </w:rPr>
              <w:t xml:space="preserve"> - dokumentu kopums, kurā ietverti nozarē lietojami informācijas tehnoloģiju pārvaldības labākās prakses piemēri šai jomā strādājošiem uzņēmumiem, vadlīnijas to realizētajiem procesiem un funkcijām, kas nepieciešami kvalitatīvu informācijas tehnoloģiju pakalpojumu sniegšanas nodrošināšanai.</w:t>
            </w:r>
          </w:p>
        </w:tc>
      </w:tr>
      <w:tr w:rsidR="00557F14" w:rsidRPr="00855D73" w14:paraId="5520744D" w14:textId="77777777" w:rsidTr="00855D73">
        <w:tc>
          <w:tcPr>
            <w:tcW w:w="2410" w:type="dxa"/>
            <w:vAlign w:val="center"/>
          </w:tcPr>
          <w:p w14:paraId="509F38EF" w14:textId="77777777" w:rsidR="00557F14" w:rsidRPr="00E57B70" w:rsidRDefault="00557F14" w:rsidP="008B7621">
            <w:pPr>
              <w:rPr>
                <w:rFonts w:ascii="Times New Roman" w:hAnsi="Times New Roman" w:cs="Times New Roman"/>
                <w:b/>
                <w:bCs/>
                <w:lang w:val="lv-LV"/>
              </w:rPr>
            </w:pPr>
            <w:r w:rsidRPr="00E57B70">
              <w:rPr>
                <w:rFonts w:ascii="Times New Roman" w:hAnsi="Times New Roman" w:cs="Times New Roman"/>
                <w:b/>
                <w:bCs/>
                <w:lang w:val="lv-LV"/>
              </w:rPr>
              <w:t>ITSM</w:t>
            </w:r>
          </w:p>
        </w:tc>
        <w:tc>
          <w:tcPr>
            <w:tcW w:w="7088" w:type="dxa"/>
            <w:vAlign w:val="center"/>
          </w:tcPr>
          <w:p w14:paraId="0757FA0D" w14:textId="77777777" w:rsidR="00557F14" w:rsidRPr="00947D13" w:rsidRDefault="00557F14" w:rsidP="008B7621">
            <w:pPr>
              <w:ind w:right="170"/>
              <w:rPr>
                <w:rFonts w:ascii="Times New Roman" w:hAnsi="Times New Roman" w:cs="Times New Roman"/>
                <w:lang w:val="lv-LV"/>
              </w:rPr>
            </w:pPr>
            <w:proofErr w:type="spellStart"/>
            <w:r w:rsidRPr="00947D13">
              <w:rPr>
                <w:rFonts w:ascii="Times New Roman" w:hAnsi="Times New Roman" w:cs="Times New Roman"/>
                <w:i/>
                <w:iCs/>
                <w:lang w:val="lv-LV"/>
              </w:rPr>
              <w:t>Information</w:t>
            </w:r>
            <w:proofErr w:type="spellEnd"/>
            <w:r w:rsidRPr="00947D13">
              <w:rPr>
                <w:rFonts w:ascii="Times New Roman" w:hAnsi="Times New Roman" w:cs="Times New Roman"/>
                <w:i/>
                <w:iCs/>
                <w:lang w:val="lv-LV"/>
              </w:rPr>
              <w:t xml:space="preserve"> </w:t>
            </w:r>
            <w:proofErr w:type="spellStart"/>
            <w:r w:rsidRPr="00947D13">
              <w:rPr>
                <w:rFonts w:ascii="Times New Roman" w:hAnsi="Times New Roman" w:cs="Times New Roman"/>
                <w:i/>
                <w:iCs/>
                <w:lang w:val="lv-LV"/>
              </w:rPr>
              <w:t>Technology</w:t>
            </w:r>
            <w:proofErr w:type="spellEnd"/>
            <w:r w:rsidRPr="00947D13">
              <w:rPr>
                <w:rFonts w:ascii="Times New Roman" w:hAnsi="Times New Roman" w:cs="Times New Roman"/>
                <w:lang w:val="lv-LV"/>
              </w:rPr>
              <w:t xml:space="preserve"> </w:t>
            </w:r>
            <w:proofErr w:type="spellStart"/>
            <w:r w:rsidRPr="00947D13">
              <w:rPr>
                <w:rFonts w:ascii="Times New Roman" w:hAnsi="Times New Roman" w:cs="Times New Roman"/>
                <w:i/>
                <w:iCs/>
                <w:lang w:val="lv-LV"/>
              </w:rPr>
              <w:t>Service</w:t>
            </w:r>
            <w:proofErr w:type="spellEnd"/>
            <w:r w:rsidRPr="00947D13">
              <w:rPr>
                <w:rFonts w:ascii="Times New Roman" w:hAnsi="Times New Roman" w:cs="Times New Roman"/>
                <w:lang w:val="lv-LV"/>
              </w:rPr>
              <w:t xml:space="preserve"> </w:t>
            </w:r>
            <w:proofErr w:type="spellStart"/>
            <w:r w:rsidRPr="00947D13">
              <w:rPr>
                <w:rFonts w:ascii="Times New Roman" w:hAnsi="Times New Roman" w:cs="Times New Roman"/>
                <w:i/>
                <w:iCs/>
                <w:lang w:val="lv-LV"/>
              </w:rPr>
              <w:t>Management</w:t>
            </w:r>
            <w:proofErr w:type="spellEnd"/>
            <w:r w:rsidRPr="00947D13">
              <w:rPr>
                <w:rFonts w:ascii="Times New Roman" w:hAnsi="Times New Roman" w:cs="Times New Roman"/>
                <w:lang w:val="lv-LV"/>
              </w:rPr>
              <w:t xml:space="preserve"> - informācijas tehnoloģiju pakalpojumu pārvaldība ir darbības, ko organizācija veic, lai izstrādātu, </w:t>
            </w:r>
            <w:r w:rsidRPr="00947D13">
              <w:rPr>
                <w:rFonts w:ascii="Times New Roman" w:hAnsi="Times New Roman" w:cs="Times New Roman"/>
                <w:lang w:val="lv-LV"/>
              </w:rPr>
              <w:lastRenderedPageBreak/>
              <w:t>izveidotu, piegādātu, darbinātu un kontrolētu klientiem piedāvātos informācijas tehnoloģiju pakalpojumus.</w:t>
            </w:r>
          </w:p>
        </w:tc>
      </w:tr>
      <w:tr w:rsidR="008B748F" w:rsidRPr="00855D73" w14:paraId="6A22D2CC" w14:textId="77777777" w:rsidTr="00855D73">
        <w:trPr>
          <w:trHeight w:val="153"/>
        </w:trPr>
        <w:tc>
          <w:tcPr>
            <w:tcW w:w="2410" w:type="dxa"/>
            <w:vAlign w:val="center"/>
          </w:tcPr>
          <w:p w14:paraId="055C7325" w14:textId="64A3CD37" w:rsidR="008B748F" w:rsidRPr="00E57B70" w:rsidRDefault="008B748F" w:rsidP="008B7621">
            <w:pPr>
              <w:rPr>
                <w:rFonts w:ascii="Times New Roman" w:hAnsi="Times New Roman" w:cs="Times New Roman"/>
                <w:b/>
                <w:bCs/>
                <w:lang w:val="lv-LV"/>
              </w:rPr>
            </w:pPr>
            <w:r>
              <w:rPr>
                <w:rFonts w:ascii="Times New Roman" w:hAnsi="Times New Roman" w:cs="Times New Roman"/>
                <w:b/>
                <w:bCs/>
                <w:lang w:val="lv-LV"/>
              </w:rPr>
              <w:lastRenderedPageBreak/>
              <w:t>API</w:t>
            </w:r>
          </w:p>
        </w:tc>
        <w:tc>
          <w:tcPr>
            <w:tcW w:w="7088" w:type="dxa"/>
            <w:vAlign w:val="center"/>
          </w:tcPr>
          <w:p w14:paraId="46BA0A1D" w14:textId="01616C5F" w:rsidR="008B748F" w:rsidRPr="00E57B70" w:rsidRDefault="00995A2A" w:rsidP="008B7621">
            <w:pPr>
              <w:ind w:right="170"/>
              <w:rPr>
                <w:rFonts w:ascii="Times New Roman" w:hAnsi="Times New Roman" w:cs="Times New Roman"/>
                <w:color w:val="FFC000"/>
                <w:lang w:val="lv-LV"/>
              </w:rPr>
            </w:pPr>
            <w:proofErr w:type="spellStart"/>
            <w:r w:rsidRPr="00337766">
              <w:rPr>
                <w:rFonts w:ascii="Times New Roman" w:hAnsi="Times New Roman" w:cs="Times New Roman"/>
                <w:i/>
                <w:iCs/>
                <w:lang w:val="lv-LV"/>
              </w:rPr>
              <w:t>Application</w:t>
            </w:r>
            <w:proofErr w:type="spellEnd"/>
            <w:r w:rsidRPr="00337766">
              <w:rPr>
                <w:rFonts w:ascii="Times New Roman" w:hAnsi="Times New Roman" w:cs="Times New Roman"/>
                <w:i/>
                <w:iCs/>
                <w:lang w:val="lv-LV"/>
              </w:rPr>
              <w:t xml:space="preserve"> </w:t>
            </w:r>
            <w:proofErr w:type="spellStart"/>
            <w:r w:rsidRPr="00337766">
              <w:rPr>
                <w:rFonts w:ascii="Times New Roman" w:hAnsi="Times New Roman" w:cs="Times New Roman"/>
                <w:i/>
                <w:iCs/>
                <w:lang w:val="lv-LV"/>
              </w:rPr>
              <w:t>Programming</w:t>
            </w:r>
            <w:proofErr w:type="spellEnd"/>
            <w:r w:rsidRPr="00337766">
              <w:rPr>
                <w:rFonts w:ascii="Times New Roman" w:hAnsi="Times New Roman" w:cs="Times New Roman"/>
                <w:i/>
                <w:iCs/>
                <w:lang w:val="lv-LV"/>
              </w:rPr>
              <w:t xml:space="preserve"> </w:t>
            </w:r>
            <w:proofErr w:type="spellStart"/>
            <w:r w:rsidRPr="00337766">
              <w:rPr>
                <w:rFonts w:ascii="Times New Roman" w:hAnsi="Times New Roman" w:cs="Times New Roman"/>
                <w:i/>
                <w:iCs/>
                <w:lang w:val="lv-LV"/>
              </w:rPr>
              <w:t>Interfaces</w:t>
            </w:r>
            <w:proofErr w:type="spellEnd"/>
            <w:r w:rsidRPr="00337766">
              <w:rPr>
                <w:rFonts w:ascii="Times New Roman" w:hAnsi="Times New Roman" w:cs="Times New Roman"/>
                <w:lang w:val="lv-LV"/>
              </w:rPr>
              <w:t xml:space="preserve"> - datoru komandu un funkciju kopums, kas ļauj izstrādātājiem izveidot īpašas programmas konkrētām operētājsistēmām.</w:t>
            </w:r>
          </w:p>
        </w:tc>
      </w:tr>
    </w:tbl>
    <w:p w14:paraId="51DA4589" w14:textId="3E6327E1" w:rsidR="00C534F7" w:rsidRPr="006A6EDA" w:rsidRDefault="00C534F7" w:rsidP="00DC727C">
      <w:pPr>
        <w:pStyle w:val="Heading2"/>
        <w:spacing w:before="120" w:after="120" w:line="360" w:lineRule="auto"/>
        <w:ind w:left="578" w:hanging="578"/>
        <w:jc w:val="both"/>
        <w:rPr>
          <w:lang w:val="lv-LV"/>
        </w:rPr>
      </w:pPr>
      <w:bookmarkStart w:id="3" w:name="_Toc147846854"/>
      <w:r w:rsidRPr="006A6EDA">
        <w:rPr>
          <w:lang w:val="lv-LV"/>
        </w:rPr>
        <w:t xml:space="preserve">EKA </w:t>
      </w:r>
      <w:r w:rsidR="00FA77D4" w:rsidRPr="006A6EDA">
        <w:rPr>
          <w:lang w:val="lv-LV"/>
        </w:rPr>
        <w:t>sistēmas uzbūve</w:t>
      </w:r>
      <w:bookmarkEnd w:id="3"/>
    </w:p>
    <w:p w14:paraId="71E6DF3E" w14:textId="573BC8AB" w:rsidR="006A6EDA" w:rsidRPr="006A6EDA" w:rsidRDefault="000A7428" w:rsidP="006A6EDA">
      <w:pPr>
        <w:jc w:val="center"/>
        <w:rPr>
          <w:highlight w:val="yellow"/>
          <w:lang w:val="lv-LV"/>
        </w:rPr>
      </w:pPr>
      <w:r w:rsidRPr="000A7428">
        <w:rPr>
          <w:noProof/>
          <w:lang w:val="lv-LV"/>
        </w:rPr>
        <w:drawing>
          <wp:inline distT="0" distB="0" distL="0" distR="0" wp14:anchorId="368CD8A1" wp14:editId="0D5A2B4C">
            <wp:extent cx="3346450" cy="2419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10" t="5643" r="3683" b="4761"/>
                    <a:stretch/>
                  </pic:blipFill>
                  <pic:spPr bwMode="auto">
                    <a:xfrm>
                      <a:off x="0" y="0"/>
                      <a:ext cx="3356542" cy="2426646"/>
                    </a:xfrm>
                    <a:prstGeom prst="rect">
                      <a:avLst/>
                    </a:prstGeom>
                    <a:ln>
                      <a:noFill/>
                    </a:ln>
                    <a:extLst>
                      <a:ext uri="{53640926-AAD7-44D8-BBD7-CCE9431645EC}">
                        <a14:shadowObscured xmlns:a14="http://schemas.microsoft.com/office/drawing/2010/main"/>
                      </a:ext>
                    </a:extLst>
                  </pic:spPr>
                </pic:pic>
              </a:graphicData>
            </a:graphic>
          </wp:inline>
        </w:drawing>
      </w:r>
    </w:p>
    <w:p w14:paraId="0C88930B" w14:textId="54E76B11" w:rsidR="00DC727C" w:rsidRPr="007A2FF1" w:rsidRDefault="00763D68" w:rsidP="00DC727C">
      <w:pPr>
        <w:pStyle w:val="Heading2"/>
        <w:spacing w:before="120" w:after="120" w:line="360" w:lineRule="auto"/>
        <w:ind w:left="578" w:hanging="578"/>
        <w:jc w:val="both"/>
        <w:rPr>
          <w:lang w:val="lv-LV"/>
        </w:rPr>
      </w:pPr>
      <w:bookmarkStart w:id="4" w:name="_Toc147846855"/>
      <w:r w:rsidRPr="007A2FF1">
        <w:rPr>
          <w:lang w:val="lv-LV"/>
        </w:rPr>
        <w:t>EKA</w:t>
      </w:r>
      <w:r w:rsidR="00DC727C" w:rsidRPr="007A2FF1">
        <w:rPr>
          <w:lang w:val="lv-LV"/>
        </w:rPr>
        <w:t xml:space="preserve"> </w:t>
      </w:r>
      <w:r w:rsidR="00FA77D4" w:rsidRPr="007A2FF1">
        <w:rPr>
          <w:lang w:val="lv-LV"/>
        </w:rPr>
        <w:t xml:space="preserve">sistēmas </w:t>
      </w:r>
      <w:r w:rsidR="009D7DC5" w:rsidRPr="007A2FF1">
        <w:rPr>
          <w:lang w:val="lv-LV"/>
        </w:rPr>
        <w:t>parametri</w:t>
      </w:r>
      <w:bookmarkEnd w:id="4"/>
    </w:p>
    <w:tbl>
      <w:tblPr>
        <w:tblW w:w="764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4528"/>
      </w:tblGrid>
      <w:tr w:rsidR="00671841" w:rsidRPr="00373AC4" w14:paraId="1C6DA009" w14:textId="77777777" w:rsidTr="00FD7BF9">
        <w:trPr>
          <w:trHeight w:val="301"/>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5CD97FF6" w14:textId="3D133BEA" w:rsidR="00671841" w:rsidRPr="00373AC4" w:rsidRDefault="00934502" w:rsidP="00671841">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Komponente</w:t>
            </w:r>
          </w:p>
        </w:tc>
        <w:tc>
          <w:tcPr>
            <w:tcW w:w="4528"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1F0EF8DB" w14:textId="25EE51E8" w:rsidR="00671841" w:rsidRPr="00373AC4" w:rsidRDefault="00671841" w:rsidP="00671841">
            <w:pPr>
              <w:spacing w:after="0" w:line="240" w:lineRule="auto"/>
              <w:jc w:val="center"/>
              <w:rPr>
                <w:rFonts w:ascii="Times New Roman" w:hAnsi="Times New Roman" w:cs="Times New Roman"/>
                <w:b/>
                <w:bCs/>
                <w:sz w:val="20"/>
                <w:szCs w:val="20"/>
                <w:lang w:val="lv-LV"/>
              </w:rPr>
            </w:pPr>
          </w:p>
        </w:tc>
      </w:tr>
      <w:tr w:rsidR="00671841" w:rsidRPr="00373AC4" w14:paraId="325C9AD0"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C1C8CD" w14:textId="3F18CABF" w:rsidR="00671841" w:rsidRPr="00373AC4" w:rsidRDefault="00934502" w:rsidP="00671841">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CPU</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09B473" w14:textId="1049C7F0" w:rsidR="00671841" w:rsidRPr="00373AC4" w:rsidRDefault="0011090D" w:rsidP="00B9186D">
            <w:pPr>
              <w:spacing w:after="0" w:line="240" w:lineRule="auto"/>
              <w:ind w:left="289" w:right="274"/>
              <w:textAlignment w:val="baseline"/>
              <w:rPr>
                <w:rFonts w:ascii="Times New Roman" w:eastAsia="Times New Roman" w:hAnsi="Times New Roman" w:cs="Times New Roman"/>
                <w:sz w:val="20"/>
                <w:szCs w:val="20"/>
                <w:lang w:val="lv-LV"/>
              </w:rPr>
            </w:pPr>
            <w:proofErr w:type="spellStart"/>
            <w:r w:rsidRPr="00373AC4">
              <w:rPr>
                <w:rFonts w:ascii="Times New Roman" w:eastAsia="Times New Roman" w:hAnsi="Times New Roman" w:cs="Times New Roman"/>
                <w:sz w:val="20"/>
                <w:szCs w:val="20"/>
                <w:lang w:val="lv-LV"/>
              </w:rPr>
              <w:t>Intel</w:t>
            </w:r>
            <w:r w:rsidRPr="00373AC4">
              <w:rPr>
                <w:rFonts w:ascii="Times New Roman" w:eastAsia="Times New Roman" w:hAnsi="Times New Roman" w:cs="Times New Roman"/>
                <w:sz w:val="20"/>
                <w:szCs w:val="20"/>
                <w:vertAlign w:val="superscript"/>
                <w:lang w:val="lv-LV"/>
              </w:rPr>
              <w:t>©</w:t>
            </w:r>
            <w:r w:rsidR="00B2104A" w:rsidRPr="00373AC4">
              <w:rPr>
                <w:rFonts w:ascii="Times New Roman" w:eastAsia="Times New Roman" w:hAnsi="Times New Roman" w:cs="Times New Roman"/>
                <w:sz w:val="20"/>
                <w:szCs w:val="20"/>
                <w:lang w:val="lv-LV"/>
              </w:rPr>
              <w:t>Atom</w:t>
            </w:r>
            <w:r w:rsidR="00B2104A" w:rsidRPr="00373AC4">
              <w:rPr>
                <w:rFonts w:ascii="Times New Roman" w:eastAsia="Times New Roman" w:hAnsi="Times New Roman" w:cs="Times New Roman"/>
                <w:sz w:val="20"/>
                <w:szCs w:val="20"/>
                <w:vertAlign w:val="superscript"/>
                <w:lang w:val="lv-LV"/>
              </w:rPr>
              <w:t>TM</w:t>
            </w:r>
            <w:proofErr w:type="spellEnd"/>
            <w:r w:rsidR="00B2104A" w:rsidRPr="00373AC4">
              <w:rPr>
                <w:rFonts w:ascii="Times New Roman" w:eastAsia="Times New Roman" w:hAnsi="Times New Roman" w:cs="Times New Roman"/>
                <w:sz w:val="20"/>
                <w:szCs w:val="20"/>
                <w:lang w:val="lv-LV"/>
              </w:rPr>
              <w:t xml:space="preserve"> Z3</w:t>
            </w:r>
            <w:r w:rsidR="00CE09CD" w:rsidRPr="00373AC4">
              <w:rPr>
                <w:rFonts w:ascii="Times New Roman" w:eastAsia="Times New Roman" w:hAnsi="Times New Roman" w:cs="Times New Roman"/>
                <w:sz w:val="20"/>
                <w:szCs w:val="20"/>
                <w:lang w:val="lv-LV"/>
              </w:rPr>
              <w:t>735F 1.33GHz</w:t>
            </w:r>
          </w:p>
        </w:tc>
      </w:tr>
      <w:tr w:rsidR="00671841" w:rsidRPr="00373AC4" w14:paraId="17FF3BD7"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ABF1DC" w14:textId="1ED20A55" w:rsidR="00671841" w:rsidRPr="00373AC4" w:rsidRDefault="0011090D" w:rsidP="00671841">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Atmiņa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6A45A9" w14:textId="4866A0CA" w:rsidR="00671841" w:rsidRPr="00373AC4" w:rsidRDefault="00CE09CD" w:rsidP="00B9186D">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2GB DDR3L SDRAM</w:t>
            </w:r>
          </w:p>
        </w:tc>
      </w:tr>
      <w:tr w:rsidR="00671841" w:rsidRPr="00373AC4" w14:paraId="6E1F2ECA"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A7599C" w14:textId="416278B1" w:rsidR="00671841" w:rsidRPr="00373AC4" w:rsidRDefault="0011090D" w:rsidP="00671841">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Bezvadu LAN</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E4D72A" w14:textId="3DD3B6F3" w:rsidR="00671841" w:rsidRPr="00373AC4" w:rsidRDefault="00CE09CD" w:rsidP="005A6E61">
            <w:pPr>
              <w:spacing w:after="0" w:line="240" w:lineRule="auto"/>
              <w:ind w:left="289" w:right="274"/>
              <w:textAlignment w:val="baseline"/>
              <w:rPr>
                <w:rFonts w:ascii="Times New Roman" w:eastAsia="Times New Roman" w:hAnsi="Times New Roman" w:cs="Times New Roman"/>
                <w:sz w:val="20"/>
                <w:szCs w:val="20"/>
                <w:lang w:val="lv-LV"/>
              </w:rPr>
            </w:pPr>
            <w:proofErr w:type="spellStart"/>
            <w:r w:rsidRPr="00373AC4">
              <w:rPr>
                <w:rFonts w:ascii="Times New Roman" w:eastAsia="Times New Roman" w:hAnsi="Times New Roman" w:cs="Times New Roman"/>
                <w:sz w:val="20"/>
                <w:szCs w:val="20"/>
                <w:lang w:val="lv-LV"/>
              </w:rPr>
              <w:t>Built-in</w:t>
            </w:r>
            <w:proofErr w:type="spellEnd"/>
            <w:r w:rsidRPr="00373AC4">
              <w:rPr>
                <w:rFonts w:ascii="Times New Roman" w:eastAsia="Times New Roman" w:hAnsi="Times New Roman" w:cs="Times New Roman"/>
                <w:sz w:val="20"/>
                <w:szCs w:val="20"/>
                <w:lang w:val="lv-LV"/>
              </w:rPr>
              <w:t xml:space="preserve"> IEEE 802.11 b/g/n</w:t>
            </w:r>
          </w:p>
        </w:tc>
      </w:tr>
      <w:tr w:rsidR="00671841" w:rsidRPr="00373AC4" w14:paraId="3E6A92E0"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404135" w14:textId="2CD76BE3" w:rsidR="00671841" w:rsidRPr="00373AC4" w:rsidRDefault="0011090D" w:rsidP="00BE59B1">
            <w:pPr>
              <w:spacing w:after="0" w:line="240" w:lineRule="auto"/>
              <w:ind w:left="135"/>
              <w:textAlignment w:val="baseline"/>
              <w:rPr>
                <w:rFonts w:ascii="Times New Roman" w:eastAsia="Times New Roman" w:hAnsi="Times New Roman" w:cs="Times New Roman"/>
                <w:sz w:val="20"/>
                <w:szCs w:val="20"/>
                <w:lang w:val="lv-LV"/>
              </w:rPr>
            </w:pPr>
            <w:proofErr w:type="spellStart"/>
            <w:r w:rsidRPr="00373AC4">
              <w:rPr>
                <w:rFonts w:ascii="Times New Roman" w:eastAsia="Times New Roman" w:hAnsi="Times New Roman" w:cs="Times New Roman"/>
                <w:sz w:val="20"/>
                <w:szCs w:val="20"/>
                <w:lang w:val="lv-LV"/>
              </w:rPr>
              <w:t>Bluetooth</w:t>
            </w:r>
            <w:proofErr w:type="spellEnd"/>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7523D" w14:textId="2BBCF8AD" w:rsidR="00671841" w:rsidRPr="00373AC4" w:rsidRDefault="00BC1136" w:rsidP="00BC1136">
            <w:pPr>
              <w:spacing w:after="0" w:line="240" w:lineRule="auto"/>
              <w:ind w:left="298" w:right="274"/>
              <w:textAlignment w:val="baseline"/>
              <w:rPr>
                <w:rFonts w:ascii="Times New Roman" w:eastAsia="Times New Roman" w:hAnsi="Times New Roman" w:cs="Times New Roman"/>
                <w:sz w:val="20"/>
                <w:szCs w:val="20"/>
                <w:lang w:val="lv-LV"/>
              </w:rPr>
            </w:pPr>
            <w:proofErr w:type="spellStart"/>
            <w:r w:rsidRPr="00373AC4">
              <w:rPr>
                <w:rFonts w:ascii="Times New Roman" w:eastAsia="Times New Roman" w:hAnsi="Times New Roman" w:cs="Times New Roman"/>
                <w:sz w:val="20"/>
                <w:szCs w:val="20"/>
                <w:lang w:val="lv-LV"/>
              </w:rPr>
              <w:t>Built-in</w:t>
            </w:r>
            <w:proofErr w:type="spellEnd"/>
            <w:r w:rsidRPr="00373AC4">
              <w:rPr>
                <w:rFonts w:ascii="Times New Roman" w:eastAsia="Times New Roman" w:hAnsi="Times New Roman" w:cs="Times New Roman"/>
                <w:sz w:val="20"/>
                <w:szCs w:val="20"/>
                <w:lang w:val="lv-LV"/>
              </w:rPr>
              <w:t xml:space="preserve"> </w:t>
            </w:r>
            <w:proofErr w:type="spellStart"/>
            <w:r w:rsidRPr="00373AC4">
              <w:rPr>
                <w:rFonts w:ascii="Times New Roman" w:eastAsia="Times New Roman" w:hAnsi="Times New Roman" w:cs="Times New Roman"/>
                <w:sz w:val="20"/>
                <w:szCs w:val="20"/>
                <w:lang w:val="lv-LV"/>
              </w:rPr>
              <w:t>Bluetooth</w:t>
            </w:r>
            <w:proofErr w:type="spellEnd"/>
            <w:r w:rsidRPr="00373AC4">
              <w:rPr>
                <w:rFonts w:ascii="Times New Roman" w:eastAsia="Times New Roman" w:hAnsi="Times New Roman" w:cs="Times New Roman"/>
                <w:sz w:val="20"/>
                <w:szCs w:val="20"/>
                <w:lang w:val="lv-LV"/>
              </w:rPr>
              <w:t xml:space="preserve"> 4.0 + </w:t>
            </w:r>
            <w:proofErr w:type="spellStart"/>
            <w:r w:rsidRPr="00373AC4">
              <w:rPr>
                <w:rFonts w:ascii="Times New Roman" w:eastAsia="Times New Roman" w:hAnsi="Times New Roman" w:cs="Times New Roman"/>
                <w:sz w:val="20"/>
                <w:szCs w:val="20"/>
                <w:lang w:val="lv-LV"/>
              </w:rPr>
              <w:t>Class</w:t>
            </w:r>
            <w:proofErr w:type="spellEnd"/>
            <w:r w:rsidRPr="00373AC4">
              <w:rPr>
                <w:rFonts w:ascii="Times New Roman" w:eastAsia="Times New Roman" w:hAnsi="Times New Roman" w:cs="Times New Roman"/>
                <w:sz w:val="20"/>
                <w:szCs w:val="20"/>
                <w:lang w:val="lv-LV"/>
              </w:rPr>
              <w:t xml:space="preserve"> 1</w:t>
            </w:r>
          </w:p>
        </w:tc>
      </w:tr>
      <w:tr w:rsidR="00671841" w:rsidRPr="00373AC4" w14:paraId="7C8ECC9F"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1755E" w14:textId="0ED1FF7A" w:rsidR="00671841" w:rsidRPr="00373AC4" w:rsidRDefault="0011090D" w:rsidP="00671841">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Operētājsistēma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E2B035" w14:textId="6AE9878E" w:rsidR="00671841" w:rsidRPr="00373AC4" w:rsidRDefault="00BC1136" w:rsidP="00EC393E">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 xml:space="preserve">Windows 8.1/10, </w:t>
            </w:r>
            <w:proofErr w:type="spellStart"/>
            <w:r w:rsidRPr="00373AC4">
              <w:rPr>
                <w:rFonts w:ascii="Times New Roman" w:eastAsia="Times New Roman" w:hAnsi="Times New Roman" w:cs="Times New Roman"/>
                <w:sz w:val="20"/>
                <w:szCs w:val="20"/>
                <w:lang w:val="lv-LV"/>
              </w:rPr>
              <w:t>Linux</w:t>
            </w:r>
            <w:proofErr w:type="spellEnd"/>
            <w:r w:rsidRPr="00373AC4">
              <w:rPr>
                <w:rFonts w:ascii="Times New Roman" w:eastAsia="Times New Roman" w:hAnsi="Times New Roman" w:cs="Times New Roman"/>
                <w:sz w:val="20"/>
                <w:szCs w:val="20"/>
                <w:lang w:val="lv-LV"/>
              </w:rPr>
              <w:t xml:space="preserve">, </w:t>
            </w:r>
            <w:proofErr w:type="spellStart"/>
            <w:r w:rsidRPr="00373AC4">
              <w:rPr>
                <w:rFonts w:ascii="Times New Roman" w:eastAsia="Times New Roman" w:hAnsi="Times New Roman" w:cs="Times New Roman"/>
                <w:sz w:val="20"/>
                <w:szCs w:val="20"/>
                <w:lang w:val="lv-LV"/>
              </w:rPr>
              <w:t>Android</w:t>
            </w:r>
            <w:proofErr w:type="spellEnd"/>
          </w:p>
        </w:tc>
      </w:tr>
      <w:tr w:rsidR="00671841" w:rsidRPr="00373AC4" w14:paraId="789B19E6"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0D4CFB35" w14:textId="250AE67F" w:rsidR="00671841" w:rsidRPr="00373AC4" w:rsidRDefault="00027CF3" w:rsidP="00027CF3">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Glabāšana</w:t>
            </w:r>
          </w:p>
        </w:tc>
        <w:tc>
          <w:tcPr>
            <w:tcW w:w="452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6DB94BBA" w14:textId="7B92873C" w:rsidR="00671841" w:rsidRPr="00373AC4" w:rsidRDefault="00671841" w:rsidP="00027CF3">
            <w:pPr>
              <w:spacing w:after="0" w:line="240" w:lineRule="auto"/>
              <w:jc w:val="center"/>
              <w:rPr>
                <w:rFonts w:ascii="Times New Roman" w:hAnsi="Times New Roman" w:cs="Times New Roman"/>
                <w:b/>
                <w:bCs/>
                <w:sz w:val="20"/>
                <w:szCs w:val="20"/>
                <w:lang w:val="lv-LV"/>
              </w:rPr>
            </w:pPr>
          </w:p>
        </w:tc>
      </w:tr>
      <w:tr w:rsidR="00671841" w:rsidRPr="00855D73" w14:paraId="3D024639"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D8C28" w14:textId="4B079B54" w:rsidR="00671841" w:rsidRPr="00373AC4" w:rsidRDefault="00B45B5F" w:rsidP="00671841">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Cietais disks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55388" w14:textId="62E87C60" w:rsidR="00671841" w:rsidRPr="00373AC4" w:rsidRDefault="001C68A4" w:rsidP="00EC393E">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32G (</w:t>
            </w:r>
            <w:r w:rsidR="00A91307" w:rsidRPr="00373AC4">
              <w:rPr>
                <w:rFonts w:ascii="Times New Roman" w:eastAsia="Times New Roman" w:hAnsi="Times New Roman" w:cs="Times New Roman"/>
                <w:sz w:val="20"/>
                <w:szCs w:val="20"/>
                <w:lang w:val="lv-LV"/>
              </w:rPr>
              <w:t>pēc noklusējuma) / 64G (</w:t>
            </w:r>
            <w:r w:rsidR="00080D42" w:rsidRPr="00373AC4">
              <w:rPr>
                <w:rFonts w:ascii="Times New Roman" w:eastAsia="Times New Roman" w:hAnsi="Times New Roman" w:cs="Times New Roman"/>
                <w:sz w:val="20"/>
                <w:szCs w:val="20"/>
                <w:lang w:val="lv-LV"/>
              </w:rPr>
              <w:t>pēc izvēles</w:t>
            </w:r>
            <w:r w:rsidR="00A91307" w:rsidRPr="00373AC4">
              <w:rPr>
                <w:rFonts w:ascii="Times New Roman" w:eastAsia="Times New Roman" w:hAnsi="Times New Roman" w:cs="Times New Roman"/>
                <w:sz w:val="20"/>
                <w:szCs w:val="20"/>
                <w:lang w:val="lv-LV"/>
              </w:rPr>
              <w:t>)</w:t>
            </w:r>
            <w:r w:rsidR="00080D42" w:rsidRPr="00373AC4">
              <w:rPr>
                <w:rFonts w:ascii="Times New Roman" w:eastAsia="Times New Roman" w:hAnsi="Times New Roman" w:cs="Times New Roman"/>
                <w:sz w:val="20"/>
                <w:szCs w:val="20"/>
                <w:lang w:val="lv-LV"/>
              </w:rPr>
              <w:t xml:space="preserve"> </w:t>
            </w:r>
            <w:proofErr w:type="spellStart"/>
            <w:r w:rsidR="00080D42" w:rsidRPr="00373AC4">
              <w:rPr>
                <w:rFonts w:ascii="Times New Roman" w:eastAsia="Times New Roman" w:hAnsi="Times New Roman" w:cs="Times New Roman"/>
                <w:sz w:val="20"/>
                <w:szCs w:val="20"/>
                <w:lang w:val="lv-LV"/>
              </w:rPr>
              <w:t>eMMC</w:t>
            </w:r>
            <w:proofErr w:type="spellEnd"/>
          </w:p>
        </w:tc>
      </w:tr>
      <w:tr w:rsidR="00080D42" w:rsidRPr="00373AC4" w14:paraId="2D5EBAE7"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1B4CCCEE" w14:textId="318263F3" w:rsidR="00080D42" w:rsidRPr="00373AC4" w:rsidRDefault="005F6245" w:rsidP="00080D42">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Panelis</w:t>
            </w:r>
          </w:p>
        </w:tc>
        <w:tc>
          <w:tcPr>
            <w:tcW w:w="452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5BD8F5E8" w14:textId="1AA53383" w:rsidR="00080D42" w:rsidRPr="00373AC4" w:rsidRDefault="00080D42" w:rsidP="00080D42">
            <w:pPr>
              <w:spacing w:after="0" w:line="240" w:lineRule="auto"/>
              <w:jc w:val="center"/>
              <w:rPr>
                <w:rFonts w:ascii="Times New Roman" w:hAnsi="Times New Roman" w:cs="Times New Roman"/>
                <w:b/>
                <w:bCs/>
                <w:sz w:val="20"/>
                <w:szCs w:val="20"/>
                <w:lang w:val="lv-LV"/>
              </w:rPr>
            </w:pPr>
          </w:p>
        </w:tc>
      </w:tr>
      <w:tr w:rsidR="00080D42" w:rsidRPr="00373AC4" w14:paraId="123CAC1E"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4F202" w14:textId="0B3E920C" w:rsidR="00080D42" w:rsidRPr="00373AC4" w:rsidRDefault="005F6245"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LCD panelis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A50DC" w14:textId="364C584F" w:rsidR="00080D42" w:rsidRPr="00373AC4" w:rsidRDefault="00CE0ECF" w:rsidP="001C4C6A">
            <w:pPr>
              <w:spacing w:after="0" w:line="240" w:lineRule="auto"/>
              <w:ind w:left="289" w:right="274"/>
              <w:textAlignment w:val="baseline"/>
              <w:rPr>
                <w:rFonts w:ascii="Calibri" w:eastAsia="Times New Roman" w:hAnsi="Calibri" w:cs="Calibri"/>
                <w:sz w:val="20"/>
                <w:szCs w:val="20"/>
                <w:lang w:val="lv-LV"/>
              </w:rPr>
            </w:pPr>
            <w:r w:rsidRPr="00373AC4">
              <w:rPr>
                <w:rFonts w:ascii="Times New Roman" w:eastAsia="Times New Roman" w:hAnsi="Times New Roman" w:cs="Times New Roman"/>
                <w:sz w:val="20"/>
                <w:szCs w:val="20"/>
                <w:lang w:val="lv-LV"/>
              </w:rPr>
              <w:t xml:space="preserve">10.1" LCD, 5" LCD </w:t>
            </w:r>
            <w:r w:rsidR="004B60BA" w:rsidRPr="00373AC4">
              <w:rPr>
                <w:rFonts w:ascii="Times New Roman" w:eastAsia="Times New Roman" w:hAnsi="Times New Roman" w:cs="Times New Roman"/>
                <w:sz w:val="20"/>
                <w:szCs w:val="20"/>
                <w:lang w:val="lv-LV"/>
              </w:rPr>
              <w:t>(vērsts uz klientiem)</w:t>
            </w:r>
          </w:p>
        </w:tc>
      </w:tr>
      <w:tr w:rsidR="00080D42" w:rsidRPr="00373AC4" w14:paraId="1954B435"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3A41D" w14:textId="0C0348FF" w:rsidR="00080D42" w:rsidRPr="00373AC4" w:rsidRDefault="002819F6"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Izšķirtspēja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92386" w14:textId="3078F50B" w:rsidR="00080D42" w:rsidRPr="00373AC4" w:rsidRDefault="004B60BA"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 xml:space="preserve">1280x800 </w:t>
            </w:r>
            <w:r w:rsidR="0023623A" w:rsidRPr="00373AC4">
              <w:rPr>
                <w:rFonts w:ascii="Times New Roman" w:eastAsia="Times New Roman" w:hAnsi="Times New Roman" w:cs="Times New Roman"/>
                <w:sz w:val="20"/>
                <w:szCs w:val="20"/>
                <w:lang w:val="lv-LV"/>
              </w:rPr>
              <w:t>(10.1"), 1280x720 (5")</w:t>
            </w:r>
          </w:p>
        </w:tc>
      </w:tr>
      <w:tr w:rsidR="00080D42" w:rsidRPr="00373AC4" w14:paraId="0FE6EDD3"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217A3" w14:textId="34723E80" w:rsidR="00080D42" w:rsidRPr="00373AC4" w:rsidRDefault="00CE0ECF"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S</w:t>
            </w:r>
            <w:r w:rsidR="000439D1" w:rsidRPr="00373AC4">
              <w:rPr>
                <w:rFonts w:ascii="Times New Roman" w:eastAsia="Times New Roman" w:hAnsi="Times New Roman" w:cs="Times New Roman"/>
                <w:sz w:val="20"/>
                <w:szCs w:val="20"/>
                <w:lang w:val="lv-LV"/>
              </w:rPr>
              <w:t>kārienekrāns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DBEA2" w14:textId="4EDC0BE6" w:rsidR="00080D42" w:rsidRPr="00373AC4" w:rsidRDefault="001C4C6A"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Kapacitatīvais skārienekrāns</w:t>
            </w:r>
          </w:p>
        </w:tc>
      </w:tr>
      <w:tr w:rsidR="001C4C6A" w:rsidRPr="00373AC4" w14:paraId="438C947D"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3071EE8F" w14:textId="7705D48E" w:rsidR="001C4C6A" w:rsidRPr="00373AC4" w:rsidRDefault="000C7EF9" w:rsidP="00F853BE">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Ārējais I/O</w:t>
            </w:r>
          </w:p>
        </w:tc>
        <w:tc>
          <w:tcPr>
            <w:tcW w:w="452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1DD9B1F4" w14:textId="77777777" w:rsidR="001C4C6A" w:rsidRPr="00373AC4" w:rsidRDefault="001C4C6A" w:rsidP="00F853BE">
            <w:pPr>
              <w:spacing w:after="0" w:line="240" w:lineRule="auto"/>
              <w:jc w:val="center"/>
              <w:rPr>
                <w:rFonts w:ascii="Times New Roman" w:hAnsi="Times New Roman" w:cs="Times New Roman"/>
                <w:b/>
                <w:bCs/>
                <w:sz w:val="20"/>
                <w:szCs w:val="20"/>
                <w:lang w:val="lv-LV"/>
              </w:rPr>
            </w:pPr>
          </w:p>
        </w:tc>
      </w:tr>
      <w:tr w:rsidR="001C4C6A" w:rsidRPr="00373AC4" w14:paraId="160998FB"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DB9EF" w14:textId="5AD0B03D" w:rsidR="001C4C6A" w:rsidRPr="00373AC4" w:rsidRDefault="000C7EF9"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Seriālie porti</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32C702" w14:textId="24AB0341" w:rsidR="001C4C6A" w:rsidRPr="00373AC4" w:rsidRDefault="00B007E0"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2xRS-232 DB9</w:t>
            </w:r>
            <w:r w:rsidR="006D5231" w:rsidRPr="00373AC4">
              <w:rPr>
                <w:rFonts w:ascii="Times New Roman" w:eastAsia="Times New Roman" w:hAnsi="Times New Roman" w:cs="Times New Roman"/>
                <w:sz w:val="20"/>
                <w:szCs w:val="20"/>
                <w:lang w:val="lv-LV"/>
              </w:rPr>
              <w:t xml:space="preserve"> (darbojas ar </w:t>
            </w:r>
            <w:r w:rsidR="005A2136" w:rsidRPr="00373AC4">
              <w:rPr>
                <w:rFonts w:ascii="Times New Roman" w:eastAsia="Times New Roman" w:hAnsi="Times New Roman" w:cs="Times New Roman"/>
                <w:sz w:val="20"/>
                <w:szCs w:val="20"/>
                <w:lang w:val="lv-LV"/>
              </w:rPr>
              <w:t>5/12V)</w:t>
            </w:r>
          </w:p>
        </w:tc>
      </w:tr>
      <w:tr w:rsidR="001C4C6A" w:rsidRPr="00373AC4" w14:paraId="7DCCE465"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BEFFA" w14:textId="1D3AA4CD" w:rsidR="001C4C6A" w:rsidRPr="00373AC4" w:rsidRDefault="00B239A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USB porti</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23160" w14:textId="0DACAF09" w:rsidR="001C4C6A" w:rsidRPr="00373AC4" w:rsidRDefault="005A2136"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4xUSB 2.0</w:t>
            </w:r>
          </w:p>
        </w:tc>
      </w:tr>
      <w:tr w:rsidR="001C4C6A" w:rsidRPr="00373AC4" w14:paraId="21C43004"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65F33" w14:textId="05E1FAED" w:rsidR="001C4C6A" w:rsidRPr="00373AC4" w:rsidRDefault="00B239A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LAN porti</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EE858" w14:textId="5147D387" w:rsidR="001C4C6A" w:rsidRPr="00373AC4" w:rsidRDefault="005A2136"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1xRJ45</w:t>
            </w:r>
          </w:p>
        </w:tc>
      </w:tr>
      <w:tr w:rsidR="001C4C6A" w:rsidRPr="00373AC4" w14:paraId="4646AA9E"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84159" w14:textId="63369988" w:rsidR="001C4C6A" w:rsidRPr="00373AC4" w:rsidRDefault="00555EFA"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 xml:space="preserve">Kases </w:t>
            </w:r>
            <w:proofErr w:type="spellStart"/>
            <w:r w:rsidRPr="00373AC4">
              <w:rPr>
                <w:rFonts w:ascii="Times New Roman" w:eastAsia="Times New Roman" w:hAnsi="Times New Roman" w:cs="Times New Roman"/>
                <w:sz w:val="20"/>
                <w:szCs w:val="20"/>
                <w:lang w:val="lv-LV"/>
              </w:rPr>
              <w:t>atvilkne</w:t>
            </w:r>
            <w:proofErr w:type="spellEnd"/>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FB606" w14:textId="4F4134AC" w:rsidR="001C4C6A" w:rsidRPr="00373AC4" w:rsidRDefault="005A2136"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1xRJ11</w:t>
            </w:r>
          </w:p>
        </w:tc>
      </w:tr>
      <w:tr w:rsidR="001C4C6A" w:rsidRPr="00373AC4" w14:paraId="2261E1E4"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38E99" w14:textId="360E8586" w:rsidR="001C4C6A" w:rsidRPr="00373AC4" w:rsidRDefault="00B239A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NFC</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274A5" w14:textId="1110C854" w:rsidR="001C4C6A" w:rsidRPr="00373AC4" w:rsidRDefault="00EB0776"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ISO/IEC 14443 A/B, 15693/18092</w:t>
            </w:r>
          </w:p>
        </w:tc>
      </w:tr>
      <w:tr w:rsidR="00EB0776" w:rsidRPr="00373AC4" w14:paraId="6FA18657"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2EFDD1DA" w14:textId="6BF05FC7" w:rsidR="00EB0776" w:rsidRPr="00373AC4" w:rsidRDefault="00904454" w:rsidP="00F853BE">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Termiskais printeris</w:t>
            </w:r>
          </w:p>
        </w:tc>
        <w:tc>
          <w:tcPr>
            <w:tcW w:w="452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5A685569" w14:textId="77777777" w:rsidR="00EB0776" w:rsidRPr="00373AC4" w:rsidRDefault="00EB0776" w:rsidP="00F853BE">
            <w:pPr>
              <w:spacing w:after="0" w:line="240" w:lineRule="auto"/>
              <w:jc w:val="center"/>
              <w:rPr>
                <w:rFonts w:ascii="Times New Roman" w:hAnsi="Times New Roman" w:cs="Times New Roman"/>
                <w:b/>
                <w:bCs/>
                <w:sz w:val="20"/>
                <w:szCs w:val="20"/>
                <w:lang w:val="lv-LV"/>
              </w:rPr>
            </w:pPr>
          </w:p>
        </w:tc>
      </w:tr>
      <w:tr w:rsidR="00EB0776" w:rsidRPr="00373AC4" w14:paraId="3971E9AB"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0C8C0" w14:textId="40386C78" w:rsidR="00EB0776" w:rsidRPr="00373AC4" w:rsidRDefault="002819F6"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Drukāšanas</w:t>
            </w:r>
            <w:r w:rsidR="00A722CD" w:rsidRPr="00373AC4">
              <w:rPr>
                <w:rFonts w:ascii="Times New Roman" w:eastAsia="Times New Roman" w:hAnsi="Times New Roman" w:cs="Times New Roman"/>
                <w:sz w:val="20"/>
                <w:szCs w:val="20"/>
                <w:lang w:val="lv-LV"/>
              </w:rPr>
              <w:t xml:space="preserve"> metode</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265A3" w14:textId="45DEBDB9" w:rsidR="00EB0776" w:rsidRPr="00373AC4" w:rsidRDefault="00551DBB" w:rsidP="001C4C6A">
            <w:pPr>
              <w:spacing w:after="0" w:line="240" w:lineRule="auto"/>
              <w:ind w:left="289" w:right="274"/>
              <w:textAlignment w:val="baseline"/>
              <w:rPr>
                <w:rFonts w:ascii="Times New Roman" w:eastAsia="Times New Roman" w:hAnsi="Times New Roman" w:cs="Times New Roman"/>
                <w:sz w:val="20"/>
                <w:szCs w:val="20"/>
                <w:lang w:val="lv-LV"/>
              </w:rPr>
            </w:pPr>
            <w:proofErr w:type="spellStart"/>
            <w:r w:rsidRPr="00373AC4">
              <w:rPr>
                <w:rFonts w:ascii="Times New Roman" w:eastAsia="Times New Roman" w:hAnsi="Times New Roman" w:cs="Times New Roman"/>
                <w:sz w:val="20"/>
                <w:szCs w:val="20"/>
                <w:lang w:val="lv-LV"/>
              </w:rPr>
              <w:t>Thermal</w:t>
            </w:r>
            <w:proofErr w:type="spellEnd"/>
            <w:r w:rsidRPr="00373AC4">
              <w:rPr>
                <w:rFonts w:ascii="Times New Roman" w:eastAsia="Times New Roman" w:hAnsi="Times New Roman" w:cs="Times New Roman"/>
                <w:sz w:val="20"/>
                <w:szCs w:val="20"/>
                <w:lang w:val="lv-LV"/>
              </w:rPr>
              <w:t xml:space="preserve"> Dot Line drukāšana</w:t>
            </w:r>
          </w:p>
        </w:tc>
      </w:tr>
      <w:tr w:rsidR="00EB0776" w:rsidRPr="00373AC4" w14:paraId="18DAB3EF"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FDCF2" w14:textId="40CDEDD6" w:rsidR="00EB0776" w:rsidRPr="00373AC4" w:rsidRDefault="002819F6"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Kopējais punktu skaits vienā rindā</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BED48" w14:textId="12F57E1B" w:rsidR="00EB0776" w:rsidRPr="00373AC4" w:rsidRDefault="000560A6"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576 punkti</w:t>
            </w:r>
          </w:p>
        </w:tc>
      </w:tr>
      <w:tr w:rsidR="00EB0776" w:rsidRPr="00373AC4" w14:paraId="7EA49165"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53C0B" w14:textId="631E0CDE" w:rsidR="00EB0776" w:rsidRPr="00373AC4" w:rsidRDefault="002819F6"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Izšķirtspēja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D683B" w14:textId="5ABC784D" w:rsidR="00EB0776" w:rsidRPr="00373AC4" w:rsidRDefault="00582626"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(Platums)</w:t>
            </w:r>
            <w:r w:rsidR="00973AFF" w:rsidRPr="00373AC4">
              <w:rPr>
                <w:rFonts w:ascii="Times New Roman" w:eastAsia="Times New Roman" w:hAnsi="Times New Roman" w:cs="Times New Roman"/>
                <w:sz w:val="20"/>
                <w:szCs w:val="20"/>
                <w:lang w:val="lv-LV"/>
              </w:rPr>
              <w:t xml:space="preserve"> 8 punkti/mm (</w:t>
            </w:r>
            <w:r w:rsidRPr="00373AC4">
              <w:rPr>
                <w:rFonts w:ascii="Times New Roman" w:eastAsia="Times New Roman" w:hAnsi="Times New Roman" w:cs="Times New Roman"/>
                <w:sz w:val="20"/>
                <w:szCs w:val="20"/>
                <w:lang w:val="lv-LV"/>
              </w:rPr>
              <w:t>Augstums</w:t>
            </w:r>
            <w:r w:rsidR="00973AFF" w:rsidRPr="00373AC4">
              <w:rPr>
                <w:rFonts w:ascii="Times New Roman" w:eastAsia="Times New Roman" w:hAnsi="Times New Roman" w:cs="Times New Roman"/>
                <w:sz w:val="20"/>
                <w:szCs w:val="20"/>
                <w:lang w:val="lv-LV"/>
              </w:rPr>
              <w:t xml:space="preserve">) </w:t>
            </w:r>
            <w:r w:rsidR="000560A6" w:rsidRPr="00373AC4">
              <w:rPr>
                <w:rFonts w:ascii="Times New Roman" w:eastAsia="Times New Roman" w:hAnsi="Times New Roman" w:cs="Times New Roman"/>
                <w:sz w:val="20"/>
                <w:szCs w:val="20"/>
                <w:lang w:val="lv-LV"/>
              </w:rPr>
              <w:t>8 punkti/mm</w:t>
            </w:r>
          </w:p>
        </w:tc>
      </w:tr>
      <w:tr w:rsidR="00EB0776" w:rsidRPr="00373AC4" w14:paraId="28E3CAAF"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12B42" w14:textId="4BD10EAF" w:rsidR="00EB0776" w:rsidRPr="00373AC4" w:rsidRDefault="009C54A8"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Maksimālais izdrukas ātrums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55FA9" w14:textId="23DE7D17" w:rsidR="00EB0776" w:rsidRPr="00373AC4" w:rsidRDefault="00973AFF"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200mm/s</w:t>
            </w:r>
          </w:p>
        </w:tc>
      </w:tr>
      <w:tr w:rsidR="00EB0776" w:rsidRPr="00373AC4" w14:paraId="475C6E86"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D245A" w14:textId="3358E300" w:rsidR="00EB0776" w:rsidRPr="00373AC4" w:rsidRDefault="009C54A8"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Maksimālais izdrukas platums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84CF1" w14:textId="3CB6CBFD" w:rsidR="00EB0776" w:rsidRPr="00373AC4" w:rsidRDefault="00973AFF"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72mm</w:t>
            </w:r>
          </w:p>
        </w:tc>
      </w:tr>
      <w:tr w:rsidR="00EB0776" w:rsidRPr="00373AC4" w14:paraId="57BD429D"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418CA" w14:textId="4E2FB293" w:rsidR="00EB0776" w:rsidRPr="00373AC4" w:rsidRDefault="00EE725B"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Maksimālais papīra platums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7F5CA" w14:textId="1D97CC49" w:rsidR="00EB0776" w:rsidRPr="00373AC4" w:rsidRDefault="00973AFF"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80mm</w:t>
            </w:r>
          </w:p>
        </w:tc>
      </w:tr>
      <w:tr w:rsidR="00EB0776" w:rsidRPr="00373AC4" w14:paraId="2A349BFB"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A31C8" w14:textId="6E4BA7AB" w:rsidR="00EB0776" w:rsidRPr="00373AC4" w:rsidRDefault="00EE725B"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Papīra griešanas veids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4B29A" w14:textId="51971DAF" w:rsidR="00EB0776" w:rsidRPr="00373AC4" w:rsidRDefault="006E38EC"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Pilns un daļējais griezums</w:t>
            </w:r>
          </w:p>
        </w:tc>
      </w:tr>
      <w:tr w:rsidR="001D2DF3" w:rsidRPr="00373AC4" w14:paraId="2A0076B6"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31ABE4ED" w14:textId="5D96D3CA" w:rsidR="001D2DF3" w:rsidRPr="00373AC4" w:rsidRDefault="001D2DF3" w:rsidP="00F853BE">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Mehāniskie parametri</w:t>
            </w:r>
          </w:p>
        </w:tc>
        <w:tc>
          <w:tcPr>
            <w:tcW w:w="452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2A7A1EE8" w14:textId="77777777" w:rsidR="001D2DF3" w:rsidRPr="00373AC4" w:rsidRDefault="001D2DF3" w:rsidP="00F853BE">
            <w:pPr>
              <w:spacing w:after="0" w:line="240" w:lineRule="auto"/>
              <w:jc w:val="center"/>
              <w:rPr>
                <w:rFonts w:ascii="Times New Roman" w:hAnsi="Times New Roman" w:cs="Times New Roman"/>
                <w:b/>
                <w:bCs/>
                <w:sz w:val="20"/>
                <w:szCs w:val="20"/>
                <w:lang w:val="lv-LV"/>
              </w:rPr>
            </w:pPr>
          </w:p>
        </w:tc>
      </w:tr>
      <w:tr w:rsidR="00EB0776" w:rsidRPr="00373AC4" w14:paraId="1980B8ED"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5C5E1" w14:textId="54D1990E" w:rsidR="00EB0776" w:rsidRPr="00373AC4" w:rsidRDefault="001666E6"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Jaudas veids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253575" w14:textId="5D030BE9" w:rsidR="00EB0776" w:rsidRPr="00373AC4" w:rsidRDefault="0064414C"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19.5V</w:t>
            </w:r>
            <w:r w:rsidR="005A2D10" w:rsidRPr="00373AC4">
              <w:rPr>
                <w:rFonts w:ascii="Times New Roman" w:eastAsia="Times New Roman" w:hAnsi="Times New Roman" w:cs="Times New Roman"/>
                <w:sz w:val="20"/>
                <w:szCs w:val="20"/>
                <w:lang w:val="lv-LV"/>
              </w:rPr>
              <w:t xml:space="preserve">/6.15A 120W </w:t>
            </w:r>
            <w:r w:rsidR="00DA7BB1" w:rsidRPr="00373AC4">
              <w:rPr>
                <w:rFonts w:ascii="Times New Roman" w:eastAsia="Times New Roman" w:hAnsi="Times New Roman" w:cs="Times New Roman"/>
                <w:sz w:val="20"/>
                <w:szCs w:val="20"/>
                <w:lang w:val="lv-LV"/>
              </w:rPr>
              <w:t>slēdzams adapteris</w:t>
            </w:r>
          </w:p>
        </w:tc>
      </w:tr>
      <w:tr w:rsidR="001D2DF3" w:rsidRPr="00373AC4" w14:paraId="72A80C22"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A117C" w14:textId="40AD9985" w:rsidR="001D2DF3" w:rsidRPr="00373AC4" w:rsidRDefault="0064414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 xml:space="preserve">Strāvas </w:t>
            </w:r>
            <w:proofErr w:type="spellStart"/>
            <w:r w:rsidRPr="00373AC4">
              <w:rPr>
                <w:rFonts w:ascii="Times New Roman" w:eastAsia="Times New Roman" w:hAnsi="Times New Roman" w:cs="Times New Roman"/>
                <w:sz w:val="20"/>
                <w:szCs w:val="20"/>
                <w:lang w:val="lv-LV"/>
              </w:rPr>
              <w:t>pieslēguma</w:t>
            </w:r>
            <w:proofErr w:type="spellEnd"/>
            <w:r w:rsidRPr="00373AC4">
              <w:rPr>
                <w:rFonts w:ascii="Times New Roman" w:eastAsia="Times New Roman" w:hAnsi="Times New Roman" w:cs="Times New Roman"/>
                <w:sz w:val="20"/>
                <w:szCs w:val="20"/>
                <w:lang w:val="lv-LV"/>
              </w:rPr>
              <w:t xml:space="preserve"> veids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D72C1" w14:textId="0E6927F3" w:rsidR="001D2DF3" w:rsidRPr="00373AC4" w:rsidRDefault="007C0BE5"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Slēdzams DC-</w:t>
            </w:r>
            <w:proofErr w:type="spellStart"/>
            <w:r w:rsidRPr="00373AC4">
              <w:rPr>
                <w:rFonts w:ascii="Times New Roman" w:eastAsia="Times New Roman" w:hAnsi="Times New Roman" w:cs="Times New Roman"/>
                <w:sz w:val="20"/>
                <w:szCs w:val="20"/>
                <w:lang w:val="lv-LV"/>
              </w:rPr>
              <w:t>Jack</w:t>
            </w:r>
            <w:proofErr w:type="spellEnd"/>
          </w:p>
        </w:tc>
      </w:tr>
      <w:tr w:rsidR="001D2DF3" w:rsidRPr="00373AC4" w14:paraId="632E9C9D"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8B0A71" w14:textId="2972C642" w:rsidR="001D2DF3" w:rsidRPr="00373AC4" w:rsidRDefault="0064414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Izmērs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C7E85" w14:textId="45CB19CD" w:rsidR="001D2DF3" w:rsidRPr="00373AC4" w:rsidRDefault="007C0BE5"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299 (garums) x 316.2 (platums) x 148</w:t>
            </w:r>
            <w:r w:rsidR="00911D72" w:rsidRPr="00373AC4">
              <w:rPr>
                <w:rFonts w:ascii="Times New Roman" w:eastAsia="Times New Roman" w:hAnsi="Times New Roman" w:cs="Times New Roman"/>
                <w:sz w:val="20"/>
                <w:szCs w:val="20"/>
                <w:lang w:val="lv-LV"/>
              </w:rPr>
              <w:t>.9 (augstums) mm</w:t>
            </w:r>
          </w:p>
        </w:tc>
      </w:tr>
      <w:tr w:rsidR="001D2DF3" w:rsidRPr="00373AC4" w14:paraId="3C2360FB"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5B984" w14:textId="4FEB352D" w:rsidR="001D2DF3" w:rsidRPr="00373AC4" w:rsidRDefault="0064414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Svars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AD391" w14:textId="502EB496" w:rsidR="001D2DF3" w:rsidRPr="00373AC4" w:rsidRDefault="00911D72"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3KG ±10%</w:t>
            </w:r>
          </w:p>
        </w:tc>
      </w:tr>
      <w:tr w:rsidR="001D2DF3" w:rsidRPr="00373AC4" w14:paraId="4FC562AB"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B9474" w14:textId="67D9382B" w:rsidR="001D2DF3" w:rsidRPr="00373AC4" w:rsidRDefault="0064414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Krāsa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FAF63D" w14:textId="7BF5CA3B" w:rsidR="001D2DF3" w:rsidRPr="00373AC4" w:rsidRDefault="00911D72"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Melna un pelēka</w:t>
            </w:r>
          </w:p>
        </w:tc>
      </w:tr>
      <w:tr w:rsidR="001D2DF3" w:rsidRPr="00373AC4" w14:paraId="5A2F63AD"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FE9A6" w14:textId="63F1FE86" w:rsidR="001D2DF3" w:rsidRPr="00373AC4" w:rsidRDefault="0064414C"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Bez ventilatora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34A89" w14:textId="317D8421" w:rsidR="001D2DF3" w:rsidRPr="00373AC4" w:rsidRDefault="00911D72"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Jā</w:t>
            </w:r>
          </w:p>
        </w:tc>
      </w:tr>
      <w:tr w:rsidR="00911D72" w:rsidRPr="00373AC4" w14:paraId="09194EEB" w14:textId="77777777" w:rsidTr="00FD7BF9">
        <w:trPr>
          <w:trHeight w:val="300"/>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341CF1FA" w14:textId="707A6B6B" w:rsidR="00911D72" w:rsidRPr="00373AC4" w:rsidRDefault="00F90AA8" w:rsidP="00F853BE">
            <w:pPr>
              <w:spacing w:after="0" w:line="240" w:lineRule="auto"/>
              <w:jc w:val="center"/>
              <w:rPr>
                <w:rFonts w:ascii="Times New Roman" w:hAnsi="Times New Roman" w:cs="Times New Roman"/>
                <w:b/>
                <w:bCs/>
                <w:sz w:val="20"/>
                <w:szCs w:val="20"/>
                <w:lang w:val="lv-LV"/>
              </w:rPr>
            </w:pPr>
            <w:r w:rsidRPr="00373AC4">
              <w:rPr>
                <w:rFonts w:ascii="Times New Roman" w:hAnsi="Times New Roman" w:cs="Times New Roman"/>
                <w:b/>
                <w:bCs/>
                <w:sz w:val="20"/>
                <w:szCs w:val="20"/>
                <w:lang w:val="lv-LV"/>
              </w:rPr>
              <w:t>Drošība</w:t>
            </w:r>
          </w:p>
        </w:tc>
        <w:tc>
          <w:tcPr>
            <w:tcW w:w="452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557BCAA0" w14:textId="77777777" w:rsidR="00911D72" w:rsidRPr="00373AC4" w:rsidRDefault="00911D72" w:rsidP="00F853BE">
            <w:pPr>
              <w:spacing w:after="0" w:line="240" w:lineRule="auto"/>
              <w:jc w:val="center"/>
              <w:rPr>
                <w:rFonts w:ascii="Times New Roman" w:hAnsi="Times New Roman" w:cs="Times New Roman"/>
                <w:b/>
                <w:bCs/>
                <w:sz w:val="20"/>
                <w:szCs w:val="20"/>
                <w:lang w:val="lv-LV"/>
              </w:rPr>
            </w:pPr>
          </w:p>
        </w:tc>
      </w:tr>
      <w:tr w:rsidR="001D2DF3" w:rsidRPr="00373AC4" w14:paraId="3264CFC1"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BEE53" w14:textId="385B4082" w:rsidR="001D2DF3" w:rsidRPr="00373AC4" w:rsidRDefault="00577F54"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Sertifikācija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2A731" w14:textId="2C29EF0A" w:rsidR="001D2DF3" w:rsidRPr="00373AC4" w:rsidRDefault="00F90AA8"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CE/FCC</w:t>
            </w:r>
          </w:p>
        </w:tc>
      </w:tr>
      <w:tr w:rsidR="00F90AA8" w:rsidRPr="00373AC4" w14:paraId="796D3D1C"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4A608" w14:textId="36E169B8" w:rsidR="00F90AA8" w:rsidRPr="00373AC4" w:rsidRDefault="00577F54"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Vibrācijas tests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270C5" w14:textId="4DFFD18C" w:rsidR="00F90AA8" w:rsidRPr="00373AC4" w:rsidRDefault="003869A7"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1.5Grms, IEC 6000</w:t>
            </w:r>
            <w:r w:rsidR="00AE3AE8" w:rsidRPr="00373AC4">
              <w:rPr>
                <w:rFonts w:ascii="Times New Roman" w:eastAsia="Times New Roman" w:hAnsi="Times New Roman" w:cs="Times New Roman"/>
                <w:sz w:val="20"/>
                <w:szCs w:val="20"/>
                <w:lang w:val="lv-LV"/>
              </w:rPr>
              <w:t xml:space="preserve">68-2-64, </w:t>
            </w:r>
            <w:proofErr w:type="spellStart"/>
            <w:r w:rsidR="00AE3AE8" w:rsidRPr="00373AC4">
              <w:rPr>
                <w:rFonts w:ascii="Times New Roman" w:eastAsia="Times New Roman" w:hAnsi="Times New Roman" w:cs="Times New Roman"/>
                <w:sz w:val="20"/>
                <w:szCs w:val="20"/>
                <w:lang w:val="lv-LV"/>
              </w:rPr>
              <w:t>Random</w:t>
            </w:r>
            <w:proofErr w:type="spellEnd"/>
            <w:r w:rsidR="00AE3AE8" w:rsidRPr="00373AC4">
              <w:rPr>
                <w:rFonts w:ascii="Times New Roman" w:eastAsia="Times New Roman" w:hAnsi="Times New Roman" w:cs="Times New Roman"/>
                <w:sz w:val="20"/>
                <w:szCs w:val="20"/>
                <w:lang w:val="lv-LV"/>
              </w:rPr>
              <w:t>, 5</w:t>
            </w:r>
            <w:r w:rsidR="009946CA" w:rsidRPr="00373AC4">
              <w:rPr>
                <w:rFonts w:ascii="Times New Roman" w:eastAsia="Times New Roman" w:hAnsi="Times New Roman" w:cs="Times New Roman"/>
                <w:sz w:val="20"/>
                <w:szCs w:val="20"/>
                <w:lang w:val="lv-LV"/>
              </w:rPr>
              <w:t>~500</w:t>
            </w:r>
            <w:r w:rsidR="003F48A0" w:rsidRPr="00373AC4">
              <w:rPr>
                <w:rFonts w:ascii="Times New Roman" w:eastAsia="Times New Roman" w:hAnsi="Times New Roman" w:cs="Times New Roman"/>
                <w:sz w:val="20"/>
                <w:szCs w:val="20"/>
                <w:lang w:val="lv-LV"/>
              </w:rPr>
              <w:t>HZ, 30 min/</w:t>
            </w:r>
            <w:proofErr w:type="spellStart"/>
            <w:r w:rsidR="003F48A0" w:rsidRPr="00373AC4">
              <w:rPr>
                <w:rFonts w:ascii="Times New Roman" w:eastAsia="Times New Roman" w:hAnsi="Times New Roman" w:cs="Times New Roman"/>
                <w:sz w:val="20"/>
                <w:szCs w:val="20"/>
                <w:lang w:val="lv-LV"/>
              </w:rPr>
              <w:t>axis</w:t>
            </w:r>
            <w:proofErr w:type="spellEnd"/>
          </w:p>
        </w:tc>
      </w:tr>
      <w:tr w:rsidR="00F90AA8" w:rsidRPr="00373AC4" w14:paraId="3B35768C"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302E28" w14:textId="00B2A4EF" w:rsidR="00F90AA8" w:rsidRPr="00373AC4" w:rsidRDefault="003869A7"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Trieciena tests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783BB" w14:textId="63DEEAE6" w:rsidR="00F90AA8" w:rsidRPr="00373AC4" w:rsidRDefault="003F48A0"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 xml:space="preserve">10Grms, IEC </w:t>
            </w:r>
            <w:r w:rsidR="005C04C6" w:rsidRPr="00373AC4">
              <w:rPr>
                <w:rFonts w:ascii="Times New Roman" w:eastAsia="Times New Roman" w:hAnsi="Times New Roman" w:cs="Times New Roman"/>
                <w:sz w:val="20"/>
                <w:szCs w:val="20"/>
                <w:lang w:val="lv-LV"/>
              </w:rPr>
              <w:t xml:space="preserve">600068-2-27, </w:t>
            </w:r>
            <w:proofErr w:type="spellStart"/>
            <w:r w:rsidR="005C04C6" w:rsidRPr="00373AC4">
              <w:rPr>
                <w:rFonts w:ascii="Times New Roman" w:eastAsia="Times New Roman" w:hAnsi="Times New Roman" w:cs="Times New Roman"/>
                <w:sz w:val="20"/>
                <w:szCs w:val="20"/>
                <w:lang w:val="lv-LV"/>
              </w:rPr>
              <w:t>Half-sine</w:t>
            </w:r>
            <w:proofErr w:type="spellEnd"/>
            <w:r w:rsidR="005C04C6" w:rsidRPr="00373AC4">
              <w:rPr>
                <w:rFonts w:ascii="Times New Roman" w:eastAsia="Times New Roman" w:hAnsi="Times New Roman" w:cs="Times New Roman"/>
                <w:sz w:val="20"/>
                <w:szCs w:val="20"/>
                <w:lang w:val="lv-LV"/>
              </w:rPr>
              <w:t>, 11ms</w:t>
            </w:r>
          </w:p>
        </w:tc>
      </w:tr>
      <w:tr w:rsidR="00F90AA8" w:rsidRPr="00373AC4" w14:paraId="18786977"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504CDB" w14:textId="13EA100D" w:rsidR="00F90AA8" w:rsidRPr="00373AC4" w:rsidRDefault="002B1FAB"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Darba temperatūra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16A51" w14:textId="3B1AE4CB" w:rsidR="00F90AA8" w:rsidRPr="00373AC4" w:rsidRDefault="0026559B"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5°</w:t>
            </w:r>
            <w:r w:rsidR="00A338E0" w:rsidRPr="00373AC4">
              <w:rPr>
                <w:rFonts w:ascii="Times New Roman" w:eastAsia="Times New Roman" w:hAnsi="Times New Roman" w:cs="Times New Roman"/>
                <w:sz w:val="20"/>
                <w:szCs w:val="20"/>
                <w:lang w:val="lv-LV"/>
              </w:rPr>
              <w:t>C~40°C</w:t>
            </w:r>
          </w:p>
        </w:tc>
      </w:tr>
      <w:tr w:rsidR="002B1FAB" w:rsidRPr="00373AC4" w14:paraId="73CCF6A0"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8FB76C" w14:textId="2EC949AF" w:rsidR="002B1FAB" w:rsidRPr="00373AC4" w:rsidRDefault="002B1FAB"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Darba mitrums</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7C7623" w14:textId="44B9037A" w:rsidR="002B1FAB" w:rsidRPr="00373AC4" w:rsidRDefault="00A338E0"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0~</w:t>
            </w:r>
            <w:r w:rsidR="00065853" w:rsidRPr="00373AC4">
              <w:rPr>
                <w:rFonts w:ascii="Times New Roman" w:eastAsia="Times New Roman" w:hAnsi="Times New Roman" w:cs="Times New Roman"/>
                <w:sz w:val="20"/>
                <w:szCs w:val="20"/>
                <w:lang w:val="lv-LV"/>
              </w:rPr>
              <w:t>95% bez kondensācijas</w:t>
            </w:r>
          </w:p>
        </w:tc>
      </w:tr>
      <w:tr w:rsidR="002B1FAB" w:rsidRPr="00373AC4" w14:paraId="51A386D8" w14:textId="77777777" w:rsidTr="00FD7BF9">
        <w:trPr>
          <w:trHeight w:val="324"/>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37DBE" w14:textId="2B21C7B8" w:rsidR="002B1FAB" w:rsidRPr="00373AC4" w:rsidRDefault="0026559B" w:rsidP="00080D42">
            <w:pPr>
              <w:spacing w:after="0" w:line="240" w:lineRule="auto"/>
              <w:ind w:left="135"/>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Uzglabāšanas temperatūra</w:t>
            </w:r>
          </w:p>
        </w:tc>
        <w:tc>
          <w:tcPr>
            <w:tcW w:w="4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BB74B" w14:textId="745FD83D" w:rsidR="002B1FAB" w:rsidRPr="00373AC4" w:rsidRDefault="00065853" w:rsidP="001C4C6A">
            <w:pPr>
              <w:spacing w:after="0" w:line="240" w:lineRule="auto"/>
              <w:ind w:left="289" w:right="274"/>
              <w:textAlignment w:val="baseline"/>
              <w:rPr>
                <w:rFonts w:ascii="Times New Roman" w:eastAsia="Times New Roman" w:hAnsi="Times New Roman" w:cs="Times New Roman"/>
                <w:sz w:val="20"/>
                <w:szCs w:val="20"/>
                <w:lang w:val="lv-LV"/>
              </w:rPr>
            </w:pPr>
            <w:r w:rsidRPr="00373AC4">
              <w:rPr>
                <w:rFonts w:ascii="Times New Roman" w:eastAsia="Times New Roman" w:hAnsi="Times New Roman" w:cs="Times New Roman"/>
                <w:sz w:val="20"/>
                <w:szCs w:val="20"/>
                <w:lang w:val="lv-LV"/>
              </w:rPr>
              <w:t>-10°C~40°C</w:t>
            </w:r>
          </w:p>
        </w:tc>
      </w:tr>
    </w:tbl>
    <w:p w14:paraId="52D8A7A0" w14:textId="2E82CF5B" w:rsidR="003472A8" w:rsidRPr="00322321" w:rsidRDefault="003472A8" w:rsidP="00B3299B">
      <w:pPr>
        <w:pStyle w:val="Heading1"/>
        <w:spacing w:after="120" w:line="360" w:lineRule="auto"/>
        <w:ind w:left="431" w:hanging="431"/>
        <w:jc w:val="both"/>
        <w:rPr>
          <w:lang w:val="lv-LV"/>
        </w:rPr>
      </w:pPr>
      <w:bookmarkStart w:id="5" w:name="_Toc147846856"/>
      <w:r w:rsidRPr="00322321">
        <w:rPr>
          <w:lang w:val="lv-LV"/>
        </w:rPr>
        <w:t>Pakalpojuma sniegšanas vispārējais apraksts</w:t>
      </w:r>
      <w:bookmarkEnd w:id="5"/>
    </w:p>
    <w:tbl>
      <w:tblPr>
        <w:tblW w:w="964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8655"/>
      </w:tblGrid>
      <w:tr w:rsidR="003472A8" w:rsidRPr="00322321" w14:paraId="5B0063C9" w14:textId="77777777" w:rsidTr="00855D73">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49C7F908" w14:textId="77777777" w:rsidR="003472A8" w:rsidRPr="00322321" w:rsidRDefault="003472A8" w:rsidP="008B7621">
            <w:pPr>
              <w:spacing w:after="0" w:line="240" w:lineRule="auto"/>
              <w:jc w:val="center"/>
              <w:textAlignment w:val="baseline"/>
              <w:rPr>
                <w:rFonts w:ascii="Times New Roman" w:eastAsia="Times New Roman" w:hAnsi="Times New Roman" w:cs="Times New Roman"/>
                <w:lang w:val="lv-LV"/>
              </w:rPr>
            </w:pPr>
            <w:r w:rsidRPr="00322321">
              <w:rPr>
                <w:rFonts w:ascii="Times New Roman" w:eastAsia="Times New Roman" w:hAnsi="Times New Roman" w:cs="Times New Roman"/>
                <w:b/>
                <w:bCs/>
                <w:lang w:val="lv-LV"/>
              </w:rPr>
              <w:t>Prasības ID</w:t>
            </w:r>
          </w:p>
        </w:tc>
        <w:tc>
          <w:tcPr>
            <w:tcW w:w="865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7A97529" w14:textId="77777777" w:rsidR="003472A8" w:rsidRPr="00322321" w:rsidRDefault="003472A8" w:rsidP="008B7621">
            <w:pPr>
              <w:spacing w:after="0" w:line="240" w:lineRule="auto"/>
              <w:jc w:val="center"/>
              <w:textAlignment w:val="baseline"/>
              <w:rPr>
                <w:rFonts w:ascii="Times New Roman" w:eastAsia="Times New Roman" w:hAnsi="Times New Roman" w:cs="Times New Roman"/>
                <w:lang w:val="lv-LV"/>
              </w:rPr>
            </w:pPr>
            <w:r w:rsidRPr="00322321">
              <w:rPr>
                <w:rFonts w:ascii="Times New Roman" w:eastAsia="Times New Roman" w:hAnsi="Times New Roman" w:cs="Times New Roman"/>
                <w:b/>
                <w:bCs/>
                <w:lang w:val="lv-LV"/>
              </w:rPr>
              <w:t>Prasības apraksts</w:t>
            </w:r>
          </w:p>
        </w:tc>
      </w:tr>
      <w:tr w:rsidR="00E028C5" w:rsidRPr="00855D73" w14:paraId="3ABE6FA8"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4F178B09" w14:textId="1FB65F3C" w:rsidR="00E028C5" w:rsidRPr="00322321" w:rsidRDefault="00A50C44" w:rsidP="008B7621">
            <w:pPr>
              <w:spacing w:after="0" w:line="240" w:lineRule="auto"/>
              <w:jc w:val="center"/>
              <w:textAlignment w:val="baseline"/>
              <w:rPr>
                <w:rFonts w:ascii="Times New Roman" w:eastAsia="Times New Roman" w:hAnsi="Times New Roman" w:cs="Times New Roman"/>
                <w:b/>
                <w:bCs/>
                <w:lang w:val="lv-LV"/>
              </w:rPr>
            </w:pPr>
            <w:r>
              <w:rPr>
                <w:rFonts w:ascii="Times New Roman" w:eastAsia="Times New Roman" w:hAnsi="Times New Roman" w:cs="Times New Roman"/>
                <w:b/>
                <w:bCs/>
                <w:lang w:val="lv-LV"/>
              </w:rPr>
              <w:t>ODP-1</w:t>
            </w:r>
          </w:p>
        </w:tc>
        <w:tc>
          <w:tcPr>
            <w:tcW w:w="8655" w:type="dxa"/>
            <w:tcBorders>
              <w:top w:val="single" w:sz="6" w:space="0" w:color="auto"/>
              <w:left w:val="single" w:sz="6" w:space="0" w:color="auto"/>
              <w:bottom w:val="single" w:sz="6" w:space="0" w:color="auto"/>
              <w:right w:val="single" w:sz="6" w:space="0" w:color="auto"/>
            </w:tcBorders>
            <w:shd w:val="clear" w:color="auto" w:fill="FFFFFF"/>
          </w:tcPr>
          <w:p w14:paraId="553DB10F" w14:textId="6F68104B" w:rsidR="00E028C5" w:rsidRPr="00322321" w:rsidRDefault="007A0955" w:rsidP="008B7621">
            <w:pPr>
              <w:tabs>
                <w:tab w:val="left" w:pos="993"/>
              </w:tabs>
              <w:spacing w:after="0" w:line="240" w:lineRule="auto"/>
              <w:ind w:left="125" w:right="280"/>
              <w:jc w:val="both"/>
              <w:rPr>
                <w:rFonts w:ascii="Times New Roman" w:hAnsi="Times New Roman" w:cs="Times New Roman"/>
                <w:lang w:val="lv-LV"/>
              </w:rPr>
            </w:pPr>
            <w:r w:rsidRPr="00A61430">
              <w:rPr>
                <w:rFonts w:ascii="Times New Roman" w:hAnsi="Times New Roman" w:cs="Times New Roman"/>
                <w:lang w:val="lv-LV"/>
              </w:rPr>
              <w:t>Izpildītājs</w:t>
            </w:r>
            <w:r w:rsidR="00F27FFC" w:rsidRPr="00A61430">
              <w:rPr>
                <w:rFonts w:ascii="Times New Roman" w:hAnsi="Times New Roman" w:cs="Times New Roman"/>
                <w:lang w:val="lv-LV"/>
              </w:rPr>
              <w:t xml:space="preserve"> ir reģistrēts VID kā kases apkalpojošais dienests ar tiesībām veikt PRIME POS SHOP V.2.0 (</w:t>
            </w:r>
            <w:r w:rsidR="0029290F" w:rsidRPr="00A61430">
              <w:rPr>
                <w:rFonts w:ascii="Times New Roman" w:hAnsi="Times New Roman" w:cs="Times New Roman"/>
                <w:lang w:val="lv-LV"/>
              </w:rPr>
              <w:t>EKA</w:t>
            </w:r>
            <w:r w:rsidR="00F27FFC" w:rsidRPr="00A61430">
              <w:rPr>
                <w:rFonts w:ascii="Times New Roman" w:hAnsi="Times New Roman" w:cs="Times New Roman"/>
                <w:lang w:val="lv-LV"/>
              </w:rPr>
              <w:t>) apkalpošanu</w:t>
            </w:r>
            <w:r w:rsidR="00AF7126">
              <w:rPr>
                <w:rFonts w:ascii="Times New Roman" w:hAnsi="Times New Roman" w:cs="Times New Roman"/>
                <w:lang w:val="lv-LV"/>
              </w:rPr>
              <w:t xml:space="preserve"> un uzturēšanu</w:t>
            </w:r>
            <w:r w:rsidR="0029290F" w:rsidRPr="00A61430">
              <w:rPr>
                <w:rFonts w:ascii="Times New Roman" w:hAnsi="Times New Roman" w:cs="Times New Roman"/>
                <w:lang w:val="lv-LV"/>
              </w:rPr>
              <w:t>.</w:t>
            </w:r>
          </w:p>
        </w:tc>
      </w:tr>
      <w:tr w:rsidR="003472A8" w:rsidRPr="00322321" w14:paraId="1F064975"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00F135" w14:textId="169AA735" w:rsidR="003472A8" w:rsidRPr="00322321" w:rsidRDefault="003472A8"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A50C44">
              <w:rPr>
                <w:rFonts w:ascii="Times New Roman" w:eastAsia="Times New Roman" w:hAnsi="Times New Roman" w:cs="Times New Roman"/>
                <w:b/>
                <w:bCs/>
                <w:lang w:val="lv-LV"/>
              </w:rPr>
              <w:t>2</w:t>
            </w:r>
          </w:p>
        </w:tc>
        <w:tc>
          <w:tcPr>
            <w:tcW w:w="8655" w:type="dxa"/>
            <w:tcBorders>
              <w:top w:val="single" w:sz="6" w:space="0" w:color="auto"/>
              <w:left w:val="single" w:sz="6" w:space="0" w:color="auto"/>
              <w:bottom w:val="single" w:sz="6" w:space="0" w:color="auto"/>
              <w:right w:val="single" w:sz="6" w:space="0" w:color="auto"/>
            </w:tcBorders>
            <w:shd w:val="clear" w:color="auto" w:fill="FFFFFF"/>
            <w:hideMark/>
          </w:tcPr>
          <w:p w14:paraId="74325A43" w14:textId="1A38ECB6" w:rsidR="003472A8" w:rsidRPr="00B0005A" w:rsidRDefault="003472A8" w:rsidP="008B7621">
            <w:pPr>
              <w:tabs>
                <w:tab w:val="left" w:pos="993"/>
              </w:tabs>
              <w:spacing w:after="0" w:line="240" w:lineRule="auto"/>
              <w:ind w:left="125" w:right="280"/>
              <w:jc w:val="both"/>
              <w:rPr>
                <w:rFonts w:ascii="Times New Roman" w:hAnsi="Times New Roman" w:cs="Times New Roman"/>
                <w:lang w:val="lv-LV"/>
              </w:rPr>
            </w:pPr>
            <w:r w:rsidRPr="00B0005A">
              <w:rPr>
                <w:rFonts w:ascii="Times New Roman" w:hAnsi="Times New Roman" w:cs="Times New Roman"/>
                <w:lang w:val="lv-LV"/>
              </w:rPr>
              <w:t xml:space="preserve">Izpildītājam, veicot </w:t>
            </w:r>
            <w:r w:rsidR="00762105" w:rsidRPr="00B0005A">
              <w:rPr>
                <w:rFonts w:ascii="Times New Roman" w:hAnsi="Times New Roman" w:cs="Times New Roman"/>
                <w:lang w:val="lv-LV"/>
              </w:rPr>
              <w:t>EKA apkalpošanu</w:t>
            </w:r>
            <w:r w:rsidR="00F060EC">
              <w:rPr>
                <w:rFonts w:ascii="Times New Roman" w:hAnsi="Times New Roman" w:cs="Times New Roman"/>
                <w:lang w:val="lv-LV"/>
              </w:rPr>
              <w:t xml:space="preserve"> un uzturēšanu</w:t>
            </w:r>
            <w:r w:rsidRPr="00B0005A">
              <w:rPr>
                <w:rFonts w:ascii="Times New Roman" w:hAnsi="Times New Roman" w:cs="Times New Roman"/>
                <w:lang w:val="lv-LV"/>
              </w:rPr>
              <w:t>, ir jānodrošina šādu pakalpojum</w:t>
            </w:r>
            <w:r w:rsidR="00762105" w:rsidRPr="00B0005A">
              <w:rPr>
                <w:rFonts w:ascii="Times New Roman" w:hAnsi="Times New Roman" w:cs="Times New Roman"/>
                <w:lang w:val="lv-LV"/>
              </w:rPr>
              <w:t>u</w:t>
            </w:r>
            <w:r w:rsidRPr="00B0005A">
              <w:rPr>
                <w:rFonts w:ascii="Times New Roman" w:hAnsi="Times New Roman" w:cs="Times New Roman"/>
                <w:lang w:val="lv-LV"/>
              </w:rPr>
              <w:t xml:space="preserve"> sniegšana:</w:t>
            </w:r>
          </w:p>
          <w:p w14:paraId="4ABDBEA4" w14:textId="4DEED78E" w:rsidR="003472A8" w:rsidRPr="00B0005A" w:rsidRDefault="00B64791" w:rsidP="00BB3326">
            <w:pPr>
              <w:numPr>
                <w:ilvl w:val="0"/>
                <w:numId w:val="3"/>
              </w:numPr>
              <w:tabs>
                <w:tab w:val="clear" w:pos="720"/>
              </w:tabs>
              <w:spacing w:after="0" w:line="240" w:lineRule="auto"/>
              <w:ind w:left="711" w:right="280" w:hanging="283"/>
              <w:jc w:val="both"/>
              <w:rPr>
                <w:rFonts w:ascii="Times New Roman" w:hAnsi="Times New Roman" w:cs="Times New Roman"/>
                <w:lang w:val="lv-LV"/>
              </w:rPr>
            </w:pPr>
            <w:r w:rsidRPr="00B0005A">
              <w:rPr>
                <w:rFonts w:ascii="Times New Roman" w:hAnsi="Times New Roman" w:cs="Times New Roman"/>
                <w:lang w:val="lv-LV"/>
              </w:rPr>
              <w:t>nepārtrauktu EKA darbības tiešsaistes monitoringu un darbspējas kontroli</w:t>
            </w:r>
            <w:r w:rsidR="003472A8" w:rsidRPr="00B0005A">
              <w:rPr>
                <w:rFonts w:ascii="Times New Roman" w:hAnsi="Times New Roman" w:cs="Times New Roman"/>
                <w:lang w:val="lv-LV"/>
              </w:rPr>
              <w:t>;</w:t>
            </w:r>
          </w:p>
          <w:p w14:paraId="3C5EB209" w14:textId="3BCF5E5B" w:rsidR="003472A8" w:rsidRPr="00B0005A" w:rsidRDefault="003472A8" w:rsidP="00BB3326">
            <w:pPr>
              <w:numPr>
                <w:ilvl w:val="0"/>
                <w:numId w:val="3"/>
              </w:numPr>
              <w:tabs>
                <w:tab w:val="clear" w:pos="720"/>
              </w:tabs>
              <w:spacing w:after="0" w:line="240" w:lineRule="auto"/>
              <w:ind w:left="711" w:right="280" w:hanging="283"/>
              <w:jc w:val="both"/>
              <w:rPr>
                <w:rFonts w:ascii="Times New Roman" w:hAnsi="Times New Roman" w:cs="Times New Roman"/>
                <w:lang w:val="lv-LV"/>
              </w:rPr>
            </w:pPr>
            <w:r w:rsidRPr="00B0005A">
              <w:rPr>
                <w:rFonts w:ascii="Times New Roman" w:hAnsi="Times New Roman" w:cs="Times New Roman"/>
                <w:lang w:val="lv-LV"/>
              </w:rPr>
              <w:t xml:space="preserve">kļūdu un </w:t>
            </w:r>
            <w:r w:rsidR="007D1F50" w:rsidRPr="00B0005A">
              <w:rPr>
                <w:rFonts w:ascii="Times New Roman" w:hAnsi="Times New Roman" w:cs="Times New Roman"/>
                <w:lang w:val="lv-LV"/>
              </w:rPr>
              <w:t xml:space="preserve">EKA </w:t>
            </w:r>
            <w:r w:rsidRPr="00B0005A">
              <w:rPr>
                <w:rFonts w:ascii="Times New Roman" w:hAnsi="Times New Roman" w:cs="Times New Roman"/>
                <w:lang w:val="lv-LV"/>
              </w:rPr>
              <w:t>darbības problēmu novēršana;</w:t>
            </w:r>
          </w:p>
          <w:p w14:paraId="17E0C775" w14:textId="43049D85" w:rsidR="003472A8" w:rsidRPr="00B0005A" w:rsidRDefault="005A04BF" w:rsidP="00BB3326">
            <w:pPr>
              <w:numPr>
                <w:ilvl w:val="0"/>
                <w:numId w:val="3"/>
              </w:numPr>
              <w:tabs>
                <w:tab w:val="clear" w:pos="720"/>
              </w:tabs>
              <w:spacing w:after="0" w:line="240" w:lineRule="auto"/>
              <w:ind w:left="711" w:right="280" w:hanging="283"/>
              <w:jc w:val="both"/>
              <w:rPr>
                <w:rFonts w:ascii="Times New Roman" w:hAnsi="Times New Roman" w:cs="Times New Roman"/>
                <w:lang w:val="lv-LV"/>
              </w:rPr>
            </w:pPr>
            <w:r w:rsidRPr="00B0005A">
              <w:rPr>
                <w:rFonts w:ascii="Times New Roman" w:hAnsi="Times New Roman" w:cs="Times New Roman"/>
                <w:lang w:val="lv-LV"/>
              </w:rPr>
              <w:t>n</w:t>
            </w:r>
            <w:r w:rsidR="003472A8" w:rsidRPr="00B0005A">
              <w:rPr>
                <w:rFonts w:ascii="Times New Roman" w:hAnsi="Times New Roman" w:cs="Times New Roman"/>
                <w:lang w:val="lv-LV"/>
              </w:rPr>
              <w:t xml:space="preserve">epieciešamās </w:t>
            </w:r>
            <w:r w:rsidR="00FE5593" w:rsidRPr="00B0005A">
              <w:rPr>
                <w:rFonts w:ascii="Times New Roman" w:hAnsi="Times New Roman" w:cs="Times New Roman"/>
                <w:lang w:val="lv-LV"/>
              </w:rPr>
              <w:t>EKA</w:t>
            </w:r>
            <w:r w:rsidR="003472A8" w:rsidRPr="00B0005A">
              <w:rPr>
                <w:rFonts w:ascii="Times New Roman" w:hAnsi="Times New Roman" w:cs="Times New Roman"/>
                <w:lang w:val="lv-LV"/>
              </w:rPr>
              <w:t xml:space="preserve"> drošības un veiktspējas prasību nodrošināšana;</w:t>
            </w:r>
          </w:p>
          <w:p w14:paraId="7ABB59A7" w14:textId="5A710EE1" w:rsidR="00FE5593" w:rsidRPr="00B0005A" w:rsidRDefault="0066303D" w:rsidP="00BB3326">
            <w:pPr>
              <w:numPr>
                <w:ilvl w:val="0"/>
                <w:numId w:val="3"/>
              </w:numPr>
              <w:tabs>
                <w:tab w:val="clear" w:pos="720"/>
              </w:tabs>
              <w:spacing w:after="0" w:line="240" w:lineRule="auto"/>
              <w:ind w:left="711" w:right="280" w:hanging="283"/>
              <w:jc w:val="both"/>
              <w:rPr>
                <w:rFonts w:ascii="Times New Roman" w:hAnsi="Times New Roman" w:cs="Times New Roman"/>
                <w:lang w:val="lv-LV"/>
              </w:rPr>
            </w:pPr>
            <w:r w:rsidRPr="00B0005A">
              <w:rPr>
                <w:rFonts w:ascii="Times New Roman" w:hAnsi="Times New Roman" w:cs="Times New Roman"/>
                <w:lang w:val="lv-LV"/>
              </w:rPr>
              <w:t>programmēšanas darbu veikšana atbilstoši Pasūtītāja</w:t>
            </w:r>
            <w:r w:rsidR="00A4416F" w:rsidRPr="00B0005A">
              <w:rPr>
                <w:rFonts w:ascii="Times New Roman" w:hAnsi="Times New Roman" w:cs="Times New Roman"/>
                <w:lang w:val="lv-LV"/>
              </w:rPr>
              <w:t xml:space="preserve"> pieteikumiem;</w:t>
            </w:r>
          </w:p>
          <w:p w14:paraId="4953DE77" w14:textId="09EA3517" w:rsidR="003C228F" w:rsidRPr="00B0005A" w:rsidRDefault="003C228F" w:rsidP="003C228F">
            <w:pPr>
              <w:numPr>
                <w:ilvl w:val="0"/>
                <w:numId w:val="3"/>
              </w:numPr>
              <w:tabs>
                <w:tab w:val="clear" w:pos="720"/>
              </w:tabs>
              <w:spacing w:after="0" w:line="240" w:lineRule="auto"/>
              <w:ind w:left="711" w:right="280" w:hanging="283"/>
              <w:jc w:val="both"/>
              <w:rPr>
                <w:rFonts w:ascii="Times New Roman" w:hAnsi="Times New Roman" w:cs="Times New Roman"/>
                <w:lang w:val="lv-LV"/>
              </w:rPr>
            </w:pPr>
            <w:r w:rsidRPr="00B0005A">
              <w:rPr>
                <w:rFonts w:ascii="Times New Roman" w:hAnsi="Times New Roman" w:cs="Times New Roman"/>
                <w:lang w:val="lv-LV"/>
              </w:rPr>
              <w:t>konsultāciju sniegšana Pasūtītāja pārstāvjiem;</w:t>
            </w:r>
          </w:p>
          <w:p w14:paraId="25509239" w14:textId="011A8BF7" w:rsidR="003472A8" w:rsidRPr="00322321" w:rsidRDefault="003C228F" w:rsidP="00BB3326">
            <w:pPr>
              <w:numPr>
                <w:ilvl w:val="0"/>
                <w:numId w:val="3"/>
              </w:numPr>
              <w:tabs>
                <w:tab w:val="clear" w:pos="720"/>
              </w:tabs>
              <w:spacing w:after="0" w:line="240" w:lineRule="auto"/>
              <w:ind w:left="711" w:right="280" w:hanging="283"/>
              <w:jc w:val="both"/>
              <w:rPr>
                <w:rFonts w:ascii="Times New Roman" w:hAnsi="Times New Roman" w:cs="Times New Roman"/>
                <w:lang w:val="lv-LV"/>
              </w:rPr>
            </w:pPr>
            <w:r w:rsidRPr="00B0005A">
              <w:rPr>
                <w:rFonts w:ascii="Times New Roman" w:hAnsi="Times New Roman" w:cs="Times New Roman"/>
                <w:lang w:val="lv-LV"/>
              </w:rPr>
              <w:t>s</w:t>
            </w:r>
            <w:r w:rsidR="003472A8" w:rsidRPr="00B0005A">
              <w:rPr>
                <w:rFonts w:ascii="Times New Roman" w:hAnsi="Times New Roman" w:cs="Times New Roman"/>
                <w:lang w:val="lv-LV"/>
              </w:rPr>
              <w:t>adarbības veidošana ar Pasūtītāju.</w:t>
            </w:r>
          </w:p>
        </w:tc>
      </w:tr>
      <w:tr w:rsidR="003472A8" w:rsidRPr="00855D73" w14:paraId="00EE9DCD"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3CE28C" w14:textId="0853C3A0" w:rsidR="003472A8" w:rsidRPr="00322321" w:rsidRDefault="003472A8"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A50C44">
              <w:rPr>
                <w:rFonts w:ascii="Times New Roman" w:eastAsia="Times New Roman" w:hAnsi="Times New Roman" w:cs="Times New Roman"/>
                <w:b/>
                <w:bCs/>
                <w:lang w:val="lv-LV"/>
              </w:rPr>
              <w:t>3</w:t>
            </w:r>
          </w:p>
        </w:tc>
        <w:tc>
          <w:tcPr>
            <w:tcW w:w="8655" w:type="dxa"/>
            <w:tcBorders>
              <w:top w:val="single" w:sz="6" w:space="0" w:color="auto"/>
              <w:left w:val="single" w:sz="6" w:space="0" w:color="auto"/>
              <w:bottom w:val="single" w:sz="6" w:space="0" w:color="auto"/>
              <w:right w:val="single" w:sz="6" w:space="0" w:color="auto"/>
            </w:tcBorders>
            <w:shd w:val="clear" w:color="auto" w:fill="FFFFFF"/>
            <w:hideMark/>
          </w:tcPr>
          <w:p w14:paraId="6DCBF4EA" w14:textId="2875868B" w:rsidR="003472A8" w:rsidRPr="00F02ADA" w:rsidRDefault="003472A8" w:rsidP="008B7621">
            <w:pPr>
              <w:tabs>
                <w:tab w:val="left" w:pos="993"/>
              </w:tabs>
              <w:spacing w:after="0" w:line="240" w:lineRule="auto"/>
              <w:ind w:left="125" w:right="280"/>
              <w:jc w:val="both"/>
              <w:rPr>
                <w:rFonts w:ascii="Times New Roman" w:hAnsi="Times New Roman" w:cs="Times New Roman"/>
                <w:lang w:val="lv-LV"/>
              </w:rPr>
            </w:pPr>
            <w:r w:rsidRPr="00F02ADA">
              <w:rPr>
                <w:rFonts w:ascii="Times New Roman" w:hAnsi="Times New Roman" w:cs="Times New Roman"/>
                <w:lang w:val="lv-LV"/>
              </w:rPr>
              <w:t>Apmaksa par pakalpojuma sniegšanu tiek iedalīta šādās sadaļās:</w:t>
            </w:r>
          </w:p>
          <w:p w14:paraId="447FAFF7" w14:textId="29FC8812" w:rsidR="003472A8" w:rsidRPr="00F02ADA" w:rsidRDefault="001D3A08" w:rsidP="00BB3326">
            <w:pPr>
              <w:numPr>
                <w:ilvl w:val="0"/>
                <w:numId w:val="4"/>
              </w:numPr>
              <w:tabs>
                <w:tab w:val="clear" w:pos="720"/>
                <w:tab w:val="left" w:pos="993"/>
              </w:tabs>
              <w:spacing w:after="0" w:line="240" w:lineRule="auto"/>
              <w:ind w:left="711" w:right="280" w:hanging="283"/>
              <w:jc w:val="both"/>
              <w:rPr>
                <w:rFonts w:ascii="Times New Roman" w:hAnsi="Times New Roman" w:cs="Times New Roman"/>
                <w:lang w:val="lv-LV"/>
              </w:rPr>
            </w:pPr>
            <w:r w:rsidRPr="00F02ADA">
              <w:rPr>
                <w:rFonts w:ascii="Times New Roman" w:hAnsi="Times New Roman" w:cs="Times New Roman"/>
                <w:lang w:val="lv-LV"/>
              </w:rPr>
              <w:t>EKA apkalpošan</w:t>
            </w:r>
            <w:r w:rsidR="000E2353" w:rsidRPr="00F02ADA">
              <w:rPr>
                <w:rFonts w:ascii="Times New Roman" w:hAnsi="Times New Roman" w:cs="Times New Roman"/>
                <w:lang w:val="lv-LV"/>
              </w:rPr>
              <w:t xml:space="preserve">a </w:t>
            </w:r>
            <w:r w:rsidR="00B50BB1">
              <w:rPr>
                <w:rFonts w:ascii="Times New Roman" w:hAnsi="Times New Roman" w:cs="Times New Roman"/>
                <w:lang w:val="lv-LV"/>
              </w:rPr>
              <w:t xml:space="preserve">un uzturēšana </w:t>
            </w:r>
            <w:r w:rsidR="000E2353" w:rsidRPr="00F02ADA">
              <w:rPr>
                <w:rFonts w:ascii="Times New Roman" w:hAnsi="Times New Roman" w:cs="Times New Roman"/>
                <w:lang w:val="lv-LV"/>
              </w:rPr>
              <w:t xml:space="preserve">saskaņā ar </w:t>
            </w:r>
            <w:r w:rsidR="004A0088" w:rsidRPr="00F02ADA">
              <w:rPr>
                <w:rFonts w:ascii="Times New Roman" w:hAnsi="Times New Roman" w:cs="Times New Roman"/>
                <w:lang w:val="lv-LV"/>
              </w:rPr>
              <w:t>t</w:t>
            </w:r>
            <w:r w:rsidR="000E2353" w:rsidRPr="00F02ADA">
              <w:rPr>
                <w:rFonts w:ascii="Times New Roman" w:hAnsi="Times New Roman" w:cs="Times New Roman"/>
                <w:lang w:val="lv-LV"/>
              </w:rPr>
              <w:t xml:space="preserve">ehnisko specifikāciju </w:t>
            </w:r>
            <w:r w:rsidR="00592735" w:rsidRPr="00F02ADA">
              <w:rPr>
                <w:rFonts w:ascii="Times New Roman" w:hAnsi="Times New Roman" w:cs="Times New Roman"/>
                <w:lang w:val="lv-LV"/>
              </w:rPr>
              <w:t xml:space="preserve">- </w:t>
            </w:r>
            <w:r w:rsidR="003472A8" w:rsidRPr="00F02ADA">
              <w:rPr>
                <w:rFonts w:ascii="Times New Roman" w:hAnsi="Times New Roman" w:cs="Times New Roman"/>
                <w:lang w:val="lv-LV"/>
              </w:rPr>
              <w:t xml:space="preserve">tiek piemērota atbilstoša </w:t>
            </w:r>
            <w:r w:rsidR="00FB73A9" w:rsidRPr="00F02ADA">
              <w:rPr>
                <w:rFonts w:ascii="Times New Roman" w:hAnsi="Times New Roman" w:cs="Times New Roman"/>
                <w:lang w:val="lv-LV"/>
              </w:rPr>
              <w:t>mēneša maksa par vienību</w:t>
            </w:r>
            <w:r w:rsidR="00246414" w:rsidRPr="00F02ADA">
              <w:rPr>
                <w:rFonts w:ascii="Times New Roman" w:hAnsi="Times New Roman" w:cs="Times New Roman"/>
                <w:lang w:val="lv-LV"/>
              </w:rPr>
              <w:t xml:space="preserve"> likmes aprēķinam</w:t>
            </w:r>
            <w:r w:rsidR="005A04BF" w:rsidRPr="00F02ADA">
              <w:rPr>
                <w:rFonts w:ascii="Times New Roman" w:hAnsi="Times New Roman" w:cs="Times New Roman"/>
                <w:lang w:val="lv-LV"/>
              </w:rPr>
              <w:t>;</w:t>
            </w:r>
          </w:p>
          <w:p w14:paraId="1C74882F" w14:textId="77777777" w:rsidR="003472A8" w:rsidRPr="00F02ADA" w:rsidRDefault="00592735" w:rsidP="00BB3326">
            <w:pPr>
              <w:numPr>
                <w:ilvl w:val="0"/>
                <w:numId w:val="4"/>
              </w:numPr>
              <w:tabs>
                <w:tab w:val="clear" w:pos="720"/>
                <w:tab w:val="left" w:pos="993"/>
              </w:tabs>
              <w:spacing w:after="0" w:line="240" w:lineRule="auto"/>
              <w:ind w:left="711" w:right="280" w:hanging="283"/>
              <w:jc w:val="both"/>
              <w:rPr>
                <w:rFonts w:ascii="Times New Roman" w:hAnsi="Times New Roman" w:cs="Times New Roman"/>
                <w:lang w:val="lv-LV"/>
              </w:rPr>
            </w:pPr>
            <w:r w:rsidRPr="00F02ADA">
              <w:rPr>
                <w:rFonts w:ascii="Times New Roman" w:hAnsi="Times New Roman" w:cs="Times New Roman"/>
                <w:lang w:val="lv-LV"/>
              </w:rPr>
              <w:t>EKA papildu programmēšanas darbi -</w:t>
            </w:r>
            <w:r w:rsidR="003472A8" w:rsidRPr="00F02ADA">
              <w:rPr>
                <w:rFonts w:ascii="Times New Roman" w:hAnsi="Times New Roman" w:cs="Times New Roman"/>
                <w:lang w:val="lv-LV"/>
              </w:rPr>
              <w:t xml:space="preserve"> tiek piemērota apmaksa atbilstoši stundas likmes aprēķinam</w:t>
            </w:r>
            <w:r w:rsidR="00246414" w:rsidRPr="00F02ADA">
              <w:rPr>
                <w:rFonts w:ascii="Times New Roman" w:hAnsi="Times New Roman" w:cs="Times New Roman"/>
                <w:lang w:val="lv-LV"/>
              </w:rPr>
              <w:t>;</w:t>
            </w:r>
          </w:p>
          <w:p w14:paraId="718E736A" w14:textId="0A0045E8" w:rsidR="00246414" w:rsidRPr="00322321" w:rsidRDefault="007F78F0" w:rsidP="00BB3326">
            <w:pPr>
              <w:numPr>
                <w:ilvl w:val="0"/>
                <w:numId w:val="4"/>
              </w:numPr>
              <w:tabs>
                <w:tab w:val="clear" w:pos="720"/>
                <w:tab w:val="left" w:pos="993"/>
              </w:tabs>
              <w:spacing w:after="0" w:line="240" w:lineRule="auto"/>
              <w:ind w:left="711" w:right="280" w:hanging="283"/>
              <w:jc w:val="both"/>
              <w:rPr>
                <w:rFonts w:ascii="Times New Roman" w:hAnsi="Times New Roman" w:cs="Times New Roman"/>
                <w:lang w:val="lv-LV"/>
              </w:rPr>
            </w:pPr>
            <w:r w:rsidRPr="00F02ADA">
              <w:rPr>
                <w:rFonts w:ascii="Times New Roman" w:hAnsi="Times New Roman" w:cs="Times New Roman"/>
                <w:lang w:val="lv-LV"/>
              </w:rPr>
              <w:t>p</w:t>
            </w:r>
            <w:r w:rsidR="00246414" w:rsidRPr="00F02ADA">
              <w:rPr>
                <w:rFonts w:ascii="Times New Roman" w:hAnsi="Times New Roman" w:cs="Times New Roman"/>
                <w:lang w:val="lv-LV"/>
              </w:rPr>
              <w:t xml:space="preserve">apildu </w:t>
            </w:r>
            <w:r w:rsidRPr="00F02ADA">
              <w:rPr>
                <w:rFonts w:ascii="Times New Roman" w:hAnsi="Times New Roman" w:cs="Times New Roman"/>
                <w:lang w:val="lv-LV"/>
              </w:rPr>
              <w:t>p</w:t>
            </w:r>
            <w:r w:rsidR="00246414" w:rsidRPr="00F02ADA">
              <w:rPr>
                <w:rFonts w:ascii="Times New Roman" w:hAnsi="Times New Roman" w:cs="Times New Roman"/>
                <w:lang w:val="lv-LV"/>
              </w:rPr>
              <w:t>akalpojumi</w:t>
            </w:r>
            <w:r w:rsidRPr="00F02ADA">
              <w:rPr>
                <w:rFonts w:ascii="Times New Roman" w:hAnsi="Times New Roman" w:cs="Times New Roman"/>
                <w:lang w:val="lv-LV"/>
              </w:rPr>
              <w:t xml:space="preserve">, kas nav minēti </w:t>
            </w:r>
            <w:r w:rsidR="004A0088" w:rsidRPr="00F02ADA">
              <w:rPr>
                <w:rFonts w:ascii="Times New Roman" w:hAnsi="Times New Roman" w:cs="Times New Roman"/>
                <w:lang w:val="lv-LV"/>
              </w:rPr>
              <w:t>t</w:t>
            </w:r>
            <w:r w:rsidRPr="00F02ADA">
              <w:rPr>
                <w:rFonts w:ascii="Times New Roman" w:hAnsi="Times New Roman" w:cs="Times New Roman"/>
                <w:lang w:val="lv-LV"/>
              </w:rPr>
              <w:t>ehniskajā specifikācijā - tiek piemērota apmaksa atbilstoši stundas likmes aprēķinam</w:t>
            </w:r>
            <w:r w:rsidR="002339C7" w:rsidRPr="00F02ADA">
              <w:rPr>
                <w:rFonts w:ascii="Times New Roman" w:hAnsi="Times New Roman" w:cs="Times New Roman"/>
                <w:lang w:val="lv-LV"/>
              </w:rPr>
              <w:t>.</w:t>
            </w:r>
          </w:p>
        </w:tc>
      </w:tr>
      <w:tr w:rsidR="003472A8" w:rsidRPr="00855D73" w14:paraId="7F3C3562"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28715A" w14:textId="47F3CD34" w:rsidR="003472A8" w:rsidRPr="00322321" w:rsidRDefault="003472A8"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A50C44">
              <w:rPr>
                <w:rFonts w:ascii="Times New Roman" w:eastAsia="Times New Roman" w:hAnsi="Times New Roman" w:cs="Times New Roman"/>
                <w:b/>
                <w:bCs/>
                <w:lang w:val="lv-LV"/>
              </w:rPr>
              <w:t>4</w:t>
            </w:r>
          </w:p>
        </w:tc>
        <w:tc>
          <w:tcPr>
            <w:tcW w:w="8655" w:type="dxa"/>
            <w:tcBorders>
              <w:top w:val="single" w:sz="6" w:space="0" w:color="auto"/>
              <w:left w:val="single" w:sz="6" w:space="0" w:color="auto"/>
              <w:bottom w:val="single" w:sz="6" w:space="0" w:color="auto"/>
              <w:right w:val="single" w:sz="6" w:space="0" w:color="auto"/>
            </w:tcBorders>
            <w:shd w:val="clear" w:color="auto" w:fill="FFFFFF"/>
            <w:hideMark/>
          </w:tcPr>
          <w:p w14:paraId="73916628" w14:textId="20AB19D0" w:rsidR="003472A8" w:rsidRPr="00F02ADA" w:rsidRDefault="003472A8" w:rsidP="008B7621">
            <w:pPr>
              <w:tabs>
                <w:tab w:val="left" w:pos="993"/>
              </w:tabs>
              <w:spacing w:after="0" w:line="240" w:lineRule="auto"/>
              <w:ind w:left="125" w:right="280"/>
              <w:jc w:val="both"/>
              <w:rPr>
                <w:rFonts w:ascii="Times New Roman" w:hAnsi="Times New Roman" w:cs="Times New Roman"/>
                <w:lang w:val="lv-LV"/>
              </w:rPr>
            </w:pPr>
            <w:r w:rsidRPr="00F02ADA">
              <w:rPr>
                <w:rFonts w:ascii="Times New Roman" w:hAnsi="Times New Roman" w:cs="Times New Roman"/>
                <w:lang w:val="lv-LV"/>
              </w:rPr>
              <w:t>Pakalpojuma izpilde ir veicama šādos laika periodos:</w:t>
            </w:r>
          </w:p>
          <w:p w14:paraId="2C08F761" w14:textId="55D95222" w:rsidR="003472A8" w:rsidRPr="00F02ADA" w:rsidRDefault="003844D4" w:rsidP="00BB3326">
            <w:pPr>
              <w:numPr>
                <w:ilvl w:val="0"/>
                <w:numId w:val="5"/>
              </w:numPr>
              <w:tabs>
                <w:tab w:val="clear" w:pos="720"/>
              </w:tabs>
              <w:spacing w:after="0" w:line="240" w:lineRule="auto"/>
              <w:ind w:left="711" w:right="280" w:hanging="283"/>
              <w:jc w:val="both"/>
              <w:rPr>
                <w:rFonts w:ascii="Times New Roman" w:hAnsi="Times New Roman" w:cs="Times New Roman"/>
                <w:lang w:val="lv-LV"/>
              </w:rPr>
            </w:pPr>
            <w:r w:rsidRPr="00F02ADA">
              <w:rPr>
                <w:rFonts w:ascii="Times New Roman" w:hAnsi="Times New Roman" w:cs="Times New Roman"/>
                <w:lang w:val="lv-LV"/>
              </w:rPr>
              <w:t>kompleksās apkalpošanas</w:t>
            </w:r>
            <w:r w:rsidR="003472A8" w:rsidRPr="00F02ADA">
              <w:rPr>
                <w:rFonts w:ascii="Times New Roman" w:hAnsi="Times New Roman" w:cs="Times New Roman"/>
                <w:lang w:val="lv-LV"/>
              </w:rPr>
              <w:t xml:space="preserve"> </w:t>
            </w:r>
            <w:r w:rsidR="00AF7126">
              <w:rPr>
                <w:rFonts w:ascii="Times New Roman" w:hAnsi="Times New Roman" w:cs="Times New Roman"/>
                <w:lang w:val="lv-LV"/>
              </w:rPr>
              <w:t xml:space="preserve">un uzturēšanas </w:t>
            </w:r>
            <w:r w:rsidR="003472A8" w:rsidRPr="00F02ADA">
              <w:rPr>
                <w:rFonts w:ascii="Times New Roman" w:hAnsi="Times New Roman" w:cs="Times New Roman"/>
                <w:lang w:val="lv-LV"/>
              </w:rPr>
              <w:t>nodrošināšana – 1 (vienu) gadu periodā no līguma noslēgšanas brīža</w:t>
            </w:r>
            <w:r w:rsidR="005A04BF" w:rsidRPr="00F02ADA">
              <w:rPr>
                <w:rFonts w:ascii="Times New Roman" w:hAnsi="Times New Roman" w:cs="Times New Roman"/>
                <w:lang w:val="lv-LV"/>
              </w:rPr>
              <w:t>;</w:t>
            </w:r>
          </w:p>
          <w:p w14:paraId="6F071EF9" w14:textId="04601C46" w:rsidR="003472A8" w:rsidRPr="000A07E0" w:rsidRDefault="005A04BF" w:rsidP="00BB3326">
            <w:pPr>
              <w:numPr>
                <w:ilvl w:val="0"/>
                <w:numId w:val="5"/>
              </w:numPr>
              <w:tabs>
                <w:tab w:val="clear" w:pos="720"/>
              </w:tabs>
              <w:spacing w:after="0" w:line="240" w:lineRule="auto"/>
              <w:ind w:left="711" w:right="280" w:hanging="283"/>
              <w:jc w:val="both"/>
              <w:rPr>
                <w:rFonts w:ascii="Times New Roman" w:hAnsi="Times New Roman" w:cs="Times New Roman"/>
                <w:color w:val="00B050"/>
                <w:lang w:val="lv-LV"/>
              </w:rPr>
            </w:pPr>
            <w:r w:rsidRPr="00F02ADA">
              <w:rPr>
                <w:rFonts w:ascii="Times New Roman" w:hAnsi="Times New Roman" w:cs="Times New Roman"/>
                <w:lang w:val="lv-LV"/>
              </w:rPr>
              <w:t>g</w:t>
            </w:r>
            <w:r w:rsidR="003472A8" w:rsidRPr="00F02ADA">
              <w:rPr>
                <w:rFonts w:ascii="Times New Roman" w:hAnsi="Times New Roman" w:cs="Times New Roman"/>
                <w:lang w:val="lv-LV"/>
              </w:rPr>
              <w:t xml:space="preserve">arantijas saistību nodrošināšana – 1 (vienu) gadu pēc </w:t>
            </w:r>
            <w:r w:rsidR="0063648C" w:rsidRPr="00F02ADA">
              <w:rPr>
                <w:rFonts w:ascii="Times New Roman" w:hAnsi="Times New Roman" w:cs="Times New Roman"/>
                <w:lang w:val="lv-LV"/>
              </w:rPr>
              <w:t>veik</w:t>
            </w:r>
            <w:r w:rsidR="000A07E0" w:rsidRPr="00F02ADA">
              <w:rPr>
                <w:rFonts w:ascii="Times New Roman" w:hAnsi="Times New Roman" w:cs="Times New Roman"/>
                <w:lang w:val="lv-LV"/>
              </w:rPr>
              <w:t>tajiem darbiem un uzstādītajām detaļām.</w:t>
            </w:r>
          </w:p>
        </w:tc>
      </w:tr>
      <w:tr w:rsidR="003472A8" w:rsidRPr="00855D73" w14:paraId="7AD7B51A"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D8E56A" w14:textId="6FE83612" w:rsidR="003472A8" w:rsidRPr="00322321" w:rsidRDefault="003472A8"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A50C44">
              <w:rPr>
                <w:rFonts w:ascii="Times New Roman" w:eastAsia="Times New Roman" w:hAnsi="Times New Roman" w:cs="Times New Roman"/>
                <w:b/>
                <w:bCs/>
                <w:lang w:val="lv-LV"/>
              </w:rPr>
              <w:t>5</w:t>
            </w:r>
          </w:p>
        </w:tc>
        <w:tc>
          <w:tcPr>
            <w:tcW w:w="8655" w:type="dxa"/>
            <w:tcBorders>
              <w:top w:val="single" w:sz="6" w:space="0" w:color="auto"/>
              <w:left w:val="single" w:sz="6" w:space="0" w:color="auto"/>
              <w:bottom w:val="single" w:sz="6" w:space="0" w:color="auto"/>
              <w:right w:val="single" w:sz="6" w:space="0" w:color="auto"/>
            </w:tcBorders>
            <w:shd w:val="clear" w:color="auto" w:fill="FFFFFF"/>
            <w:hideMark/>
          </w:tcPr>
          <w:p w14:paraId="72E5F43D" w14:textId="0FE6DC2C" w:rsidR="003472A8" w:rsidRPr="00322321" w:rsidRDefault="003472A8" w:rsidP="008B7621">
            <w:pPr>
              <w:tabs>
                <w:tab w:val="left" w:pos="993"/>
              </w:tabs>
              <w:spacing w:after="0" w:line="240" w:lineRule="auto"/>
              <w:ind w:left="125" w:right="280"/>
              <w:jc w:val="both"/>
              <w:rPr>
                <w:rFonts w:ascii="Times New Roman" w:hAnsi="Times New Roman" w:cs="Times New Roman"/>
                <w:lang w:val="lv-LV"/>
              </w:rPr>
            </w:pPr>
            <w:r w:rsidRPr="00D25969">
              <w:rPr>
                <w:rFonts w:ascii="Times New Roman" w:hAnsi="Times New Roman" w:cs="Times New Roman"/>
                <w:lang w:val="lv-LV"/>
              </w:rPr>
              <w:t>Izpildītājam visā līguma izpildes laikā ir jānodrošina pietiekama kvalificēta personāla pieejamība, lai izpildītu Pasūtītāja aprakstīto prasību specifikācijā noteiktās prasības, kā arī garantētu, ka attiecīgais personāls atbilst prasībām, kuras ir izvirzītas iepirkuma procedūras ietvaros attiecībā uz pretendentu.</w:t>
            </w:r>
          </w:p>
        </w:tc>
      </w:tr>
      <w:tr w:rsidR="003472A8" w:rsidRPr="00322321" w14:paraId="5E86FCF5"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4BAAD8" w14:textId="5A70E6AB" w:rsidR="003472A8" w:rsidRPr="00322321" w:rsidRDefault="003472A8"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A50C44">
              <w:rPr>
                <w:rFonts w:ascii="Times New Roman" w:eastAsia="Times New Roman" w:hAnsi="Times New Roman" w:cs="Times New Roman"/>
                <w:b/>
                <w:bCs/>
                <w:lang w:val="lv-LV"/>
              </w:rPr>
              <w:t>6</w:t>
            </w:r>
          </w:p>
        </w:tc>
        <w:tc>
          <w:tcPr>
            <w:tcW w:w="8655" w:type="dxa"/>
            <w:tcBorders>
              <w:top w:val="single" w:sz="6" w:space="0" w:color="auto"/>
              <w:left w:val="single" w:sz="6" w:space="0" w:color="auto"/>
              <w:bottom w:val="single" w:sz="6" w:space="0" w:color="auto"/>
              <w:right w:val="single" w:sz="6" w:space="0" w:color="auto"/>
            </w:tcBorders>
            <w:shd w:val="clear" w:color="auto" w:fill="FFFFFF"/>
            <w:hideMark/>
          </w:tcPr>
          <w:p w14:paraId="701C8B30" w14:textId="157C4534" w:rsidR="003472A8" w:rsidRPr="008C5225" w:rsidRDefault="003472A8" w:rsidP="008B7621">
            <w:pPr>
              <w:tabs>
                <w:tab w:val="left" w:pos="993"/>
              </w:tabs>
              <w:spacing w:after="0" w:line="240" w:lineRule="auto"/>
              <w:ind w:left="125" w:right="280"/>
              <w:jc w:val="both"/>
              <w:rPr>
                <w:rFonts w:ascii="Times New Roman" w:hAnsi="Times New Roman" w:cs="Times New Roman"/>
                <w:lang w:val="lv-LV"/>
              </w:rPr>
            </w:pPr>
            <w:r w:rsidRPr="008C5225">
              <w:rPr>
                <w:rFonts w:ascii="Times New Roman" w:hAnsi="Times New Roman" w:cs="Times New Roman"/>
                <w:lang w:val="lv-LV"/>
              </w:rPr>
              <w:t xml:space="preserve">Izpildītājam ir jānodrošina, ka </w:t>
            </w:r>
            <w:r w:rsidR="00A422E7" w:rsidRPr="008C5225">
              <w:rPr>
                <w:rFonts w:ascii="Times New Roman" w:hAnsi="Times New Roman" w:cs="Times New Roman"/>
                <w:lang w:val="lv-LV"/>
              </w:rPr>
              <w:t>P</w:t>
            </w:r>
            <w:r w:rsidRPr="008C5225">
              <w:rPr>
                <w:rFonts w:ascii="Times New Roman" w:hAnsi="Times New Roman" w:cs="Times New Roman"/>
                <w:lang w:val="lv-LV"/>
              </w:rPr>
              <w:t xml:space="preserve">akalpojuma sniegšana tiek realizēta </w:t>
            </w:r>
            <w:r w:rsidR="00A50A4D" w:rsidRPr="008C5225">
              <w:rPr>
                <w:rFonts w:ascii="Times New Roman" w:hAnsi="Times New Roman" w:cs="Times New Roman"/>
                <w:lang w:val="lv-LV"/>
              </w:rPr>
              <w:t xml:space="preserve">EKA darbības (atrašanās) </w:t>
            </w:r>
            <w:r w:rsidR="00D32AD5" w:rsidRPr="008C5225">
              <w:rPr>
                <w:rFonts w:ascii="Times New Roman" w:hAnsi="Times New Roman" w:cs="Times New Roman"/>
                <w:lang w:val="lv-LV"/>
              </w:rPr>
              <w:t>vietās:</w:t>
            </w:r>
          </w:p>
          <w:p w14:paraId="4B967ADA" w14:textId="63577FBA" w:rsidR="00A9506F" w:rsidRPr="008C5225" w:rsidRDefault="00A9506F" w:rsidP="00A9506F">
            <w:pPr>
              <w:pStyle w:val="ListParagraph"/>
              <w:numPr>
                <w:ilvl w:val="0"/>
                <w:numId w:val="54"/>
              </w:numPr>
              <w:tabs>
                <w:tab w:val="left" w:pos="993"/>
              </w:tabs>
              <w:spacing w:after="0" w:line="240" w:lineRule="auto"/>
              <w:ind w:left="720" w:right="280" w:hanging="284"/>
              <w:jc w:val="both"/>
              <w:rPr>
                <w:rFonts w:ascii="Times New Roman" w:hAnsi="Times New Roman" w:cs="Times New Roman"/>
                <w:lang w:val="lv-LV"/>
              </w:rPr>
            </w:pPr>
            <w:r w:rsidRPr="008C5225">
              <w:rPr>
                <w:rFonts w:ascii="Times New Roman" w:hAnsi="Times New Roman" w:cs="Times New Roman"/>
                <w:lang w:val="lv-LV"/>
              </w:rPr>
              <w:t>Spīķeru 1, Rīga (4 gab. EKA);</w:t>
            </w:r>
          </w:p>
          <w:p w14:paraId="66F3DEFA" w14:textId="2ECBDCB6" w:rsidR="00A9506F" w:rsidRPr="008C5225" w:rsidRDefault="00A9506F" w:rsidP="00A9506F">
            <w:pPr>
              <w:pStyle w:val="ListParagraph"/>
              <w:numPr>
                <w:ilvl w:val="0"/>
                <w:numId w:val="54"/>
              </w:numPr>
              <w:tabs>
                <w:tab w:val="left" w:pos="993"/>
              </w:tabs>
              <w:spacing w:after="0" w:line="240" w:lineRule="auto"/>
              <w:ind w:left="720" w:right="280" w:hanging="284"/>
              <w:jc w:val="both"/>
              <w:rPr>
                <w:rFonts w:ascii="Times New Roman" w:hAnsi="Times New Roman" w:cs="Times New Roman"/>
                <w:lang w:val="lv-LV"/>
              </w:rPr>
            </w:pPr>
            <w:r w:rsidRPr="008C5225">
              <w:rPr>
                <w:rFonts w:ascii="Times New Roman" w:hAnsi="Times New Roman" w:cs="Times New Roman"/>
                <w:lang w:val="lv-LV"/>
              </w:rPr>
              <w:t>Amatu iela 4, Rīga (1 gab. EKA);</w:t>
            </w:r>
          </w:p>
          <w:p w14:paraId="34BDF83C" w14:textId="5DDEF94C" w:rsidR="00A9506F" w:rsidRPr="008C5225" w:rsidRDefault="00A9506F" w:rsidP="00A9506F">
            <w:pPr>
              <w:pStyle w:val="ListParagraph"/>
              <w:numPr>
                <w:ilvl w:val="0"/>
                <w:numId w:val="54"/>
              </w:numPr>
              <w:tabs>
                <w:tab w:val="left" w:pos="993"/>
              </w:tabs>
              <w:spacing w:after="0" w:line="240" w:lineRule="auto"/>
              <w:ind w:left="720" w:right="280" w:hanging="284"/>
              <w:jc w:val="both"/>
              <w:rPr>
                <w:rFonts w:ascii="Times New Roman" w:hAnsi="Times New Roman" w:cs="Times New Roman"/>
                <w:lang w:val="lv-LV"/>
              </w:rPr>
            </w:pPr>
            <w:r w:rsidRPr="008C5225">
              <w:rPr>
                <w:rFonts w:ascii="Times New Roman" w:hAnsi="Times New Roman" w:cs="Times New Roman"/>
                <w:lang w:val="lv-LV"/>
              </w:rPr>
              <w:t>Brīvības iela 49/53, Rīga (4 gab. EKA);</w:t>
            </w:r>
          </w:p>
          <w:p w14:paraId="76E8E059" w14:textId="4E0EC7E1" w:rsidR="00A9506F" w:rsidRPr="008C5225" w:rsidRDefault="00A9506F" w:rsidP="00A9506F">
            <w:pPr>
              <w:pStyle w:val="ListParagraph"/>
              <w:numPr>
                <w:ilvl w:val="0"/>
                <w:numId w:val="54"/>
              </w:numPr>
              <w:tabs>
                <w:tab w:val="left" w:pos="993"/>
              </w:tabs>
              <w:spacing w:after="0" w:line="240" w:lineRule="auto"/>
              <w:ind w:left="720" w:right="280" w:hanging="284"/>
              <w:jc w:val="both"/>
              <w:rPr>
                <w:rFonts w:ascii="Times New Roman" w:hAnsi="Times New Roman" w:cs="Times New Roman"/>
                <w:lang w:val="lv-LV"/>
              </w:rPr>
            </w:pPr>
            <w:r w:rsidRPr="008C5225">
              <w:rPr>
                <w:rFonts w:ascii="Times New Roman" w:hAnsi="Times New Roman" w:cs="Times New Roman"/>
                <w:lang w:val="lv-LV"/>
              </w:rPr>
              <w:t>Prāgas iela 1, Rīga (4 gab. EKA);</w:t>
            </w:r>
          </w:p>
          <w:p w14:paraId="5EF3AC45" w14:textId="2816D277" w:rsidR="00A9506F" w:rsidRPr="008C5225" w:rsidRDefault="00A9506F" w:rsidP="00A9506F">
            <w:pPr>
              <w:pStyle w:val="ListParagraph"/>
              <w:numPr>
                <w:ilvl w:val="0"/>
                <w:numId w:val="54"/>
              </w:numPr>
              <w:tabs>
                <w:tab w:val="left" w:pos="993"/>
              </w:tabs>
              <w:spacing w:after="0" w:line="240" w:lineRule="auto"/>
              <w:ind w:left="720" w:right="280" w:hanging="284"/>
              <w:jc w:val="both"/>
              <w:rPr>
                <w:rFonts w:ascii="Times New Roman" w:hAnsi="Times New Roman" w:cs="Times New Roman"/>
                <w:lang w:val="lv-LV"/>
              </w:rPr>
            </w:pPr>
            <w:r w:rsidRPr="008C5225">
              <w:rPr>
                <w:rFonts w:ascii="Times New Roman" w:hAnsi="Times New Roman" w:cs="Times New Roman"/>
                <w:lang w:val="lv-LV"/>
              </w:rPr>
              <w:t>Brīvības gatve 384B, Rīga (3 gab. EKA);</w:t>
            </w:r>
          </w:p>
          <w:p w14:paraId="31E5F8CF" w14:textId="0E94DCE6" w:rsidR="00D32AD5" w:rsidRPr="00A9506F" w:rsidRDefault="00A9506F" w:rsidP="00A9506F">
            <w:pPr>
              <w:pStyle w:val="ListParagraph"/>
              <w:numPr>
                <w:ilvl w:val="0"/>
                <w:numId w:val="54"/>
              </w:numPr>
              <w:tabs>
                <w:tab w:val="left" w:pos="993"/>
              </w:tabs>
              <w:spacing w:after="0" w:line="240" w:lineRule="auto"/>
              <w:ind w:left="720" w:right="280" w:hanging="284"/>
              <w:jc w:val="both"/>
              <w:rPr>
                <w:rFonts w:ascii="Times New Roman" w:hAnsi="Times New Roman" w:cs="Times New Roman"/>
                <w:lang w:val="lv-LV"/>
              </w:rPr>
            </w:pPr>
            <w:r w:rsidRPr="008C5225">
              <w:rPr>
                <w:rFonts w:ascii="Times New Roman" w:hAnsi="Times New Roman" w:cs="Times New Roman"/>
                <w:lang w:val="lv-LV"/>
              </w:rPr>
              <w:t>Kurzemes prospekts 137, Rīga (3 gab. EKA).</w:t>
            </w:r>
          </w:p>
        </w:tc>
      </w:tr>
      <w:tr w:rsidR="00C87A7F" w:rsidRPr="00855D73" w14:paraId="4468EB5D"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3834629C" w14:textId="54C6B109" w:rsidR="00C87A7F" w:rsidRPr="00322321" w:rsidRDefault="006A1131"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DE580F">
              <w:rPr>
                <w:rFonts w:ascii="Times New Roman" w:eastAsia="Times New Roman" w:hAnsi="Times New Roman" w:cs="Times New Roman"/>
                <w:b/>
                <w:bCs/>
                <w:lang w:val="lv-LV"/>
              </w:rPr>
              <w:t>7</w:t>
            </w:r>
          </w:p>
        </w:tc>
        <w:tc>
          <w:tcPr>
            <w:tcW w:w="8655" w:type="dxa"/>
            <w:tcBorders>
              <w:top w:val="single" w:sz="6" w:space="0" w:color="auto"/>
              <w:left w:val="single" w:sz="6" w:space="0" w:color="auto"/>
              <w:bottom w:val="single" w:sz="6" w:space="0" w:color="auto"/>
              <w:right w:val="single" w:sz="6" w:space="0" w:color="auto"/>
            </w:tcBorders>
            <w:shd w:val="clear" w:color="auto" w:fill="FFFFFF"/>
          </w:tcPr>
          <w:p w14:paraId="4CB7DB67" w14:textId="07B8F6AE" w:rsidR="00C87A7F" w:rsidRPr="005D0CD5" w:rsidRDefault="00890193" w:rsidP="008B7621">
            <w:pPr>
              <w:tabs>
                <w:tab w:val="left" w:pos="993"/>
              </w:tabs>
              <w:spacing w:after="0" w:line="240" w:lineRule="auto"/>
              <w:ind w:left="125" w:right="280"/>
              <w:jc w:val="both"/>
              <w:rPr>
                <w:rFonts w:ascii="Times New Roman" w:hAnsi="Times New Roman" w:cs="Times New Roman"/>
                <w:lang w:val="lv-LV"/>
              </w:rPr>
            </w:pPr>
            <w:r w:rsidRPr="005D0CD5">
              <w:rPr>
                <w:rFonts w:ascii="Times New Roman" w:hAnsi="Times New Roman" w:cs="Times New Roman"/>
                <w:lang w:val="lv-LV"/>
              </w:rPr>
              <w:t xml:space="preserve">Līguma darbības laikā </w:t>
            </w:r>
            <w:r w:rsidR="00C87A7F" w:rsidRPr="005D0CD5">
              <w:rPr>
                <w:rFonts w:ascii="Times New Roman" w:hAnsi="Times New Roman" w:cs="Times New Roman"/>
                <w:lang w:val="lv-LV"/>
              </w:rPr>
              <w:t>Pasūtītāj</w:t>
            </w:r>
            <w:r w:rsidR="00F817D8" w:rsidRPr="005D0CD5">
              <w:rPr>
                <w:rFonts w:ascii="Times New Roman" w:hAnsi="Times New Roman" w:cs="Times New Roman"/>
                <w:lang w:val="lv-LV"/>
              </w:rPr>
              <w:t>am ir tiesības</w:t>
            </w:r>
            <w:r w:rsidR="00EA13B5" w:rsidRPr="005D0CD5">
              <w:rPr>
                <w:rFonts w:ascii="Times New Roman" w:hAnsi="Times New Roman" w:cs="Times New Roman"/>
                <w:lang w:val="lv-LV"/>
              </w:rPr>
              <w:t xml:space="preserve"> pieteikt vai atsaukt EKA no Pakalpojuma sniegšanas. </w:t>
            </w:r>
          </w:p>
        </w:tc>
      </w:tr>
      <w:tr w:rsidR="005E7F1F" w:rsidRPr="00855D73" w14:paraId="07EF1104"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6DF54CE0" w14:textId="5C9E8B24" w:rsidR="005E7F1F" w:rsidRPr="00322321" w:rsidRDefault="006A1131"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DE580F">
              <w:rPr>
                <w:rFonts w:ascii="Times New Roman" w:eastAsia="Times New Roman" w:hAnsi="Times New Roman" w:cs="Times New Roman"/>
                <w:b/>
                <w:bCs/>
                <w:lang w:val="lv-LV"/>
              </w:rPr>
              <w:t>8</w:t>
            </w:r>
          </w:p>
        </w:tc>
        <w:tc>
          <w:tcPr>
            <w:tcW w:w="8655" w:type="dxa"/>
            <w:tcBorders>
              <w:top w:val="single" w:sz="6" w:space="0" w:color="auto"/>
              <w:left w:val="single" w:sz="6" w:space="0" w:color="auto"/>
              <w:bottom w:val="single" w:sz="6" w:space="0" w:color="auto"/>
              <w:right w:val="single" w:sz="6" w:space="0" w:color="auto"/>
            </w:tcBorders>
            <w:shd w:val="clear" w:color="auto" w:fill="FFFFFF"/>
          </w:tcPr>
          <w:p w14:paraId="769331EC" w14:textId="67A01699" w:rsidR="005E7F1F" w:rsidRPr="005D0CD5" w:rsidRDefault="0075001D" w:rsidP="008B7621">
            <w:pPr>
              <w:tabs>
                <w:tab w:val="left" w:pos="993"/>
              </w:tabs>
              <w:spacing w:after="0" w:line="240" w:lineRule="auto"/>
              <w:ind w:left="125" w:right="280"/>
              <w:jc w:val="both"/>
              <w:rPr>
                <w:rFonts w:ascii="Times New Roman" w:hAnsi="Times New Roman" w:cs="Times New Roman"/>
                <w:lang w:val="lv-LV"/>
              </w:rPr>
            </w:pPr>
            <w:r w:rsidRPr="005D0CD5">
              <w:rPr>
                <w:rFonts w:ascii="Times New Roman" w:hAnsi="Times New Roman" w:cs="Times New Roman"/>
                <w:lang w:val="lv-LV"/>
              </w:rPr>
              <w:t>P</w:t>
            </w:r>
            <w:r w:rsidR="005E7F1F" w:rsidRPr="005D0CD5">
              <w:rPr>
                <w:rFonts w:ascii="Times New Roman" w:hAnsi="Times New Roman" w:cs="Times New Roman"/>
                <w:lang w:val="lv-LV"/>
              </w:rPr>
              <w:t xml:space="preserve">asūtītājs var pieteikt </w:t>
            </w:r>
            <w:r w:rsidR="00CA2378" w:rsidRPr="005D0CD5">
              <w:rPr>
                <w:rFonts w:ascii="Times New Roman" w:hAnsi="Times New Roman" w:cs="Times New Roman"/>
                <w:lang w:val="lv-LV"/>
              </w:rPr>
              <w:t>Izpildītājam</w:t>
            </w:r>
            <w:r w:rsidR="005E7F1F" w:rsidRPr="005D0CD5">
              <w:rPr>
                <w:rFonts w:ascii="Times New Roman" w:hAnsi="Times New Roman" w:cs="Times New Roman"/>
                <w:lang w:val="lv-LV"/>
              </w:rPr>
              <w:t xml:space="preserve"> EKA programmēšanas darbus saistībā ar izmaiņām produktu klāstā, datu apmaiņas procesos u.tml.</w:t>
            </w:r>
          </w:p>
        </w:tc>
      </w:tr>
      <w:tr w:rsidR="005F2B89" w:rsidRPr="00855D73" w14:paraId="35616247"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54FA64A4" w14:textId="22D372E1" w:rsidR="005F2B89" w:rsidRPr="00322321" w:rsidRDefault="006A1131"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sidR="00DE580F">
              <w:rPr>
                <w:rFonts w:ascii="Times New Roman" w:eastAsia="Times New Roman" w:hAnsi="Times New Roman" w:cs="Times New Roman"/>
                <w:b/>
                <w:bCs/>
                <w:lang w:val="lv-LV"/>
              </w:rPr>
              <w:t>9</w:t>
            </w:r>
          </w:p>
        </w:tc>
        <w:tc>
          <w:tcPr>
            <w:tcW w:w="8655" w:type="dxa"/>
            <w:tcBorders>
              <w:top w:val="single" w:sz="6" w:space="0" w:color="auto"/>
              <w:left w:val="single" w:sz="6" w:space="0" w:color="auto"/>
              <w:bottom w:val="single" w:sz="6" w:space="0" w:color="auto"/>
              <w:right w:val="single" w:sz="6" w:space="0" w:color="auto"/>
            </w:tcBorders>
            <w:shd w:val="clear" w:color="auto" w:fill="FFFFFF"/>
          </w:tcPr>
          <w:p w14:paraId="24F3BB33" w14:textId="30CE0182" w:rsidR="005F2B89" w:rsidRPr="005D0CD5" w:rsidRDefault="00BE6B41" w:rsidP="008B7621">
            <w:pPr>
              <w:tabs>
                <w:tab w:val="left" w:pos="993"/>
              </w:tabs>
              <w:spacing w:after="0" w:line="240" w:lineRule="auto"/>
              <w:ind w:left="125" w:right="280"/>
              <w:jc w:val="both"/>
              <w:rPr>
                <w:rFonts w:ascii="Times New Roman" w:hAnsi="Times New Roman" w:cs="Times New Roman"/>
                <w:lang w:val="lv-LV"/>
              </w:rPr>
            </w:pPr>
            <w:r w:rsidRPr="005D0CD5">
              <w:rPr>
                <w:rFonts w:ascii="Times New Roman" w:hAnsi="Times New Roman" w:cs="Times New Roman"/>
                <w:lang w:val="lv-LV"/>
              </w:rPr>
              <w:t xml:space="preserve">Sakarā ar to, ka </w:t>
            </w:r>
            <w:r w:rsidR="005F2B89" w:rsidRPr="005D0CD5">
              <w:rPr>
                <w:rFonts w:ascii="Times New Roman" w:hAnsi="Times New Roman" w:cs="Times New Roman"/>
                <w:lang w:val="lv-LV"/>
              </w:rPr>
              <w:t xml:space="preserve">Pakalpojumus sniedz saskaņā ar Noteikumiem Nr. 95 un Noteikumiem Nr. 96, tad, ja likumdevējs maina šos noteikumus vai citus likumus, kas būtiski var ietekmēt Pakalpojumu sniegšanas nosacījumus, tad </w:t>
            </w:r>
            <w:r w:rsidRPr="005D0CD5">
              <w:rPr>
                <w:rFonts w:ascii="Times New Roman" w:hAnsi="Times New Roman" w:cs="Times New Roman"/>
                <w:lang w:val="lv-LV"/>
              </w:rPr>
              <w:t>Izpildītājs</w:t>
            </w:r>
            <w:r w:rsidR="005F2B89" w:rsidRPr="005D0CD5">
              <w:rPr>
                <w:rFonts w:ascii="Times New Roman" w:hAnsi="Times New Roman" w:cs="Times New Roman"/>
                <w:lang w:val="lv-LV"/>
              </w:rPr>
              <w:t xml:space="preserve"> ir atbildīgs par šādām izrietošām izmaiņām Pakalpojumos.</w:t>
            </w:r>
          </w:p>
        </w:tc>
      </w:tr>
      <w:tr w:rsidR="001D3E10" w:rsidRPr="00855D73" w14:paraId="004B9E53"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1061B38C" w14:textId="60950A0E" w:rsidR="001D3E10" w:rsidRPr="00322321" w:rsidRDefault="006A1131"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ODP-</w:t>
            </w:r>
            <w:r>
              <w:rPr>
                <w:rFonts w:ascii="Times New Roman" w:eastAsia="Times New Roman" w:hAnsi="Times New Roman" w:cs="Times New Roman"/>
                <w:b/>
                <w:bCs/>
                <w:lang w:val="lv-LV"/>
              </w:rPr>
              <w:t>1</w:t>
            </w:r>
            <w:r w:rsidR="00DE580F">
              <w:rPr>
                <w:rFonts w:ascii="Times New Roman" w:eastAsia="Times New Roman" w:hAnsi="Times New Roman" w:cs="Times New Roman"/>
                <w:b/>
                <w:bCs/>
                <w:lang w:val="lv-LV"/>
              </w:rPr>
              <w:t>0</w:t>
            </w:r>
          </w:p>
        </w:tc>
        <w:tc>
          <w:tcPr>
            <w:tcW w:w="8655" w:type="dxa"/>
            <w:tcBorders>
              <w:top w:val="single" w:sz="6" w:space="0" w:color="auto"/>
              <w:left w:val="single" w:sz="6" w:space="0" w:color="auto"/>
              <w:bottom w:val="single" w:sz="6" w:space="0" w:color="auto"/>
              <w:right w:val="single" w:sz="6" w:space="0" w:color="auto"/>
            </w:tcBorders>
            <w:shd w:val="clear" w:color="auto" w:fill="FFFFFF"/>
          </w:tcPr>
          <w:p w14:paraId="0F31B078" w14:textId="282AA730" w:rsidR="001D3E10" w:rsidRPr="005D0CD5" w:rsidRDefault="001D3E10" w:rsidP="008B7621">
            <w:pPr>
              <w:tabs>
                <w:tab w:val="left" w:pos="993"/>
              </w:tabs>
              <w:spacing w:after="0" w:line="240" w:lineRule="auto"/>
              <w:ind w:left="125" w:right="280"/>
              <w:jc w:val="both"/>
              <w:rPr>
                <w:rFonts w:ascii="Times New Roman" w:hAnsi="Times New Roman" w:cs="Times New Roman"/>
                <w:lang w:val="lv-LV"/>
              </w:rPr>
            </w:pPr>
            <w:r w:rsidRPr="005D0CD5">
              <w:rPr>
                <w:rFonts w:ascii="Times New Roman" w:hAnsi="Times New Roman" w:cs="Times New Roman"/>
                <w:lang w:val="lv-LV"/>
              </w:rPr>
              <w:t>Izpildītājs apņemas sniegt Pakalpojumus un atbildēt par sekām atbilstoši spēkā esošo normatīvo aktu noteikumiem.</w:t>
            </w:r>
          </w:p>
        </w:tc>
      </w:tr>
    </w:tbl>
    <w:p w14:paraId="186314E4" w14:textId="6EFD47F3" w:rsidR="00FD702A" w:rsidRPr="00322321" w:rsidRDefault="003239D9" w:rsidP="00FD702A">
      <w:pPr>
        <w:pStyle w:val="Heading1"/>
        <w:spacing w:before="120" w:after="120" w:line="360" w:lineRule="auto"/>
        <w:ind w:left="431" w:hanging="431"/>
        <w:jc w:val="both"/>
        <w:rPr>
          <w:lang w:val="lv-LV"/>
        </w:rPr>
      </w:pPr>
      <w:bookmarkStart w:id="6" w:name="_Toc147846857"/>
      <w:r>
        <w:rPr>
          <w:lang w:val="lv-LV"/>
        </w:rPr>
        <w:t>EKA</w:t>
      </w:r>
      <w:r w:rsidR="00FD702A" w:rsidRPr="00322321">
        <w:rPr>
          <w:lang w:val="lv-LV"/>
        </w:rPr>
        <w:t xml:space="preserve"> </w:t>
      </w:r>
      <w:r w:rsidR="00F02737">
        <w:rPr>
          <w:lang w:val="lv-LV"/>
        </w:rPr>
        <w:t xml:space="preserve">sistēmas </w:t>
      </w:r>
      <w:r w:rsidR="00B31586">
        <w:rPr>
          <w:lang w:val="lv-LV"/>
        </w:rPr>
        <w:t xml:space="preserve">apkalpošanas un </w:t>
      </w:r>
      <w:r w:rsidR="00FD702A" w:rsidRPr="00322321">
        <w:rPr>
          <w:lang w:val="lv-LV"/>
        </w:rPr>
        <w:t>uzturēšanas pārņemšanas prasības</w:t>
      </w:r>
      <w:bookmarkEnd w:id="6"/>
    </w:p>
    <w:tbl>
      <w:tblPr>
        <w:tblW w:w="964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8655"/>
      </w:tblGrid>
      <w:tr w:rsidR="008B2ECF" w:rsidRPr="00322321" w14:paraId="72AB0EEC" w14:textId="77777777" w:rsidTr="00855D73">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A0AEC2E" w14:textId="77777777"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ID</w:t>
            </w:r>
          </w:p>
        </w:tc>
        <w:tc>
          <w:tcPr>
            <w:tcW w:w="865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0136233" w14:textId="77777777"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apraksts</w:t>
            </w:r>
          </w:p>
        </w:tc>
      </w:tr>
      <w:tr w:rsidR="008B2ECF" w:rsidRPr="00322321" w14:paraId="76831F69"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08255C" w14:textId="77777777"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SUPP-1</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F1486C" w14:textId="636D3FBE" w:rsidR="008B2ECF" w:rsidRPr="00052406" w:rsidRDefault="008B2ECF" w:rsidP="005541A6">
            <w:pPr>
              <w:tabs>
                <w:tab w:val="left" w:pos="993"/>
              </w:tabs>
              <w:spacing w:after="0" w:line="240" w:lineRule="auto"/>
              <w:ind w:left="125" w:right="280"/>
              <w:jc w:val="both"/>
              <w:rPr>
                <w:rFonts w:ascii="Times New Roman" w:hAnsi="Times New Roman" w:cs="Times New Roman"/>
                <w:lang w:val="lv-LV"/>
              </w:rPr>
            </w:pPr>
            <w:r w:rsidRPr="00052406">
              <w:rPr>
                <w:rFonts w:ascii="Times New Roman" w:hAnsi="Times New Roman" w:cs="Times New Roman"/>
                <w:lang w:val="lv-LV"/>
              </w:rPr>
              <w:t>Izpildītājam ne vēlāk kā 10 (desmit) darba dienu laikā skaitot no līguma noslēgšanas brīža, ir</w:t>
            </w:r>
            <w:r w:rsidR="005541A6" w:rsidRPr="00052406">
              <w:rPr>
                <w:rFonts w:ascii="Times New Roman" w:hAnsi="Times New Roman" w:cs="Times New Roman"/>
                <w:lang w:val="lv-LV"/>
              </w:rPr>
              <w:t xml:space="preserve"> </w:t>
            </w:r>
            <w:r w:rsidR="005069C7" w:rsidRPr="00052406">
              <w:rPr>
                <w:rFonts w:ascii="Times New Roman" w:hAnsi="Times New Roman" w:cs="Times New Roman"/>
                <w:lang w:val="lv-LV"/>
              </w:rPr>
              <w:t>j</w:t>
            </w:r>
            <w:r w:rsidRPr="00052406">
              <w:rPr>
                <w:rFonts w:ascii="Times New Roman" w:hAnsi="Times New Roman" w:cs="Times New Roman"/>
                <w:lang w:val="lv-LV"/>
              </w:rPr>
              <w:t xml:space="preserve">āveic pilnīga </w:t>
            </w:r>
            <w:r w:rsidR="00BE310B">
              <w:rPr>
                <w:rFonts w:ascii="Times New Roman" w:hAnsi="Times New Roman" w:cs="Times New Roman"/>
                <w:lang w:val="lv-LV"/>
              </w:rPr>
              <w:t>Pakalpojuma</w:t>
            </w:r>
            <w:r w:rsidRPr="00052406">
              <w:rPr>
                <w:rFonts w:ascii="Times New Roman" w:hAnsi="Times New Roman" w:cs="Times New Roman"/>
                <w:lang w:val="lv-LV"/>
              </w:rPr>
              <w:t xml:space="preserve"> pārņemšana savā pārziņā, veicot nepieciešamos sagatavošanās pasākumus </w:t>
            </w:r>
            <w:r w:rsidR="003B05DF" w:rsidRPr="00052406">
              <w:rPr>
                <w:rFonts w:ascii="Times New Roman" w:hAnsi="Times New Roman" w:cs="Times New Roman"/>
                <w:lang w:val="lv-LV"/>
              </w:rPr>
              <w:t>P</w:t>
            </w:r>
            <w:r w:rsidRPr="00052406">
              <w:rPr>
                <w:rFonts w:ascii="Times New Roman" w:hAnsi="Times New Roman" w:cs="Times New Roman"/>
                <w:lang w:val="lv-LV"/>
              </w:rPr>
              <w:t>akalpojuma izpildes nodrošināšanai</w:t>
            </w:r>
            <w:r w:rsidR="005541A6" w:rsidRPr="00052406">
              <w:rPr>
                <w:rFonts w:ascii="Times New Roman" w:hAnsi="Times New Roman" w:cs="Times New Roman"/>
                <w:lang w:val="lv-LV"/>
              </w:rPr>
              <w:t>:</w:t>
            </w:r>
          </w:p>
          <w:p w14:paraId="1AB0A635" w14:textId="54C32996" w:rsidR="008B2ECF" w:rsidRPr="00052406" w:rsidRDefault="005541A6" w:rsidP="00D1276E">
            <w:pPr>
              <w:numPr>
                <w:ilvl w:val="0"/>
                <w:numId w:val="13"/>
              </w:numPr>
              <w:tabs>
                <w:tab w:val="clear" w:pos="720"/>
              </w:tabs>
              <w:spacing w:after="0" w:line="240" w:lineRule="auto"/>
              <w:ind w:left="711" w:right="280" w:hanging="283"/>
              <w:jc w:val="both"/>
              <w:rPr>
                <w:rFonts w:ascii="Times New Roman" w:hAnsi="Times New Roman" w:cs="Times New Roman"/>
                <w:lang w:val="lv-LV"/>
              </w:rPr>
            </w:pPr>
            <w:r w:rsidRPr="00052406">
              <w:rPr>
                <w:rFonts w:ascii="Times New Roman" w:hAnsi="Times New Roman" w:cs="Times New Roman"/>
                <w:lang w:val="lv-LV"/>
              </w:rPr>
              <w:t>katras EKA plombēšan</w:t>
            </w:r>
            <w:r w:rsidR="00C671E5" w:rsidRPr="00052406">
              <w:rPr>
                <w:rFonts w:ascii="Times New Roman" w:hAnsi="Times New Roman" w:cs="Times New Roman"/>
                <w:lang w:val="lv-LV"/>
              </w:rPr>
              <w:t>a</w:t>
            </w:r>
            <w:r w:rsidRPr="00052406">
              <w:rPr>
                <w:rFonts w:ascii="Times New Roman" w:hAnsi="Times New Roman" w:cs="Times New Roman"/>
                <w:lang w:val="lv-LV"/>
              </w:rPr>
              <w:t xml:space="preserve"> ar VID izsniegtu plombu;</w:t>
            </w:r>
          </w:p>
          <w:p w14:paraId="10E5357E" w14:textId="77777777" w:rsidR="005541A6" w:rsidRPr="00052406" w:rsidRDefault="00C671E5" w:rsidP="00D1276E">
            <w:pPr>
              <w:numPr>
                <w:ilvl w:val="0"/>
                <w:numId w:val="13"/>
              </w:numPr>
              <w:tabs>
                <w:tab w:val="clear" w:pos="720"/>
              </w:tabs>
              <w:spacing w:after="0" w:line="240" w:lineRule="auto"/>
              <w:ind w:left="711" w:right="280" w:hanging="283"/>
              <w:jc w:val="both"/>
              <w:rPr>
                <w:rFonts w:ascii="Times New Roman" w:hAnsi="Times New Roman" w:cs="Times New Roman"/>
                <w:lang w:val="lv-LV"/>
              </w:rPr>
            </w:pPr>
            <w:r w:rsidRPr="00052406">
              <w:rPr>
                <w:rFonts w:ascii="Times New Roman" w:hAnsi="Times New Roman" w:cs="Times New Roman"/>
                <w:lang w:val="lv-LV"/>
              </w:rPr>
              <w:t>plombēšanas protokola sagatavošana;</w:t>
            </w:r>
          </w:p>
          <w:p w14:paraId="52A09BBA" w14:textId="243B6B36" w:rsidR="00C671E5" w:rsidRPr="00322321" w:rsidRDefault="00C671E5" w:rsidP="00D1276E">
            <w:pPr>
              <w:numPr>
                <w:ilvl w:val="0"/>
                <w:numId w:val="13"/>
              </w:numPr>
              <w:tabs>
                <w:tab w:val="clear" w:pos="720"/>
              </w:tabs>
              <w:spacing w:after="0" w:line="240" w:lineRule="auto"/>
              <w:ind w:left="711" w:right="280" w:hanging="283"/>
              <w:jc w:val="both"/>
              <w:rPr>
                <w:rFonts w:ascii="Times New Roman" w:hAnsi="Times New Roman" w:cs="Times New Roman"/>
                <w:lang w:val="lv-LV"/>
              </w:rPr>
            </w:pPr>
            <w:r w:rsidRPr="00052406">
              <w:rPr>
                <w:rFonts w:ascii="Times New Roman" w:hAnsi="Times New Roman" w:cs="Times New Roman"/>
                <w:lang w:val="lv-LV"/>
              </w:rPr>
              <w:t xml:space="preserve">EKA tehniskās pases </w:t>
            </w:r>
            <w:r w:rsidR="00E67019" w:rsidRPr="00052406">
              <w:rPr>
                <w:rFonts w:ascii="Times New Roman" w:hAnsi="Times New Roman" w:cs="Times New Roman"/>
                <w:lang w:val="lv-LV"/>
              </w:rPr>
              <w:t>aizpildīšana ar atbilstošiem ierakstiem.</w:t>
            </w:r>
          </w:p>
        </w:tc>
      </w:tr>
      <w:tr w:rsidR="008B2ECF" w:rsidRPr="00855D73" w14:paraId="60847149"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58EE1E" w14:textId="77777777"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SUPP-2</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2466B2" w14:textId="1C7D5AD1" w:rsidR="008B2ECF" w:rsidRPr="00115775" w:rsidRDefault="008B2ECF" w:rsidP="003B05DF">
            <w:pPr>
              <w:tabs>
                <w:tab w:val="left" w:pos="993"/>
              </w:tabs>
              <w:spacing w:after="0" w:line="240" w:lineRule="auto"/>
              <w:ind w:left="125" w:right="280"/>
              <w:jc w:val="both"/>
              <w:rPr>
                <w:rFonts w:ascii="Times New Roman" w:hAnsi="Times New Roman" w:cs="Times New Roman"/>
                <w:color w:val="00B050"/>
                <w:lang w:val="lv-LV"/>
              </w:rPr>
            </w:pPr>
            <w:r w:rsidRPr="00680A82">
              <w:rPr>
                <w:rFonts w:ascii="Times New Roman" w:hAnsi="Times New Roman" w:cs="Times New Roman"/>
                <w:lang w:val="lv-LV"/>
              </w:rPr>
              <w:t>Izpildītājam ne vēlāk kā 10 (desmit) darba dienu laikā no līguma parakstīšanas brīža, ir jāveic</w:t>
            </w:r>
            <w:r w:rsidR="003B05DF" w:rsidRPr="00680A82">
              <w:rPr>
                <w:rFonts w:ascii="Times New Roman" w:hAnsi="Times New Roman" w:cs="Times New Roman"/>
                <w:lang w:val="lv-LV"/>
              </w:rPr>
              <w:t xml:space="preserve"> </w:t>
            </w:r>
            <w:r w:rsidR="00610609" w:rsidRPr="00680A82">
              <w:rPr>
                <w:rFonts w:ascii="Times New Roman" w:hAnsi="Times New Roman" w:cs="Times New Roman"/>
                <w:lang w:val="lv-LV"/>
              </w:rPr>
              <w:t>EKA</w:t>
            </w:r>
            <w:r w:rsidRPr="00680A82">
              <w:rPr>
                <w:rFonts w:ascii="Times New Roman" w:hAnsi="Times New Roman" w:cs="Times New Roman"/>
                <w:lang w:val="lv-LV"/>
              </w:rPr>
              <w:t xml:space="preserve"> aktuālās dokumentācijas pārņemšana no līdzšinējā </w:t>
            </w:r>
            <w:r w:rsidR="00115775" w:rsidRPr="00680A82">
              <w:rPr>
                <w:rFonts w:ascii="Times New Roman" w:hAnsi="Times New Roman" w:cs="Times New Roman"/>
                <w:lang w:val="lv-LV"/>
              </w:rPr>
              <w:t xml:space="preserve">EKA </w:t>
            </w:r>
            <w:r w:rsidR="00544A00">
              <w:rPr>
                <w:rFonts w:ascii="Times New Roman" w:hAnsi="Times New Roman" w:cs="Times New Roman"/>
                <w:lang w:val="lv-LV"/>
              </w:rPr>
              <w:t>P</w:t>
            </w:r>
            <w:r w:rsidR="00115775" w:rsidRPr="00680A82">
              <w:rPr>
                <w:rFonts w:ascii="Times New Roman" w:hAnsi="Times New Roman" w:cs="Times New Roman"/>
                <w:lang w:val="lv-LV"/>
              </w:rPr>
              <w:t>akalpojuma</w:t>
            </w:r>
            <w:r w:rsidRPr="00680A82">
              <w:rPr>
                <w:rFonts w:ascii="Times New Roman" w:hAnsi="Times New Roman" w:cs="Times New Roman"/>
                <w:lang w:val="lv-LV"/>
              </w:rPr>
              <w:t xml:space="preserve"> uzturētāja</w:t>
            </w:r>
            <w:r w:rsidR="00115775" w:rsidRPr="00680A82">
              <w:rPr>
                <w:rFonts w:ascii="Times New Roman" w:hAnsi="Times New Roman" w:cs="Times New Roman"/>
                <w:lang w:val="lv-LV"/>
              </w:rPr>
              <w:t>.</w:t>
            </w:r>
          </w:p>
        </w:tc>
      </w:tr>
      <w:tr w:rsidR="008B2ECF" w:rsidRPr="00855D73" w14:paraId="495CBC98"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A60B97" w14:textId="5160B74E"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SUPP-</w:t>
            </w:r>
            <w:r w:rsidR="00EA60A8">
              <w:rPr>
                <w:rFonts w:ascii="Times New Roman" w:eastAsia="Times New Roman" w:hAnsi="Times New Roman" w:cs="Times New Roman"/>
                <w:b/>
                <w:bCs/>
                <w:lang w:val="lv-LV"/>
              </w:rPr>
              <w:t>3</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175667" w14:textId="302AD124" w:rsidR="008B2ECF" w:rsidRPr="00792BBD" w:rsidRDefault="008B2ECF" w:rsidP="00D1276E">
            <w:pPr>
              <w:tabs>
                <w:tab w:val="left" w:pos="993"/>
              </w:tabs>
              <w:spacing w:after="0" w:line="240" w:lineRule="auto"/>
              <w:ind w:left="125" w:right="280"/>
              <w:jc w:val="both"/>
              <w:rPr>
                <w:rFonts w:ascii="Times New Roman" w:hAnsi="Times New Roman" w:cs="Times New Roman"/>
                <w:lang w:val="lv-LV"/>
              </w:rPr>
            </w:pPr>
            <w:r w:rsidRPr="00792BBD">
              <w:rPr>
                <w:rFonts w:ascii="Times New Roman" w:hAnsi="Times New Roman" w:cs="Times New Roman"/>
                <w:lang w:val="lv-LV"/>
              </w:rPr>
              <w:t xml:space="preserve">Katrs </w:t>
            </w:r>
            <w:r w:rsidR="006C6D46">
              <w:rPr>
                <w:rFonts w:ascii="Times New Roman" w:hAnsi="Times New Roman" w:cs="Times New Roman"/>
                <w:lang w:val="lv-LV"/>
              </w:rPr>
              <w:t>Pakalpojuma</w:t>
            </w:r>
            <w:r w:rsidRPr="00792BBD">
              <w:rPr>
                <w:rFonts w:ascii="Times New Roman" w:hAnsi="Times New Roman" w:cs="Times New Roman"/>
                <w:lang w:val="lv-LV"/>
              </w:rPr>
              <w:t xml:space="preserve"> pieprasījums ir uzskatāms par darba uzdevumu Izpildītājam.</w:t>
            </w:r>
          </w:p>
          <w:p w14:paraId="4C5A9040" w14:textId="26614374" w:rsidR="008B2ECF" w:rsidRPr="00322321" w:rsidRDefault="008B2ECF" w:rsidP="00AC445A">
            <w:pPr>
              <w:tabs>
                <w:tab w:val="left" w:pos="993"/>
              </w:tabs>
              <w:spacing w:before="120" w:after="0" w:line="240" w:lineRule="auto"/>
              <w:ind w:left="125" w:right="278"/>
              <w:jc w:val="both"/>
              <w:rPr>
                <w:rFonts w:ascii="Times New Roman" w:hAnsi="Times New Roman" w:cs="Times New Roman"/>
                <w:lang w:val="lv-LV"/>
              </w:rPr>
            </w:pPr>
            <w:r w:rsidRPr="00792BBD">
              <w:rPr>
                <w:rFonts w:ascii="Times New Roman" w:hAnsi="Times New Roman" w:cs="Times New Roman"/>
                <w:lang w:val="lv-LV"/>
              </w:rPr>
              <w:t xml:space="preserve">Pirmās prioritātes pieteikumu un augstas ietekmes pieteikumu gadījumā kļūdas var tikt pieteiktas Pasūtītājam telefoniski, pēc tam </w:t>
            </w:r>
            <w:r w:rsidR="00492C7F" w:rsidRPr="00792BBD">
              <w:rPr>
                <w:rFonts w:ascii="Times New Roman" w:hAnsi="Times New Roman" w:cs="Times New Roman"/>
                <w:lang w:val="lv-LV"/>
              </w:rPr>
              <w:t>iesūtītas elektroniski</w:t>
            </w:r>
            <w:r w:rsidRPr="00792BBD">
              <w:rPr>
                <w:rFonts w:ascii="Times New Roman" w:hAnsi="Times New Roman" w:cs="Times New Roman"/>
                <w:lang w:val="lv-LV"/>
              </w:rPr>
              <w:t>, norādot telefona zvana laiku.</w:t>
            </w:r>
          </w:p>
        </w:tc>
      </w:tr>
      <w:tr w:rsidR="008B2ECF" w:rsidRPr="00855D73" w14:paraId="02B1ECEA"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BBE8CA" w14:textId="6BEEE7BE"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SUPP-</w:t>
            </w:r>
            <w:r w:rsidR="00EA60A8">
              <w:rPr>
                <w:rFonts w:ascii="Times New Roman" w:eastAsia="Times New Roman" w:hAnsi="Times New Roman" w:cs="Times New Roman"/>
                <w:b/>
                <w:bCs/>
                <w:lang w:val="lv-LV"/>
              </w:rPr>
              <w:t>4</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6BB956" w14:textId="0997D0ED" w:rsidR="008B2ECF" w:rsidRPr="00D128B5" w:rsidRDefault="00D128B5" w:rsidP="00D128B5">
            <w:pPr>
              <w:tabs>
                <w:tab w:val="left" w:pos="993"/>
              </w:tabs>
              <w:spacing w:after="0" w:line="240" w:lineRule="auto"/>
              <w:ind w:left="125" w:right="280"/>
              <w:jc w:val="both"/>
              <w:rPr>
                <w:rFonts w:ascii="Times New Roman" w:hAnsi="Times New Roman" w:cs="Times New Roman"/>
                <w:color w:val="FF0000"/>
                <w:lang w:val="lv-LV"/>
              </w:rPr>
            </w:pPr>
            <w:r w:rsidRPr="00792BBD">
              <w:rPr>
                <w:rFonts w:ascii="Times New Roman" w:hAnsi="Times New Roman" w:cs="Times New Roman"/>
                <w:lang w:val="lv-LV"/>
              </w:rPr>
              <w:t xml:space="preserve">Pakalpojuma </w:t>
            </w:r>
            <w:r w:rsidR="008B2ECF" w:rsidRPr="00792BBD">
              <w:rPr>
                <w:rFonts w:ascii="Times New Roman" w:hAnsi="Times New Roman" w:cs="Times New Roman"/>
                <w:lang w:val="lv-LV"/>
              </w:rPr>
              <w:t>pieprasījumu var pieteikt</w:t>
            </w:r>
            <w:r w:rsidRPr="00792BBD">
              <w:rPr>
                <w:rFonts w:ascii="Times New Roman" w:hAnsi="Times New Roman" w:cs="Times New Roman"/>
                <w:lang w:val="lv-LV"/>
              </w:rPr>
              <w:t xml:space="preserve"> </w:t>
            </w:r>
            <w:r w:rsidR="005069C7" w:rsidRPr="00792BBD">
              <w:rPr>
                <w:rFonts w:ascii="Times New Roman" w:hAnsi="Times New Roman" w:cs="Times New Roman"/>
                <w:lang w:val="lv-LV"/>
              </w:rPr>
              <w:t>p</w:t>
            </w:r>
            <w:r w:rsidR="008B2ECF" w:rsidRPr="00792BBD">
              <w:rPr>
                <w:rFonts w:ascii="Times New Roman" w:hAnsi="Times New Roman" w:cs="Times New Roman"/>
                <w:lang w:val="lv-LV"/>
              </w:rPr>
              <w:t>ilnvaroti Pasūtītāja darbinieki</w:t>
            </w:r>
            <w:r w:rsidRPr="00792BBD">
              <w:rPr>
                <w:rFonts w:ascii="Times New Roman" w:hAnsi="Times New Roman" w:cs="Times New Roman"/>
                <w:lang w:val="lv-LV"/>
              </w:rPr>
              <w:t>.</w:t>
            </w:r>
          </w:p>
        </w:tc>
      </w:tr>
      <w:tr w:rsidR="008B2ECF" w:rsidRPr="00855D73" w14:paraId="0884D71A"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DA8A39" w14:textId="16C83303" w:rsidR="008B2ECF" w:rsidRPr="00322321" w:rsidRDefault="008B2ECF" w:rsidP="008B7621">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SUPP-</w:t>
            </w:r>
            <w:r w:rsidR="00EA60A8">
              <w:rPr>
                <w:rFonts w:ascii="Times New Roman" w:eastAsia="Times New Roman" w:hAnsi="Times New Roman" w:cs="Times New Roman"/>
                <w:b/>
                <w:bCs/>
                <w:lang w:val="lv-LV"/>
              </w:rPr>
              <w:t>5</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F595E9" w14:textId="0A009CC2" w:rsidR="008B2ECF" w:rsidRPr="00322321" w:rsidRDefault="008B2ECF" w:rsidP="00D1276E">
            <w:pPr>
              <w:tabs>
                <w:tab w:val="left" w:pos="993"/>
              </w:tabs>
              <w:spacing w:after="0" w:line="240" w:lineRule="auto"/>
              <w:ind w:left="125" w:right="280"/>
              <w:jc w:val="both"/>
              <w:rPr>
                <w:rFonts w:ascii="Times New Roman" w:hAnsi="Times New Roman" w:cs="Times New Roman"/>
                <w:lang w:val="lv-LV"/>
              </w:rPr>
            </w:pPr>
            <w:r w:rsidRPr="00792BBD">
              <w:rPr>
                <w:rFonts w:ascii="Times New Roman" w:hAnsi="Times New Roman" w:cs="Times New Roman"/>
                <w:lang w:val="lv-LV"/>
              </w:rPr>
              <w:t xml:space="preserve">Gadījumā, ja </w:t>
            </w:r>
            <w:r w:rsidR="00D864DA" w:rsidRPr="00792BBD">
              <w:rPr>
                <w:rFonts w:ascii="Times New Roman" w:hAnsi="Times New Roman" w:cs="Times New Roman"/>
                <w:lang w:val="lv-LV"/>
              </w:rPr>
              <w:t>Pakalpojuma</w:t>
            </w:r>
            <w:r w:rsidRPr="00792BBD">
              <w:rPr>
                <w:rFonts w:ascii="Times New Roman" w:hAnsi="Times New Roman" w:cs="Times New Roman"/>
                <w:lang w:val="lv-LV"/>
              </w:rPr>
              <w:t xml:space="preserve"> pieteikumā norādītās problēmas iemesls neietilpst Izpildītāja atbildības sfērā, </w:t>
            </w:r>
            <w:r w:rsidR="003914C0" w:rsidRPr="00792BBD">
              <w:rPr>
                <w:rFonts w:ascii="Times New Roman" w:hAnsi="Times New Roman" w:cs="Times New Roman"/>
                <w:lang w:val="lv-LV"/>
              </w:rPr>
              <w:t>Izpildītājam</w:t>
            </w:r>
            <w:r w:rsidRPr="00792BBD">
              <w:rPr>
                <w:rFonts w:ascii="Times New Roman" w:hAnsi="Times New Roman" w:cs="Times New Roman"/>
                <w:lang w:val="lv-LV"/>
              </w:rPr>
              <w:t xml:space="preserve"> ir pienākums nekavējoši ziņot par to Pasūtītāja norādītajai kontaktpersonai.</w:t>
            </w:r>
          </w:p>
        </w:tc>
      </w:tr>
    </w:tbl>
    <w:p w14:paraId="147C1D3A" w14:textId="5BECC618" w:rsidR="004F3EC7" w:rsidRPr="00322321" w:rsidRDefault="003239D9" w:rsidP="004F3EC7">
      <w:pPr>
        <w:pStyle w:val="Heading1"/>
        <w:spacing w:after="120" w:line="360" w:lineRule="auto"/>
        <w:ind w:left="431" w:hanging="431"/>
        <w:jc w:val="both"/>
        <w:rPr>
          <w:lang w:val="lv-LV"/>
        </w:rPr>
      </w:pPr>
      <w:bookmarkStart w:id="7" w:name="_Toc147846858"/>
      <w:r>
        <w:rPr>
          <w:lang w:val="lv-LV"/>
        </w:rPr>
        <w:t>EKA</w:t>
      </w:r>
      <w:r w:rsidR="004F3EC7" w:rsidRPr="00322321">
        <w:rPr>
          <w:lang w:val="lv-LV"/>
        </w:rPr>
        <w:t xml:space="preserve"> </w:t>
      </w:r>
      <w:r w:rsidR="00D827CD">
        <w:rPr>
          <w:lang w:val="lv-LV"/>
        </w:rPr>
        <w:t xml:space="preserve">sistēmas </w:t>
      </w:r>
      <w:r w:rsidR="00837406">
        <w:rPr>
          <w:lang w:val="lv-LV"/>
        </w:rPr>
        <w:t xml:space="preserve">apkalpošanas un </w:t>
      </w:r>
      <w:r w:rsidR="004F3EC7" w:rsidRPr="00322321">
        <w:rPr>
          <w:lang w:val="lv-LV"/>
        </w:rPr>
        <w:t>uzturēšanas pārvaldība prasības</w:t>
      </w:r>
      <w:bookmarkEnd w:id="7"/>
    </w:p>
    <w:p w14:paraId="787A0692" w14:textId="77777777" w:rsidR="004F3EC7" w:rsidRPr="00322321" w:rsidRDefault="004F3EC7" w:rsidP="004F3EC7">
      <w:pPr>
        <w:pStyle w:val="Heading2"/>
        <w:spacing w:before="120" w:after="120" w:line="360" w:lineRule="auto"/>
        <w:ind w:left="578" w:hanging="578"/>
        <w:jc w:val="both"/>
        <w:rPr>
          <w:lang w:val="lv-LV"/>
        </w:rPr>
      </w:pPr>
      <w:bookmarkStart w:id="8" w:name="_Toc147846859"/>
      <w:r w:rsidRPr="00322321">
        <w:rPr>
          <w:lang w:val="lv-LV"/>
        </w:rPr>
        <w:t>Darbu veikšanas pamatprincipi</w:t>
      </w:r>
      <w:bookmarkEnd w:id="8"/>
    </w:p>
    <w:tbl>
      <w:tblPr>
        <w:tblW w:w="964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8655"/>
      </w:tblGrid>
      <w:tr w:rsidR="005B3B43" w:rsidRPr="00322321" w14:paraId="5A8B8EDE" w14:textId="77777777" w:rsidTr="00855D73">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0720DE45" w14:textId="77777777" w:rsidR="005B3B43" w:rsidRPr="00322321" w:rsidRDefault="005B3B43" w:rsidP="000F7ED5">
            <w:pPr>
              <w:spacing w:after="0" w:line="240" w:lineRule="auto"/>
              <w:jc w:val="center"/>
              <w:textAlignment w:val="baseline"/>
              <w:rPr>
                <w:rFonts w:ascii="Times New Roman" w:eastAsia="Times New Roman" w:hAnsi="Times New Roman" w:cs="Times New Roman"/>
                <w:lang w:val="lv-LV"/>
              </w:rPr>
            </w:pPr>
            <w:r w:rsidRPr="00322321">
              <w:rPr>
                <w:rFonts w:ascii="Times New Roman" w:eastAsia="Times New Roman" w:hAnsi="Times New Roman" w:cs="Times New Roman"/>
                <w:b/>
                <w:bCs/>
                <w:lang w:val="lv-LV"/>
              </w:rPr>
              <w:t>Prasības ID</w:t>
            </w:r>
          </w:p>
        </w:tc>
        <w:tc>
          <w:tcPr>
            <w:tcW w:w="865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2FBA23C" w14:textId="77777777" w:rsidR="005B3B43" w:rsidRPr="00322321" w:rsidRDefault="005B3B43" w:rsidP="000F7ED5">
            <w:pPr>
              <w:spacing w:after="0" w:line="240" w:lineRule="auto"/>
              <w:jc w:val="center"/>
              <w:textAlignment w:val="baseline"/>
              <w:rPr>
                <w:rFonts w:ascii="Times New Roman" w:eastAsia="Times New Roman" w:hAnsi="Times New Roman" w:cs="Times New Roman"/>
                <w:lang w:val="lv-LV"/>
              </w:rPr>
            </w:pPr>
            <w:r w:rsidRPr="00322321">
              <w:rPr>
                <w:rFonts w:ascii="Times New Roman" w:eastAsia="Times New Roman" w:hAnsi="Times New Roman" w:cs="Times New Roman"/>
                <w:b/>
                <w:bCs/>
                <w:lang w:val="lv-LV"/>
              </w:rPr>
              <w:t>Prasības apraksts</w:t>
            </w:r>
          </w:p>
        </w:tc>
      </w:tr>
      <w:tr w:rsidR="008A262D" w:rsidRPr="00855D73" w14:paraId="1470A222"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08773145" w14:textId="307DA876" w:rsidR="008A262D" w:rsidRPr="00322321" w:rsidRDefault="00DD52AC" w:rsidP="000F7ED5">
            <w:pPr>
              <w:spacing w:after="0" w:line="240" w:lineRule="auto"/>
              <w:jc w:val="center"/>
              <w:textAlignment w:val="baseline"/>
              <w:rPr>
                <w:rFonts w:ascii="Times New Roman" w:eastAsia="Times New Roman" w:hAnsi="Times New Roman" w:cs="Times New Roman"/>
                <w:b/>
                <w:bCs/>
                <w:lang w:val="lv-LV"/>
              </w:rPr>
            </w:pPr>
            <w:r>
              <w:rPr>
                <w:rFonts w:ascii="Times New Roman" w:eastAsia="Times New Roman" w:hAnsi="Times New Roman" w:cs="Times New Roman"/>
                <w:b/>
                <w:bCs/>
                <w:lang w:val="lv-LV"/>
              </w:rPr>
              <w:t>KL-1</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tcPr>
          <w:p w14:paraId="5FA9E986" w14:textId="15A9CBD3" w:rsidR="008A262D" w:rsidRPr="00B43B73" w:rsidRDefault="00B43B73" w:rsidP="00B43B73">
            <w:pPr>
              <w:tabs>
                <w:tab w:val="left" w:pos="993"/>
              </w:tabs>
              <w:spacing w:after="0" w:line="240" w:lineRule="auto"/>
              <w:ind w:left="125" w:right="280"/>
              <w:jc w:val="both"/>
              <w:rPr>
                <w:rFonts w:ascii="Times New Roman" w:hAnsi="Times New Roman" w:cs="Times New Roman"/>
                <w:color w:val="00B050"/>
                <w:lang w:val="lv-LV"/>
              </w:rPr>
            </w:pPr>
            <w:r w:rsidRPr="00B40B96">
              <w:rPr>
                <w:rFonts w:ascii="Times New Roman" w:hAnsi="Times New Roman" w:cs="Times New Roman"/>
                <w:lang w:val="lv-LV"/>
              </w:rPr>
              <w:t xml:space="preserve">Izpildītājs </w:t>
            </w:r>
            <w:r w:rsidR="006C6D46">
              <w:rPr>
                <w:rFonts w:ascii="Times New Roman" w:hAnsi="Times New Roman" w:cs="Times New Roman"/>
                <w:lang w:val="lv-LV"/>
              </w:rPr>
              <w:t>Pakalpojuma sniegšanas</w:t>
            </w:r>
            <w:r w:rsidRPr="00B40B96">
              <w:rPr>
                <w:rFonts w:ascii="Times New Roman" w:hAnsi="Times New Roman" w:cs="Times New Roman"/>
                <w:lang w:val="lv-LV"/>
              </w:rPr>
              <w:t xml:space="preserve"> gadījumus hronoloģiskā secībā reģistrē un uzskaita apkalpošanas un izsaukumu reģistrā, norādot normatīvajos aktos nepieciešamo informāciju.</w:t>
            </w:r>
          </w:p>
        </w:tc>
      </w:tr>
      <w:tr w:rsidR="005B3B43" w:rsidRPr="00322321" w14:paraId="5C7F05C5"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F4C7E5" w14:textId="29602C9F" w:rsidR="005B3B43" w:rsidRPr="00322321" w:rsidRDefault="005B3B4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KL-</w:t>
            </w:r>
            <w:r w:rsidR="00DD52AC">
              <w:rPr>
                <w:rFonts w:ascii="Times New Roman" w:eastAsia="Times New Roman" w:hAnsi="Times New Roman" w:cs="Times New Roman"/>
                <w:b/>
                <w:bCs/>
                <w:lang w:val="lv-LV"/>
              </w:rPr>
              <w:t>2</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A56F96" w14:textId="5A262106" w:rsidR="005B3B43" w:rsidRPr="00156912" w:rsidRDefault="005B3B43" w:rsidP="00D1276E">
            <w:pPr>
              <w:tabs>
                <w:tab w:val="left" w:pos="993"/>
              </w:tabs>
              <w:spacing w:after="0" w:line="240" w:lineRule="auto"/>
              <w:ind w:left="125" w:right="280"/>
              <w:jc w:val="both"/>
              <w:rPr>
                <w:rFonts w:ascii="Times New Roman" w:hAnsi="Times New Roman" w:cs="Times New Roman"/>
                <w:lang w:val="lv-LV"/>
              </w:rPr>
            </w:pPr>
            <w:r w:rsidRPr="00156912">
              <w:rPr>
                <w:rFonts w:ascii="Times New Roman" w:hAnsi="Times New Roman" w:cs="Times New Roman"/>
                <w:lang w:val="lv-LV"/>
              </w:rPr>
              <w:t xml:space="preserve">Izpildītājs </w:t>
            </w:r>
            <w:r w:rsidR="00B55B65">
              <w:rPr>
                <w:rFonts w:ascii="Times New Roman" w:hAnsi="Times New Roman" w:cs="Times New Roman"/>
                <w:lang w:val="lv-LV"/>
              </w:rPr>
              <w:t>P</w:t>
            </w:r>
            <w:r w:rsidR="00FC4ABB" w:rsidRPr="00156912">
              <w:rPr>
                <w:rFonts w:ascii="Times New Roman" w:hAnsi="Times New Roman" w:cs="Times New Roman"/>
                <w:lang w:val="lv-LV"/>
              </w:rPr>
              <w:t xml:space="preserve">akalpojuma </w:t>
            </w:r>
            <w:r w:rsidRPr="00156912">
              <w:rPr>
                <w:rFonts w:ascii="Times New Roman" w:hAnsi="Times New Roman" w:cs="Times New Roman"/>
                <w:lang w:val="lv-LV"/>
              </w:rPr>
              <w:t xml:space="preserve">ietvaros ir jānodrošina vismaz šādu saziņas kanālu pieejamība, kurus Pasūtītājs var izmantot informācijas sniegšanai par </w:t>
            </w:r>
            <w:r w:rsidR="003E5F43" w:rsidRPr="00156912">
              <w:rPr>
                <w:rFonts w:ascii="Times New Roman" w:hAnsi="Times New Roman" w:cs="Times New Roman"/>
                <w:lang w:val="lv-LV"/>
              </w:rPr>
              <w:t>EKA</w:t>
            </w:r>
            <w:r w:rsidRPr="00156912">
              <w:rPr>
                <w:rFonts w:ascii="Times New Roman" w:hAnsi="Times New Roman" w:cs="Times New Roman"/>
                <w:lang w:val="lv-LV"/>
              </w:rPr>
              <w:t xml:space="preserve"> darbības kļūdām, problēmām vai citiem jautājumiem</w:t>
            </w:r>
            <w:r w:rsidR="007B4F6E" w:rsidRPr="00156912">
              <w:rPr>
                <w:rFonts w:ascii="Times New Roman" w:hAnsi="Times New Roman" w:cs="Times New Roman"/>
                <w:lang w:val="lv-LV"/>
              </w:rPr>
              <w:t>.</w:t>
            </w:r>
          </w:p>
          <w:p w14:paraId="0B328E90" w14:textId="6A20B20E" w:rsidR="005B3B43" w:rsidRPr="00156912" w:rsidRDefault="005B3B43" w:rsidP="00D1276E">
            <w:pPr>
              <w:numPr>
                <w:ilvl w:val="0"/>
                <w:numId w:val="16"/>
              </w:numPr>
              <w:tabs>
                <w:tab w:val="clear" w:pos="720"/>
              </w:tabs>
              <w:spacing w:after="0" w:line="240" w:lineRule="auto"/>
              <w:ind w:left="708" w:right="280" w:hanging="283"/>
              <w:jc w:val="both"/>
              <w:rPr>
                <w:rFonts w:ascii="Times New Roman" w:hAnsi="Times New Roman" w:cs="Times New Roman"/>
                <w:lang w:val="lv-LV"/>
              </w:rPr>
            </w:pPr>
            <w:r w:rsidRPr="00156912">
              <w:rPr>
                <w:rFonts w:ascii="Times New Roman" w:hAnsi="Times New Roman" w:cs="Times New Roman"/>
                <w:lang w:val="lv-LV"/>
              </w:rPr>
              <w:t>Saziņas iespēja izmantojot telekomunikāciju pakalpojumu, uz konkrētu Izpildītāja norādītu tālruņa numuru</w:t>
            </w:r>
            <w:r w:rsidR="007B4F6E" w:rsidRPr="00156912">
              <w:rPr>
                <w:rFonts w:ascii="Times New Roman" w:hAnsi="Times New Roman" w:cs="Times New Roman"/>
                <w:lang w:val="lv-LV"/>
              </w:rPr>
              <w:t>.</w:t>
            </w:r>
          </w:p>
          <w:p w14:paraId="2D93D852" w14:textId="72B03BEE" w:rsidR="005B3B43" w:rsidRPr="00156912" w:rsidRDefault="005B3B43" w:rsidP="00D1276E">
            <w:pPr>
              <w:numPr>
                <w:ilvl w:val="0"/>
                <w:numId w:val="16"/>
              </w:numPr>
              <w:tabs>
                <w:tab w:val="clear" w:pos="720"/>
              </w:tabs>
              <w:spacing w:after="0" w:line="240" w:lineRule="auto"/>
              <w:ind w:left="708" w:right="280" w:hanging="283"/>
              <w:jc w:val="both"/>
              <w:rPr>
                <w:rFonts w:ascii="Times New Roman" w:hAnsi="Times New Roman" w:cs="Times New Roman"/>
                <w:lang w:val="lv-LV"/>
              </w:rPr>
            </w:pPr>
            <w:r w:rsidRPr="00156912">
              <w:rPr>
                <w:rFonts w:ascii="Times New Roman" w:hAnsi="Times New Roman" w:cs="Times New Roman"/>
                <w:lang w:val="lv-LV"/>
              </w:rPr>
              <w:t xml:space="preserve">Saziņas iespējas </w:t>
            </w:r>
            <w:bookmarkStart w:id="9" w:name="_Hlk147753886"/>
            <w:r w:rsidRPr="00156912">
              <w:rPr>
                <w:rFonts w:ascii="Times New Roman" w:hAnsi="Times New Roman" w:cs="Times New Roman"/>
                <w:lang w:val="lv-LV"/>
              </w:rPr>
              <w:t>izmantojot e-pasta saraksti, uz konkrētu Izpildītāja norādītu e-pasta adresi</w:t>
            </w:r>
            <w:bookmarkEnd w:id="9"/>
            <w:r w:rsidRPr="00156912">
              <w:rPr>
                <w:rFonts w:ascii="Times New Roman" w:hAnsi="Times New Roman" w:cs="Times New Roman"/>
                <w:lang w:val="lv-LV"/>
              </w:rPr>
              <w:t>.</w:t>
            </w:r>
          </w:p>
          <w:p w14:paraId="434DA075" w14:textId="77777777" w:rsidR="005B3B43" w:rsidRPr="00786F42" w:rsidRDefault="005B3B43" w:rsidP="00A6525A">
            <w:pPr>
              <w:tabs>
                <w:tab w:val="left" w:pos="993"/>
              </w:tabs>
              <w:spacing w:before="120" w:after="0" w:line="240" w:lineRule="auto"/>
              <w:ind w:left="125" w:right="278"/>
              <w:jc w:val="both"/>
              <w:rPr>
                <w:rFonts w:ascii="Times New Roman" w:hAnsi="Times New Roman" w:cs="Times New Roman"/>
                <w:lang w:val="lv-LV"/>
              </w:rPr>
            </w:pPr>
            <w:r w:rsidRPr="00786F42">
              <w:rPr>
                <w:rFonts w:ascii="Times New Roman" w:hAnsi="Times New Roman" w:cs="Times New Roman"/>
                <w:lang w:val="lv-LV"/>
              </w:rPr>
              <w:t>Saziņas kanāliem, kuri paredz cita veida saziņas iespējas, ir jābūt pieejamiem (Izpildītājam, kam ir jānodrošina, ka attiecīgie saziņas kanāli tiek pārvaldīti no to ekspertu puses, lai nodrošinātu tehniskajā specifikācijā aprakstītās prasības, reakcijas un izpildes laiku nodrošināšanai) šādos laika periodos: </w:t>
            </w:r>
          </w:p>
          <w:p w14:paraId="0694BB98" w14:textId="2C0A2348" w:rsidR="00F55234" w:rsidRPr="00D729D9" w:rsidRDefault="00F55234" w:rsidP="00F55234">
            <w:pPr>
              <w:numPr>
                <w:ilvl w:val="0"/>
                <w:numId w:val="17"/>
              </w:numPr>
              <w:tabs>
                <w:tab w:val="clear" w:pos="720"/>
              </w:tabs>
              <w:spacing w:after="0" w:line="240" w:lineRule="auto"/>
              <w:ind w:right="280" w:hanging="285"/>
              <w:jc w:val="both"/>
              <w:rPr>
                <w:rFonts w:ascii="Times New Roman" w:hAnsi="Times New Roman" w:cs="Times New Roman"/>
                <w:lang w:val="lv-LV"/>
              </w:rPr>
            </w:pPr>
            <w:r w:rsidRPr="00D729D9">
              <w:rPr>
                <w:rFonts w:ascii="Times New Roman" w:hAnsi="Times New Roman" w:cs="Times New Roman"/>
                <w:lang w:val="lv-LV"/>
              </w:rPr>
              <w:t>telekomunikāciju saziņas kanālam</w:t>
            </w:r>
            <w:r w:rsidR="00CB3BB5">
              <w:rPr>
                <w:rFonts w:ascii="Times New Roman" w:hAnsi="Times New Roman" w:cs="Times New Roman"/>
                <w:lang w:val="lv-LV"/>
              </w:rPr>
              <w:t xml:space="preserve">: </w:t>
            </w:r>
            <w:r w:rsidR="00574846">
              <w:rPr>
                <w:rFonts w:ascii="Times New Roman" w:hAnsi="Times New Roman" w:cs="Times New Roman"/>
                <w:lang w:val="lv-LV"/>
              </w:rPr>
              <w:t>darba dienās 08:00 – 19:00 un sestdienās 10:00 – 16:00</w:t>
            </w:r>
            <w:r w:rsidRPr="00D729D9">
              <w:rPr>
                <w:rFonts w:ascii="Times New Roman" w:hAnsi="Times New Roman" w:cs="Times New Roman"/>
                <w:lang w:val="lv-LV"/>
              </w:rPr>
              <w:t>;</w:t>
            </w:r>
          </w:p>
          <w:p w14:paraId="0A438CD9" w14:textId="57990FB7" w:rsidR="005B3B43" w:rsidRPr="00F505C6" w:rsidRDefault="00F55234" w:rsidP="00F505C6">
            <w:pPr>
              <w:numPr>
                <w:ilvl w:val="0"/>
                <w:numId w:val="17"/>
              </w:numPr>
              <w:tabs>
                <w:tab w:val="clear" w:pos="720"/>
              </w:tabs>
              <w:spacing w:after="0" w:line="240" w:lineRule="auto"/>
              <w:ind w:right="280" w:hanging="285"/>
              <w:jc w:val="both"/>
              <w:rPr>
                <w:rFonts w:ascii="Times New Roman" w:hAnsi="Times New Roman" w:cs="Times New Roman"/>
                <w:lang w:val="lv-LV"/>
              </w:rPr>
            </w:pPr>
            <w:r w:rsidRPr="00D729D9">
              <w:rPr>
                <w:rFonts w:ascii="Times New Roman" w:hAnsi="Times New Roman" w:cs="Times New Roman"/>
                <w:lang w:val="lv-LV"/>
              </w:rPr>
              <w:t>e-pasta saziņas</w:t>
            </w:r>
            <w:r w:rsidR="00CB3BB5">
              <w:rPr>
                <w:rFonts w:ascii="Times New Roman" w:hAnsi="Times New Roman" w:cs="Times New Roman"/>
                <w:lang w:val="lv-LV"/>
              </w:rPr>
              <w:t>:</w:t>
            </w:r>
            <w:r w:rsidRPr="00D729D9">
              <w:rPr>
                <w:rFonts w:ascii="Times New Roman" w:hAnsi="Times New Roman" w:cs="Times New Roman"/>
                <w:lang w:val="lv-LV"/>
              </w:rPr>
              <w:t xml:space="preserve"> </w:t>
            </w:r>
            <w:r w:rsidR="00CB3BB5">
              <w:rPr>
                <w:rFonts w:ascii="Times New Roman" w:hAnsi="Times New Roman" w:cs="Times New Roman"/>
                <w:lang w:val="lv-LV"/>
              </w:rPr>
              <w:t>darba dienās 08:00 – 19:00 un sestdienās 10:00 – 16:00</w:t>
            </w:r>
            <w:r w:rsidRPr="00D729D9">
              <w:rPr>
                <w:rFonts w:ascii="Times New Roman" w:hAnsi="Times New Roman" w:cs="Times New Roman"/>
                <w:lang w:val="lv-LV"/>
              </w:rPr>
              <w:t>.</w:t>
            </w:r>
          </w:p>
        </w:tc>
      </w:tr>
      <w:tr w:rsidR="005B3B43" w:rsidRPr="00322321" w14:paraId="23CAE190"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4E3305" w14:textId="620263BE" w:rsidR="005B3B43" w:rsidRPr="00322321" w:rsidRDefault="005B3B4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KL-</w:t>
            </w:r>
            <w:r w:rsidR="00F165D6">
              <w:rPr>
                <w:rFonts w:ascii="Times New Roman" w:eastAsia="Times New Roman" w:hAnsi="Times New Roman" w:cs="Times New Roman"/>
                <w:b/>
                <w:bCs/>
                <w:lang w:val="lv-LV"/>
              </w:rPr>
              <w:t>3</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08290C" w14:textId="3ADFF9FC" w:rsidR="005B3B43" w:rsidRPr="00D729D9" w:rsidRDefault="00B55B65" w:rsidP="00D1276E">
            <w:pPr>
              <w:tabs>
                <w:tab w:val="left" w:pos="993"/>
              </w:tabs>
              <w:spacing w:after="0" w:line="240" w:lineRule="auto"/>
              <w:ind w:left="125" w:right="280"/>
              <w:jc w:val="both"/>
              <w:rPr>
                <w:rFonts w:ascii="Times New Roman" w:hAnsi="Times New Roman" w:cs="Times New Roman"/>
                <w:lang w:val="lv-LV"/>
              </w:rPr>
            </w:pPr>
            <w:r>
              <w:rPr>
                <w:rFonts w:ascii="Times New Roman" w:hAnsi="Times New Roman" w:cs="Times New Roman"/>
                <w:lang w:val="lv-LV"/>
              </w:rPr>
              <w:t>Pakalpojuma</w:t>
            </w:r>
            <w:r w:rsidR="005B3B43" w:rsidRPr="00D729D9">
              <w:rPr>
                <w:rFonts w:ascii="Times New Roman" w:hAnsi="Times New Roman" w:cs="Times New Roman"/>
                <w:lang w:val="lv-LV"/>
              </w:rPr>
              <w:t xml:space="preserve"> ietvaros veicamās darbības ir īstenojamas saskaņā ar Pasūtītāja noteikto darba laiku</w:t>
            </w:r>
            <w:r w:rsidR="003321E3">
              <w:rPr>
                <w:rFonts w:ascii="Times New Roman" w:hAnsi="Times New Roman" w:cs="Times New Roman"/>
                <w:lang w:val="lv-LV"/>
              </w:rPr>
              <w:t xml:space="preserve"> </w:t>
            </w:r>
            <w:r w:rsidR="00B73059" w:rsidRPr="008C5225">
              <w:rPr>
                <w:rFonts w:ascii="Times New Roman" w:hAnsi="Times New Roman" w:cs="Times New Roman"/>
                <w:lang w:val="lv-LV"/>
              </w:rPr>
              <w:t>EKA darbības (atrašanās) vietās</w:t>
            </w:r>
            <w:r w:rsidR="005B3B43" w:rsidRPr="00D729D9">
              <w:rPr>
                <w:rFonts w:ascii="Times New Roman" w:hAnsi="Times New Roman" w:cs="Times New Roman"/>
                <w:lang w:val="lv-LV"/>
              </w:rPr>
              <w:t>, kas ietver šādus nosacījumus:</w:t>
            </w:r>
          </w:p>
          <w:p w14:paraId="141B9039" w14:textId="01D5C78D" w:rsidR="005B3B43" w:rsidRPr="00D729D9" w:rsidRDefault="005B3B43" w:rsidP="00D1276E">
            <w:pPr>
              <w:numPr>
                <w:ilvl w:val="0"/>
                <w:numId w:val="18"/>
              </w:numPr>
              <w:tabs>
                <w:tab w:val="clear" w:pos="720"/>
              </w:tabs>
              <w:spacing w:after="0" w:line="240" w:lineRule="auto"/>
              <w:ind w:left="708" w:right="280" w:hanging="283"/>
              <w:jc w:val="both"/>
              <w:rPr>
                <w:rFonts w:ascii="Times New Roman" w:hAnsi="Times New Roman" w:cs="Times New Roman"/>
                <w:lang w:val="lv-LV"/>
              </w:rPr>
            </w:pPr>
            <w:r w:rsidRPr="00D729D9">
              <w:rPr>
                <w:rFonts w:ascii="Times New Roman" w:hAnsi="Times New Roman" w:cs="Times New Roman"/>
                <w:lang w:val="lv-LV"/>
              </w:rPr>
              <w:t>Pasūtītājs savu darbību veic 5 (piecas) dienas nedēļā no pirmdienas līdz piektdienai</w:t>
            </w:r>
            <w:r w:rsidR="00614433">
              <w:rPr>
                <w:rFonts w:ascii="Times New Roman" w:hAnsi="Times New Roman" w:cs="Times New Roman"/>
                <w:lang w:val="lv-LV"/>
              </w:rPr>
              <w:t>,</w:t>
            </w:r>
            <w:r w:rsidR="001A4B51">
              <w:rPr>
                <w:rFonts w:ascii="Times New Roman" w:hAnsi="Times New Roman" w:cs="Times New Roman"/>
                <w:lang w:val="lv-LV"/>
              </w:rPr>
              <w:t xml:space="preserve"> </w:t>
            </w:r>
            <w:r w:rsidRPr="00D729D9">
              <w:rPr>
                <w:rFonts w:ascii="Times New Roman" w:hAnsi="Times New Roman" w:cs="Times New Roman"/>
                <w:lang w:val="lv-LV"/>
              </w:rPr>
              <w:t xml:space="preserve">ieskaitot </w:t>
            </w:r>
            <w:r w:rsidR="00FB5732">
              <w:rPr>
                <w:rFonts w:ascii="Times New Roman" w:hAnsi="Times New Roman" w:cs="Times New Roman"/>
                <w:lang w:val="lv-LV"/>
              </w:rPr>
              <w:t xml:space="preserve">arī </w:t>
            </w:r>
            <w:r w:rsidRPr="00D729D9">
              <w:rPr>
                <w:rFonts w:ascii="Times New Roman" w:hAnsi="Times New Roman" w:cs="Times New Roman"/>
                <w:lang w:val="lv-LV"/>
              </w:rPr>
              <w:t>valstī noteiktās svētku dienas</w:t>
            </w:r>
            <w:r w:rsidR="001A4B51">
              <w:rPr>
                <w:rFonts w:ascii="Times New Roman" w:hAnsi="Times New Roman" w:cs="Times New Roman"/>
                <w:lang w:val="lv-LV"/>
              </w:rPr>
              <w:t>, kā arī sestdienās</w:t>
            </w:r>
            <w:r w:rsidR="007F3742" w:rsidRPr="00D729D9">
              <w:rPr>
                <w:rFonts w:ascii="Times New Roman" w:hAnsi="Times New Roman" w:cs="Times New Roman"/>
                <w:lang w:val="lv-LV"/>
              </w:rPr>
              <w:t>;</w:t>
            </w:r>
          </w:p>
          <w:p w14:paraId="3B78C92F" w14:textId="76FFC6E2" w:rsidR="005B3B43" w:rsidRPr="001A4B51" w:rsidRDefault="005B3B43" w:rsidP="001A4B51">
            <w:pPr>
              <w:numPr>
                <w:ilvl w:val="0"/>
                <w:numId w:val="18"/>
              </w:numPr>
              <w:tabs>
                <w:tab w:val="clear" w:pos="720"/>
              </w:tabs>
              <w:spacing w:after="0" w:line="240" w:lineRule="auto"/>
              <w:ind w:left="708" w:right="280" w:hanging="283"/>
              <w:jc w:val="both"/>
              <w:rPr>
                <w:rFonts w:ascii="Times New Roman" w:hAnsi="Times New Roman" w:cs="Times New Roman"/>
                <w:lang w:val="lv-LV"/>
              </w:rPr>
            </w:pPr>
            <w:r w:rsidRPr="00D729D9">
              <w:rPr>
                <w:rFonts w:ascii="Times New Roman" w:hAnsi="Times New Roman" w:cs="Times New Roman"/>
                <w:lang w:val="lv-LV"/>
              </w:rPr>
              <w:t xml:space="preserve">Pasūtītāja darba dienas darba laiks no pirmdienas līdz </w:t>
            </w:r>
            <w:r w:rsidR="00B36CE4">
              <w:rPr>
                <w:rFonts w:ascii="Times New Roman" w:hAnsi="Times New Roman" w:cs="Times New Roman"/>
                <w:lang w:val="lv-LV"/>
              </w:rPr>
              <w:t>piektdienai</w:t>
            </w:r>
            <w:r w:rsidRPr="00D729D9">
              <w:rPr>
                <w:rFonts w:ascii="Times New Roman" w:hAnsi="Times New Roman" w:cs="Times New Roman"/>
                <w:lang w:val="lv-LV"/>
              </w:rPr>
              <w:t xml:space="preserve"> ir noteikts no plkst. </w:t>
            </w:r>
            <w:r w:rsidR="00B36CE4">
              <w:rPr>
                <w:rFonts w:ascii="Times New Roman" w:hAnsi="Times New Roman" w:cs="Times New Roman"/>
                <w:lang w:val="lv-LV"/>
              </w:rPr>
              <w:t>08</w:t>
            </w:r>
            <w:r w:rsidRPr="00D729D9">
              <w:rPr>
                <w:rFonts w:ascii="Times New Roman" w:hAnsi="Times New Roman" w:cs="Times New Roman"/>
                <w:lang w:val="lv-LV"/>
              </w:rPr>
              <w:t>:</w:t>
            </w:r>
            <w:r w:rsidR="00B36CE4">
              <w:rPr>
                <w:rFonts w:ascii="Times New Roman" w:hAnsi="Times New Roman" w:cs="Times New Roman"/>
                <w:lang w:val="lv-LV"/>
              </w:rPr>
              <w:t>0</w:t>
            </w:r>
            <w:r w:rsidRPr="00D729D9">
              <w:rPr>
                <w:rFonts w:ascii="Times New Roman" w:hAnsi="Times New Roman" w:cs="Times New Roman"/>
                <w:lang w:val="lv-LV"/>
              </w:rPr>
              <w:t>0 līdz 1</w:t>
            </w:r>
            <w:r w:rsidR="00B36CE4">
              <w:rPr>
                <w:rFonts w:ascii="Times New Roman" w:hAnsi="Times New Roman" w:cs="Times New Roman"/>
                <w:lang w:val="lv-LV"/>
              </w:rPr>
              <w:t>9</w:t>
            </w:r>
            <w:r w:rsidRPr="00D729D9">
              <w:rPr>
                <w:rFonts w:ascii="Times New Roman" w:hAnsi="Times New Roman" w:cs="Times New Roman"/>
                <w:lang w:val="lv-LV"/>
              </w:rPr>
              <w:t>:</w:t>
            </w:r>
            <w:r w:rsidR="00B36CE4">
              <w:rPr>
                <w:rFonts w:ascii="Times New Roman" w:hAnsi="Times New Roman" w:cs="Times New Roman"/>
                <w:lang w:val="lv-LV"/>
              </w:rPr>
              <w:t>0</w:t>
            </w:r>
            <w:r w:rsidRPr="00D729D9">
              <w:rPr>
                <w:rFonts w:ascii="Times New Roman" w:hAnsi="Times New Roman" w:cs="Times New Roman"/>
                <w:lang w:val="lv-LV"/>
              </w:rPr>
              <w:t>0</w:t>
            </w:r>
            <w:r w:rsidR="001A4B51">
              <w:rPr>
                <w:rFonts w:ascii="Times New Roman" w:hAnsi="Times New Roman" w:cs="Times New Roman"/>
                <w:lang w:val="lv-LV"/>
              </w:rPr>
              <w:t xml:space="preserve">, sestdienās </w:t>
            </w:r>
            <w:r w:rsidR="001A4B51" w:rsidRPr="00D729D9">
              <w:rPr>
                <w:rFonts w:ascii="Times New Roman" w:hAnsi="Times New Roman" w:cs="Times New Roman"/>
                <w:lang w:val="lv-LV"/>
              </w:rPr>
              <w:t xml:space="preserve">no plkst. </w:t>
            </w:r>
            <w:r w:rsidR="001A4B51">
              <w:rPr>
                <w:rFonts w:ascii="Times New Roman" w:hAnsi="Times New Roman" w:cs="Times New Roman"/>
                <w:lang w:val="lv-LV"/>
              </w:rPr>
              <w:t>10</w:t>
            </w:r>
            <w:r w:rsidR="001A4B51" w:rsidRPr="00D729D9">
              <w:rPr>
                <w:rFonts w:ascii="Times New Roman" w:hAnsi="Times New Roman" w:cs="Times New Roman"/>
                <w:lang w:val="lv-LV"/>
              </w:rPr>
              <w:t>:</w:t>
            </w:r>
            <w:r w:rsidR="001A4B51">
              <w:rPr>
                <w:rFonts w:ascii="Times New Roman" w:hAnsi="Times New Roman" w:cs="Times New Roman"/>
                <w:lang w:val="lv-LV"/>
              </w:rPr>
              <w:t>0</w:t>
            </w:r>
            <w:r w:rsidR="001A4B51" w:rsidRPr="00D729D9">
              <w:rPr>
                <w:rFonts w:ascii="Times New Roman" w:hAnsi="Times New Roman" w:cs="Times New Roman"/>
                <w:lang w:val="lv-LV"/>
              </w:rPr>
              <w:t>0 līdz 1</w:t>
            </w:r>
            <w:r w:rsidR="001A4B51">
              <w:rPr>
                <w:rFonts w:ascii="Times New Roman" w:hAnsi="Times New Roman" w:cs="Times New Roman"/>
                <w:lang w:val="lv-LV"/>
              </w:rPr>
              <w:t>6</w:t>
            </w:r>
            <w:r w:rsidR="001A4B51" w:rsidRPr="00D729D9">
              <w:rPr>
                <w:rFonts w:ascii="Times New Roman" w:hAnsi="Times New Roman" w:cs="Times New Roman"/>
                <w:lang w:val="lv-LV"/>
              </w:rPr>
              <w:t>:</w:t>
            </w:r>
            <w:r w:rsidR="001A4B51">
              <w:rPr>
                <w:rFonts w:ascii="Times New Roman" w:hAnsi="Times New Roman" w:cs="Times New Roman"/>
                <w:lang w:val="lv-LV"/>
              </w:rPr>
              <w:t>0</w:t>
            </w:r>
            <w:r w:rsidR="001A4B51" w:rsidRPr="00D729D9">
              <w:rPr>
                <w:rFonts w:ascii="Times New Roman" w:hAnsi="Times New Roman" w:cs="Times New Roman"/>
                <w:lang w:val="lv-LV"/>
              </w:rPr>
              <w:t>0</w:t>
            </w:r>
            <w:r w:rsidR="001A4B51">
              <w:rPr>
                <w:rFonts w:ascii="Times New Roman" w:hAnsi="Times New Roman" w:cs="Times New Roman"/>
                <w:lang w:val="lv-LV"/>
              </w:rPr>
              <w:t>.</w:t>
            </w:r>
          </w:p>
        </w:tc>
      </w:tr>
      <w:tr w:rsidR="00F76C5C" w:rsidRPr="00855D73" w14:paraId="129D02A3"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5A1DDAA8" w14:textId="08C7ADC1" w:rsidR="00F76C5C" w:rsidRPr="00322321" w:rsidRDefault="00F7302F" w:rsidP="000F7ED5">
            <w:pPr>
              <w:spacing w:after="0" w:line="240" w:lineRule="auto"/>
              <w:jc w:val="center"/>
              <w:textAlignment w:val="baseline"/>
              <w:rPr>
                <w:rFonts w:ascii="Times New Roman" w:eastAsia="Times New Roman" w:hAnsi="Times New Roman" w:cs="Times New Roman"/>
                <w:b/>
                <w:bCs/>
                <w:lang w:val="lv-LV"/>
              </w:rPr>
            </w:pPr>
            <w:r>
              <w:rPr>
                <w:rFonts w:ascii="Times New Roman" w:eastAsia="Times New Roman" w:hAnsi="Times New Roman" w:cs="Times New Roman"/>
                <w:b/>
                <w:bCs/>
                <w:lang w:val="lv-LV"/>
              </w:rPr>
              <w:t>KL-4</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tcPr>
          <w:p w14:paraId="465A55DE" w14:textId="38FE4F12" w:rsidR="00F76C5C" w:rsidRPr="00D729D9" w:rsidRDefault="00F76C5C" w:rsidP="00D1276E">
            <w:pPr>
              <w:tabs>
                <w:tab w:val="left" w:pos="993"/>
              </w:tabs>
              <w:spacing w:after="0" w:line="240" w:lineRule="auto"/>
              <w:ind w:left="125" w:right="280"/>
              <w:jc w:val="both"/>
              <w:rPr>
                <w:rFonts w:ascii="Times New Roman" w:hAnsi="Times New Roman" w:cs="Times New Roman"/>
                <w:lang w:val="lv-LV"/>
              </w:rPr>
            </w:pPr>
            <w:r>
              <w:rPr>
                <w:rFonts w:ascii="Times New Roman" w:hAnsi="Times New Roman" w:cs="Times New Roman"/>
                <w:lang w:val="lv-LV"/>
              </w:rPr>
              <w:t>Izpildītājs darbu veic</w:t>
            </w:r>
            <w:r w:rsidR="00F7302F">
              <w:rPr>
                <w:rFonts w:ascii="Times New Roman" w:hAnsi="Times New Roman" w:cs="Times New Roman"/>
                <w:lang w:val="lv-LV"/>
              </w:rPr>
              <w:t xml:space="preserve"> </w:t>
            </w:r>
            <w:r w:rsidRPr="00F76C5C">
              <w:rPr>
                <w:rFonts w:ascii="Times New Roman" w:hAnsi="Times New Roman" w:cs="Times New Roman"/>
                <w:lang w:val="lv-LV"/>
              </w:rPr>
              <w:t xml:space="preserve">attālināti vai arī ne vairāk, kā 5 (piecas) reizes mēnesī ierodoties uz vietas pie Pasūtītāja, bet, gadījumā, ja bojājumu nav iespējams novērst uz vietas, tad to veic </w:t>
            </w:r>
            <w:r w:rsidR="00F7302F">
              <w:rPr>
                <w:rFonts w:ascii="Times New Roman" w:hAnsi="Times New Roman" w:cs="Times New Roman"/>
                <w:lang w:val="lv-LV"/>
              </w:rPr>
              <w:t>Izpildītāja</w:t>
            </w:r>
            <w:r w:rsidRPr="00F76C5C">
              <w:rPr>
                <w:rFonts w:ascii="Times New Roman" w:hAnsi="Times New Roman" w:cs="Times New Roman"/>
                <w:lang w:val="lv-LV"/>
              </w:rPr>
              <w:t xml:space="preserve"> servisa centrā.</w:t>
            </w:r>
          </w:p>
        </w:tc>
      </w:tr>
      <w:tr w:rsidR="005B3B43" w:rsidRPr="00855D73" w14:paraId="5F2FCAF5"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3C0610" w14:textId="0AD77976" w:rsidR="005B3B43" w:rsidRPr="00322321" w:rsidRDefault="005B3B4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KL-</w:t>
            </w:r>
            <w:r w:rsidR="00F7302F">
              <w:rPr>
                <w:rFonts w:ascii="Times New Roman" w:eastAsia="Times New Roman" w:hAnsi="Times New Roman" w:cs="Times New Roman"/>
                <w:b/>
                <w:bCs/>
                <w:lang w:val="lv-LV"/>
              </w:rPr>
              <w:t>5</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5E45CA" w14:textId="3BD2A851" w:rsidR="00246030" w:rsidRPr="00E154BA" w:rsidRDefault="005B3B43" w:rsidP="008E71A8">
            <w:pPr>
              <w:tabs>
                <w:tab w:val="left" w:pos="993"/>
              </w:tabs>
              <w:spacing w:after="0" w:line="240" w:lineRule="auto"/>
              <w:ind w:left="125" w:right="280"/>
              <w:jc w:val="both"/>
              <w:rPr>
                <w:rFonts w:ascii="Times New Roman" w:hAnsi="Times New Roman" w:cs="Times New Roman"/>
                <w:lang w:val="lv-LV"/>
              </w:rPr>
            </w:pPr>
            <w:r w:rsidRPr="00E154BA">
              <w:rPr>
                <w:rFonts w:ascii="Times New Roman" w:hAnsi="Times New Roman" w:cs="Times New Roman"/>
                <w:lang w:val="lv-LV"/>
              </w:rPr>
              <w:t xml:space="preserve">Ar reakcijas laiku šīs tehniskās specifikācijas kontekstā tiek uzskatīts laika periods no brīža, kad pieteikums ir izdarīts, izmantojot jebkuru no noteiktajiem saziņas kanāliem, līdz brīdim, kad Izpildītājs ir </w:t>
            </w:r>
            <w:r w:rsidR="00201169" w:rsidRPr="00E154BA">
              <w:rPr>
                <w:rFonts w:ascii="Times New Roman" w:hAnsi="Times New Roman" w:cs="Times New Roman"/>
                <w:lang w:val="lv-LV"/>
              </w:rPr>
              <w:t xml:space="preserve">uzsācis </w:t>
            </w:r>
            <w:r w:rsidR="006E2705" w:rsidRPr="00E154BA">
              <w:rPr>
                <w:rFonts w:ascii="Times New Roman" w:hAnsi="Times New Roman" w:cs="Times New Roman"/>
                <w:lang w:val="lv-LV"/>
              </w:rPr>
              <w:t xml:space="preserve">EKA </w:t>
            </w:r>
            <w:r w:rsidR="006C1569" w:rsidRPr="00E154BA">
              <w:rPr>
                <w:rFonts w:ascii="Times New Roman" w:hAnsi="Times New Roman" w:cs="Times New Roman"/>
                <w:lang w:val="lv-LV"/>
              </w:rPr>
              <w:t xml:space="preserve">darbības </w:t>
            </w:r>
            <w:r w:rsidR="00C44D37" w:rsidRPr="00E154BA">
              <w:rPr>
                <w:rFonts w:ascii="Times New Roman" w:hAnsi="Times New Roman" w:cs="Times New Roman"/>
                <w:lang w:val="lv-LV"/>
              </w:rPr>
              <w:t>traucējumu novēr</w:t>
            </w:r>
            <w:r w:rsidR="002226F7" w:rsidRPr="00E154BA">
              <w:rPr>
                <w:rFonts w:ascii="Times New Roman" w:hAnsi="Times New Roman" w:cs="Times New Roman"/>
                <w:lang w:val="lv-LV"/>
              </w:rPr>
              <w:t>šana</w:t>
            </w:r>
            <w:r w:rsidR="00C55C9F" w:rsidRPr="00E154BA">
              <w:rPr>
                <w:rFonts w:ascii="Times New Roman" w:hAnsi="Times New Roman" w:cs="Times New Roman"/>
                <w:lang w:val="lv-LV"/>
              </w:rPr>
              <w:t xml:space="preserve">s </w:t>
            </w:r>
            <w:r w:rsidR="00201169" w:rsidRPr="00E154BA">
              <w:rPr>
                <w:rFonts w:ascii="Times New Roman" w:hAnsi="Times New Roman" w:cs="Times New Roman"/>
                <w:lang w:val="lv-LV"/>
              </w:rPr>
              <w:t xml:space="preserve">pasākumus vai </w:t>
            </w:r>
            <w:r w:rsidR="00456976" w:rsidRPr="00E154BA">
              <w:rPr>
                <w:rFonts w:ascii="Times New Roman" w:hAnsi="Times New Roman" w:cs="Times New Roman"/>
                <w:lang w:val="lv-LV"/>
              </w:rPr>
              <w:t>veicis konsultācijas sniegšanu.</w:t>
            </w:r>
          </w:p>
          <w:p w14:paraId="7AA676FD" w14:textId="0A80C526" w:rsidR="005B3B43" w:rsidRPr="00322321" w:rsidRDefault="009212B5" w:rsidP="00D63F14">
            <w:pPr>
              <w:tabs>
                <w:tab w:val="left" w:pos="993"/>
              </w:tabs>
              <w:spacing w:before="120" w:after="0" w:line="240" w:lineRule="auto"/>
              <w:ind w:left="125" w:right="278"/>
              <w:jc w:val="both"/>
              <w:rPr>
                <w:rFonts w:ascii="Times New Roman" w:hAnsi="Times New Roman" w:cs="Times New Roman"/>
                <w:lang w:val="lv-LV"/>
              </w:rPr>
            </w:pPr>
            <w:r w:rsidRPr="00E154BA">
              <w:rPr>
                <w:rFonts w:ascii="Times New Roman" w:hAnsi="Times New Roman" w:cs="Times New Roman"/>
                <w:lang w:val="lv-LV"/>
              </w:rPr>
              <w:t>Par plānveida darbu izpildes un reakcijas laiku Izpildītājs un Pasūtītājs vienojas atsevišķi katram pieteikumam darba dienās 07:30 – 16:30 (no pirmdienas līdz ceturtdienai) un 07:30 – 14:00 (piektdienās).</w:t>
            </w:r>
          </w:p>
        </w:tc>
      </w:tr>
      <w:tr w:rsidR="005B3B43" w:rsidRPr="00322321" w14:paraId="5926A199"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8A0D5E" w14:textId="551EA90E" w:rsidR="005B3B43" w:rsidRPr="00322321" w:rsidRDefault="005B3B4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KL-</w:t>
            </w:r>
            <w:r w:rsidR="00F7302F">
              <w:rPr>
                <w:rFonts w:ascii="Times New Roman" w:eastAsia="Times New Roman" w:hAnsi="Times New Roman" w:cs="Times New Roman"/>
                <w:b/>
                <w:bCs/>
                <w:lang w:val="lv-LV"/>
              </w:rPr>
              <w:t>6</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2FAC5D" w14:textId="60ADFC64" w:rsidR="005B3B43" w:rsidRPr="00DA7C47" w:rsidRDefault="005B3B43" w:rsidP="00D1276E">
            <w:pPr>
              <w:tabs>
                <w:tab w:val="left" w:pos="993"/>
              </w:tabs>
              <w:spacing w:after="0" w:line="240" w:lineRule="auto"/>
              <w:ind w:left="125" w:right="280"/>
              <w:jc w:val="both"/>
              <w:rPr>
                <w:rFonts w:ascii="Times New Roman" w:hAnsi="Times New Roman" w:cs="Times New Roman"/>
                <w:lang w:val="lv-LV"/>
              </w:rPr>
            </w:pPr>
            <w:r w:rsidRPr="00DA7C47">
              <w:rPr>
                <w:rFonts w:ascii="Times New Roman" w:hAnsi="Times New Roman" w:cs="Times New Roman"/>
                <w:lang w:val="lv-LV"/>
              </w:rPr>
              <w:t>Ar pieteikuma novēršanas laiku šīs tehniskās specifikācijas kontekstā tiek uzskatīts laika periods no brīža, kad ir izdarīts</w:t>
            </w:r>
            <w:r w:rsidR="00777C63" w:rsidRPr="00DA7C47">
              <w:rPr>
                <w:rFonts w:ascii="Times New Roman" w:hAnsi="Times New Roman" w:cs="Times New Roman"/>
                <w:lang w:val="lv-LV"/>
              </w:rPr>
              <w:t xml:space="preserve"> pieteikums</w:t>
            </w:r>
            <w:r w:rsidRPr="00DA7C47">
              <w:rPr>
                <w:rFonts w:ascii="Times New Roman" w:hAnsi="Times New Roman" w:cs="Times New Roman"/>
                <w:lang w:val="lv-LV"/>
              </w:rPr>
              <w:t xml:space="preserve">, izmantojot jebkuru no noteiktajiem saziņas kanāliem, līdz brīdim, kad Izpildītājs ir </w:t>
            </w:r>
            <w:r w:rsidR="00486603" w:rsidRPr="00DA7C47">
              <w:rPr>
                <w:rFonts w:ascii="Times New Roman" w:hAnsi="Times New Roman" w:cs="Times New Roman"/>
                <w:lang w:val="lv-LV"/>
              </w:rPr>
              <w:t xml:space="preserve">veicis noteiktas darbības, pēc kurām </w:t>
            </w:r>
            <w:r w:rsidRPr="00DA7C47">
              <w:rPr>
                <w:rFonts w:ascii="Times New Roman" w:hAnsi="Times New Roman" w:cs="Times New Roman"/>
                <w:lang w:val="lv-LV"/>
              </w:rPr>
              <w:t>vairs nav iespējams atkārtot pieteiktajā pieteikumā aprakstītās problēmas.</w:t>
            </w:r>
          </w:p>
          <w:p w14:paraId="3DF41DC3" w14:textId="1CC138EA" w:rsidR="005B3B43" w:rsidRPr="00322321" w:rsidRDefault="005B3B43" w:rsidP="005041BF">
            <w:pPr>
              <w:tabs>
                <w:tab w:val="left" w:pos="993"/>
              </w:tabs>
              <w:spacing w:before="120" w:after="0" w:line="240" w:lineRule="auto"/>
              <w:ind w:left="125" w:right="278"/>
              <w:jc w:val="both"/>
              <w:rPr>
                <w:rFonts w:ascii="Times New Roman" w:hAnsi="Times New Roman" w:cs="Times New Roman"/>
                <w:lang w:val="lv-LV"/>
              </w:rPr>
            </w:pPr>
            <w:r w:rsidRPr="00DA7C47">
              <w:rPr>
                <w:rFonts w:ascii="Times New Roman" w:hAnsi="Times New Roman" w:cs="Times New Roman"/>
                <w:lang w:val="lv-LV"/>
              </w:rPr>
              <w:t>Konsultācija – laika periodā, kas ir saskaņots ar Pasūtītāja atbildīgo personu.</w:t>
            </w:r>
          </w:p>
        </w:tc>
      </w:tr>
      <w:tr w:rsidR="005B3B43" w:rsidRPr="00855D73" w14:paraId="43E2E871"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1249AB" w14:textId="381C9CDB" w:rsidR="005B3B43" w:rsidRPr="00322321" w:rsidRDefault="005B3B4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KL-</w:t>
            </w:r>
            <w:r w:rsidR="00F7302F">
              <w:rPr>
                <w:rFonts w:ascii="Times New Roman" w:eastAsia="Times New Roman" w:hAnsi="Times New Roman" w:cs="Times New Roman"/>
                <w:b/>
                <w:bCs/>
                <w:lang w:val="lv-LV"/>
              </w:rPr>
              <w:t>7</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A0EBDA" w14:textId="3602CE48" w:rsidR="005B3B43" w:rsidRPr="00B211EA" w:rsidRDefault="00C911B8" w:rsidP="00D1276E">
            <w:pPr>
              <w:tabs>
                <w:tab w:val="left" w:pos="993"/>
              </w:tabs>
              <w:spacing w:after="0" w:line="240" w:lineRule="auto"/>
              <w:ind w:left="125" w:right="280"/>
              <w:jc w:val="both"/>
              <w:rPr>
                <w:rFonts w:ascii="Times New Roman" w:hAnsi="Times New Roman" w:cs="Times New Roman"/>
                <w:lang w:val="lv-LV"/>
              </w:rPr>
            </w:pPr>
            <w:r w:rsidRPr="00B211EA">
              <w:rPr>
                <w:rFonts w:ascii="Times New Roman" w:hAnsi="Times New Roman" w:cs="Times New Roman"/>
                <w:lang w:val="lv-LV"/>
              </w:rPr>
              <w:t>Pakalpojuma</w:t>
            </w:r>
            <w:r w:rsidR="005B3B43" w:rsidRPr="00B211EA">
              <w:rPr>
                <w:rFonts w:ascii="Times New Roman" w:hAnsi="Times New Roman" w:cs="Times New Roman"/>
                <w:lang w:val="lv-LV"/>
              </w:rPr>
              <w:t xml:space="preserve"> ietvaros ir jānodrošina, ka pieteikuma kategorijas piešķiršanu, veicot jaunu pieteikumu, var veikt </w:t>
            </w:r>
            <w:r w:rsidR="002930F1" w:rsidRPr="00B211EA">
              <w:rPr>
                <w:rFonts w:ascii="Times New Roman" w:hAnsi="Times New Roman" w:cs="Times New Roman"/>
                <w:lang w:val="lv-LV"/>
              </w:rPr>
              <w:t>EKA</w:t>
            </w:r>
            <w:r w:rsidR="005B3B43" w:rsidRPr="00B211EA">
              <w:rPr>
                <w:rFonts w:ascii="Times New Roman" w:hAnsi="Times New Roman" w:cs="Times New Roman"/>
                <w:lang w:val="lv-LV"/>
              </w:rPr>
              <w:t xml:space="preserve"> lietotājs atbilstoši tā vērtējumam par situācijas ietekmi uz </w:t>
            </w:r>
            <w:r w:rsidR="002930F1" w:rsidRPr="00B211EA">
              <w:rPr>
                <w:rFonts w:ascii="Times New Roman" w:hAnsi="Times New Roman" w:cs="Times New Roman"/>
                <w:lang w:val="lv-LV"/>
              </w:rPr>
              <w:t>EKA</w:t>
            </w:r>
            <w:r w:rsidR="005B3B43" w:rsidRPr="00B211EA">
              <w:rPr>
                <w:rFonts w:ascii="Times New Roman" w:hAnsi="Times New Roman" w:cs="Times New Roman"/>
                <w:lang w:val="lv-LV"/>
              </w:rPr>
              <w:t xml:space="preserve"> darbību.</w:t>
            </w:r>
          </w:p>
          <w:p w14:paraId="164082B4" w14:textId="74BDAB26" w:rsidR="005B3B43" w:rsidRPr="0006149B" w:rsidRDefault="005B3B43" w:rsidP="0006149B">
            <w:pPr>
              <w:tabs>
                <w:tab w:val="left" w:pos="993"/>
              </w:tabs>
              <w:spacing w:before="120" w:after="0" w:line="240" w:lineRule="auto"/>
              <w:ind w:left="125" w:right="278"/>
              <w:jc w:val="both"/>
              <w:rPr>
                <w:rFonts w:ascii="Times New Roman" w:hAnsi="Times New Roman" w:cs="Times New Roman"/>
                <w:color w:val="00B050"/>
                <w:lang w:val="lv-LV"/>
              </w:rPr>
            </w:pPr>
            <w:r w:rsidRPr="00B211EA">
              <w:rPr>
                <w:rFonts w:ascii="Times New Roman" w:hAnsi="Times New Roman" w:cs="Times New Roman"/>
                <w:lang w:val="lv-LV"/>
              </w:rPr>
              <w:t>Izpildītājam saņemot jaunu pieteikumu ir tiesības mainīt attiecīgā pieteikuma kategoriju, gadījumā, ja tiek konstatēts, ka pieteikuma sagatavotājs to nav norādījis atbilstoši noteiktajiem nosacījumiem vai apstākļi ir mainījušies kopš pieteikuma izdarīšanas brīža.</w:t>
            </w:r>
          </w:p>
        </w:tc>
      </w:tr>
      <w:tr w:rsidR="005B3B43" w:rsidRPr="00322321" w14:paraId="32EB8470"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FC019A" w14:textId="50875A74" w:rsidR="005B3B43" w:rsidRPr="00322321" w:rsidRDefault="005B3B4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KL-</w:t>
            </w:r>
            <w:r w:rsidR="00F7302F">
              <w:rPr>
                <w:rFonts w:ascii="Times New Roman" w:eastAsia="Times New Roman" w:hAnsi="Times New Roman" w:cs="Times New Roman"/>
                <w:b/>
                <w:bCs/>
                <w:lang w:val="lv-LV"/>
              </w:rPr>
              <w:t>8</w:t>
            </w:r>
          </w:p>
        </w:tc>
        <w:tc>
          <w:tcPr>
            <w:tcW w:w="86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D666E2" w14:textId="3CFB1027" w:rsidR="005B3B43" w:rsidRPr="001016CE" w:rsidRDefault="005B3B43" w:rsidP="00D1276E">
            <w:pPr>
              <w:tabs>
                <w:tab w:val="left" w:pos="993"/>
              </w:tabs>
              <w:spacing w:after="0" w:line="240" w:lineRule="auto"/>
              <w:ind w:left="125" w:right="280"/>
              <w:jc w:val="both"/>
              <w:rPr>
                <w:rFonts w:ascii="Times New Roman" w:hAnsi="Times New Roman" w:cs="Times New Roman"/>
                <w:lang w:val="lv-LV"/>
              </w:rPr>
            </w:pPr>
            <w:r w:rsidRPr="001016CE">
              <w:rPr>
                <w:rFonts w:ascii="Times New Roman" w:hAnsi="Times New Roman" w:cs="Times New Roman"/>
                <w:lang w:val="lv-LV"/>
              </w:rPr>
              <w:t xml:space="preserve">Izpildītājam </w:t>
            </w:r>
            <w:r w:rsidR="00205B50" w:rsidRPr="001016CE">
              <w:rPr>
                <w:rFonts w:ascii="Times New Roman" w:hAnsi="Times New Roman" w:cs="Times New Roman"/>
                <w:lang w:val="lv-LV"/>
              </w:rPr>
              <w:t>Pakalpojuma izpildes</w:t>
            </w:r>
            <w:r w:rsidRPr="001016CE">
              <w:rPr>
                <w:rFonts w:ascii="Times New Roman" w:hAnsi="Times New Roman" w:cs="Times New Roman"/>
                <w:lang w:val="lv-LV"/>
              </w:rPr>
              <w:t xml:space="preserve"> ietvaros ir jānodrošina </w:t>
            </w:r>
            <w:r w:rsidRPr="007178C4">
              <w:rPr>
                <w:rFonts w:ascii="Times New Roman" w:hAnsi="Times New Roman" w:cs="Times New Roman"/>
                <w:color w:val="000000" w:themeColor="text1"/>
                <w:lang w:val="lv-LV"/>
              </w:rPr>
              <w:t xml:space="preserve">neierobežots </w:t>
            </w:r>
            <w:r w:rsidRPr="001016CE">
              <w:rPr>
                <w:rFonts w:ascii="Times New Roman" w:hAnsi="Times New Roman" w:cs="Times New Roman"/>
                <w:lang w:val="lv-LV"/>
              </w:rPr>
              <w:t>skaits pieteikumu novēršanu, kuras ir klasificējamas kā:</w:t>
            </w:r>
          </w:p>
          <w:p w14:paraId="6435C258" w14:textId="36AE52B4" w:rsidR="005B3B43" w:rsidRPr="001016CE" w:rsidRDefault="00372C10" w:rsidP="00D1276E">
            <w:pPr>
              <w:numPr>
                <w:ilvl w:val="0"/>
                <w:numId w:val="19"/>
              </w:numPr>
              <w:spacing w:after="0" w:line="240" w:lineRule="auto"/>
              <w:ind w:right="280" w:hanging="295"/>
              <w:jc w:val="both"/>
              <w:rPr>
                <w:rFonts w:ascii="Times New Roman" w:hAnsi="Times New Roman" w:cs="Times New Roman"/>
                <w:lang w:val="lv-LV"/>
              </w:rPr>
            </w:pPr>
            <w:r w:rsidRPr="001016CE">
              <w:rPr>
                <w:rFonts w:ascii="Times New Roman" w:hAnsi="Times New Roman" w:cs="Times New Roman"/>
                <w:lang w:val="lv-LV"/>
              </w:rPr>
              <w:t>ā</w:t>
            </w:r>
            <w:r w:rsidR="005B3B43" w:rsidRPr="001016CE">
              <w:rPr>
                <w:rFonts w:ascii="Times New Roman" w:hAnsi="Times New Roman" w:cs="Times New Roman"/>
                <w:lang w:val="lv-LV"/>
              </w:rPr>
              <w:t>rkārtas darbi:</w:t>
            </w:r>
          </w:p>
          <w:p w14:paraId="7D6D866D" w14:textId="31395E38" w:rsidR="005B3B43" w:rsidRPr="001016CE" w:rsidRDefault="00372C10" w:rsidP="00D1276E">
            <w:pPr>
              <w:numPr>
                <w:ilvl w:val="0"/>
                <w:numId w:val="20"/>
              </w:numPr>
              <w:spacing w:after="0" w:line="240" w:lineRule="auto"/>
              <w:ind w:left="992" w:right="280" w:hanging="284"/>
              <w:jc w:val="both"/>
              <w:rPr>
                <w:rFonts w:ascii="Times New Roman" w:hAnsi="Times New Roman" w:cs="Times New Roman"/>
                <w:lang w:val="lv-LV"/>
              </w:rPr>
            </w:pPr>
            <w:r w:rsidRPr="001016CE">
              <w:rPr>
                <w:rFonts w:ascii="Times New Roman" w:hAnsi="Times New Roman" w:cs="Times New Roman"/>
                <w:lang w:val="lv-LV"/>
              </w:rPr>
              <w:t>a</w:t>
            </w:r>
            <w:r w:rsidR="005B3B43" w:rsidRPr="001016CE">
              <w:rPr>
                <w:rFonts w:ascii="Times New Roman" w:hAnsi="Times New Roman" w:cs="Times New Roman"/>
                <w:lang w:val="lv-LV"/>
              </w:rPr>
              <w:t>vārija</w:t>
            </w:r>
            <w:r w:rsidR="00B13B56" w:rsidRPr="001016CE">
              <w:rPr>
                <w:rFonts w:ascii="Times New Roman" w:hAnsi="Times New Roman" w:cs="Times New Roman"/>
                <w:lang w:val="lv-LV"/>
              </w:rPr>
              <w:t>;</w:t>
            </w:r>
          </w:p>
          <w:p w14:paraId="6DCB0958" w14:textId="0244C885" w:rsidR="005B3B43" w:rsidRPr="001016CE" w:rsidRDefault="00B13B56" w:rsidP="00D1276E">
            <w:pPr>
              <w:numPr>
                <w:ilvl w:val="0"/>
                <w:numId w:val="20"/>
              </w:numPr>
              <w:spacing w:after="0" w:line="240" w:lineRule="auto"/>
              <w:ind w:left="992" w:right="280" w:hanging="284"/>
              <w:jc w:val="both"/>
              <w:rPr>
                <w:rFonts w:ascii="Times New Roman" w:hAnsi="Times New Roman" w:cs="Times New Roman"/>
                <w:lang w:val="lv-LV"/>
              </w:rPr>
            </w:pPr>
            <w:r w:rsidRPr="001016CE">
              <w:rPr>
                <w:rFonts w:ascii="Times New Roman" w:hAnsi="Times New Roman" w:cs="Times New Roman"/>
                <w:lang w:val="lv-LV"/>
              </w:rPr>
              <w:t>b</w:t>
            </w:r>
            <w:r w:rsidR="005B3B43" w:rsidRPr="001016CE">
              <w:rPr>
                <w:rFonts w:ascii="Times New Roman" w:hAnsi="Times New Roman" w:cs="Times New Roman"/>
                <w:lang w:val="lv-LV"/>
              </w:rPr>
              <w:t>ūtiska kļūda.</w:t>
            </w:r>
          </w:p>
          <w:p w14:paraId="213257A7" w14:textId="37821E03" w:rsidR="005B3B43" w:rsidRPr="001016CE" w:rsidRDefault="00372C10" w:rsidP="00D1276E">
            <w:pPr>
              <w:numPr>
                <w:ilvl w:val="0"/>
                <w:numId w:val="19"/>
              </w:numPr>
              <w:spacing w:after="0" w:line="240" w:lineRule="auto"/>
              <w:ind w:right="280" w:hanging="295"/>
              <w:jc w:val="both"/>
              <w:rPr>
                <w:rFonts w:ascii="Times New Roman" w:hAnsi="Times New Roman" w:cs="Times New Roman"/>
                <w:lang w:val="lv-LV"/>
              </w:rPr>
            </w:pPr>
            <w:r w:rsidRPr="001016CE">
              <w:rPr>
                <w:rFonts w:ascii="Times New Roman" w:hAnsi="Times New Roman" w:cs="Times New Roman"/>
                <w:lang w:val="lv-LV"/>
              </w:rPr>
              <w:t>p</w:t>
            </w:r>
            <w:r w:rsidR="005B3B43" w:rsidRPr="001016CE">
              <w:rPr>
                <w:rFonts w:ascii="Times New Roman" w:hAnsi="Times New Roman" w:cs="Times New Roman"/>
                <w:lang w:val="lv-LV"/>
              </w:rPr>
              <w:t>lānotie darbi:</w:t>
            </w:r>
          </w:p>
          <w:p w14:paraId="23595DB0" w14:textId="67716706" w:rsidR="005B3B43" w:rsidRPr="001016CE" w:rsidRDefault="00B13B56" w:rsidP="00D1276E">
            <w:pPr>
              <w:numPr>
                <w:ilvl w:val="1"/>
                <w:numId w:val="21"/>
              </w:numPr>
              <w:spacing w:after="0" w:line="240" w:lineRule="auto"/>
              <w:ind w:left="992" w:right="280" w:hanging="284"/>
              <w:jc w:val="both"/>
              <w:rPr>
                <w:rFonts w:ascii="Times New Roman" w:hAnsi="Times New Roman" w:cs="Times New Roman"/>
                <w:lang w:val="lv-LV"/>
              </w:rPr>
            </w:pPr>
            <w:r w:rsidRPr="001016CE">
              <w:rPr>
                <w:rFonts w:ascii="Times New Roman" w:hAnsi="Times New Roman" w:cs="Times New Roman"/>
                <w:lang w:val="lv-LV"/>
              </w:rPr>
              <w:t>n</w:t>
            </w:r>
            <w:r w:rsidR="005B3B43" w:rsidRPr="001016CE">
              <w:rPr>
                <w:rFonts w:ascii="Times New Roman" w:hAnsi="Times New Roman" w:cs="Times New Roman"/>
                <w:lang w:val="lv-LV"/>
              </w:rPr>
              <w:t>ebūtiska kļūda</w:t>
            </w:r>
            <w:r w:rsidRPr="001016CE">
              <w:rPr>
                <w:rFonts w:ascii="Times New Roman" w:hAnsi="Times New Roman" w:cs="Times New Roman"/>
                <w:lang w:val="lv-LV"/>
              </w:rPr>
              <w:t>;</w:t>
            </w:r>
          </w:p>
          <w:p w14:paraId="366BEF5F" w14:textId="459839DB" w:rsidR="005B3B43" w:rsidRPr="001016CE" w:rsidRDefault="00B13B56" w:rsidP="00D1276E">
            <w:pPr>
              <w:numPr>
                <w:ilvl w:val="1"/>
                <w:numId w:val="21"/>
              </w:numPr>
              <w:spacing w:after="0" w:line="240" w:lineRule="auto"/>
              <w:ind w:left="992" w:right="280" w:hanging="284"/>
              <w:jc w:val="both"/>
              <w:rPr>
                <w:rFonts w:ascii="Times New Roman" w:hAnsi="Times New Roman" w:cs="Times New Roman"/>
                <w:lang w:val="lv-LV"/>
              </w:rPr>
            </w:pPr>
            <w:r w:rsidRPr="001016CE">
              <w:rPr>
                <w:rFonts w:ascii="Times New Roman" w:hAnsi="Times New Roman" w:cs="Times New Roman"/>
                <w:lang w:val="lv-LV"/>
              </w:rPr>
              <w:t>n</w:t>
            </w:r>
            <w:r w:rsidR="005B3B43" w:rsidRPr="001016CE">
              <w:rPr>
                <w:rFonts w:ascii="Times New Roman" w:hAnsi="Times New Roman" w:cs="Times New Roman"/>
                <w:lang w:val="lv-LV"/>
              </w:rPr>
              <w:t>epieciešamie uzlabojumi</w:t>
            </w:r>
            <w:r w:rsidRPr="001016CE">
              <w:rPr>
                <w:rFonts w:ascii="Times New Roman" w:hAnsi="Times New Roman" w:cs="Times New Roman"/>
                <w:lang w:val="lv-LV"/>
              </w:rPr>
              <w:t>.</w:t>
            </w:r>
          </w:p>
          <w:p w14:paraId="65CADF75" w14:textId="6D3B4D03" w:rsidR="005B3B43" w:rsidRPr="00322321" w:rsidRDefault="00372C10" w:rsidP="00D1276E">
            <w:pPr>
              <w:numPr>
                <w:ilvl w:val="0"/>
                <w:numId w:val="19"/>
              </w:numPr>
              <w:spacing w:after="0" w:line="240" w:lineRule="auto"/>
              <w:ind w:right="280" w:hanging="295"/>
              <w:jc w:val="both"/>
              <w:rPr>
                <w:rFonts w:ascii="Times New Roman" w:hAnsi="Times New Roman" w:cs="Times New Roman"/>
                <w:lang w:val="lv-LV"/>
              </w:rPr>
            </w:pPr>
            <w:r w:rsidRPr="001016CE">
              <w:rPr>
                <w:rFonts w:ascii="Times New Roman" w:hAnsi="Times New Roman" w:cs="Times New Roman"/>
                <w:lang w:val="lv-LV"/>
              </w:rPr>
              <w:t>k</w:t>
            </w:r>
            <w:r w:rsidR="005B3B43" w:rsidRPr="001016CE">
              <w:rPr>
                <w:rFonts w:ascii="Times New Roman" w:hAnsi="Times New Roman" w:cs="Times New Roman"/>
                <w:lang w:val="lv-LV"/>
              </w:rPr>
              <w:t>onsultācijas</w:t>
            </w:r>
            <w:r w:rsidR="007E6CDE" w:rsidRPr="001016CE">
              <w:rPr>
                <w:rFonts w:ascii="Times New Roman" w:hAnsi="Times New Roman" w:cs="Times New Roman"/>
                <w:lang w:val="lv-LV"/>
              </w:rPr>
              <w:t>.</w:t>
            </w:r>
          </w:p>
        </w:tc>
      </w:tr>
    </w:tbl>
    <w:p w14:paraId="08F6DDAE" w14:textId="31229F15" w:rsidR="00F743F3" w:rsidRPr="00322321" w:rsidRDefault="003239D9" w:rsidP="00F743F3">
      <w:pPr>
        <w:pStyle w:val="Heading2"/>
        <w:spacing w:before="120" w:after="120" w:line="360" w:lineRule="auto"/>
        <w:ind w:left="578" w:hanging="578"/>
        <w:jc w:val="both"/>
        <w:rPr>
          <w:lang w:val="lv-LV"/>
        </w:rPr>
      </w:pPr>
      <w:bookmarkStart w:id="10" w:name="_Toc147846860"/>
      <w:r>
        <w:rPr>
          <w:lang w:val="lv-LV"/>
        </w:rPr>
        <w:t>EKA</w:t>
      </w:r>
      <w:r w:rsidR="00F743F3" w:rsidRPr="00322321">
        <w:rPr>
          <w:lang w:val="lv-LV"/>
        </w:rPr>
        <w:t xml:space="preserve"> </w:t>
      </w:r>
      <w:r w:rsidR="006F460A">
        <w:rPr>
          <w:lang w:val="lv-LV"/>
        </w:rPr>
        <w:t xml:space="preserve">sistēmas </w:t>
      </w:r>
      <w:r w:rsidR="004870C0">
        <w:rPr>
          <w:lang w:val="lv-LV"/>
        </w:rPr>
        <w:t>apkalpošanas</w:t>
      </w:r>
      <w:r w:rsidR="00F743F3" w:rsidRPr="00322321">
        <w:rPr>
          <w:lang w:val="lv-LV"/>
        </w:rPr>
        <w:t xml:space="preserve"> </w:t>
      </w:r>
      <w:r w:rsidR="002B478D">
        <w:rPr>
          <w:lang w:val="lv-LV"/>
        </w:rPr>
        <w:t xml:space="preserve">un uzturēšanas </w:t>
      </w:r>
      <w:r w:rsidR="00F743F3" w:rsidRPr="00322321">
        <w:rPr>
          <w:lang w:val="lv-LV"/>
        </w:rPr>
        <w:t>prasības</w:t>
      </w:r>
      <w:bookmarkEnd w:id="10"/>
    </w:p>
    <w:tbl>
      <w:tblPr>
        <w:tblW w:w="964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8655"/>
      </w:tblGrid>
      <w:tr w:rsidR="00F743F3" w:rsidRPr="00322321" w14:paraId="7EBE13ED" w14:textId="77777777" w:rsidTr="00855D73">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1A300B5" w14:textId="77777777" w:rsidR="00F743F3" w:rsidRPr="00322321" w:rsidRDefault="00F743F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ID</w:t>
            </w:r>
          </w:p>
        </w:tc>
        <w:tc>
          <w:tcPr>
            <w:tcW w:w="8655"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655EBE79" w14:textId="77777777" w:rsidR="00F743F3" w:rsidRPr="00322321" w:rsidRDefault="00F743F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apraksts</w:t>
            </w:r>
          </w:p>
        </w:tc>
      </w:tr>
      <w:tr w:rsidR="00C36448" w:rsidRPr="00855D73" w14:paraId="76CED449" w14:textId="77777777" w:rsidTr="00855D73">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32C96D36" w14:textId="27CB057A" w:rsidR="00C36448"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SUP-1</w:t>
            </w:r>
          </w:p>
        </w:tc>
        <w:tc>
          <w:tcPr>
            <w:tcW w:w="8655" w:type="dxa"/>
            <w:tcBorders>
              <w:top w:val="single" w:sz="6" w:space="0" w:color="auto"/>
              <w:left w:val="single" w:sz="6" w:space="0" w:color="auto"/>
              <w:bottom w:val="single" w:sz="6" w:space="0" w:color="auto"/>
              <w:right w:val="single" w:sz="6" w:space="0" w:color="auto"/>
            </w:tcBorders>
            <w:shd w:val="clear" w:color="auto" w:fill="auto"/>
            <w:vAlign w:val="center"/>
          </w:tcPr>
          <w:p w14:paraId="746F8F06" w14:textId="5A95A82F" w:rsidR="00C36448" w:rsidRPr="00227399" w:rsidRDefault="00FC3139" w:rsidP="00EA778E">
            <w:pPr>
              <w:tabs>
                <w:tab w:val="left" w:pos="993"/>
              </w:tabs>
              <w:spacing w:after="0" w:line="240" w:lineRule="auto"/>
              <w:ind w:left="125" w:right="280"/>
              <w:jc w:val="both"/>
              <w:rPr>
                <w:rFonts w:ascii="Times New Roman" w:hAnsi="Times New Roman" w:cs="Times New Roman"/>
                <w:lang w:val="lv-LV"/>
              </w:rPr>
            </w:pPr>
            <w:r w:rsidRPr="00227399">
              <w:rPr>
                <w:rFonts w:ascii="Times New Roman" w:hAnsi="Times New Roman" w:cs="Times New Roman"/>
                <w:lang w:val="lv-LV"/>
              </w:rPr>
              <w:t>Izpildītājs</w:t>
            </w:r>
            <w:r w:rsidR="00EA778E" w:rsidRPr="00227399">
              <w:rPr>
                <w:rFonts w:ascii="Times New Roman" w:hAnsi="Times New Roman" w:cs="Times New Roman"/>
                <w:lang w:val="lv-LV"/>
              </w:rPr>
              <w:t xml:space="preserve"> reizi 6 (sešos) mēnešos veic EKA profilaktisko apsekošanu un apkopi EKA darbības (atrašanās) vietās.</w:t>
            </w:r>
          </w:p>
        </w:tc>
      </w:tr>
      <w:tr w:rsidR="00EA778E" w:rsidRPr="00855D73" w14:paraId="1754F264" w14:textId="77777777" w:rsidTr="00855D73">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2375D80C" w14:textId="1C59B870" w:rsidR="00EA778E"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Pr>
                <w:rFonts w:ascii="Times New Roman" w:eastAsia="Times New Roman" w:hAnsi="Times New Roman" w:cs="Times New Roman"/>
                <w:b/>
                <w:bCs/>
                <w:lang w:val="lv-LV"/>
              </w:rPr>
              <w:t>2</w:t>
            </w:r>
          </w:p>
        </w:tc>
        <w:tc>
          <w:tcPr>
            <w:tcW w:w="8655" w:type="dxa"/>
            <w:tcBorders>
              <w:top w:val="single" w:sz="6" w:space="0" w:color="auto"/>
              <w:left w:val="single" w:sz="6" w:space="0" w:color="auto"/>
              <w:bottom w:val="single" w:sz="6" w:space="0" w:color="auto"/>
              <w:right w:val="single" w:sz="6" w:space="0" w:color="auto"/>
            </w:tcBorders>
            <w:shd w:val="clear" w:color="auto" w:fill="auto"/>
            <w:vAlign w:val="center"/>
          </w:tcPr>
          <w:p w14:paraId="7AEDFECD" w14:textId="371B5BED" w:rsidR="00EA778E" w:rsidRPr="00227399" w:rsidRDefault="00FC3139" w:rsidP="00EA778E">
            <w:pPr>
              <w:tabs>
                <w:tab w:val="left" w:pos="993"/>
              </w:tabs>
              <w:spacing w:after="0" w:line="240" w:lineRule="auto"/>
              <w:ind w:left="125" w:right="280"/>
              <w:jc w:val="both"/>
              <w:rPr>
                <w:rFonts w:ascii="Times New Roman" w:hAnsi="Times New Roman" w:cs="Times New Roman"/>
                <w:lang w:val="lv-LV"/>
              </w:rPr>
            </w:pPr>
            <w:r w:rsidRPr="00227399">
              <w:rPr>
                <w:rFonts w:ascii="Times New Roman" w:hAnsi="Times New Roman" w:cs="Times New Roman"/>
                <w:lang w:val="lv-LV"/>
              </w:rPr>
              <w:t>Izpildītājs ievēro Noteikumos Nr. 95 un Noteikumos Nr. 96 noteiktos datu un dokumentu glabāšanas termiņus.</w:t>
            </w:r>
          </w:p>
        </w:tc>
      </w:tr>
      <w:tr w:rsidR="00F76BBF" w:rsidRPr="00855D73" w14:paraId="2D0E40FB" w14:textId="77777777" w:rsidTr="00855D73">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2D7EF7F9" w14:textId="6BC16995" w:rsidR="00F76BBF"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Pr>
                <w:rFonts w:ascii="Times New Roman" w:eastAsia="Times New Roman" w:hAnsi="Times New Roman" w:cs="Times New Roman"/>
                <w:b/>
                <w:bCs/>
                <w:lang w:val="lv-LV"/>
              </w:rPr>
              <w:t>3</w:t>
            </w:r>
          </w:p>
        </w:tc>
        <w:tc>
          <w:tcPr>
            <w:tcW w:w="8655" w:type="dxa"/>
            <w:tcBorders>
              <w:top w:val="single" w:sz="6" w:space="0" w:color="auto"/>
              <w:left w:val="single" w:sz="6" w:space="0" w:color="auto"/>
              <w:bottom w:val="single" w:sz="6" w:space="0" w:color="auto"/>
              <w:right w:val="single" w:sz="6" w:space="0" w:color="auto"/>
            </w:tcBorders>
            <w:shd w:val="clear" w:color="auto" w:fill="auto"/>
            <w:vAlign w:val="center"/>
          </w:tcPr>
          <w:p w14:paraId="7AFBE85D" w14:textId="5340C42F" w:rsidR="00F76BBF" w:rsidRPr="00DD3B12" w:rsidRDefault="003C7EEE" w:rsidP="00EA778E">
            <w:pPr>
              <w:tabs>
                <w:tab w:val="left" w:pos="993"/>
              </w:tabs>
              <w:spacing w:after="0" w:line="240" w:lineRule="auto"/>
              <w:ind w:left="125" w:right="280"/>
              <w:jc w:val="both"/>
              <w:rPr>
                <w:rFonts w:ascii="Times New Roman" w:hAnsi="Times New Roman" w:cs="Times New Roman"/>
                <w:color w:val="00B050"/>
                <w:lang w:val="lv-LV"/>
              </w:rPr>
            </w:pPr>
            <w:r w:rsidRPr="00490BB6">
              <w:rPr>
                <w:rFonts w:ascii="Times New Roman" w:hAnsi="Times New Roman" w:cs="Times New Roman"/>
                <w:lang w:val="lv-LV"/>
              </w:rPr>
              <w:t>Izpildītājs reizi diennaktī veic atskaišu un datu rezerves kopiju veidošanu un saglabāšanu Pasūtītāja norādītajā tehniskajā infrastruktūrā, kas ir pieejama vienotā datortīklā.</w:t>
            </w:r>
          </w:p>
        </w:tc>
      </w:tr>
      <w:tr w:rsidR="00F76BBF" w:rsidRPr="00855D73" w14:paraId="1ECEFE99" w14:textId="77777777" w:rsidTr="00855D73">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5EAB4DC9" w14:textId="6B7AF0F5" w:rsidR="00F76BBF"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Pr>
                <w:rFonts w:ascii="Times New Roman" w:eastAsia="Times New Roman" w:hAnsi="Times New Roman" w:cs="Times New Roman"/>
                <w:b/>
                <w:bCs/>
                <w:lang w:val="lv-LV"/>
              </w:rPr>
              <w:t>4</w:t>
            </w:r>
          </w:p>
        </w:tc>
        <w:tc>
          <w:tcPr>
            <w:tcW w:w="8655" w:type="dxa"/>
            <w:tcBorders>
              <w:top w:val="single" w:sz="6" w:space="0" w:color="auto"/>
              <w:left w:val="single" w:sz="6" w:space="0" w:color="auto"/>
              <w:bottom w:val="single" w:sz="6" w:space="0" w:color="auto"/>
              <w:right w:val="single" w:sz="6" w:space="0" w:color="auto"/>
            </w:tcBorders>
            <w:shd w:val="clear" w:color="auto" w:fill="auto"/>
            <w:vAlign w:val="center"/>
          </w:tcPr>
          <w:p w14:paraId="6CD4124D" w14:textId="7DBBF604" w:rsidR="00F76BBF" w:rsidRPr="00DD3B12" w:rsidRDefault="006D5C09" w:rsidP="00EA778E">
            <w:pPr>
              <w:tabs>
                <w:tab w:val="left" w:pos="993"/>
              </w:tabs>
              <w:spacing w:after="0" w:line="240" w:lineRule="auto"/>
              <w:ind w:left="125" w:right="280"/>
              <w:jc w:val="both"/>
              <w:rPr>
                <w:rFonts w:ascii="Times New Roman" w:hAnsi="Times New Roman" w:cs="Times New Roman"/>
                <w:color w:val="00B050"/>
                <w:lang w:val="lv-LV"/>
              </w:rPr>
            </w:pPr>
            <w:r w:rsidRPr="00EE10CB">
              <w:rPr>
                <w:rFonts w:ascii="Times New Roman" w:hAnsi="Times New Roman" w:cs="Times New Roman"/>
                <w:lang w:val="lv-LV"/>
              </w:rPr>
              <w:t>Izpildītājs nodrošina atskaišu un datu rezerves kopiju glabāšanu 3 (trīs) gadus no veikšanas brīža un to automatizēto dzēšanu, beidzoties glabāšanas termiņam, dzēšanas procedūru saskaņojot ar Pasūtītāju.</w:t>
            </w:r>
          </w:p>
        </w:tc>
      </w:tr>
      <w:tr w:rsidR="00F76BBF" w:rsidRPr="00855D73" w14:paraId="4F7550D5" w14:textId="77777777" w:rsidTr="00855D73">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4558B2FF" w14:textId="6FDB98C7" w:rsidR="00F76BBF"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Pr>
                <w:rFonts w:ascii="Times New Roman" w:eastAsia="Times New Roman" w:hAnsi="Times New Roman" w:cs="Times New Roman"/>
                <w:b/>
                <w:bCs/>
                <w:lang w:val="lv-LV"/>
              </w:rPr>
              <w:t>5</w:t>
            </w:r>
          </w:p>
        </w:tc>
        <w:tc>
          <w:tcPr>
            <w:tcW w:w="8655" w:type="dxa"/>
            <w:tcBorders>
              <w:top w:val="single" w:sz="6" w:space="0" w:color="auto"/>
              <w:left w:val="single" w:sz="6" w:space="0" w:color="auto"/>
              <w:bottom w:val="single" w:sz="6" w:space="0" w:color="auto"/>
              <w:right w:val="single" w:sz="6" w:space="0" w:color="auto"/>
            </w:tcBorders>
            <w:shd w:val="clear" w:color="auto" w:fill="auto"/>
            <w:vAlign w:val="center"/>
          </w:tcPr>
          <w:p w14:paraId="76D7CA35" w14:textId="1E016BDD" w:rsidR="00F76BBF" w:rsidRPr="00DD3B12" w:rsidRDefault="00EB3D02" w:rsidP="00EA778E">
            <w:pPr>
              <w:tabs>
                <w:tab w:val="left" w:pos="993"/>
              </w:tabs>
              <w:spacing w:after="0" w:line="240" w:lineRule="auto"/>
              <w:ind w:left="125" w:right="280"/>
              <w:jc w:val="both"/>
              <w:rPr>
                <w:rFonts w:ascii="Times New Roman" w:hAnsi="Times New Roman" w:cs="Times New Roman"/>
                <w:color w:val="00B050"/>
                <w:lang w:val="lv-LV"/>
              </w:rPr>
            </w:pPr>
            <w:r w:rsidRPr="00934B6F">
              <w:rPr>
                <w:rFonts w:ascii="Times New Roman" w:hAnsi="Times New Roman" w:cs="Times New Roman"/>
                <w:lang w:val="lv-LV"/>
              </w:rPr>
              <w:t xml:space="preserve">Izpildītājs veic nepārtrauktu EKA darbības tiešsaistes monitoringu un darbspējas kontroli, izmantojot centralizēto risinājumu un Pasūtītāja datortīkla </w:t>
            </w:r>
            <w:proofErr w:type="spellStart"/>
            <w:r w:rsidRPr="00934B6F">
              <w:rPr>
                <w:rFonts w:ascii="Times New Roman" w:hAnsi="Times New Roman" w:cs="Times New Roman"/>
                <w:lang w:val="lv-LV"/>
              </w:rPr>
              <w:t>pieslēgumu</w:t>
            </w:r>
            <w:proofErr w:type="spellEnd"/>
            <w:r w:rsidRPr="00934B6F">
              <w:rPr>
                <w:rFonts w:ascii="Times New Roman" w:hAnsi="Times New Roman" w:cs="Times New Roman"/>
                <w:lang w:val="lv-LV"/>
              </w:rPr>
              <w:t>. Potenciālu problēmu gadījumos, nodrošina remontu, kā arī nekavējoties informē Pasūtītāju par konstatētajām problēmām, tajā skaitā arī gadījumos, ja šīs problēmas nav tieši saistītas ar pašu EKA darbību.</w:t>
            </w:r>
          </w:p>
        </w:tc>
      </w:tr>
      <w:tr w:rsidR="00245CC8" w:rsidRPr="00855D73" w14:paraId="72A79F04" w14:textId="77777777" w:rsidTr="00855D73">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30A34AA3" w14:textId="659B3C9C" w:rsidR="00245CC8"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Pr>
                <w:rFonts w:ascii="Times New Roman" w:eastAsia="Times New Roman" w:hAnsi="Times New Roman" w:cs="Times New Roman"/>
                <w:b/>
                <w:bCs/>
                <w:lang w:val="lv-LV"/>
              </w:rPr>
              <w:t>6</w:t>
            </w:r>
          </w:p>
        </w:tc>
        <w:tc>
          <w:tcPr>
            <w:tcW w:w="8655" w:type="dxa"/>
            <w:tcBorders>
              <w:top w:val="single" w:sz="6" w:space="0" w:color="auto"/>
              <w:left w:val="single" w:sz="6" w:space="0" w:color="auto"/>
              <w:bottom w:val="single" w:sz="6" w:space="0" w:color="auto"/>
              <w:right w:val="single" w:sz="6" w:space="0" w:color="auto"/>
            </w:tcBorders>
            <w:shd w:val="clear" w:color="auto" w:fill="auto"/>
            <w:vAlign w:val="center"/>
          </w:tcPr>
          <w:p w14:paraId="03732037" w14:textId="35768D1C" w:rsidR="00245CC8" w:rsidRPr="00DD3B12" w:rsidRDefault="00245CC8" w:rsidP="00EA778E">
            <w:pPr>
              <w:tabs>
                <w:tab w:val="left" w:pos="993"/>
              </w:tabs>
              <w:spacing w:after="0" w:line="240" w:lineRule="auto"/>
              <w:ind w:left="125" w:right="280"/>
              <w:jc w:val="both"/>
              <w:rPr>
                <w:rFonts w:ascii="Times New Roman" w:hAnsi="Times New Roman" w:cs="Times New Roman"/>
                <w:color w:val="00B050"/>
                <w:lang w:val="lv-LV"/>
              </w:rPr>
            </w:pPr>
            <w:r w:rsidRPr="005352AD">
              <w:rPr>
                <w:rFonts w:ascii="Times New Roman" w:hAnsi="Times New Roman" w:cs="Times New Roman"/>
                <w:lang w:val="lv-LV"/>
              </w:rPr>
              <w:t>Izpildītājs nodrošina tiešsaistes pieeju centrālajai EKA fiskālo kopiju glabātuvei tīmekļa pārlūkā ar autorizāciju. Realizēta EKA čeka meklēšana, norādot tirdzniecības vietu, izvēloties attiecīgā EKA un dokumenta nr. – čeka meklēšanas rezultāts jāvizualizē, kāds tas tika izdrukāts no EKA.</w:t>
            </w:r>
          </w:p>
        </w:tc>
      </w:tr>
      <w:tr w:rsidR="00671AD7" w:rsidRPr="00855D73" w14:paraId="14D7D793" w14:textId="77777777" w:rsidTr="00855D73">
        <w:trPr>
          <w:trHeight w:val="567"/>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170BC100" w14:textId="45BC1F7E" w:rsidR="00671AD7" w:rsidRPr="00322321" w:rsidRDefault="00843DBD"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Pr>
                <w:rFonts w:ascii="Times New Roman" w:eastAsia="Times New Roman" w:hAnsi="Times New Roman" w:cs="Times New Roman"/>
                <w:b/>
                <w:bCs/>
                <w:lang w:val="lv-LV"/>
              </w:rPr>
              <w:t>7</w:t>
            </w:r>
          </w:p>
        </w:tc>
        <w:tc>
          <w:tcPr>
            <w:tcW w:w="8655" w:type="dxa"/>
            <w:tcBorders>
              <w:top w:val="single" w:sz="6" w:space="0" w:color="auto"/>
              <w:left w:val="single" w:sz="6" w:space="0" w:color="auto"/>
              <w:bottom w:val="single" w:sz="6" w:space="0" w:color="auto"/>
              <w:right w:val="single" w:sz="6" w:space="0" w:color="auto"/>
            </w:tcBorders>
            <w:shd w:val="clear" w:color="auto" w:fill="auto"/>
            <w:vAlign w:val="center"/>
          </w:tcPr>
          <w:p w14:paraId="1F8F454C" w14:textId="56A8E0A0" w:rsidR="00671AD7" w:rsidRPr="005352AD" w:rsidRDefault="00671AD7" w:rsidP="00CE4FA1">
            <w:pPr>
              <w:tabs>
                <w:tab w:val="left" w:pos="993"/>
              </w:tabs>
              <w:spacing w:after="0" w:line="240" w:lineRule="auto"/>
              <w:ind w:left="152" w:right="280"/>
              <w:jc w:val="both"/>
              <w:rPr>
                <w:rFonts w:ascii="Times New Roman" w:hAnsi="Times New Roman" w:cs="Times New Roman"/>
                <w:lang w:val="lv-LV"/>
              </w:rPr>
            </w:pPr>
            <w:r w:rsidRPr="005352AD">
              <w:rPr>
                <w:rFonts w:ascii="Times New Roman" w:hAnsi="Times New Roman" w:cs="Times New Roman"/>
                <w:lang w:val="lv-LV"/>
              </w:rPr>
              <w:t>Izpildītājs nodrošina EKA fiskālo kopiju (datu) apmaiņu ar centrālo EKA fiskālo kopiju glabātuvi, ievērojot šādas minimālās prasības:</w:t>
            </w:r>
          </w:p>
          <w:p w14:paraId="56622FA7" w14:textId="33FBF307" w:rsidR="00671AD7" w:rsidRPr="005352AD" w:rsidRDefault="00D217F3" w:rsidP="00CE4FA1">
            <w:pPr>
              <w:pStyle w:val="ListParagraph"/>
              <w:numPr>
                <w:ilvl w:val="0"/>
                <w:numId w:val="19"/>
              </w:numPr>
              <w:tabs>
                <w:tab w:val="left" w:pos="993"/>
              </w:tabs>
              <w:spacing w:after="0" w:line="240" w:lineRule="auto"/>
              <w:ind w:right="280" w:hanging="285"/>
              <w:jc w:val="both"/>
              <w:rPr>
                <w:rFonts w:ascii="Times New Roman" w:hAnsi="Times New Roman" w:cs="Times New Roman"/>
                <w:lang w:val="lv-LV"/>
              </w:rPr>
            </w:pPr>
            <w:r w:rsidRPr="005352AD">
              <w:rPr>
                <w:rFonts w:ascii="Times New Roman" w:hAnsi="Times New Roman" w:cs="Times New Roman"/>
                <w:lang w:val="lv-LV"/>
              </w:rPr>
              <w:t>d</w:t>
            </w:r>
            <w:r w:rsidR="00671AD7" w:rsidRPr="005352AD">
              <w:rPr>
                <w:rFonts w:ascii="Times New Roman" w:hAnsi="Times New Roman" w:cs="Times New Roman"/>
                <w:lang w:val="lv-LV"/>
              </w:rPr>
              <w:t xml:space="preserve">atu apmaiņas laikā jānolasa </w:t>
            </w:r>
            <w:r w:rsidRPr="005352AD">
              <w:rPr>
                <w:rFonts w:ascii="Times New Roman" w:hAnsi="Times New Roman" w:cs="Times New Roman"/>
                <w:lang w:val="lv-LV"/>
              </w:rPr>
              <w:t>t</w:t>
            </w:r>
            <w:r w:rsidR="00671AD7" w:rsidRPr="005352AD">
              <w:rPr>
                <w:rFonts w:ascii="Times New Roman" w:hAnsi="Times New Roman" w:cs="Times New Roman"/>
                <w:lang w:val="lv-LV"/>
              </w:rPr>
              <w:t>ehniskās specifikācijas pielikumā noteiktie EKA dati, neietekmējot EKA darbību un neradot dīkstāvi;</w:t>
            </w:r>
          </w:p>
          <w:p w14:paraId="0FCAF89B" w14:textId="1C1261FB" w:rsidR="00671AD7" w:rsidRPr="005352AD" w:rsidRDefault="00D217F3" w:rsidP="00CE4FA1">
            <w:pPr>
              <w:pStyle w:val="ListParagraph"/>
              <w:numPr>
                <w:ilvl w:val="0"/>
                <w:numId w:val="19"/>
              </w:numPr>
              <w:tabs>
                <w:tab w:val="left" w:pos="993"/>
              </w:tabs>
              <w:spacing w:after="0" w:line="240" w:lineRule="auto"/>
              <w:ind w:right="280" w:hanging="285"/>
              <w:jc w:val="both"/>
              <w:rPr>
                <w:rFonts w:ascii="Times New Roman" w:hAnsi="Times New Roman" w:cs="Times New Roman"/>
                <w:lang w:val="lv-LV"/>
              </w:rPr>
            </w:pPr>
            <w:r w:rsidRPr="005352AD">
              <w:rPr>
                <w:rFonts w:ascii="Times New Roman" w:hAnsi="Times New Roman" w:cs="Times New Roman"/>
                <w:lang w:val="lv-LV"/>
              </w:rPr>
              <w:t>n</w:t>
            </w:r>
            <w:r w:rsidR="00671AD7" w:rsidRPr="005352AD">
              <w:rPr>
                <w:rFonts w:ascii="Times New Roman" w:hAnsi="Times New Roman" w:cs="Times New Roman"/>
                <w:lang w:val="lv-LV"/>
              </w:rPr>
              <w:t>olasītajiem datiem jābūt pieejamiem *.</w:t>
            </w:r>
            <w:proofErr w:type="spellStart"/>
            <w:r w:rsidR="00671AD7" w:rsidRPr="005352AD">
              <w:rPr>
                <w:rFonts w:ascii="Times New Roman" w:hAnsi="Times New Roman" w:cs="Times New Roman"/>
                <w:lang w:val="lv-LV"/>
              </w:rPr>
              <w:t>xml</w:t>
            </w:r>
            <w:proofErr w:type="spellEnd"/>
            <w:r w:rsidR="00671AD7" w:rsidRPr="005352AD">
              <w:rPr>
                <w:rFonts w:ascii="Times New Roman" w:hAnsi="Times New Roman" w:cs="Times New Roman"/>
                <w:lang w:val="lv-LV"/>
              </w:rPr>
              <w:t xml:space="preserve"> vai *.</w:t>
            </w:r>
            <w:proofErr w:type="spellStart"/>
            <w:r w:rsidR="00671AD7" w:rsidRPr="005352AD">
              <w:rPr>
                <w:rFonts w:ascii="Times New Roman" w:hAnsi="Times New Roman" w:cs="Times New Roman"/>
                <w:lang w:val="lv-LV"/>
              </w:rPr>
              <w:t>csv</w:t>
            </w:r>
            <w:proofErr w:type="spellEnd"/>
            <w:r w:rsidR="00671AD7" w:rsidRPr="005352AD">
              <w:rPr>
                <w:rFonts w:ascii="Times New Roman" w:hAnsi="Times New Roman" w:cs="Times New Roman"/>
                <w:lang w:val="lv-LV"/>
              </w:rPr>
              <w:t xml:space="preserve"> formātā;</w:t>
            </w:r>
          </w:p>
          <w:p w14:paraId="78B00B1A" w14:textId="6F278043" w:rsidR="00671AD7" w:rsidRPr="005352AD" w:rsidRDefault="00D217F3" w:rsidP="00CE4FA1">
            <w:pPr>
              <w:pStyle w:val="ListParagraph"/>
              <w:numPr>
                <w:ilvl w:val="0"/>
                <w:numId w:val="19"/>
              </w:numPr>
              <w:tabs>
                <w:tab w:val="left" w:pos="993"/>
              </w:tabs>
              <w:spacing w:after="0" w:line="240" w:lineRule="auto"/>
              <w:ind w:right="280" w:hanging="285"/>
              <w:jc w:val="both"/>
              <w:rPr>
                <w:rFonts w:ascii="Times New Roman" w:hAnsi="Times New Roman" w:cs="Times New Roman"/>
                <w:lang w:val="lv-LV"/>
              </w:rPr>
            </w:pPr>
            <w:r w:rsidRPr="005352AD">
              <w:rPr>
                <w:rFonts w:ascii="Times New Roman" w:hAnsi="Times New Roman" w:cs="Times New Roman"/>
                <w:lang w:val="lv-LV"/>
              </w:rPr>
              <w:t>d</w:t>
            </w:r>
            <w:r w:rsidR="00671AD7" w:rsidRPr="005352AD">
              <w:rPr>
                <w:rFonts w:ascii="Times New Roman" w:hAnsi="Times New Roman" w:cs="Times New Roman"/>
                <w:lang w:val="lv-LV"/>
              </w:rPr>
              <w:t>atus apkopo reizi 30 minūtēs katru dienu 24/7;</w:t>
            </w:r>
          </w:p>
          <w:p w14:paraId="14A6D883" w14:textId="1790E70D" w:rsidR="00671AD7" w:rsidRPr="005352AD" w:rsidRDefault="00D217F3" w:rsidP="00CE4FA1">
            <w:pPr>
              <w:pStyle w:val="ListParagraph"/>
              <w:numPr>
                <w:ilvl w:val="0"/>
                <w:numId w:val="19"/>
              </w:numPr>
              <w:tabs>
                <w:tab w:val="left" w:pos="993"/>
              </w:tabs>
              <w:spacing w:after="0" w:line="240" w:lineRule="auto"/>
              <w:ind w:right="280" w:hanging="285"/>
              <w:jc w:val="both"/>
              <w:rPr>
                <w:rFonts w:ascii="Times New Roman" w:hAnsi="Times New Roman" w:cs="Times New Roman"/>
                <w:lang w:val="lv-LV"/>
              </w:rPr>
            </w:pPr>
            <w:r w:rsidRPr="005352AD">
              <w:rPr>
                <w:rFonts w:ascii="Times New Roman" w:hAnsi="Times New Roman" w:cs="Times New Roman"/>
                <w:lang w:val="lv-LV"/>
              </w:rPr>
              <w:t>d</w:t>
            </w:r>
            <w:r w:rsidR="00671AD7" w:rsidRPr="005352AD">
              <w:rPr>
                <w:rFonts w:ascii="Times New Roman" w:hAnsi="Times New Roman" w:cs="Times New Roman"/>
                <w:lang w:val="lv-LV"/>
              </w:rPr>
              <w:t xml:space="preserve">atu apmaiņa organizēta pa droši </w:t>
            </w:r>
            <w:proofErr w:type="spellStart"/>
            <w:r w:rsidR="00671AD7" w:rsidRPr="005352AD">
              <w:rPr>
                <w:rFonts w:ascii="Times New Roman" w:hAnsi="Times New Roman" w:cs="Times New Roman"/>
                <w:lang w:val="lv-LV"/>
              </w:rPr>
              <w:t>kriptētu</w:t>
            </w:r>
            <w:proofErr w:type="spellEnd"/>
            <w:r w:rsidR="00671AD7" w:rsidRPr="005352AD">
              <w:rPr>
                <w:rFonts w:ascii="Times New Roman" w:hAnsi="Times New Roman" w:cs="Times New Roman"/>
                <w:lang w:val="lv-LV"/>
              </w:rPr>
              <w:t xml:space="preserve"> (aizsargātu) datu tuneli;</w:t>
            </w:r>
          </w:p>
          <w:p w14:paraId="38F7C89C" w14:textId="21376F9E" w:rsidR="00671AD7" w:rsidRPr="00CE4FA1" w:rsidRDefault="00CE4FA1" w:rsidP="00CE4FA1">
            <w:pPr>
              <w:pStyle w:val="ListParagraph"/>
              <w:numPr>
                <w:ilvl w:val="0"/>
                <w:numId w:val="19"/>
              </w:numPr>
              <w:tabs>
                <w:tab w:val="left" w:pos="993"/>
              </w:tabs>
              <w:spacing w:after="0" w:line="240" w:lineRule="auto"/>
              <w:ind w:right="280" w:hanging="285"/>
              <w:jc w:val="both"/>
              <w:rPr>
                <w:rFonts w:ascii="Times New Roman" w:hAnsi="Times New Roman" w:cs="Times New Roman"/>
                <w:lang w:val="lv-LV"/>
              </w:rPr>
            </w:pPr>
            <w:r w:rsidRPr="005352AD">
              <w:rPr>
                <w:rFonts w:ascii="Times New Roman" w:hAnsi="Times New Roman" w:cs="Times New Roman"/>
                <w:lang w:val="lv-LV"/>
              </w:rPr>
              <w:t>j</w:t>
            </w:r>
            <w:r w:rsidR="00671AD7" w:rsidRPr="005352AD">
              <w:rPr>
                <w:rFonts w:ascii="Times New Roman" w:hAnsi="Times New Roman" w:cs="Times New Roman"/>
                <w:lang w:val="lv-LV"/>
              </w:rPr>
              <w:t xml:space="preserve">āspēj automātiski, izmantojot piekļuves </w:t>
            </w:r>
            <w:proofErr w:type="spellStart"/>
            <w:r w:rsidR="00671AD7" w:rsidRPr="005352AD">
              <w:rPr>
                <w:rFonts w:ascii="Times New Roman" w:hAnsi="Times New Roman" w:cs="Times New Roman"/>
                <w:lang w:val="lv-LV"/>
              </w:rPr>
              <w:t>programmsaskarnes</w:t>
            </w:r>
            <w:proofErr w:type="spellEnd"/>
            <w:r w:rsidR="00671AD7" w:rsidRPr="005352AD">
              <w:rPr>
                <w:rFonts w:ascii="Times New Roman" w:hAnsi="Times New Roman" w:cs="Times New Roman"/>
                <w:lang w:val="lv-LV"/>
              </w:rPr>
              <w:t xml:space="preserve"> (API) metodes, no centrālās EKA sistēmas papildināt EKA ar juridisko klientu rekvizītiem un regulāri atjaunot nomenklatūras vienību parametrus tiešsaistē.</w:t>
            </w:r>
          </w:p>
        </w:tc>
      </w:tr>
      <w:tr w:rsidR="00F743F3" w:rsidRPr="00855D73" w14:paraId="1B0E1E6E"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C612EE" w14:textId="3CAEFFC4" w:rsidR="00F743F3" w:rsidRPr="00322321" w:rsidRDefault="00F743F3" w:rsidP="000F7ED5">
            <w:pPr>
              <w:spacing w:after="0" w:line="240" w:lineRule="auto"/>
              <w:jc w:val="center"/>
              <w:textAlignment w:val="baseline"/>
              <w:rPr>
                <w:rFonts w:ascii="Times New Roman" w:eastAsia="Times New Roman" w:hAnsi="Times New Roman" w:cs="Times New Roman"/>
                <w:b/>
                <w:bCs/>
                <w:lang w:val="lv-LV"/>
              </w:rPr>
            </w:pPr>
            <w:r w:rsidRPr="00E56590">
              <w:rPr>
                <w:rFonts w:ascii="Times New Roman" w:eastAsia="Times New Roman" w:hAnsi="Times New Roman" w:cs="Times New Roman"/>
                <w:b/>
                <w:bCs/>
                <w:lang w:val="lv-LV"/>
              </w:rPr>
              <w:t>SUP-</w:t>
            </w:r>
            <w:r w:rsidR="00843DBD">
              <w:rPr>
                <w:rFonts w:ascii="Times New Roman" w:eastAsia="Times New Roman" w:hAnsi="Times New Roman" w:cs="Times New Roman"/>
                <w:b/>
                <w:bCs/>
                <w:lang w:val="lv-LV"/>
              </w:rPr>
              <w:t>8</w:t>
            </w:r>
          </w:p>
        </w:tc>
        <w:tc>
          <w:tcPr>
            <w:tcW w:w="8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BE16D" w14:textId="0BDFB9DB" w:rsidR="00E56590" w:rsidRPr="00CE7592" w:rsidRDefault="00F743F3" w:rsidP="00D1276E">
            <w:pPr>
              <w:tabs>
                <w:tab w:val="left" w:pos="993"/>
              </w:tabs>
              <w:spacing w:after="0" w:line="240" w:lineRule="auto"/>
              <w:ind w:left="125" w:right="280"/>
              <w:jc w:val="both"/>
              <w:rPr>
                <w:rFonts w:ascii="Times New Roman" w:hAnsi="Times New Roman" w:cs="Times New Roman"/>
                <w:lang w:val="lv-LV"/>
              </w:rPr>
            </w:pPr>
            <w:r w:rsidRPr="00CE7592">
              <w:rPr>
                <w:rFonts w:ascii="Times New Roman" w:hAnsi="Times New Roman" w:cs="Times New Roman"/>
                <w:lang w:val="lv-LV"/>
              </w:rPr>
              <w:t>Izpildītājam līguma darbības laikā ir jānodrošina</w:t>
            </w:r>
            <w:r w:rsidR="00402333">
              <w:rPr>
                <w:rFonts w:ascii="Times New Roman" w:hAnsi="Times New Roman" w:cs="Times New Roman"/>
                <w:lang w:val="lv-LV"/>
              </w:rPr>
              <w:t xml:space="preserve"> nepārtraukta </w:t>
            </w:r>
            <w:r w:rsidR="002201E4">
              <w:rPr>
                <w:rFonts w:ascii="Times New Roman" w:hAnsi="Times New Roman" w:cs="Times New Roman"/>
                <w:lang w:val="lv-LV"/>
              </w:rPr>
              <w:t xml:space="preserve">EKA sistēmas darbība </w:t>
            </w:r>
            <w:r w:rsidRPr="00CE7592">
              <w:rPr>
                <w:rFonts w:ascii="Times New Roman" w:hAnsi="Times New Roman" w:cs="Times New Roman"/>
                <w:lang w:val="lv-LV"/>
              </w:rPr>
              <w:t>Pasūtītāja</w:t>
            </w:r>
            <w:r w:rsidR="00530829">
              <w:rPr>
                <w:rFonts w:ascii="Times New Roman" w:hAnsi="Times New Roman" w:cs="Times New Roman"/>
                <w:lang w:val="lv-LV"/>
              </w:rPr>
              <w:t xml:space="preserve"> klientu apkalpošanas centru</w:t>
            </w:r>
            <w:r w:rsidRPr="00CE7592">
              <w:rPr>
                <w:rFonts w:ascii="Times New Roman" w:hAnsi="Times New Roman" w:cs="Times New Roman"/>
                <w:lang w:val="lv-LV"/>
              </w:rPr>
              <w:t xml:space="preserve"> darba laik</w:t>
            </w:r>
            <w:r w:rsidR="00530829">
              <w:rPr>
                <w:rFonts w:ascii="Times New Roman" w:hAnsi="Times New Roman" w:cs="Times New Roman"/>
                <w:lang w:val="lv-LV"/>
              </w:rPr>
              <w:t>os</w:t>
            </w:r>
            <w:r w:rsidR="000C342B" w:rsidRPr="00CE7592">
              <w:rPr>
                <w:rFonts w:ascii="Times New Roman" w:hAnsi="Times New Roman" w:cs="Times New Roman"/>
                <w:lang w:val="lv-LV"/>
              </w:rPr>
              <w:t>, izņemot plānotās un ar Pasūtītāju saskaņotās dīkstāves.</w:t>
            </w:r>
          </w:p>
          <w:p w14:paraId="36F61EF3" w14:textId="0C415523" w:rsidR="00F743F3" w:rsidRPr="00322321" w:rsidRDefault="00F743F3" w:rsidP="00E56590">
            <w:pPr>
              <w:tabs>
                <w:tab w:val="left" w:pos="993"/>
              </w:tabs>
              <w:spacing w:before="120" w:after="0" w:line="240" w:lineRule="auto"/>
              <w:ind w:left="125" w:right="278"/>
              <w:jc w:val="both"/>
              <w:rPr>
                <w:rFonts w:ascii="Times New Roman" w:hAnsi="Times New Roman" w:cs="Times New Roman"/>
                <w:lang w:val="lv-LV"/>
              </w:rPr>
            </w:pPr>
            <w:r w:rsidRPr="00C55640">
              <w:rPr>
                <w:rFonts w:ascii="Times New Roman" w:hAnsi="Times New Roman" w:cs="Times New Roman"/>
                <w:lang w:val="lv-LV"/>
              </w:rPr>
              <w:t>Izpildītājam netiek uzlikta atbildība par attiecīgo pieejamības prasību nodrošināšanu gadījumos, kas ir saistīti ar apstākļiem, kuri atrodas ārpus tā atbildības un ietekmes jomas.</w:t>
            </w:r>
          </w:p>
        </w:tc>
      </w:tr>
      <w:tr w:rsidR="00F743F3" w:rsidRPr="00855D73" w14:paraId="6C76FC6E"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10120" w14:textId="121F5CDD" w:rsidR="00F743F3" w:rsidRPr="00322321" w:rsidRDefault="00F743F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sidR="00CF6FA6">
              <w:rPr>
                <w:rFonts w:ascii="Times New Roman" w:eastAsia="Times New Roman" w:hAnsi="Times New Roman" w:cs="Times New Roman"/>
                <w:b/>
                <w:bCs/>
                <w:lang w:val="lv-LV"/>
              </w:rPr>
              <w:t>9</w:t>
            </w:r>
          </w:p>
        </w:tc>
        <w:tc>
          <w:tcPr>
            <w:tcW w:w="8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51798" w14:textId="7F8B928C" w:rsidR="00F743F3" w:rsidRPr="007E32D6" w:rsidRDefault="007E32D6" w:rsidP="00D1276E">
            <w:pPr>
              <w:tabs>
                <w:tab w:val="left" w:pos="993"/>
              </w:tabs>
              <w:spacing w:after="0" w:line="240" w:lineRule="auto"/>
              <w:ind w:left="125" w:right="280"/>
              <w:jc w:val="both"/>
              <w:rPr>
                <w:rFonts w:ascii="Times New Roman" w:hAnsi="Times New Roman" w:cs="Times New Roman"/>
                <w:color w:val="00B050"/>
                <w:lang w:val="lv-LV"/>
              </w:rPr>
            </w:pPr>
            <w:r w:rsidRPr="00C55640">
              <w:rPr>
                <w:rFonts w:ascii="Times New Roman" w:hAnsi="Times New Roman" w:cs="Times New Roman"/>
                <w:lang w:val="lv-LV"/>
              </w:rPr>
              <w:t>Par jaunas EKA vienības pievienošanu apkalpojamo EKA sarakstam, Pasūtītājs un Izpildītājs savstarpēji vienojas saskaņā ar Pasūtītāja iepriekšēju pieprasījumu un abpusēji parakstītu darba uzdevumu.</w:t>
            </w:r>
          </w:p>
        </w:tc>
      </w:tr>
      <w:tr w:rsidR="007E32D6" w:rsidRPr="00855D73" w14:paraId="72FA3187"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7F425487" w14:textId="7528B7BA" w:rsidR="007E32D6" w:rsidRPr="00322321" w:rsidRDefault="00C55640" w:rsidP="000F7ED5">
            <w:pPr>
              <w:spacing w:after="0" w:line="240" w:lineRule="auto"/>
              <w:jc w:val="center"/>
              <w:textAlignment w:val="baseline"/>
              <w:rPr>
                <w:rFonts w:ascii="Times New Roman" w:eastAsia="Times New Roman" w:hAnsi="Times New Roman" w:cs="Times New Roman"/>
                <w:b/>
                <w:bCs/>
                <w:lang w:val="lv-LV"/>
              </w:rPr>
            </w:pPr>
            <w:r>
              <w:rPr>
                <w:rFonts w:ascii="Times New Roman" w:eastAsia="Times New Roman" w:hAnsi="Times New Roman" w:cs="Times New Roman"/>
                <w:b/>
                <w:bCs/>
                <w:lang w:val="lv-LV"/>
              </w:rPr>
              <w:t>SUP-10</w:t>
            </w:r>
          </w:p>
        </w:tc>
        <w:tc>
          <w:tcPr>
            <w:tcW w:w="8655" w:type="dxa"/>
            <w:tcBorders>
              <w:top w:val="single" w:sz="6" w:space="0" w:color="auto"/>
              <w:left w:val="single" w:sz="6" w:space="0" w:color="auto"/>
              <w:bottom w:val="single" w:sz="6" w:space="0" w:color="auto"/>
              <w:right w:val="single" w:sz="6" w:space="0" w:color="auto"/>
            </w:tcBorders>
            <w:shd w:val="clear" w:color="auto" w:fill="auto"/>
            <w:vAlign w:val="center"/>
          </w:tcPr>
          <w:p w14:paraId="2EB1B85A" w14:textId="2C820193" w:rsidR="007E32D6" w:rsidRPr="007E32D6" w:rsidRDefault="00DD1362" w:rsidP="00D1276E">
            <w:pPr>
              <w:tabs>
                <w:tab w:val="left" w:pos="993"/>
              </w:tabs>
              <w:spacing w:after="0" w:line="240" w:lineRule="auto"/>
              <w:ind w:left="125" w:right="280"/>
              <w:jc w:val="both"/>
              <w:rPr>
                <w:rFonts w:ascii="Times New Roman" w:hAnsi="Times New Roman" w:cs="Times New Roman"/>
                <w:color w:val="00B050"/>
                <w:lang w:val="lv-LV"/>
              </w:rPr>
            </w:pPr>
            <w:r w:rsidRPr="00C55640">
              <w:rPr>
                <w:rFonts w:ascii="Times New Roman" w:hAnsi="Times New Roman" w:cs="Times New Roman"/>
                <w:lang w:val="lv-LV"/>
              </w:rPr>
              <w:t>Pakalpojuma pārtraukšanu jeb EKA vienības izņemšanu no apkalpojamo EKA saraksta, Pasūtītāja un Izpildītāja pilnvarotie pārstāvji apliecina, parakstot Pasūtītāja sagatavotu un Izpildītājam iesniegtu aktu par Pakalpojuma pārtraukšanu.</w:t>
            </w:r>
          </w:p>
        </w:tc>
      </w:tr>
      <w:tr w:rsidR="00F743F3" w:rsidRPr="00855D73" w14:paraId="6E4950C6" w14:textId="77777777" w:rsidTr="00855D73">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EFC7A" w14:textId="1EEFD286" w:rsidR="00F743F3" w:rsidRPr="00322321" w:rsidRDefault="00F743F3" w:rsidP="000F7ED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SUP-</w:t>
            </w:r>
            <w:r w:rsidR="00CF6FA6">
              <w:rPr>
                <w:rFonts w:ascii="Times New Roman" w:eastAsia="Times New Roman" w:hAnsi="Times New Roman" w:cs="Times New Roman"/>
                <w:b/>
                <w:bCs/>
                <w:lang w:val="lv-LV"/>
              </w:rPr>
              <w:t>1</w:t>
            </w:r>
            <w:r w:rsidR="00F879D9">
              <w:rPr>
                <w:rFonts w:ascii="Times New Roman" w:eastAsia="Times New Roman" w:hAnsi="Times New Roman" w:cs="Times New Roman"/>
                <w:b/>
                <w:bCs/>
                <w:lang w:val="lv-LV"/>
              </w:rPr>
              <w:t>1</w:t>
            </w:r>
          </w:p>
        </w:tc>
        <w:tc>
          <w:tcPr>
            <w:tcW w:w="8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8992E" w14:textId="35162C13" w:rsidR="00F743F3" w:rsidRPr="00322321" w:rsidRDefault="00F743F3" w:rsidP="00D1276E">
            <w:pPr>
              <w:tabs>
                <w:tab w:val="left" w:pos="993"/>
              </w:tabs>
              <w:spacing w:after="0" w:line="240" w:lineRule="auto"/>
              <w:ind w:left="125" w:right="280"/>
              <w:jc w:val="both"/>
              <w:rPr>
                <w:rFonts w:ascii="Times New Roman" w:hAnsi="Times New Roman" w:cs="Times New Roman"/>
                <w:lang w:val="lv-LV"/>
              </w:rPr>
            </w:pPr>
            <w:r w:rsidRPr="00F879D9">
              <w:rPr>
                <w:rFonts w:ascii="Times New Roman" w:hAnsi="Times New Roman" w:cs="Times New Roman"/>
                <w:lang w:val="lv-LV"/>
              </w:rPr>
              <w:t xml:space="preserve">Puses var vienoties par citu (ilgāku) </w:t>
            </w:r>
            <w:r w:rsidR="00040528" w:rsidRPr="00F879D9">
              <w:rPr>
                <w:rFonts w:ascii="Times New Roman" w:hAnsi="Times New Roman" w:cs="Times New Roman"/>
                <w:lang w:val="lv-LV"/>
              </w:rPr>
              <w:t>bojājuma</w:t>
            </w:r>
            <w:r w:rsidRPr="00F879D9">
              <w:rPr>
                <w:rFonts w:ascii="Times New Roman" w:hAnsi="Times New Roman" w:cs="Times New Roman"/>
                <w:lang w:val="lv-LV"/>
              </w:rPr>
              <w:t xml:space="preserve"> novēršanas un izlabošanas laiku, ja Izpildītājs pamato to, un Pasūtītājs tam piekrīt.</w:t>
            </w:r>
          </w:p>
        </w:tc>
      </w:tr>
    </w:tbl>
    <w:p w14:paraId="0FC8F76E" w14:textId="36FA769B" w:rsidR="00D32B91" w:rsidRPr="006C269D" w:rsidRDefault="0055030B" w:rsidP="00D32B91">
      <w:pPr>
        <w:pStyle w:val="Heading2"/>
        <w:spacing w:before="120" w:after="120" w:line="360" w:lineRule="auto"/>
        <w:ind w:left="578" w:hanging="578"/>
        <w:jc w:val="both"/>
        <w:rPr>
          <w:lang w:val="lv-LV"/>
        </w:rPr>
      </w:pPr>
      <w:bookmarkStart w:id="11" w:name="_Toc147846861"/>
      <w:r w:rsidRPr="006C269D">
        <w:rPr>
          <w:lang w:val="lv-LV"/>
        </w:rPr>
        <w:t xml:space="preserve">EKA </w:t>
      </w:r>
      <w:r w:rsidR="00A00A2C" w:rsidRPr="006C269D">
        <w:rPr>
          <w:lang w:val="lv-LV"/>
        </w:rPr>
        <w:t xml:space="preserve">sistēmas </w:t>
      </w:r>
      <w:r w:rsidR="00C01FE7" w:rsidRPr="006C269D">
        <w:rPr>
          <w:lang w:val="lv-LV"/>
        </w:rPr>
        <w:t>programmēšanas</w:t>
      </w:r>
      <w:r w:rsidR="00D32B91" w:rsidRPr="006C269D">
        <w:rPr>
          <w:lang w:val="lv-LV"/>
        </w:rPr>
        <w:t xml:space="preserve"> prasības</w:t>
      </w:r>
      <w:bookmarkEnd w:id="11"/>
    </w:p>
    <w:tbl>
      <w:tblPr>
        <w:tblW w:w="964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8647"/>
      </w:tblGrid>
      <w:tr w:rsidR="00A062A2" w:rsidRPr="00322321" w14:paraId="1B7C39F6"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6C1C26E9" w14:textId="67ACD623" w:rsidR="00A062A2" w:rsidRPr="00322321" w:rsidRDefault="00A062A2" w:rsidP="00A062A2">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ID</w:t>
            </w:r>
          </w:p>
        </w:tc>
        <w:tc>
          <w:tcPr>
            <w:tcW w:w="8647"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F0DB242" w14:textId="6C9FEE3B" w:rsidR="00A062A2" w:rsidRPr="00322321" w:rsidRDefault="00A062A2" w:rsidP="00A062A2">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apraksts</w:t>
            </w:r>
          </w:p>
        </w:tc>
      </w:tr>
      <w:tr w:rsidR="00D33A19" w:rsidRPr="00855D73" w14:paraId="5DC89E2D"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1366F500" w14:textId="764FF1AF" w:rsidR="00D33A19" w:rsidRPr="00322321" w:rsidRDefault="00C75C9D" w:rsidP="005D063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IZS-1</w:t>
            </w:r>
          </w:p>
        </w:tc>
        <w:tc>
          <w:tcPr>
            <w:tcW w:w="8647" w:type="dxa"/>
            <w:tcBorders>
              <w:top w:val="single" w:sz="6" w:space="0" w:color="auto"/>
              <w:left w:val="single" w:sz="6" w:space="0" w:color="auto"/>
              <w:bottom w:val="single" w:sz="6" w:space="0" w:color="auto"/>
              <w:right w:val="single" w:sz="6" w:space="0" w:color="auto"/>
            </w:tcBorders>
            <w:shd w:val="clear" w:color="auto" w:fill="auto"/>
            <w:vAlign w:val="center"/>
          </w:tcPr>
          <w:p w14:paraId="6FD1C6E8" w14:textId="5F6B220B" w:rsidR="00D33A19" w:rsidRPr="00875F48" w:rsidRDefault="00D33A19" w:rsidP="00D1276E">
            <w:pPr>
              <w:spacing w:after="0" w:line="240" w:lineRule="auto"/>
              <w:ind w:left="139" w:right="274"/>
              <w:jc w:val="both"/>
              <w:textAlignment w:val="baseline"/>
              <w:rPr>
                <w:rFonts w:ascii="Times New Roman" w:eastAsia="Times New Roman" w:hAnsi="Times New Roman" w:cs="Times New Roman"/>
                <w:color w:val="FF0000"/>
                <w:lang w:val="lv-LV"/>
              </w:rPr>
            </w:pPr>
            <w:r w:rsidRPr="006C269D">
              <w:rPr>
                <w:rFonts w:ascii="Times New Roman" w:eastAsia="Times New Roman" w:hAnsi="Times New Roman" w:cs="Times New Roman"/>
                <w:lang w:val="lv-LV"/>
              </w:rPr>
              <w:t xml:space="preserve">Izstrādātājs nodrošina pieteikumu pieņemšanu programmēšanas darbiem </w:t>
            </w:r>
            <w:r w:rsidR="00121496" w:rsidRPr="00E154BA">
              <w:rPr>
                <w:rFonts w:ascii="Times New Roman" w:hAnsi="Times New Roman" w:cs="Times New Roman"/>
                <w:lang w:val="lv-LV"/>
              </w:rPr>
              <w:t>darba dienās 07:30 – 16:30 (no pirmdienas līdz ceturtdienai) un 07:30 – 14:00 (piektdienās)</w:t>
            </w:r>
            <w:r w:rsidR="003C19C7">
              <w:rPr>
                <w:rFonts w:ascii="Times New Roman" w:hAnsi="Times New Roman" w:cs="Times New Roman"/>
                <w:lang w:val="lv-LV"/>
              </w:rPr>
              <w:t>.</w:t>
            </w:r>
          </w:p>
        </w:tc>
      </w:tr>
      <w:tr w:rsidR="00124257" w:rsidRPr="00855D73" w14:paraId="5C76FD6C"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5DBF74DF" w14:textId="1A2D1549" w:rsidR="00124257" w:rsidRPr="00322321" w:rsidRDefault="00C75C9D" w:rsidP="005D063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IZS-</w:t>
            </w:r>
            <w:r>
              <w:rPr>
                <w:rFonts w:ascii="Times New Roman" w:eastAsia="Times New Roman" w:hAnsi="Times New Roman" w:cs="Times New Roman"/>
                <w:b/>
                <w:bCs/>
                <w:lang w:val="lv-LV"/>
              </w:rPr>
              <w:t>2</w:t>
            </w:r>
          </w:p>
        </w:tc>
        <w:tc>
          <w:tcPr>
            <w:tcW w:w="8647" w:type="dxa"/>
            <w:tcBorders>
              <w:top w:val="single" w:sz="6" w:space="0" w:color="auto"/>
              <w:left w:val="single" w:sz="6" w:space="0" w:color="auto"/>
              <w:bottom w:val="single" w:sz="6" w:space="0" w:color="auto"/>
              <w:right w:val="single" w:sz="6" w:space="0" w:color="auto"/>
            </w:tcBorders>
            <w:shd w:val="clear" w:color="auto" w:fill="auto"/>
            <w:vAlign w:val="center"/>
          </w:tcPr>
          <w:p w14:paraId="14F37FB5" w14:textId="0DDE17AA" w:rsidR="00124257" w:rsidRPr="00D33A19" w:rsidRDefault="00124257" w:rsidP="00D1276E">
            <w:pPr>
              <w:spacing w:after="0" w:line="240" w:lineRule="auto"/>
              <w:ind w:left="139" w:right="274"/>
              <w:jc w:val="both"/>
              <w:textAlignment w:val="baseline"/>
              <w:rPr>
                <w:rFonts w:ascii="Times New Roman" w:eastAsia="Times New Roman" w:hAnsi="Times New Roman" w:cs="Times New Roman"/>
                <w:color w:val="00B050"/>
                <w:lang w:val="lv-LV"/>
              </w:rPr>
            </w:pPr>
            <w:r w:rsidRPr="0047047C">
              <w:rPr>
                <w:rFonts w:ascii="Times New Roman" w:eastAsia="Times New Roman" w:hAnsi="Times New Roman" w:cs="Times New Roman"/>
                <w:lang w:val="lv-LV"/>
              </w:rPr>
              <w:t>Izstrādātājs</w:t>
            </w:r>
            <w:r w:rsidR="00793894">
              <w:rPr>
                <w:rFonts w:ascii="Times New Roman" w:eastAsia="Times New Roman" w:hAnsi="Times New Roman" w:cs="Times New Roman"/>
                <w:lang w:val="lv-LV"/>
              </w:rPr>
              <w:t xml:space="preserve"> sagatavo</w:t>
            </w:r>
            <w:r w:rsidRPr="0047047C">
              <w:rPr>
                <w:rFonts w:ascii="Times New Roman" w:eastAsia="Times New Roman" w:hAnsi="Times New Roman" w:cs="Times New Roman"/>
                <w:lang w:val="lv-LV"/>
              </w:rPr>
              <w:t xml:space="preserve"> pieteikto programmēšanas darbu novērtējum</w:t>
            </w:r>
            <w:r w:rsidR="00793894">
              <w:rPr>
                <w:rFonts w:ascii="Times New Roman" w:eastAsia="Times New Roman" w:hAnsi="Times New Roman" w:cs="Times New Roman"/>
                <w:lang w:val="lv-LV"/>
              </w:rPr>
              <w:t>u</w:t>
            </w:r>
            <w:r w:rsidRPr="0047047C">
              <w:rPr>
                <w:rFonts w:ascii="Times New Roman" w:eastAsia="Times New Roman" w:hAnsi="Times New Roman" w:cs="Times New Roman"/>
                <w:lang w:val="lv-LV"/>
              </w:rPr>
              <w:t xml:space="preserve"> darba stundu izteiksmē.</w:t>
            </w:r>
          </w:p>
        </w:tc>
      </w:tr>
      <w:tr w:rsidR="0056065E" w:rsidRPr="00855D73" w14:paraId="14937689"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04403DC8" w14:textId="7716906A" w:rsidR="0056065E" w:rsidRPr="00322321" w:rsidRDefault="00C75C9D" w:rsidP="005D063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IZS-</w:t>
            </w:r>
            <w:r>
              <w:rPr>
                <w:rFonts w:ascii="Times New Roman" w:eastAsia="Times New Roman" w:hAnsi="Times New Roman" w:cs="Times New Roman"/>
                <w:b/>
                <w:bCs/>
                <w:lang w:val="lv-LV"/>
              </w:rPr>
              <w:t>3</w:t>
            </w:r>
          </w:p>
        </w:tc>
        <w:tc>
          <w:tcPr>
            <w:tcW w:w="8647" w:type="dxa"/>
            <w:tcBorders>
              <w:top w:val="single" w:sz="6" w:space="0" w:color="auto"/>
              <w:left w:val="single" w:sz="6" w:space="0" w:color="auto"/>
              <w:bottom w:val="single" w:sz="6" w:space="0" w:color="auto"/>
              <w:right w:val="single" w:sz="6" w:space="0" w:color="auto"/>
            </w:tcBorders>
            <w:shd w:val="clear" w:color="auto" w:fill="auto"/>
            <w:vAlign w:val="center"/>
          </w:tcPr>
          <w:p w14:paraId="2F8ECE77" w14:textId="0886C612" w:rsidR="0056065E" w:rsidRDefault="0056065E" w:rsidP="00D1276E">
            <w:pPr>
              <w:spacing w:after="0" w:line="240" w:lineRule="auto"/>
              <w:ind w:left="139" w:right="274"/>
              <w:jc w:val="both"/>
              <w:textAlignment w:val="baseline"/>
              <w:rPr>
                <w:rFonts w:ascii="Times New Roman" w:eastAsia="Times New Roman" w:hAnsi="Times New Roman" w:cs="Times New Roman"/>
                <w:color w:val="00B050"/>
                <w:lang w:val="lv-LV"/>
              </w:rPr>
            </w:pPr>
            <w:r w:rsidRPr="00B86AA0">
              <w:rPr>
                <w:rFonts w:ascii="Times New Roman" w:eastAsia="Times New Roman" w:hAnsi="Times New Roman" w:cs="Times New Roman"/>
                <w:lang w:val="lv-LV"/>
              </w:rPr>
              <w:t>Izpildītājs saskaņo novērtējumu ar Pasūtītāju un izpilda programmēšanas darbus atbilstoši novērtējumā norādītajam termiņam.</w:t>
            </w:r>
          </w:p>
        </w:tc>
      </w:tr>
      <w:tr w:rsidR="00A062A2" w:rsidRPr="00855D73" w14:paraId="6F34CB9C"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C85DC0" w14:textId="586CD41A" w:rsidR="00A062A2" w:rsidRPr="00322321" w:rsidRDefault="00A062A2" w:rsidP="005D063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IZS-</w:t>
            </w:r>
            <w:r w:rsidR="00C75C9D">
              <w:rPr>
                <w:rFonts w:ascii="Times New Roman" w:eastAsia="Times New Roman" w:hAnsi="Times New Roman" w:cs="Times New Roman"/>
                <w:b/>
                <w:bCs/>
                <w:lang w:val="lv-LV"/>
              </w:rPr>
              <w:t>4</w:t>
            </w:r>
          </w:p>
        </w:tc>
        <w:tc>
          <w:tcPr>
            <w:tcW w:w="8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137E3" w14:textId="4984C668" w:rsidR="00A062A2" w:rsidRPr="00034CD5" w:rsidRDefault="001A4290" w:rsidP="00D1276E">
            <w:pPr>
              <w:spacing w:after="0" w:line="240" w:lineRule="auto"/>
              <w:ind w:left="139" w:right="274"/>
              <w:jc w:val="both"/>
              <w:textAlignment w:val="baseline"/>
              <w:rPr>
                <w:rFonts w:ascii="Times New Roman" w:eastAsia="Times New Roman" w:hAnsi="Times New Roman" w:cs="Times New Roman"/>
                <w:lang w:val="lv-LV"/>
              </w:rPr>
            </w:pPr>
            <w:r w:rsidRPr="00034CD5">
              <w:rPr>
                <w:rFonts w:ascii="Times New Roman" w:eastAsia="Times New Roman" w:hAnsi="Times New Roman" w:cs="Times New Roman"/>
                <w:lang w:val="lv-LV"/>
              </w:rPr>
              <w:t>Programmēšanas</w:t>
            </w:r>
            <w:r w:rsidR="00A062A2" w:rsidRPr="00034CD5">
              <w:rPr>
                <w:rFonts w:ascii="Times New Roman" w:eastAsia="Times New Roman" w:hAnsi="Times New Roman" w:cs="Times New Roman"/>
                <w:lang w:val="lv-LV"/>
              </w:rPr>
              <w:t xml:space="preserve"> procesam jānodrošina:</w:t>
            </w:r>
          </w:p>
          <w:p w14:paraId="0B89CE98" w14:textId="649E9132" w:rsidR="00A062A2" w:rsidRPr="00034CD5" w:rsidRDefault="00906BC2" w:rsidP="00A2338E">
            <w:pPr>
              <w:numPr>
                <w:ilvl w:val="0"/>
                <w:numId w:val="28"/>
              </w:numPr>
              <w:spacing w:after="0" w:line="240" w:lineRule="auto"/>
              <w:ind w:left="706" w:right="274" w:hanging="284"/>
              <w:jc w:val="both"/>
              <w:textAlignment w:val="baseline"/>
              <w:rPr>
                <w:rFonts w:ascii="Times New Roman" w:eastAsia="Times New Roman" w:hAnsi="Times New Roman" w:cs="Times New Roman"/>
                <w:lang w:val="lv-LV"/>
              </w:rPr>
            </w:pPr>
            <w:r w:rsidRPr="00034CD5">
              <w:rPr>
                <w:rFonts w:ascii="Times New Roman" w:eastAsia="Times New Roman" w:hAnsi="Times New Roman" w:cs="Times New Roman"/>
                <w:lang w:val="lv-LV"/>
              </w:rPr>
              <w:t>i</w:t>
            </w:r>
            <w:r w:rsidR="00A062A2" w:rsidRPr="00034CD5">
              <w:rPr>
                <w:rFonts w:ascii="Times New Roman" w:eastAsia="Times New Roman" w:hAnsi="Times New Roman" w:cs="Times New Roman"/>
                <w:lang w:val="lv-LV"/>
              </w:rPr>
              <w:t xml:space="preserve">zstrāde tiek veikta </w:t>
            </w:r>
            <w:r w:rsidR="00E036E4" w:rsidRPr="00034CD5">
              <w:rPr>
                <w:rFonts w:ascii="Times New Roman" w:eastAsia="Times New Roman" w:hAnsi="Times New Roman" w:cs="Times New Roman"/>
                <w:lang w:val="lv-LV"/>
              </w:rPr>
              <w:t>Izpildītāja</w:t>
            </w:r>
            <w:r w:rsidR="00A062A2" w:rsidRPr="00034CD5">
              <w:rPr>
                <w:rFonts w:ascii="Times New Roman" w:eastAsia="Times New Roman" w:hAnsi="Times New Roman" w:cs="Times New Roman"/>
                <w:lang w:val="lv-LV"/>
              </w:rPr>
              <w:t xml:space="preserve"> pusē uz </w:t>
            </w:r>
            <w:r w:rsidR="001A4290" w:rsidRPr="00034CD5">
              <w:rPr>
                <w:rFonts w:ascii="Times New Roman" w:eastAsia="Times New Roman" w:hAnsi="Times New Roman" w:cs="Times New Roman"/>
                <w:lang w:val="lv-LV"/>
              </w:rPr>
              <w:t>Izpildītāja</w:t>
            </w:r>
            <w:r w:rsidR="00A062A2" w:rsidRPr="00034CD5">
              <w:rPr>
                <w:rFonts w:ascii="Times New Roman" w:eastAsia="Times New Roman" w:hAnsi="Times New Roman" w:cs="Times New Roman"/>
                <w:lang w:val="lv-LV"/>
              </w:rPr>
              <w:t xml:space="preserve"> nodrošinātas infrastruktūras;</w:t>
            </w:r>
          </w:p>
          <w:p w14:paraId="40C74980" w14:textId="5F71FF40" w:rsidR="00A062A2" w:rsidRPr="00034CD5" w:rsidRDefault="00A062A2" w:rsidP="00A2338E">
            <w:pPr>
              <w:numPr>
                <w:ilvl w:val="0"/>
                <w:numId w:val="28"/>
              </w:numPr>
              <w:spacing w:after="0" w:line="240" w:lineRule="auto"/>
              <w:ind w:left="706" w:right="274" w:hanging="284"/>
              <w:jc w:val="both"/>
              <w:textAlignment w:val="baseline"/>
              <w:rPr>
                <w:rFonts w:ascii="Times New Roman" w:eastAsia="Times New Roman" w:hAnsi="Times New Roman" w:cs="Times New Roman"/>
                <w:lang w:val="lv-LV"/>
              </w:rPr>
            </w:pPr>
            <w:r w:rsidRPr="00034CD5">
              <w:rPr>
                <w:rFonts w:ascii="Times New Roman" w:eastAsia="Times New Roman" w:hAnsi="Times New Roman" w:cs="Times New Roman"/>
                <w:lang w:val="lv-LV"/>
              </w:rPr>
              <w:t xml:space="preserve">RP SIA "Rīgas satiksme", Pasūtītājs neiejaucas ikdienas izstrādes procesā </w:t>
            </w:r>
            <w:r w:rsidR="001A4290" w:rsidRPr="00034CD5">
              <w:rPr>
                <w:rFonts w:ascii="Times New Roman" w:eastAsia="Times New Roman" w:hAnsi="Times New Roman" w:cs="Times New Roman"/>
                <w:lang w:val="lv-LV"/>
              </w:rPr>
              <w:t>Izpildītāja</w:t>
            </w:r>
            <w:r w:rsidRPr="00034CD5">
              <w:rPr>
                <w:rFonts w:ascii="Times New Roman" w:eastAsia="Times New Roman" w:hAnsi="Times New Roman" w:cs="Times New Roman"/>
                <w:lang w:val="lv-LV"/>
              </w:rPr>
              <w:t xml:space="preserve"> pusē;</w:t>
            </w:r>
          </w:p>
          <w:p w14:paraId="2D4C9D21" w14:textId="663FA0BC" w:rsidR="00A062A2" w:rsidRPr="00034CD5" w:rsidRDefault="001A4290" w:rsidP="002724D1">
            <w:pPr>
              <w:numPr>
                <w:ilvl w:val="0"/>
                <w:numId w:val="28"/>
              </w:numPr>
              <w:spacing w:after="0" w:line="240" w:lineRule="auto"/>
              <w:ind w:left="706" w:right="274" w:hanging="284"/>
              <w:jc w:val="both"/>
              <w:textAlignment w:val="baseline"/>
              <w:rPr>
                <w:rFonts w:ascii="Times New Roman" w:eastAsia="Times New Roman" w:hAnsi="Times New Roman" w:cs="Times New Roman"/>
                <w:lang w:val="lv-LV"/>
              </w:rPr>
            </w:pPr>
            <w:r w:rsidRPr="00034CD5">
              <w:rPr>
                <w:rFonts w:ascii="Times New Roman" w:eastAsia="Times New Roman" w:hAnsi="Times New Roman" w:cs="Times New Roman"/>
                <w:lang w:val="lv-LV"/>
              </w:rPr>
              <w:t>Izpildītājam</w:t>
            </w:r>
            <w:r w:rsidR="00A062A2" w:rsidRPr="00034CD5">
              <w:rPr>
                <w:rFonts w:ascii="Times New Roman" w:eastAsia="Times New Roman" w:hAnsi="Times New Roman" w:cs="Times New Roman"/>
                <w:lang w:val="lv-LV"/>
              </w:rPr>
              <w:t xml:space="preserve"> jāievēro tādi izstrādes standarti, lai tie būtu savietojami ar sagaidāmo piegādes rezultātu</w:t>
            </w:r>
            <w:r w:rsidR="00906BC2" w:rsidRPr="00034CD5">
              <w:rPr>
                <w:rFonts w:ascii="Times New Roman" w:eastAsia="Times New Roman" w:hAnsi="Times New Roman" w:cs="Times New Roman"/>
                <w:lang w:val="lv-LV"/>
              </w:rPr>
              <w:t>.</w:t>
            </w:r>
          </w:p>
        </w:tc>
      </w:tr>
      <w:tr w:rsidR="00A062A2" w:rsidRPr="00855D73" w14:paraId="6519A003" w14:textId="77777777" w:rsidTr="00855D73">
        <w:trPr>
          <w:trHeight w:val="617"/>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20235" w14:textId="12A7C7B8" w:rsidR="00A062A2" w:rsidRPr="00322321" w:rsidRDefault="00A062A2" w:rsidP="005D063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IZS-</w:t>
            </w:r>
            <w:r w:rsidR="00AE3440">
              <w:rPr>
                <w:rFonts w:ascii="Times New Roman" w:eastAsia="Times New Roman" w:hAnsi="Times New Roman" w:cs="Times New Roman"/>
                <w:b/>
                <w:bCs/>
                <w:lang w:val="lv-LV"/>
              </w:rPr>
              <w:t>5</w:t>
            </w:r>
          </w:p>
        </w:tc>
        <w:tc>
          <w:tcPr>
            <w:tcW w:w="8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F2ACB" w14:textId="505EAE3E" w:rsidR="00A062A2" w:rsidRPr="00875F48" w:rsidRDefault="00AE3440" w:rsidP="00AE3440">
            <w:pPr>
              <w:spacing w:after="0" w:line="240" w:lineRule="auto"/>
              <w:ind w:left="143" w:right="274"/>
              <w:jc w:val="both"/>
              <w:textAlignment w:val="baseline"/>
              <w:rPr>
                <w:rFonts w:ascii="Times New Roman" w:eastAsia="Times New Roman" w:hAnsi="Times New Roman" w:cs="Times New Roman"/>
                <w:color w:val="FF0000"/>
                <w:lang w:val="lv-LV"/>
              </w:rPr>
            </w:pPr>
            <w:r w:rsidRPr="00AE3440">
              <w:rPr>
                <w:rFonts w:ascii="Times New Roman" w:eastAsia="Times New Roman" w:hAnsi="Times New Roman" w:cs="Times New Roman"/>
                <w:lang w:val="lv-LV"/>
              </w:rPr>
              <w:t>P</w:t>
            </w:r>
            <w:r w:rsidR="00A062A2" w:rsidRPr="00AE3440">
              <w:rPr>
                <w:rFonts w:ascii="Times New Roman" w:eastAsia="Times New Roman" w:hAnsi="Times New Roman" w:cs="Times New Roman"/>
                <w:lang w:val="lv-LV"/>
              </w:rPr>
              <w:t xml:space="preserve">irms piegādi uzstādīt produkcijas vidē jeb pieņemt uzturēšanā, Izstrādātājam un Pasūtītājam jādod akcepts par to, ka </w:t>
            </w:r>
            <w:r w:rsidR="00D55C90" w:rsidRPr="00AE3440">
              <w:rPr>
                <w:rFonts w:ascii="Times New Roman" w:eastAsia="Times New Roman" w:hAnsi="Times New Roman" w:cs="Times New Roman"/>
                <w:lang w:val="lv-LV"/>
              </w:rPr>
              <w:t>sistēma</w:t>
            </w:r>
            <w:r w:rsidR="00A062A2" w:rsidRPr="00AE3440">
              <w:rPr>
                <w:rFonts w:ascii="Times New Roman" w:eastAsia="Times New Roman" w:hAnsi="Times New Roman" w:cs="Times New Roman"/>
                <w:lang w:val="lv-LV"/>
              </w:rPr>
              <w:t xml:space="preserve"> ir sagatavota un atbilst visiem kvalitātes kritērijiem</w:t>
            </w:r>
            <w:r w:rsidRPr="00AE3440">
              <w:rPr>
                <w:rFonts w:ascii="Times New Roman" w:eastAsia="Times New Roman" w:hAnsi="Times New Roman" w:cs="Times New Roman"/>
                <w:lang w:val="lv-LV"/>
              </w:rPr>
              <w:t>.</w:t>
            </w:r>
          </w:p>
        </w:tc>
      </w:tr>
      <w:tr w:rsidR="00A062A2" w:rsidRPr="00855D73" w14:paraId="473C1B27" w14:textId="77777777" w:rsidTr="00855D73">
        <w:trPr>
          <w:trHeight w:val="1244"/>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C6D15" w14:textId="7DD170E3" w:rsidR="00A062A2" w:rsidRPr="00322321" w:rsidRDefault="00A062A2" w:rsidP="005D0635">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IZS-</w:t>
            </w:r>
            <w:r w:rsidR="00AE3440">
              <w:rPr>
                <w:rFonts w:ascii="Times New Roman" w:eastAsia="Times New Roman" w:hAnsi="Times New Roman" w:cs="Times New Roman"/>
                <w:b/>
                <w:bCs/>
                <w:lang w:val="lv-LV"/>
              </w:rPr>
              <w:t>6</w:t>
            </w:r>
          </w:p>
        </w:tc>
        <w:tc>
          <w:tcPr>
            <w:tcW w:w="8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177E1" w14:textId="4A70D5EA" w:rsidR="00A062A2" w:rsidRPr="006373E4" w:rsidRDefault="00A062A2" w:rsidP="00D1276E">
            <w:pPr>
              <w:spacing w:after="0" w:line="240" w:lineRule="auto"/>
              <w:ind w:left="139" w:right="274"/>
              <w:jc w:val="both"/>
              <w:textAlignment w:val="baseline"/>
              <w:rPr>
                <w:rFonts w:ascii="Times New Roman" w:eastAsia="Times New Roman" w:hAnsi="Times New Roman" w:cs="Times New Roman"/>
                <w:lang w:val="lv-LV"/>
              </w:rPr>
            </w:pPr>
            <w:r w:rsidRPr="006373E4">
              <w:rPr>
                <w:rFonts w:ascii="Times New Roman" w:eastAsia="Times New Roman" w:hAnsi="Times New Roman" w:cs="Times New Roman"/>
                <w:lang w:val="lv-LV"/>
              </w:rPr>
              <w:t>Garantijas kļūdu apstrādes process:</w:t>
            </w:r>
          </w:p>
          <w:p w14:paraId="3CD39E89" w14:textId="55DCF5ED" w:rsidR="006373E4" w:rsidRPr="006373E4" w:rsidRDefault="002B478D" w:rsidP="0049471E">
            <w:pPr>
              <w:numPr>
                <w:ilvl w:val="0"/>
                <w:numId w:val="38"/>
              </w:numPr>
              <w:tabs>
                <w:tab w:val="clear" w:pos="720"/>
              </w:tabs>
              <w:spacing w:after="0" w:line="240" w:lineRule="auto"/>
              <w:ind w:left="706" w:right="274" w:hanging="284"/>
              <w:jc w:val="both"/>
              <w:textAlignment w:val="baseline"/>
              <w:rPr>
                <w:rFonts w:ascii="Times New Roman" w:eastAsia="Times New Roman" w:hAnsi="Times New Roman" w:cs="Times New Roman"/>
                <w:lang w:val="lv-LV"/>
              </w:rPr>
            </w:pPr>
            <w:r>
              <w:rPr>
                <w:rFonts w:ascii="Times New Roman" w:eastAsia="Times New Roman" w:hAnsi="Times New Roman" w:cs="Times New Roman"/>
                <w:lang w:val="lv-LV"/>
              </w:rPr>
              <w:t>Veiktā Pakalpojuma sniegšanas</w:t>
            </w:r>
            <w:r w:rsidR="00A062A2" w:rsidRPr="006373E4">
              <w:rPr>
                <w:rFonts w:ascii="Times New Roman" w:eastAsia="Times New Roman" w:hAnsi="Times New Roman" w:cs="Times New Roman"/>
                <w:lang w:val="lv-LV"/>
              </w:rPr>
              <w:t xml:space="preserve"> procesā atklātās kļūdas Pasūtītājs </w:t>
            </w:r>
            <w:r w:rsidR="0032334B" w:rsidRPr="006373E4">
              <w:rPr>
                <w:rFonts w:ascii="Times New Roman" w:eastAsia="Times New Roman" w:hAnsi="Times New Roman" w:cs="Times New Roman"/>
                <w:lang w:val="lv-LV"/>
              </w:rPr>
              <w:t>piesaka</w:t>
            </w:r>
            <w:r w:rsidR="009A4119" w:rsidRPr="006373E4">
              <w:rPr>
                <w:rFonts w:ascii="Times New Roman" w:eastAsia="Times New Roman" w:hAnsi="Times New Roman" w:cs="Times New Roman"/>
                <w:lang w:val="lv-LV"/>
              </w:rPr>
              <w:t xml:space="preserve">, </w:t>
            </w:r>
            <w:r w:rsidR="00952059" w:rsidRPr="006373E4">
              <w:rPr>
                <w:rFonts w:ascii="Times New Roman" w:hAnsi="Times New Roman" w:cs="Times New Roman"/>
                <w:lang w:val="lv-LV"/>
              </w:rPr>
              <w:t xml:space="preserve">izmantojot jebkuru no noteiktajiem saziņas kanāliem ar Izpildītāju un nepieciešamības gadījumā nodemonstrē </w:t>
            </w:r>
            <w:r w:rsidR="006373E4" w:rsidRPr="006373E4">
              <w:rPr>
                <w:rFonts w:ascii="Times New Roman" w:hAnsi="Times New Roman" w:cs="Times New Roman"/>
                <w:lang w:val="lv-LV"/>
              </w:rPr>
              <w:t>kļūdu ar video zvana palīdzību;</w:t>
            </w:r>
          </w:p>
          <w:p w14:paraId="2C5EADBE" w14:textId="5717D6D2" w:rsidR="00A062A2" w:rsidRPr="00AC1AF7" w:rsidRDefault="00A062A2" w:rsidP="00AC1AF7">
            <w:pPr>
              <w:numPr>
                <w:ilvl w:val="0"/>
                <w:numId w:val="38"/>
              </w:numPr>
              <w:tabs>
                <w:tab w:val="clear" w:pos="720"/>
              </w:tabs>
              <w:spacing w:after="0" w:line="240" w:lineRule="auto"/>
              <w:ind w:left="706" w:right="274" w:hanging="284"/>
              <w:jc w:val="both"/>
              <w:textAlignment w:val="baseline"/>
              <w:rPr>
                <w:rFonts w:ascii="Times New Roman" w:eastAsia="Times New Roman" w:hAnsi="Times New Roman" w:cs="Times New Roman"/>
                <w:lang w:val="lv-LV"/>
              </w:rPr>
            </w:pPr>
            <w:r w:rsidRPr="006373E4">
              <w:rPr>
                <w:rFonts w:ascii="Times New Roman" w:eastAsia="Times New Roman" w:hAnsi="Times New Roman" w:cs="Times New Roman"/>
                <w:lang w:val="lv-LV"/>
              </w:rPr>
              <w:t xml:space="preserve">kļūdas, kuras radušās </w:t>
            </w:r>
            <w:r w:rsidR="009A4119" w:rsidRPr="006373E4">
              <w:rPr>
                <w:rFonts w:ascii="Times New Roman" w:eastAsia="Times New Roman" w:hAnsi="Times New Roman" w:cs="Times New Roman"/>
                <w:lang w:val="lv-LV"/>
              </w:rPr>
              <w:t xml:space="preserve">pēc programmēšanas darbiem, kas notika līguma darbības ietvarā, </w:t>
            </w:r>
            <w:r w:rsidRPr="006373E4">
              <w:rPr>
                <w:rFonts w:ascii="Times New Roman" w:eastAsia="Times New Roman" w:hAnsi="Times New Roman" w:cs="Times New Roman"/>
                <w:lang w:val="lv-LV"/>
              </w:rPr>
              <w:t xml:space="preserve">jālabo </w:t>
            </w:r>
            <w:r w:rsidR="009402F7" w:rsidRPr="00AC1AF7">
              <w:rPr>
                <w:rFonts w:ascii="Times New Roman" w:eastAsia="Times New Roman" w:hAnsi="Times New Roman" w:cs="Times New Roman"/>
                <w:lang w:val="lv-LV"/>
              </w:rPr>
              <w:t>Izpildītājam</w:t>
            </w:r>
            <w:r w:rsidRPr="00AC1AF7">
              <w:rPr>
                <w:rFonts w:ascii="Times New Roman" w:eastAsia="Times New Roman" w:hAnsi="Times New Roman" w:cs="Times New Roman"/>
                <w:lang w:val="lv-LV"/>
              </w:rPr>
              <w:t>.</w:t>
            </w:r>
          </w:p>
        </w:tc>
      </w:tr>
    </w:tbl>
    <w:p w14:paraId="5431E1C0" w14:textId="7446F9E7" w:rsidR="008229FB" w:rsidRPr="00322321" w:rsidRDefault="00DF40E8" w:rsidP="007048FB">
      <w:pPr>
        <w:pStyle w:val="Heading2"/>
        <w:spacing w:before="120" w:after="120" w:line="360" w:lineRule="auto"/>
        <w:ind w:left="578" w:hanging="578"/>
        <w:jc w:val="both"/>
        <w:rPr>
          <w:lang w:val="lv-LV"/>
        </w:rPr>
      </w:pPr>
      <w:bookmarkStart w:id="12" w:name="_Toc147846862"/>
      <w:r>
        <w:rPr>
          <w:lang w:val="lv-LV"/>
        </w:rPr>
        <w:t>EKA</w:t>
      </w:r>
      <w:r w:rsidR="008229FB" w:rsidRPr="00322321">
        <w:rPr>
          <w:lang w:val="lv-LV"/>
        </w:rPr>
        <w:t xml:space="preserve"> </w:t>
      </w:r>
      <w:r w:rsidR="00A00A2C">
        <w:rPr>
          <w:lang w:val="lv-LV"/>
        </w:rPr>
        <w:t xml:space="preserve">sistēmas </w:t>
      </w:r>
      <w:r w:rsidR="008229FB" w:rsidRPr="00322321">
        <w:rPr>
          <w:lang w:val="lv-LV"/>
        </w:rPr>
        <w:t>drošības prasības</w:t>
      </w:r>
      <w:bookmarkEnd w:id="12"/>
    </w:p>
    <w:tbl>
      <w:tblPr>
        <w:tblW w:w="964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8647"/>
      </w:tblGrid>
      <w:tr w:rsidR="00F270AE" w:rsidRPr="00322321" w14:paraId="2FF1AB1F" w14:textId="77777777" w:rsidTr="00855D73">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5A9A553C" w14:textId="5A628A07" w:rsidR="00F270AE" w:rsidRPr="00322321" w:rsidRDefault="00F270AE" w:rsidP="00F270A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ID</w:t>
            </w:r>
          </w:p>
        </w:tc>
        <w:tc>
          <w:tcPr>
            <w:tcW w:w="8647"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6DC4BF74" w14:textId="1156126D" w:rsidR="00F270AE" w:rsidRPr="00322321" w:rsidRDefault="00F270AE" w:rsidP="00F270A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Prasības apraksts</w:t>
            </w:r>
          </w:p>
        </w:tc>
      </w:tr>
      <w:tr w:rsidR="00F270AE" w:rsidRPr="00855D73" w14:paraId="4FDCC55C"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4663F" w14:textId="64D6DC6A" w:rsidR="00F270AE" w:rsidRPr="00322321" w:rsidRDefault="00F270AE" w:rsidP="00F270A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DR-</w:t>
            </w:r>
            <w:r w:rsidR="004B078E">
              <w:rPr>
                <w:rFonts w:ascii="Times New Roman" w:eastAsia="Times New Roman" w:hAnsi="Times New Roman" w:cs="Times New Roman"/>
                <w:b/>
                <w:bCs/>
                <w:lang w:val="lv-LV"/>
              </w:rPr>
              <w:t>1</w:t>
            </w:r>
          </w:p>
        </w:tc>
        <w:tc>
          <w:tcPr>
            <w:tcW w:w="8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408A7" w14:textId="037F2EFE" w:rsidR="00F270AE" w:rsidRPr="006C4102" w:rsidRDefault="00F270AE" w:rsidP="002A7071">
            <w:pPr>
              <w:spacing w:after="0" w:line="240" w:lineRule="auto"/>
              <w:ind w:left="139" w:right="274"/>
              <w:jc w:val="both"/>
              <w:textAlignment w:val="baseline"/>
              <w:rPr>
                <w:rFonts w:ascii="Segoe UI" w:eastAsia="Times New Roman" w:hAnsi="Segoe UI" w:cs="Segoe UI"/>
                <w:color w:val="00B050"/>
                <w:lang w:val="lv-LV"/>
              </w:rPr>
            </w:pPr>
            <w:r w:rsidRPr="00E253D7">
              <w:rPr>
                <w:rFonts w:ascii="Times New Roman" w:eastAsia="Times New Roman" w:hAnsi="Times New Roman" w:cs="Times New Roman"/>
                <w:lang w:val="lv-LV"/>
              </w:rPr>
              <w:t xml:space="preserve">Līguma darbības laikā </w:t>
            </w:r>
            <w:r w:rsidR="007B20D6" w:rsidRPr="00E253D7">
              <w:rPr>
                <w:rFonts w:ascii="Times New Roman" w:eastAsia="Times New Roman" w:hAnsi="Times New Roman" w:cs="Times New Roman"/>
                <w:lang w:val="lv-LV"/>
              </w:rPr>
              <w:t>Izpildītājam</w:t>
            </w:r>
            <w:r w:rsidRPr="00E253D7">
              <w:rPr>
                <w:rFonts w:ascii="Times New Roman" w:eastAsia="Times New Roman" w:hAnsi="Times New Roman" w:cs="Times New Roman"/>
                <w:lang w:val="lv-LV"/>
              </w:rPr>
              <w:t xml:space="preserve"> ir jānodrošina </w:t>
            </w:r>
            <w:r w:rsidR="007B64DA" w:rsidRPr="00E253D7">
              <w:rPr>
                <w:rFonts w:ascii="Times New Roman" w:eastAsia="Times New Roman" w:hAnsi="Times New Roman" w:cs="Times New Roman"/>
                <w:lang w:val="lv-LV"/>
              </w:rPr>
              <w:t>EKA sistēmas</w:t>
            </w:r>
            <w:r w:rsidRPr="00E253D7">
              <w:rPr>
                <w:rFonts w:ascii="Times New Roman" w:eastAsia="Times New Roman" w:hAnsi="Times New Roman" w:cs="Times New Roman"/>
                <w:lang w:val="lv-LV"/>
              </w:rPr>
              <w:t xml:space="preserve"> funkcionalitātes uzturēšana, kas nodrošina auditācijas pierakstu uzkrāšanu</w:t>
            </w:r>
            <w:r w:rsidR="00604CAF" w:rsidRPr="00E253D7">
              <w:rPr>
                <w:rFonts w:ascii="Times New Roman" w:eastAsia="Times New Roman" w:hAnsi="Times New Roman" w:cs="Times New Roman"/>
                <w:lang w:val="lv-LV"/>
              </w:rPr>
              <w:t>.</w:t>
            </w:r>
          </w:p>
        </w:tc>
      </w:tr>
      <w:tr w:rsidR="00F270AE" w:rsidRPr="00855D73" w14:paraId="19D527AF"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61349" w14:textId="2DEF5DB3" w:rsidR="00F270AE" w:rsidRPr="00322321" w:rsidRDefault="00F270AE" w:rsidP="00F270A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DR-</w:t>
            </w:r>
            <w:r w:rsidR="004B078E">
              <w:rPr>
                <w:rFonts w:ascii="Times New Roman" w:eastAsia="Times New Roman" w:hAnsi="Times New Roman" w:cs="Times New Roman"/>
                <w:b/>
                <w:bCs/>
                <w:lang w:val="lv-LV"/>
              </w:rPr>
              <w:t>2</w:t>
            </w:r>
          </w:p>
        </w:tc>
        <w:tc>
          <w:tcPr>
            <w:tcW w:w="8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EB674" w14:textId="63ED32D7" w:rsidR="00F270AE" w:rsidRPr="00DE0484" w:rsidRDefault="00F270AE" w:rsidP="002A7071">
            <w:pPr>
              <w:spacing w:after="0" w:line="240" w:lineRule="auto"/>
              <w:ind w:left="139" w:right="274"/>
              <w:jc w:val="both"/>
              <w:textAlignment w:val="baseline"/>
              <w:rPr>
                <w:rFonts w:ascii="Segoe UI" w:eastAsia="Times New Roman" w:hAnsi="Segoe UI" w:cs="Segoe UI"/>
                <w:color w:val="000000" w:themeColor="text1"/>
                <w:lang w:val="lv-LV"/>
              </w:rPr>
            </w:pPr>
            <w:r w:rsidRPr="00DE0484">
              <w:rPr>
                <w:rFonts w:ascii="Times New Roman" w:eastAsia="Times New Roman" w:hAnsi="Times New Roman" w:cs="Times New Roman"/>
                <w:color w:val="000000" w:themeColor="text1"/>
                <w:lang w:val="lv-LV"/>
              </w:rPr>
              <w:t xml:space="preserve">Veicot </w:t>
            </w:r>
            <w:r w:rsidR="00DE0484" w:rsidRPr="00DE0484">
              <w:rPr>
                <w:rFonts w:ascii="Times New Roman" w:eastAsia="Times New Roman" w:hAnsi="Times New Roman" w:cs="Times New Roman"/>
                <w:color w:val="000000" w:themeColor="text1"/>
                <w:lang w:val="lv-LV"/>
              </w:rPr>
              <w:t>programmēšanas darbus</w:t>
            </w:r>
            <w:r w:rsidRPr="00DE0484">
              <w:rPr>
                <w:rFonts w:ascii="Times New Roman" w:eastAsia="Times New Roman" w:hAnsi="Times New Roman" w:cs="Times New Roman"/>
                <w:color w:val="000000" w:themeColor="text1"/>
                <w:lang w:val="lv-LV"/>
              </w:rPr>
              <w:t xml:space="preserve">, par kuriem ir saņemti pieteikumi, noteikto izmaiņu pieteikumu realizāciju </w:t>
            </w:r>
            <w:r w:rsidR="00EF0D06" w:rsidRPr="00DE0484">
              <w:rPr>
                <w:rFonts w:ascii="Times New Roman" w:eastAsia="Times New Roman" w:hAnsi="Times New Roman" w:cs="Times New Roman"/>
                <w:color w:val="000000" w:themeColor="text1"/>
                <w:lang w:val="lv-LV"/>
              </w:rPr>
              <w:t>Izpildītājam</w:t>
            </w:r>
            <w:r w:rsidRPr="00DE0484">
              <w:rPr>
                <w:rFonts w:ascii="Times New Roman" w:eastAsia="Times New Roman" w:hAnsi="Times New Roman" w:cs="Times New Roman"/>
                <w:color w:val="000000" w:themeColor="text1"/>
                <w:lang w:val="lv-LV"/>
              </w:rPr>
              <w:t xml:space="preserve"> ir jānodrošina šādu drošības nosacījumu ievērošana:</w:t>
            </w:r>
          </w:p>
          <w:p w14:paraId="4B5A5F4D" w14:textId="2D9A825B" w:rsidR="00F270AE" w:rsidRPr="00DE0484" w:rsidRDefault="00A01986" w:rsidP="00A2338E">
            <w:pPr>
              <w:pStyle w:val="ListParagraph"/>
              <w:numPr>
                <w:ilvl w:val="0"/>
                <w:numId w:val="39"/>
              </w:numPr>
              <w:spacing w:after="0" w:line="240" w:lineRule="auto"/>
              <w:ind w:left="706" w:right="274" w:hanging="284"/>
              <w:jc w:val="both"/>
              <w:textAlignment w:val="baseline"/>
              <w:rPr>
                <w:rFonts w:ascii="Segoe UI" w:eastAsia="Times New Roman" w:hAnsi="Segoe UI" w:cs="Segoe UI"/>
                <w:color w:val="000000" w:themeColor="text1"/>
                <w:lang w:val="lv-LV"/>
              </w:rPr>
            </w:pPr>
            <w:r w:rsidRPr="00DE0484">
              <w:rPr>
                <w:rFonts w:ascii="Times New Roman" w:eastAsia="Times New Roman" w:hAnsi="Times New Roman" w:cs="Times New Roman"/>
                <w:color w:val="000000" w:themeColor="text1"/>
                <w:lang w:val="lv-LV"/>
              </w:rPr>
              <w:t>i</w:t>
            </w:r>
            <w:r w:rsidR="00F270AE" w:rsidRPr="00DE0484">
              <w:rPr>
                <w:rFonts w:ascii="Times New Roman" w:eastAsia="Times New Roman" w:hAnsi="Times New Roman" w:cs="Times New Roman"/>
                <w:color w:val="000000" w:themeColor="text1"/>
                <w:lang w:val="lv-LV"/>
              </w:rPr>
              <w:t>zmantotajam risinājumam jāpārbauda publiskās ievainojamības, piemēram, https://cve.mitre.org</w:t>
            </w:r>
            <w:r w:rsidR="00D67447" w:rsidRPr="00DE0484">
              <w:rPr>
                <w:rFonts w:ascii="Times New Roman" w:eastAsia="Times New Roman" w:hAnsi="Times New Roman" w:cs="Times New Roman"/>
                <w:color w:val="000000" w:themeColor="text1"/>
                <w:lang w:val="lv-LV"/>
              </w:rPr>
              <w:t>.</w:t>
            </w:r>
          </w:p>
          <w:p w14:paraId="6506DAD2" w14:textId="2CBECF96" w:rsidR="00F270AE" w:rsidRPr="00DE0484" w:rsidRDefault="00F270AE" w:rsidP="00A2338E">
            <w:pPr>
              <w:pStyle w:val="ListParagraph"/>
              <w:numPr>
                <w:ilvl w:val="0"/>
                <w:numId w:val="39"/>
              </w:numPr>
              <w:spacing w:after="0" w:line="240" w:lineRule="auto"/>
              <w:ind w:left="706" w:right="274" w:hanging="284"/>
              <w:jc w:val="both"/>
              <w:textAlignment w:val="baseline"/>
              <w:rPr>
                <w:rFonts w:ascii="Segoe UI" w:eastAsia="Times New Roman" w:hAnsi="Segoe UI" w:cs="Segoe UI"/>
                <w:color w:val="000000" w:themeColor="text1"/>
                <w:lang w:val="lv-LV"/>
              </w:rPr>
            </w:pPr>
            <w:r w:rsidRPr="00DE0484">
              <w:rPr>
                <w:rFonts w:ascii="Times New Roman" w:eastAsia="Times New Roman" w:hAnsi="Times New Roman" w:cs="Times New Roman"/>
                <w:color w:val="000000" w:themeColor="text1"/>
                <w:lang w:val="lv-LV"/>
              </w:rPr>
              <w:t>izstrādē nedrīkst izmantot komponentes, kurām nepiegādā vai līguma darbības laikā neatbalsta drošības labojumus vai tuvāko 5 gadu laikā no izstrādes uzsākšanas brīža plāno pārtraukt izstrādi un/vai piegādāt drošības labojumus</w:t>
            </w:r>
            <w:r w:rsidR="00D67447" w:rsidRPr="00DE0484">
              <w:rPr>
                <w:rFonts w:ascii="Times New Roman" w:eastAsia="Times New Roman" w:hAnsi="Times New Roman" w:cs="Times New Roman"/>
                <w:color w:val="000000" w:themeColor="text1"/>
                <w:lang w:val="lv-LV"/>
              </w:rPr>
              <w:t>.</w:t>
            </w:r>
          </w:p>
          <w:p w14:paraId="53059FED" w14:textId="54875B09" w:rsidR="00F270AE" w:rsidRPr="00322321" w:rsidRDefault="001320C5" w:rsidP="00FC32A5">
            <w:pPr>
              <w:spacing w:before="120" w:after="0" w:line="240" w:lineRule="auto"/>
              <w:ind w:left="142" w:right="272"/>
              <w:jc w:val="both"/>
              <w:textAlignment w:val="baseline"/>
              <w:rPr>
                <w:rFonts w:ascii="Segoe UI" w:eastAsia="Times New Roman" w:hAnsi="Segoe UI" w:cs="Segoe UI"/>
                <w:lang w:val="lv-LV"/>
              </w:rPr>
            </w:pPr>
            <w:r w:rsidRPr="00DE0484">
              <w:rPr>
                <w:rFonts w:ascii="Times New Roman" w:eastAsia="Times New Roman" w:hAnsi="Times New Roman" w:cs="Times New Roman"/>
                <w:color w:val="000000" w:themeColor="text1"/>
                <w:lang w:val="lv-LV"/>
              </w:rPr>
              <w:t>Sistēmā</w:t>
            </w:r>
            <w:r w:rsidR="00F270AE" w:rsidRPr="00DE0484">
              <w:rPr>
                <w:rFonts w:ascii="Times New Roman" w:eastAsia="Times New Roman" w:hAnsi="Times New Roman" w:cs="Times New Roman"/>
                <w:color w:val="000000" w:themeColor="text1"/>
                <w:lang w:val="lv-LV"/>
              </w:rPr>
              <w:t xml:space="preserve"> nedrīkst būt iebūvētas piekļuves, apejot autentifikācijas mehānismus</w:t>
            </w:r>
            <w:r w:rsidR="00D67447" w:rsidRPr="00DE0484">
              <w:rPr>
                <w:rFonts w:ascii="Times New Roman" w:eastAsia="Times New Roman" w:hAnsi="Times New Roman" w:cs="Times New Roman"/>
                <w:color w:val="000000" w:themeColor="text1"/>
                <w:lang w:val="lv-LV"/>
              </w:rPr>
              <w:t>.</w:t>
            </w:r>
          </w:p>
        </w:tc>
      </w:tr>
      <w:tr w:rsidR="00F270AE" w:rsidRPr="00855D73" w14:paraId="5AEEA15D"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01D39" w14:textId="6A118711" w:rsidR="00F270AE" w:rsidRPr="00322321" w:rsidRDefault="00F270AE" w:rsidP="00F270A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DR-</w:t>
            </w:r>
            <w:r w:rsidR="00E84970">
              <w:rPr>
                <w:rFonts w:ascii="Times New Roman" w:eastAsia="Times New Roman" w:hAnsi="Times New Roman" w:cs="Times New Roman"/>
                <w:b/>
                <w:bCs/>
                <w:lang w:val="lv-LV"/>
              </w:rPr>
              <w:t>3</w:t>
            </w:r>
          </w:p>
        </w:tc>
        <w:tc>
          <w:tcPr>
            <w:tcW w:w="8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DD378" w14:textId="722389F4" w:rsidR="00F270AE" w:rsidRPr="007F5023" w:rsidRDefault="00F270AE" w:rsidP="002A7071">
            <w:pPr>
              <w:spacing w:after="0" w:line="240" w:lineRule="auto"/>
              <w:ind w:left="139" w:right="274"/>
              <w:jc w:val="both"/>
              <w:textAlignment w:val="baseline"/>
              <w:rPr>
                <w:rFonts w:ascii="Segoe UI" w:eastAsia="Times New Roman" w:hAnsi="Segoe UI" w:cs="Segoe UI"/>
                <w:color w:val="000000" w:themeColor="text1"/>
                <w:lang w:val="lv-LV"/>
              </w:rPr>
            </w:pPr>
            <w:r w:rsidRPr="007F5023">
              <w:rPr>
                <w:rFonts w:ascii="Times New Roman" w:eastAsia="Times New Roman" w:hAnsi="Times New Roman" w:cs="Times New Roman"/>
                <w:color w:val="000000" w:themeColor="text1"/>
                <w:lang w:val="lv-LV"/>
              </w:rPr>
              <w:t xml:space="preserve">Veicot jaunas versijas piegādi </w:t>
            </w:r>
            <w:r w:rsidR="001320C5" w:rsidRPr="007F5023">
              <w:rPr>
                <w:rFonts w:ascii="Times New Roman" w:eastAsia="Times New Roman" w:hAnsi="Times New Roman" w:cs="Times New Roman"/>
                <w:color w:val="000000" w:themeColor="text1"/>
                <w:lang w:val="lv-LV"/>
              </w:rPr>
              <w:t>Izpildītājam</w:t>
            </w:r>
            <w:r w:rsidRPr="007F5023">
              <w:rPr>
                <w:rFonts w:ascii="Times New Roman" w:eastAsia="Times New Roman" w:hAnsi="Times New Roman" w:cs="Times New Roman"/>
                <w:color w:val="000000" w:themeColor="text1"/>
                <w:lang w:val="lv-LV"/>
              </w:rPr>
              <w:t xml:space="preserve"> ir jāveic:</w:t>
            </w:r>
          </w:p>
          <w:p w14:paraId="67B69289" w14:textId="587055B1" w:rsidR="00F270AE" w:rsidRPr="007F5023" w:rsidRDefault="00F270AE" w:rsidP="00A2338E">
            <w:pPr>
              <w:pStyle w:val="ListParagraph"/>
              <w:numPr>
                <w:ilvl w:val="0"/>
                <w:numId w:val="40"/>
              </w:numPr>
              <w:spacing w:after="0" w:line="240" w:lineRule="auto"/>
              <w:ind w:left="706" w:right="274" w:hanging="284"/>
              <w:jc w:val="both"/>
              <w:textAlignment w:val="baseline"/>
              <w:rPr>
                <w:rFonts w:ascii="Segoe UI" w:eastAsia="Times New Roman" w:hAnsi="Segoe UI" w:cs="Segoe UI"/>
                <w:color w:val="000000" w:themeColor="text1"/>
                <w:lang w:val="lv-LV"/>
              </w:rPr>
            </w:pPr>
            <w:r w:rsidRPr="007F5023">
              <w:rPr>
                <w:rFonts w:ascii="Times New Roman" w:eastAsia="Times New Roman" w:hAnsi="Times New Roman" w:cs="Times New Roman"/>
                <w:color w:val="000000" w:themeColor="text1"/>
                <w:lang w:val="lv-LV"/>
              </w:rPr>
              <w:t>pirmkodu apskate, veicot tās atbilstības izvērtēšanu ievainojamību identificēšanas nosacījumiem;</w:t>
            </w:r>
          </w:p>
          <w:p w14:paraId="622079FE" w14:textId="1D06778F" w:rsidR="00F270AE" w:rsidRPr="007F5023" w:rsidRDefault="00F270AE" w:rsidP="00A2338E">
            <w:pPr>
              <w:pStyle w:val="ListParagraph"/>
              <w:numPr>
                <w:ilvl w:val="0"/>
                <w:numId w:val="40"/>
              </w:numPr>
              <w:spacing w:after="0" w:line="240" w:lineRule="auto"/>
              <w:ind w:left="706" w:right="274" w:hanging="284"/>
              <w:jc w:val="both"/>
              <w:textAlignment w:val="baseline"/>
              <w:rPr>
                <w:rFonts w:ascii="Segoe UI" w:eastAsia="Times New Roman" w:hAnsi="Segoe UI" w:cs="Segoe UI"/>
                <w:color w:val="000000" w:themeColor="text1"/>
                <w:lang w:val="lv-LV"/>
              </w:rPr>
            </w:pPr>
            <w:r w:rsidRPr="007F5023">
              <w:rPr>
                <w:rFonts w:ascii="Times New Roman" w:eastAsia="Times New Roman" w:hAnsi="Times New Roman" w:cs="Times New Roman"/>
                <w:color w:val="000000" w:themeColor="text1"/>
                <w:lang w:val="lv-LV"/>
              </w:rPr>
              <w:t>neizmantoto kodu fragmentu un ļaundabīga koda iespraudumu izņemšana,</w:t>
            </w:r>
          </w:p>
          <w:p w14:paraId="12F4F884" w14:textId="5F44F099" w:rsidR="00F270AE" w:rsidRPr="00322321" w:rsidRDefault="00F270AE" w:rsidP="00A2338E">
            <w:pPr>
              <w:pStyle w:val="ListParagraph"/>
              <w:numPr>
                <w:ilvl w:val="0"/>
                <w:numId w:val="40"/>
              </w:numPr>
              <w:spacing w:after="0" w:line="240" w:lineRule="auto"/>
              <w:ind w:left="706" w:right="274" w:hanging="284"/>
              <w:jc w:val="both"/>
              <w:textAlignment w:val="baseline"/>
              <w:rPr>
                <w:rFonts w:ascii="Segoe UI" w:eastAsia="Times New Roman" w:hAnsi="Segoe UI" w:cs="Segoe UI"/>
                <w:lang w:val="lv-LV"/>
              </w:rPr>
            </w:pPr>
            <w:r w:rsidRPr="007F5023">
              <w:rPr>
                <w:rFonts w:ascii="Times New Roman" w:eastAsia="Times New Roman" w:hAnsi="Times New Roman" w:cs="Times New Roman"/>
                <w:color w:val="000000" w:themeColor="text1"/>
                <w:lang w:val="lv-LV"/>
              </w:rPr>
              <w:t xml:space="preserve">pārbaude par testēšanas nolūkiem ieviestu papildu </w:t>
            </w:r>
            <w:proofErr w:type="spellStart"/>
            <w:r w:rsidRPr="007F5023">
              <w:rPr>
                <w:rFonts w:ascii="Times New Roman" w:eastAsia="Times New Roman" w:hAnsi="Times New Roman" w:cs="Times New Roman"/>
                <w:color w:val="000000" w:themeColor="text1"/>
                <w:lang w:val="lv-LV"/>
              </w:rPr>
              <w:t>saskar</w:t>
            </w:r>
            <w:r w:rsidR="0010432A" w:rsidRPr="007F5023">
              <w:rPr>
                <w:rFonts w:ascii="Times New Roman" w:eastAsia="Times New Roman" w:hAnsi="Times New Roman" w:cs="Times New Roman"/>
                <w:color w:val="000000" w:themeColor="text1"/>
                <w:lang w:val="lv-LV"/>
              </w:rPr>
              <w:t>ņ</w:t>
            </w:r>
            <w:r w:rsidRPr="007F5023">
              <w:rPr>
                <w:rFonts w:ascii="Times New Roman" w:eastAsia="Times New Roman" w:hAnsi="Times New Roman" w:cs="Times New Roman"/>
                <w:color w:val="000000" w:themeColor="text1"/>
                <w:lang w:val="lv-LV"/>
              </w:rPr>
              <w:t>u</w:t>
            </w:r>
            <w:proofErr w:type="spellEnd"/>
            <w:r w:rsidRPr="007F5023">
              <w:rPr>
                <w:rFonts w:ascii="Times New Roman" w:eastAsia="Times New Roman" w:hAnsi="Times New Roman" w:cs="Times New Roman"/>
                <w:color w:val="000000" w:themeColor="text1"/>
                <w:lang w:val="lv-LV"/>
              </w:rPr>
              <w:t xml:space="preserve"> neesamību piegādes versijā.</w:t>
            </w:r>
          </w:p>
        </w:tc>
      </w:tr>
    </w:tbl>
    <w:p w14:paraId="098A0AB2" w14:textId="21B3E3DF" w:rsidR="00D32B91" w:rsidRPr="00322321" w:rsidRDefault="007048FB" w:rsidP="007048FB">
      <w:pPr>
        <w:pStyle w:val="Heading2"/>
        <w:spacing w:before="120" w:after="120" w:line="360" w:lineRule="auto"/>
        <w:ind w:left="578" w:hanging="578"/>
        <w:rPr>
          <w:lang w:val="lv-LV"/>
        </w:rPr>
      </w:pPr>
      <w:bookmarkStart w:id="13" w:name="_Toc147846863"/>
      <w:r w:rsidRPr="00322321">
        <w:rPr>
          <w:lang w:val="lv-LV"/>
        </w:rPr>
        <w:t>Garantijas uzturēšana</w:t>
      </w:r>
      <w:bookmarkEnd w:id="13"/>
    </w:p>
    <w:tbl>
      <w:tblPr>
        <w:tblW w:w="964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8647"/>
      </w:tblGrid>
      <w:tr w:rsidR="00BB3326" w:rsidRPr="00322321" w14:paraId="1A7E94B2" w14:textId="77777777" w:rsidTr="00855D73">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414B7BF5" w14:textId="5EC0DB44" w:rsidR="00BB3326" w:rsidRPr="00322321" w:rsidRDefault="00BB3326" w:rsidP="00BB3326">
            <w:pPr>
              <w:spacing w:after="0" w:line="240" w:lineRule="auto"/>
              <w:jc w:val="center"/>
              <w:textAlignment w:val="baseline"/>
              <w:rPr>
                <w:rFonts w:ascii="Times New Roman" w:eastAsia="Times New Roman" w:hAnsi="Times New Roman" w:cs="Times New Roman"/>
                <w:lang w:val="lv-LV"/>
              </w:rPr>
            </w:pPr>
            <w:r w:rsidRPr="00322321">
              <w:rPr>
                <w:rFonts w:ascii="Times New Roman" w:eastAsia="Times New Roman" w:hAnsi="Times New Roman" w:cs="Times New Roman"/>
                <w:b/>
                <w:bCs/>
                <w:lang w:val="lv-LV"/>
              </w:rPr>
              <w:t>Prasības ID</w:t>
            </w:r>
          </w:p>
        </w:tc>
        <w:tc>
          <w:tcPr>
            <w:tcW w:w="8647"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7DF3EF3" w14:textId="27A8AE39" w:rsidR="00BB3326" w:rsidRPr="00322321" w:rsidRDefault="00BB3326" w:rsidP="00BB3326">
            <w:pPr>
              <w:spacing w:after="0" w:line="240" w:lineRule="auto"/>
              <w:jc w:val="center"/>
              <w:textAlignment w:val="baseline"/>
              <w:rPr>
                <w:rFonts w:ascii="Times New Roman" w:eastAsia="Times New Roman" w:hAnsi="Times New Roman" w:cs="Times New Roman"/>
                <w:lang w:val="lv-LV"/>
              </w:rPr>
            </w:pPr>
            <w:r w:rsidRPr="00322321">
              <w:rPr>
                <w:rFonts w:ascii="Times New Roman" w:eastAsia="Times New Roman" w:hAnsi="Times New Roman" w:cs="Times New Roman"/>
                <w:b/>
                <w:bCs/>
                <w:lang w:val="lv-LV"/>
              </w:rPr>
              <w:t>Prasības apraksts</w:t>
            </w:r>
          </w:p>
        </w:tc>
      </w:tr>
      <w:tr w:rsidR="00BB3326" w:rsidRPr="00855D73" w14:paraId="517E6116"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1B2EC9" w14:textId="0B9063F1" w:rsidR="00BB3326" w:rsidRPr="00322321" w:rsidRDefault="00BB3326" w:rsidP="00D1276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GR-1</w:t>
            </w:r>
          </w:p>
        </w:tc>
        <w:tc>
          <w:tcPr>
            <w:tcW w:w="864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016E16" w14:textId="4913235E" w:rsidR="00100068" w:rsidRPr="007F224C" w:rsidRDefault="00526D26" w:rsidP="00D95FAB">
            <w:pPr>
              <w:spacing w:after="0" w:line="240" w:lineRule="auto"/>
              <w:ind w:left="143" w:right="278"/>
              <w:jc w:val="both"/>
              <w:rPr>
                <w:rFonts w:ascii="Times New Roman" w:hAnsi="Times New Roman" w:cs="Times New Roman"/>
                <w:lang w:val="lv-LV"/>
              </w:rPr>
            </w:pPr>
            <w:r w:rsidRPr="007F224C">
              <w:rPr>
                <w:rFonts w:ascii="Times New Roman" w:eastAsia="Times New Roman" w:hAnsi="Times New Roman" w:cs="Times New Roman"/>
                <w:lang w:val="lv-LV"/>
              </w:rPr>
              <w:t xml:space="preserve">Izpildītājam jānodrošina </w:t>
            </w:r>
            <w:r w:rsidR="00100068" w:rsidRPr="007F224C">
              <w:rPr>
                <w:rFonts w:ascii="Times New Roman" w:hAnsi="Times New Roman" w:cs="Times New Roman"/>
                <w:lang w:val="lv-LV"/>
              </w:rPr>
              <w:t xml:space="preserve">veiktajiem darbiem un uzstādītajām detaļām </w:t>
            </w:r>
            <w:r w:rsidR="00D95FAB" w:rsidRPr="007F224C">
              <w:rPr>
                <w:rFonts w:ascii="Times New Roman" w:hAnsi="Times New Roman" w:cs="Times New Roman"/>
                <w:lang w:val="lv-LV"/>
              </w:rPr>
              <w:t>1 (</w:t>
            </w:r>
            <w:r w:rsidR="00100068" w:rsidRPr="007F224C">
              <w:rPr>
                <w:rFonts w:ascii="Times New Roman" w:hAnsi="Times New Roman" w:cs="Times New Roman"/>
                <w:lang w:val="lv-LV"/>
              </w:rPr>
              <w:t>viena</w:t>
            </w:r>
            <w:r w:rsidR="00D95FAB" w:rsidRPr="007F224C">
              <w:rPr>
                <w:rFonts w:ascii="Times New Roman" w:hAnsi="Times New Roman" w:cs="Times New Roman"/>
                <w:lang w:val="lv-LV"/>
              </w:rPr>
              <w:t>)</w:t>
            </w:r>
            <w:r w:rsidR="00100068" w:rsidRPr="007F224C">
              <w:rPr>
                <w:rFonts w:ascii="Times New Roman" w:hAnsi="Times New Roman" w:cs="Times New Roman"/>
                <w:lang w:val="lv-LV"/>
              </w:rPr>
              <w:t xml:space="preserve"> gada garantiju, kuras ietvaros tiek novērsti bojājumi un atjaunota EKA funkcionalitāte.</w:t>
            </w:r>
          </w:p>
          <w:p w14:paraId="7EDE7862" w14:textId="282A0932" w:rsidR="00BB3326" w:rsidRPr="007F224C" w:rsidRDefault="00BB3326" w:rsidP="007F224C">
            <w:pPr>
              <w:spacing w:before="120" w:after="0" w:line="240" w:lineRule="auto"/>
              <w:ind w:left="142" w:right="272"/>
              <w:jc w:val="both"/>
              <w:textAlignment w:val="baseline"/>
              <w:rPr>
                <w:rFonts w:ascii="Times New Roman" w:eastAsia="Times New Roman" w:hAnsi="Times New Roman" w:cs="Times New Roman"/>
                <w:color w:val="000000" w:themeColor="text1"/>
                <w:lang w:val="lv-LV"/>
              </w:rPr>
            </w:pPr>
            <w:r w:rsidRPr="007F224C">
              <w:rPr>
                <w:rFonts w:ascii="Times New Roman" w:eastAsia="Times New Roman" w:hAnsi="Times New Roman" w:cs="Times New Roman"/>
                <w:color w:val="000000" w:themeColor="text1"/>
                <w:lang w:val="lv-LV"/>
              </w:rPr>
              <w:t>Garantijas termiņš tiek skaitīts no piegādes uzstādīšanas brīža.</w:t>
            </w:r>
          </w:p>
          <w:p w14:paraId="37BD3D9D" w14:textId="6CF99406" w:rsidR="00BB3326" w:rsidRPr="00CF6A4C" w:rsidRDefault="00BB3326" w:rsidP="000165F6">
            <w:pPr>
              <w:spacing w:before="120" w:after="0" w:line="240" w:lineRule="auto"/>
              <w:ind w:left="142" w:right="272"/>
              <w:jc w:val="both"/>
              <w:textAlignment w:val="baseline"/>
              <w:rPr>
                <w:rFonts w:ascii="Times New Roman" w:eastAsia="Times New Roman" w:hAnsi="Times New Roman" w:cs="Times New Roman"/>
                <w:lang w:val="lv-LV"/>
              </w:rPr>
            </w:pPr>
            <w:r w:rsidRPr="00CF6A4C">
              <w:rPr>
                <w:rFonts w:ascii="Times New Roman" w:eastAsia="Times New Roman" w:hAnsi="Times New Roman" w:cs="Times New Roman"/>
                <w:lang w:val="lv-LV"/>
              </w:rPr>
              <w:t xml:space="preserve">Garantija ietver </w:t>
            </w:r>
            <w:r w:rsidR="003E0384" w:rsidRPr="00CF6A4C">
              <w:rPr>
                <w:rFonts w:ascii="Times New Roman" w:eastAsia="Times New Roman" w:hAnsi="Times New Roman" w:cs="Times New Roman"/>
                <w:lang w:val="lv-LV"/>
              </w:rPr>
              <w:t>EKA</w:t>
            </w:r>
            <w:r w:rsidRPr="00CF6A4C">
              <w:rPr>
                <w:rFonts w:ascii="Times New Roman" w:eastAsia="Times New Roman" w:hAnsi="Times New Roman" w:cs="Times New Roman"/>
                <w:lang w:val="lv-LV"/>
              </w:rPr>
              <w:t xml:space="preserve"> bezatteices darbību pilnībā un attiecas gan uz </w:t>
            </w:r>
            <w:r w:rsidR="003A2F82" w:rsidRPr="00CF6A4C">
              <w:rPr>
                <w:rFonts w:ascii="Times New Roman" w:eastAsia="Times New Roman" w:hAnsi="Times New Roman" w:cs="Times New Roman"/>
                <w:lang w:val="lv-LV"/>
              </w:rPr>
              <w:t>Izpildītāja</w:t>
            </w:r>
            <w:r w:rsidRPr="00CF6A4C">
              <w:rPr>
                <w:rFonts w:ascii="Times New Roman" w:eastAsia="Times New Roman" w:hAnsi="Times New Roman" w:cs="Times New Roman"/>
                <w:lang w:val="lv-LV"/>
              </w:rPr>
              <w:t xml:space="preserve"> izstrādāto (izmainīto) </w:t>
            </w:r>
            <w:r w:rsidR="003E0384" w:rsidRPr="00CF6A4C">
              <w:rPr>
                <w:rFonts w:ascii="Times New Roman" w:eastAsia="Times New Roman" w:hAnsi="Times New Roman" w:cs="Times New Roman"/>
                <w:lang w:val="lv-LV"/>
              </w:rPr>
              <w:t>EKA</w:t>
            </w:r>
            <w:r w:rsidRPr="00CF6A4C">
              <w:rPr>
                <w:rFonts w:ascii="Times New Roman" w:eastAsia="Times New Roman" w:hAnsi="Times New Roman" w:cs="Times New Roman"/>
                <w:lang w:val="lv-LV"/>
              </w:rPr>
              <w:t xml:space="preserve"> funkcionalitāti, gan uz </w:t>
            </w:r>
            <w:r w:rsidR="003E0384" w:rsidRPr="00CF6A4C">
              <w:rPr>
                <w:rFonts w:ascii="Times New Roman" w:eastAsia="Times New Roman" w:hAnsi="Times New Roman" w:cs="Times New Roman"/>
                <w:lang w:val="lv-LV"/>
              </w:rPr>
              <w:t>EKA</w:t>
            </w:r>
            <w:r w:rsidRPr="00CF6A4C">
              <w:rPr>
                <w:rFonts w:ascii="Times New Roman" w:eastAsia="Times New Roman" w:hAnsi="Times New Roman" w:cs="Times New Roman"/>
                <w:lang w:val="lv-LV"/>
              </w:rPr>
              <w:t xml:space="preserve"> funkcionalitāti, kuras darbību ietekmē </w:t>
            </w:r>
            <w:r w:rsidR="003A2F82" w:rsidRPr="00CF6A4C">
              <w:rPr>
                <w:rFonts w:ascii="Times New Roman" w:eastAsia="Times New Roman" w:hAnsi="Times New Roman" w:cs="Times New Roman"/>
                <w:lang w:val="lv-LV"/>
              </w:rPr>
              <w:t>Izpildītāja</w:t>
            </w:r>
            <w:r w:rsidRPr="00CF6A4C">
              <w:rPr>
                <w:rFonts w:ascii="Times New Roman" w:eastAsia="Times New Roman" w:hAnsi="Times New Roman" w:cs="Times New Roman"/>
                <w:lang w:val="lv-LV"/>
              </w:rPr>
              <w:t xml:space="preserve"> izstrādātā (izmainītā)</w:t>
            </w:r>
            <w:r w:rsidR="004D7855" w:rsidRPr="00CF6A4C">
              <w:rPr>
                <w:rFonts w:ascii="Times New Roman" w:eastAsia="Times New Roman" w:hAnsi="Times New Roman" w:cs="Times New Roman"/>
                <w:lang w:val="lv-LV"/>
              </w:rPr>
              <w:t xml:space="preserve"> </w:t>
            </w:r>
            <w:r w:rsidRPr="00CF6A4C">
              <w:rPr>
                <w:rFonts w:ascii="Times New Roman" w:eastAsia="Times New Roman" w:hAnsi="Times New Roman" w:cs="Times New Roman"/>
                <w:lang w:val="lv-LV"/>
              </w:rPr>
              <w:t>funkcionalitāte noteiktos pakalpojum</w:t>
            </w:r>
            <w:r w:rsidR="005E1C64" w:rsidRPr="00CF6A4C">
              <w:rPr>
                <w:rFonts w:ascii="Times New Roman" w:eastAsia="Times New Roman" w:hAnsi="Times New Roman" w:cs="Times New Roman"/>
                <w:lang w:val="lv-LV"/>
              </w:rPr>
              <w:t>o</w:t>
            </w:r>
            <w:r w:rsidRPr="00CF6A4C">
              <w:rPr>
                <w:rFonts w:ascii="Times New Roman" w:eastAsia="Times New Roman" w:hAnsi="Times New Roman" w:cs="Times New Roman"/>
                <w:lang w:val="lv-LV"/>
              </w:rPr>
              <w:t>s.</w:t>
            </w:r>
          </w:p>
          <w:p w14:paraId="71F18D2B" w14:textId="3DBB7500" w:rsidR="00BB3326" w:rsidRPr="00CF6A4C" w:rsidRDefault="00BB3326" w:rsidP="000165F6">
            <w:pPr>
              <w:spacing w:before="120" w:after="0" w:line="240" w:lineRule="auto"/>
              <w:ind w:left="142" w:right="272"/>
              <w:jc w:val="both"/>
              <w:textAlignment w:val="baseline"/>
              <w:rPr>
                <w:rFonts w:ascii="Times New Roman" w:eastAsia="Times New Roman" w:hAnsi="Times New Roman" w:cs="Times New Roman"/>
                <w:lang w:val="lv-LV"/>
              </w:rPr>
            </w:pPr>
            <w:r w:rsidRPr="00CF6A4C">
              <w:rPr>
                <w:rFonts w:ascii="Times New Roman" w:eastAsia="Times New Roman" w:hAnsi="Times New Roman" w:cs="Times New Roman"/>
                <w:lang w:val="lv-LV"/>
              </w:rPr>
              <w:t xml:space="preserve">Gadījumā, ja pastāv strīds par kļūdas cēloni (t.i., vai kļūdas cēlonis ir </w:t>
            </w:r>
            <w:r w:rsidR="003A2F82" w:rsidRPr="00CF6A4C">
              <w:rPr>
                <w:rFonts w:ascii="Times New Roman" w:eastAsia="Times New Roman" w:hAnsi="Times New Roman" w:cs="Times New Roman"/>
                <w:lang w:val="lv-LV"/>
              </w:rPr>
              <w:t>Izpildītāja</w:t>
            </w:r>
            <w:r w:rsidRPr="00CF6A4C">
              <w:rPr>
                <w:rFonts w:ascii="Times New Roman" w:eastAsia="Times New Roman" w:hAnsi="Times New Roman" w:cs="Times New Roman"/>
                <w:lang w:val="lv-LV"/>
              </w:rPr>
              <w:t xml:space="preserve"> veiktās darbības un kļūda novēršama garantijas saistību ietvaros, vai kļūdas cēlonis ir </w:t>
            </w:r>
            <w:r w:rsidR="00975FD4" w:rsidRPr="00CF6A4C">
              <w:rPr>
                <w:rFonts w:ascii="Times New Roman" w:eastAsia="Times New Roman" w:hAnsi="Times New Roman" w:cs="Times New Roman"/>
                <w:lang w:val="lv-LV"/>
              </w:rPr>
              <w:t>EKA</w:t>
            </w:r>
            <w:r w:rsidRPr="00CF6A4C">
              <w:rPr>
                <w:rFonts w:ascii="Times New Roman" w:eastAsia="Times New Roman" w:hAnsi="Times New Roman" w:cs="Times New Roman"/>
                <w:lang w:val="lv-LV"/>
              </w:rPr>
              <w:t xml:space="preserve"> standarta </w:t>
            </w:r>
            <w:r w:rsidR="00975FD4" w:rsidRPr="00CF6A4C">
              <w:rPr>
                <w:rFonts w:ascii="Times New Roman" w:eastAsia="Times New Roman" w:hAnsi="Times New Roman" w:cs="Times New Roman"/>
                <w:lang w:val="lv-LV"/>
              </w:rPr>
              <w:t>sistēmas</w:t>
            </w:r>
            <w:r w:rsidRPr="00CF6A4C">
              <w:rPr>
                <w:rFonts w:ascii="Times New Roman" w:eastAsia="Times New Roman" w:hAnsi="Times New Roman" w:cs="Times New Roman"/>
                <w:lang w:val="lv-LV"/>
              </w:rPr>
              <w:t xml:space="preserve"> kļūda, kura nav tikusi atklāta </w:t>
            </w:r>
            <w:r w:rsidR="003A2F82" w:rsidRPr="00CF6A4C">
              <w:rPr>
                <w:rFonts w:ascii="Times New Roman" w:eastAsia="Times New Roman" w:hAnsi="Times New Roman" w:cs="Times New Roman"/>
                <w:lang w:val="lv-LV"/>
              </w:rPr>
              <w:t>l</w:t>
            </w:r>
            <w:r w:rsidRPr="00CF6A4C">
              <w:rPr>
                <w:rFonts w:ascii="Times New Roman" w:eastAsia="Times New Roman" w:hAnsi="Times New Roman" w:cs="Times New Roman"/>
                <w:lang w:val="lv-LV"/>
              </w:rPr>
              <w:t>īguma termiņā), tiek pieņemts, ka, ja kļūdu ir iespējams atkārtot</w:t>
            </w:r>
            <w:r w:rsidR="00FC63BE" w:rsidRPr="00CF6A4C">
              <w:rPr>
                <w:rFonts w:ascii="Times New Roman" w:eastAsia="Times New Roman" w:hAnsi="Times New Roman" w:cs="Times New Roman"/>
                <w:lang w:val="lv-LV"/>
              </w:rPr>
              <w:t xml:space="preserve">, </w:t>
            </w:r>
            <w:r w:rsidRPr="00CF6A4C">
              <w:rPr>
                <w:rFonts w:ascii="Times New Roman" w:eastAsia="Times New Roman" w:hAnsi="Times New Roman" w:cs="Times New Roman"/>
                <w:lang w:val="lv-LV"/>
              </w:rPr>
              <w:t>uz šādu kļūdu attiecas garantijas saistības.</w:t>
            </w:r>
          </w:p>
          <w:p w14:paraId="5AC1A25B" w14:textId="63F5447B" w:rsidR="00BB3326" w:rsidRPr="00CF6A4C" w:rsidRDefault="00BB3326" w:rsidP="000165F6">
            <w:pPr>
              <w:spacing w:before="120" w:after="0" w:line="240" w:lineRule="auto"/>
              <w:ind w:left="142" w:right="272"/>
              <w:jc w:val="both"/>
              <w:textAlignment w:val="baseline"/>
              <w:rPr>
                <w:rFonts w:ascii="Times New Roman" w:eastAsia="Times New Roman" w:hAnsi="Times New Roman" w:cs="Times New Roman"/>
                <w:lang w:val="lv-LV"/>
              </w:rPr>
            </w:pPr>
            <w:r w:rsidRPr="00CF6A4C">
              <w:rPr>
                <w:rFonts w:ascii="Times New Roman" w:eastAsia="Times New Roman" w:hAnsi="Times New Roman" w:cs="Times New Roman"/>
                <w:lang w:val="lv-LV"/>
              </w:rPr>
              <w:t xml:space="preserve">Gadījumā, ja pastāv strīds par kļūdas cēloni, pierādīšanas pienākums ir </w:t>
            </w:r>
            <w:r w:rsidR="00FC63BE" w:rsidRPr="00CF6A4C">
              <w:rPr>
                <w:rFonts w:ascii="Times New Roman" w:eastAsia="Times New Roman" w:hAnsi="Times New Roman" w:cs="Times New Roman"/>
                <w:lang w:val="lv-LV"/>
              </w:rPr>
              <w:t>Izpildītājam</w:t>
            </w:r>
            <w:r w:rsidRPr="00CF6A4C">
              <w:rPr>
                <w:rFonts w:ascii="Times New Roman" w:eastAsia="Times New Roman" w:hAnsi="Times New Roman" w:cs="Times New Roman"/>
                <w:lang w:val="lv-LV"/>
              </w:rPr>
              <w:t>.</w:t>
            </w:r>
          </w:p>
        </w:tc>
      </w:tr>
      <w:tr w:rsidR="00BB3326" w:rsidRPr="00855D73" w14:paraId="49A539BE"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5F75A3" w14:textId="3D56D537" w:rsidR="00BB3326" w:rsidRPr="00322321" w:rsidRDefault="00BB3326" w:rsidP="00D1276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GR-2</w:t>
            </w:r>
          </w:p>
        </w:tc>
        <w:tc>
          <w:tcPr>
            <w:tcW w:w="864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30D698" w14:textId="53510AFC" w:rsidR="00BB3326" w:rsidRPr="00CF6A4C" w:rsidRDefault="0079129F" w:rsidP="002A7071">
            <w:pPr>
              <w:spacing w:after="0" w:line="240" w:lineRule="auto"/>
              <w:ind w:left="139" w:right="274"/>
              <w:jc w:val="both"/>
              <w:textAlignment w:val="baseline"/>
              <w:rPr>
                <w:rFonts w:ascii="Times New Roman" w:eastAsia="Times New Roman" w:hAnsi="Times New Roman" w:cs="Times New Roman"/>
                <w:lang w:val="lv-LV"/>
              </w:rPr>
            </w:pPr>
            <w:r w:rsidRPr="00CF6A4C">
              <w:rPr>
                <w:rFonts w:ascii="Times New Roman" w:eastAsia="Times New Roman" w:hAnsi="Times New Roman" w:cs="Times New Roman"/>
                <w:lang w:val="lv-LV"/>
              </w:rPr>
              <w:t xml:space="preserve">Izpildītājam </w:t>
            </w:r>
            <w:r w:rsidR="00BB3326" w:rsidRPr="00CF6A4C">
              <w:rPr>
                <w:rFonts w:ascii="Times New Roman" w:eastAsia="Times New Roman" w:hAnsi="Times New Roman" w:cs="Times New Roman"/>
                <w:lang w:val="lv-LV"/>
              </w:rPr>
              <w:t>uz sava rēķina jānodrošina kļūdu un nepilnību, kā arī to radīto seku novēršana, ja minēto kļūdu un nepilnību cēlonis ir iepriekš minētie defekti.</w:t>
            </w:r>
          </w:p>
        </w:tc>
      </w:tr>
      <w:tr w:rsidR="00BB3326" w:rsidRPr="00855D73" w14:paraId="1D4C9622"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A51486" w14:textId="473E6F74" w:rsidR="00BB3326" w:rsidRPr="00322321" w:rsidRDefault="00BB3326" w:rsidP="00D1276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GR-3</w:t>
            </w:r>
          </w:p>
        </w:tc>
        <w:tc>
          <w:tcPr>
            <w:tcW w:w="864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115090" w14:textId="671F3964" w:rsidR="00BB3326" w:rsidRPr="00CF6A4C" w:rsidRDefault="0079129F" w:rsidP="002A7071">
            <w:pPr>
              <w:spacing w:after="0" w:line="240" w:lineRule="auto"/>
              <w:ind w:left="139" w:right="274"/>
              <w:jc w:val="both"/>
              <w:textAlignment w:val="baseline"/>
              <w:rPr>
                <w:rFonts w:ascii="Times New Roman" w:eastAsia="Times New Roman" w:hAnsi="Times New Roman" w:cs="Times New Roman"/>
                <w:lang w:val="lv-LV"/>
              </w:rPr>
            </w:pPr>
            <w:r w:rsidRPr="00CF6A4C">
              <w:rPr>
                <w:rFonts w:ascii="Times New Roman" w:eastAsia="Times New Roman" w:hAnsi="Times New Roman" w:cs="Times New Roman"/>
                <w:lang w:val="lv-LV"/>
              </w:rPr>
              <w:t xml:space="preserve">Izpildītājam </w:t>
            </w:r>
            <w:r w:rsidR="00BB3326" w:rsidRPr="00CF6A4C">
              <w:rPr>
                <w:rFonts w:ascii="Times New Roman" w:eastAsia="Times New Roman" w:hAnsi="Times New Roman" w:cs="Times New Roman"/>
                <w:lang w:val="lv-LV"/>
              </w:rPr>
              <w:t xml:space="preserve">uz sava rēķina jānodrošina kļūdu, kā arī to radīto seku novēršana, ja minētās kļūdas cēlonis ir </w:t>
            </w:r>
            <w:r w:rsidR="00A26C08" w:rsidRPr="00CF6A4C">
              <w:rPr>
                <w:rFonts w:ascii="Times New Roman" w:eastAsia="Times New Roman" w:hAnsi="Times New Roman" w:cs="Times New Roman"/>
                <w:lang w:val="lv-LV"/>
              </w:rPr>
              <w:t xml:space="preserve">Izpildītāja </w:t>
            </w:r>
            <w:r w:rsidR="00BB3326" w:rsidRPr="00CF6A4C">
              <w:rPr>
                <w:rFonts w:ascii="Times New Roman" w:eastAsia="Times New Roman" w:hAnsi="Times New Roman" w:cs="Times New Roman"/>
                <w:lang w:val="lv-LV"/>
              </w:rPr>
              <w:t xml:space="preserve">nekvalitatīvi veikti (vai neveikti) izstrādes, prasību definēšanas vai kvalitātes kontroles un testēšanas darbi. Darbi tiek uzskatīti par nekvalitatīvi veiktiem, ja netiek nodrošināta </w:t>
            </w:r>
            <w:r w:rsidR="00A26C08" w:rsidRPr="00CF6A4C">
              <w:rPr>
                <w:rFonts w:ascii="Times New Roman" w:eastAsia="Times New Roman" w:hAnsi="Times New Roman" w:cs="Times New Roman"/>
                <w:lang w:val="lv-LV"/>
              </w:rPr>
              <w:t>t</w:t>
            </w:r>
            <w:r w:rsidR="00BB3326" w:rsidRPr="00CF6A4C">
              <w:rPr>
                <w:rFonts w:ascii="Times New Roman" w:eastAsia="Times New Roman" w:hAnsi="Times New Roman" w:cs="Times New Roman"/>
                <w:lang w:val="lv-LV"/>
              </w:rPr>
              <w:t xml:space="preserve">ehniskajā specifikācijā noteiktās funkcionalitātes realizācija, konstatētas aprēķinu vai algoritmu kļūdas, kļūdas vai neprecizitātes lietotāja </w:t>
            </w:r>
            <w:proofErr w:type="spellStart"/>
            <w:r w:rsidR="00BB3326" w:rsidRPr="00CF6A4C">
              <w:rPr>
                <w:rFonts w:ascii="Times New Roman" w:eastAsia="Times New Roman" w:hAnsi="Times New Roman" w:cs="Times New Roman"/>
                <w:lang w:val="lv-LV"/>
              </w:rPr>
              <w:t>saskarnē</w:t>
            </w:r>
            <w:proofErr w:type="spellEnd"/>
            <w:r w:rsidR="00BB3326" w:rsidRPr="00CF6A4C">
              <w:rPr>
                <w:rFonts w:ascii="Times New Roman" w:eastAsia="Times New Roman" w:hAnsi="Times New Roman" w:cs="Times New Roman"/>
                <w:lang w:val="lv-LV"/>
              </w:rPr>
              <w:t>.</w:t>
            </w:r>
          </w:p>
        </w:tc>
      </w:tr>
      <w:tr w:rsidR="00BB3326" w:rsidRPr="00855D73" w14:paraId="55C7DC8A"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284688" w14:textId="41469220" w:rsidR="00BB3326" w:rsidRPr="00322321" w:rsidRDefault="00BB3326" w:rsidP="00D1276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GR-4</w:t>
            </w:r>
          </w:p>
        </w:tc>
        <w:tc>
          <w:tcPr>
            <w:tcW w:w="864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26A162" w14:textId="33E994FC" w:rsidR="00BB3326" w:rsidRPr="007B4DE1" w:rsidRDefault="00BB3326" w:rsidP="002A7071">
            <w:pPr>
              <w:spacing w:after="0" w:line="240" w:lineRule="auto"/>
              <w:ind w:left="139" w:right="274"/>
              <w:jc w:val="both"/>
              <w:textAlignment w:val="baseline"/>
              <w:rPr>
                <w:rFonts w:ascii="Times New Roman" w:eastAsia="Times New Roman" w:hAnsi="Times New Roman" w:cs="Times New Roman"/>
                <w:color w:val="000000" w:themeColor="text1"/>
                <w:lang w:val="lv-LV"/>
              </w:rPr>
            </w:pPr>
            <w:r w:rsidRPr="007B4DE1">
              <w:rPr>
                <w:rFonts w:ascii="Times New Roman" w:eastAsia="Times New Roman" w:hAnsi="Times New Roman" w:cs="Times New Roman"/>
                <w:color w:val="000000" w:themeColor="text1"/>
                <w:lang w:val="lv-LV"/>
              </w:rPr>
              <w:t>Garantijai ir jāietver šādi pakalpojumi:</w:t>
            </w:r>
          </w:p>
          <w:p w14:paraId="0709D524" w14:textId="795B72F3" w:rsidR="00BB3326" w:rsidRPr="007B4DE1" w:rsidRDefault="004D7855" w:rsidP="00A2338E">
            <w:pPr>
              <w:pStyle w:val="ListParagraph"/>
              <w:numPr>
                <w:ilvl w:val="0"/>
                <w:numId w:val="41"/>
              </w:numPr>
              <w:spacing w:after="0" w:line="240" w:lineRule="auto"/>
              <w:ind w:left="706" w:right="274" w:hanging="284"/>
              <w:jc w:val="both"/>
              <w:textAlignment w:val="baseline"/>
              <w:rPr>
                <w:rFonts w:ascii="Times New Roman" w:eastAsia="Times New Roman" w:hAnsi="Times New Roman" w:cs="Times New Roman"/>
                <w:b/>
                <w:bCs/>
                <w:color w:val="000000" w:themeColor="text1"/>
                <w:lang w:val="lv-LV"/>
              </w:rPr>
            </w:pPr>
            <w:r w:rsidRPr="007B4DE1">
              <w:rPr>
                <w:rFonts w:ascii="Times New Roman" w:eastAsia="Times New Roman" w:hAnsi="Times New Roman" w:cs="Times New Roman"/>
                <w:color w:val="000000" w:themeColor="text1"/>
                <w:lang w:val="lv-LV"/>
              </w:rPr>
              <w:t>k</w:t>
            </w:r>
            <w:r w:rsidR="00BB3326" w:rsidRPr="007B4DE1">
              <w:rPr>
                <w:rFonts w:ascii="Times New Roman" w:eastAsia="Times New Roman" w:hAnsi="Times New Roman" w:cs="Times New Roman"/>
                <w:color w:val="000000" w:themeColor="text1"/>
                <w:lang w:val="lv-LV"/>
              </w:rPr>
              <w:t xml:space="preserve">orektīvā uzturēšana – </w:t>
            </w:r>
            <w:proofErr w:type="spellStart"/>
            <w:r w:rsidR="00BB3326" w:rsidRPr="007B4DE1">
              <w:rPr>
                <w:rFonts w:ascii="Times New Roman" w:eastAsia="Times New Roman" w:hAnsi="Times New Roman" w:cs="Times New Roman"/>
                <w:color w:val="000000" w:themeColor="text1"/>
                <w:lang w:val="lv-LV"/>
              </w:rPr>
              <w:t>front-office</w:t>
            </w:r>
            <w:proofErr w:type="spellEnd"/>
            <w:r w:rsidR="00BB3326" w:rsidRPr="007B4DE1">
              <w:rPr>
                <w:rFonts w:ascii="Times New Roman" w:eastAsia="Times New Roman" w:hAnsi="Times New Roman" w:cs="Times New Roman"/>
                <w:color w:val="000000" w:themeColor="text1"/>
                <w:lang w:val="lv-LV"/>
              </w:rPr>
              <w:t xml:space="preserve"> un </w:t>
            </w:r>
            <w:proofErr w:type="spellStart"/>
            <w:r w:rsidR="00BB3326" w:rsidRPr="007B4DE1">
              <w:rPr>
                <w:rFonts w:ascii="Times New Roman" w:eastAsia="Times New Roman" w:hAnsi="Times New Roman" w:cs="Times New Roman"/>
                <w:color w:val="000000" w:themeColor="text1"/>
                <w:lang w:val="lv-LV"/>
              </w:rPr>
              <w:t>back-office</w:t>
            </w:r>
            <w:proofErr w:type="spellEnd"/>
            <w:r w:rsidR="00BB3326" w:rsidRPr="007B4DE1">
              <w:rPr>
                <w:rFonts w:ascii="Times New Roman" w:eastAsia="Times New Roman" w:hAnsi="Times New Roman" w:cs="Times New Roman"/>
                <w:color w:val="000000" w:themeColor="text1"/>
                <w:lang w:val="lv-LV"/>
              </w:rPr>
              <w:t xml:space="preserve"> darbināšanas problēmu un kļūdu novēršana</w:t>
            </w:r>
            <w:r w:rsidRPr="007B4DE1">
              <w:rPr>
                <w:rFonts w:ascii="Times New Roman" w:eastAsia="Times New Roman" w:hAnsi="Times New Roman" w:cs="Times New Roman"/>
                <w:color w:val="000000" w:themeColor="text1"/>
                <w:lang w:val="lv-LV"/>
              </w:rPr>
              <w:t>;</w:t>
            </w:r>
          </w:p>
          <w:p w14:paraId="1F4283D2" w14:textId="0BA9E3AF" w:rsidR="00BB3326" w:rsidRPr="00322321" w:rsidRDefault="004D7855" w:rsidP="00A2338E">
            <w:pPr>
              <w:pStyle w:val="ListParagraph"/>
              <w:numPr>
                <w:ilvl w:val="0"/>
                <w:numId w:val="41"/>
              </w:numPr>
              <w:spacing w:after="0" w:line="240" w:lineRule="auto"/>
              <w:ind w:left="706" w:right="274" w:hanging="284"/>
              <w:jc w:val="both"/>
              <w:textAlignment w:val="baseline"/>
              <w:rPr>
                <w:rFonts w:ascii="Times New Roman" w:eastAsia="Times New Roman" w:hAnsi="Times New Roman" w:cs="Times New Roman"/>
                <w:b/>
                <w:bCs/>
                <w:lang w:val="lv-LV"/>
              </w:rPr>
            </w:pPr>
            <w:r w:rsidRPr="007B4DE1">
              <w:rPr>
                <w:rFonts w:ascii="Times New Roman" w:eastAsia="Times New Roman" w:hAnsi="Times New Roman" w:cs="Times New Roman"/>
                <w:color w:val="000000" w:themeColor="text1"/>
                <w:lang w:val="lv-LV"/>
              </w:rPr>
              <w:t>p</w:t>
            </w:r>
            <w:r w:rsidR="00BB3326" w:rsidRPr="007B4DE1">
              <w:rPr>
                <w:rFonts w:ascii="Times New Roman" w:eastAsia="Times New Roman" w:hAnsi="Times New Roman" w:cs="Times New Roman"/>
                <w:color w:val="000000" w:themeColor="text1"/>
                <w:lang w:val="lv-LV"/>
              </w:rPr>
              <w:t xml:space="preserve">reventīvā uzturēšana – </w:t>
            </w:r>
            <w:proofErr w:type="spellStart"/>
            <w:r w:rsidR="00BB3326" w:rsidRPr="007B4DE1">
              <w:rPr>
                <w:rFonts w:ascii="Times New Roman" w:eastAsia="Times New Roman" w:hAnsi="Times New Roman" w:cs="Times New Roman"/>
                <w:color w:val="000000" w:themeColor="text1"/>
                <w:lang w:val="lv-LV"/>
              </w:rPr>
              <w:t>front-office</w:t>
            </w:r>
            <w:proofErr w:type="spellEnd"/>
            <w:r w:rsidR="00BB3326" w:rsidRPr="007B4DE1">
              <w:rPr>
                <w:rFonts w:ascii="Times New Roman" w:eastAsia="Times New Roman" w:hAnsi="Times New Roman" w:cs="Times New Roman"/>
                <w:color w:val="000000" w:themeColor="text1"/>
                <w:lang w:val="lv-LV"/>
              </w:rPr>
              <w:t xml:space="preserve"> un </w:t>
            </w:r>
            <w:proofErr w:type="spellStart"/>
            <w:r w:rsidR="00BB3326" w:rsidRPr="007B4DE1">
              <w:rPr>
                <w:rFonts w:ascii="Times New Roman" w:eastAsia="Times New Roman" w:hAnsi="Times New Roman" w:cs="Times New Roman"/>
                <w:color w:val="000000" w:themeColor="text1"/>
                <w:lang w:val="lv-LV"/>
              </w:rPr>
              <w:t>back-office</w:t>
            </w:r>
            <w:proofErr w:type="spellEnd"/>
            <w:r w:rsidR="00BB3326" w:rsidRPr="007B4DE1">
              <w:rPr>
                <w:rFonts w:ascii="Times New Roman" w:eastAsia="Times New Roman" w:hAnsi="Times New Roman" w:cs="Times New Roman"/>
                <w:color w:val="000000" w:themeColor="text1"/>
                <w:lang w:val="lv-LV"/>
              </w:rPr>
              <w:t xml:space="preserve"> uzlabojumi, kas tiek veikti iespējamo problēmu novēršanai pirms šīs problēmas, ir skarušas sistēmas darbības kvalitāti.</w:t>
            </w:r>
          </w:p>
        </w:tc>
      </w:tr>
      <w:tr w:rsidR="00BB3326" w:rsidRPr="00855D73" w14:paraId="0FDD3C9E" w14:textId="77777777" w:rsidTr="00855D73">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647E62" w14:textId="4B60BF6C" w:rsidR="00BB3326" w:rsidRPr="00322321" w:rsidRDefault="00BB3326" w:rsidP="00D1276E">
            <w:pPr>
              <w:spacing w:after="0" w:line="240" w:lineRule="auto"/>
              <w:jc w:val="center"/>
              <w:textAlignment w:val="baseline"/>
              <w:rPr>
                <w:rFonts w:ascii="Times New Roman" w:eastAsia="Times New Roman" w:hAnsi="Times New Roman" w:cs="Times New Roman"/>
                <w:b/>
                <w:bCs/>
                <w:lang w:val="lv-LV"/>
              </w:rPr>
            </w:pPr>
            <w:r w:rsidRPr="00322321">
              <w:rPr>
                <w:rFonts w:ascii="Times New Roman" w:eastAsia="Times New Roman" w:hAnsi="Times New Roman" w:cs="Times New Roman"/>
                <w:b/>
                <w:bCs/>
                <w:lang w:val="lv-LV"/>
              </w:rPr>
              <w:t>GR-5</w:t>
            </w:r>
          </w:p>
        </w:tc>
        <w:tc>
          <w:tcPr>
            <w:tcW w:w="864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517726" w14:textId="4455BC47" w:rsidR="00BB3326" w:rsidRPr="009C63D9" w:rsidRDefault="00BB3326" w:rsidP="002A7071">
            <w:pPr>
              <w:spacing w:after="0" w:line="240" w:lineRule="auto"/>
              <w:ind w:left="139" w:right="274"/>
              <w:jc w:val="both"/>
              <w:textAlignment w:val="baseline"/>
              <w:rPr>
                <w:rFonts w:ascii="Times New Roman" w:eastAsia="Times New Roman" w:hAnsi="Times New Roman" w:cs="Times New Roman"/>
                <w:lang w:val="lv-LV"/>
              </w:rPr>
            </w:pPr>
            <w:r w:rsidRPr="009C63D9">
              <w:rPr>
                <w:rFonts w:ascii="Times New Roman" w:eastAsia="Times New Roman" w:hAnsi="Times New Roman" w:cs="Times New Roman"/>
                <w:lang w:val="lv-LV"/>
              </w:rPr>
              <w:t>Garantijai ir jāietver šādi pakalpojumi:</w:t>
            </w:r>
          </w:p>
          <w:p w14:paraId="3954EF41" w14:textId="655D5177" w:rsidR="00BB3326" w:rsidRPr="009C63D9" w:rsidRDefault="004D7855" w:rsidP="00A2338E">
            <w:pPr>
              <w:pStyle w:val="ListParagraph"/>
              <w:numPr>
                <w:ilvl w:val="0"/>
                <w:numId w:val="42"/>
              </w:numPr>
              <w:spacing w:after="0" w:line="240" w:lineRule="auto"/>
              <w:ind w:left="706" w:right="274" w:hanging="284"/>
              <w:jc w:val="both"/>
              <w:textAlignment w:val="baseline"/>
              <w:rPr>
                <w:rFonts w:ascii="Times New Roman" w:eastAsia="Times New Roman" w:hAnsi="Times New Roman" w:cs="Times New Roman"/>
                <w:lang w:val="lv-LV"/>
              </w:rPr>
            </w:pPr>
            <w:r w:rsidRPr="009C63D9">
              <w:rPr>
                <w:rFonts w:ascii="Times New Roman" w:eastAsia="Times New Roman" w:hAnsi="Times New Roman" w:cs="Times New Roman"/>
                <w:lang w:val="lv-LV"/>
              </w:rPr>
              <w:t>p</w:t>
            </w:r>
            <w:r w:rsidR="00BB3326" w:rsidRPr="009C63D9">
              <w:rPr>
                <w:rFonts w:ascii="Times New Roman" w:eastAsia="Times New Roman" w:hAnsi="Times New Roman" w:cs="Times New Roman"/>
                <w:lang w:val="lv-LV"/>
              </w:rPr>
              <w:t xml:space="preserve">iegādājot nodevumus </w:t>
            </w:r>
            <w:r w:rsidR="00A966B4" w:rsidRPr="009C63D9">
              <w:rPr>
                <w:rFonts w:ascii="Times New Roman" w:eastAsia="Times New Roman" w:hAnsi="Times New Roman" w:cs="Times New Roman"/>
                <w:lang w:val="lv-LV"/>
              </w:rPr>
              <w:t>Pakalpojuma</w:t>
            </w:r>
            <w:r w:rsidR="00BB3326" w:rsidRPr="009C63D9">
              <w:rPr>
                <w:rFonts w:ascii="Times New Roman" w:eastAsia="Times New Roman" w:hAnsi="Times New Roman" w:cs="Times New Roman"/>
                <w:lang w:val="lv-LV"/>
              </w:rPr>
              <w:t xml:space="preserve"> ietvaros, </w:t>
            </w:r>
            <w:r w:rsidR="009D2A8F" w:rsidRPr="009C63D9">
              <w:rPr>
                <w:rFonts w:ascii="Times New Roman" w:eastAsia="Times New Roman" w:hAnsi="Times New Roman" w:cs="Times New Roman"/>
                <w:lang w:val="lv-LV"/>
              </w:rPr>
              <w:t>Izpildītājam</w:t>
            </w:r>
            <w:r w:rsidR="00BB3326" w:rsidRPr="009C63D9">
              <w:rPr>
                <w:rFonts w:ascii="Times New Roman" w:eastAsia="Times New Roman" w:hAnsi="Times New Roman" w:cs="Times New Roman"/>
                <w:lang w:val="lv-LV"/>
              </w:rPr>
              <w:t xml:space="preserve"> ir jāievēro sistēmas izstrādei definētās prasības</w:t>
            </w:r>
            <w:r w:rsidR="00872F44" w:rsidRPr="009C63D9">
              <w:rPr>
                <w:rFonts w:ascii="Times New Roman" w:eastAsia="Times New Roman" w:hAnsi="Times New Roman" w:cs="Times New Roman"/>
                <w:lang w:val="lv-LV"/>
              </w:rPr>
              <w:t>;</w:t>
            </w:r>
          </w:p>
          <w:p w14:paraId="573E6609" w14:textId="5A07F2C6" w:rsidR="00BB3326" w:rsidRPr="008A604F" w:rsidRDefault="004D7855" w:rsidP="00DF2D41">
            <w:pPr>
              <w:pStyle w:val="ListParagraph"/>
              <w:numPr>
                <w:ilvl w:val="0"/>
                <w:numId w:val="42"/>
              </w:numPr>
              <w:spacing w:after="0" w:line="240" w:lineRule="auto"/>
              <w:ind w:left="706" w:right="274" w:hanging="284"/>
              <w:jc w:val="both"/>
              <w:textAlignment w:val="baseline"/>
              <w:rPr>
                <w:rFonts w:ascii="Times New Roman" w:eastAsia="Times New Roman" w:hAnsi="Times New Roman" w:cs="Times New Roman"/>
                <w:color w:val="00B050"/>
                <w:lang w:val="lv-LV"/>
              </w:rPr>
            </w:pPr>
            <w:r w:rsidRPr="009C63D9">
              <w:rPr>
                <w:rFonts w:ascii="Times New Roman" w:eastAsia="Times New Roman" w:hAnsi="Times New Roman" w:cs="Times New Roman"/>
                <w:lang w:val="lv-LV"/>
              </w:rPr>
              <w:t>p</w:t>
            </w:r>
            <w:r w:rsidR="00BB3326" w:rsidRPr="009C63D9">
              <w:rPr>
                <w:rFonts w:ascii="Times New Roman" w:eastAsia="Times New Roman" w:hAnsi="Times New Roman" w:cs="Times New Roman"/>
                <w:lang w:val="lv-LV"/>
              </w:rPr>
              <w:t>iegādājot nodevumus uzturēšanas ietvaros, nedrīkst negatīvi ietekmēt iepriekš izstrādātā koda kvalitāti un sistēmas funkcionalitāti</w:t>
            </w:r>
            <w:r w:rsidR="00DF2D41" w:rsidRPr="009C63D9">
              <w:rPr>
                <w:rFonts w:ascii="Times New Roman" w:eastAsia="Times New Roman" w:hAnsi="Times New Roman" w:cs="Times New Roman"/>
                <w:lang w:val="lv-LV"/>
              </w:rPr>
              <w:t>.</w:t>
            </w:r>
          </w:p>
        </w:tc>
      </w:tr>
    </w:tbl>
    <w:p w14:paraId="6C91C99E" w14:textId="4303F2E5" w:rsidR="00CA0E42" w:rsidRPr="00322321" w:rsidRDefault="00CA0E42" w:rsidP="00CA0E42">
      <w:pPr>
        <w:pStyle w:val="Heading1"/>
        <w:spacing w:after="120" w:line="360" w:lineRule="auto"/>
        <w:ind w:left="431" w:hanging="431"/>
        <w:jc w:val="both"/>
        <w:rPr>
          <w:lang w:val="lv-LV"/>
        </w:rPr>
      </w:pPr>
      <w:bookmarkStart w:id="14" w:name="_Toc147846864"/>
      <w:r w:rsidRPr="00322321">
        <w:rPr>
          <w:lang w:val="lv-LV"/>
        </w:rPr>
        <w:t>Sadarbība starp Pasūtītāju un Izpildītāju</w:t>
      </w:r>
      <w:bookmarkEnd w:id="14"/>
    </w:p>
    <w:p w14:paraId="403CECE7" w14:textId="0713F157" w:rsidR="00CA0E42" w:rsidRPr="00CF6A4C" w:rsidRDefault="00CA0E42" w:rsidP="00590FAD">
      <w:pPr>
        <w:pStyle w:val="ListParagraph"/>
        <w:numPr>
          <w:ilvl w:val="0"/>
          <w:numId w:val="50"/>
        </w:numPr>
        <w:spacing w:after="0" w:line="240" w:lineRule="auto"/>
        <w:ind w:left="851" w:hanging="284"/>
        <w:jc w:val="both"/>
        <w:rPr>
          <w:rFonts w:ascii="Times New Roman" w:hAnsi="Times New Roman" w:cs="Times New Roman"/>
          <w:sz w:val="24"/>
          <w:szCs w:val="24"/>
          <w:lang w:val="lv-LV"/>
        </w:rPr>
      </w:pPr>
      <w:r w:rsidRPr="00CF6A4C">
        <w:rPr>
          <w:rFonts w:ascii="Times New Roman" w:hAnsi="Times New Roman" w:cs="Times New Roman"/>
          <w:sz w:val="24"/>
          <w:szCs w:val="24"/>
          <w:lang w:val="lv-LV"/>
        </w:rPr>
        <w:t xml:space="preserve">Izpildītājam, atbilstoši Pasūtītāja pieprasījumiem, ir jānodrošina tā rīcībā esošās informācijas sniegšana par </w:t>
      </w:r>
      <w:r w:rsidR="00F71A6D" w:rsidRPr="00CF6A4C">
        <w:rPr>
          <w:rFonts w:ascii="Times New Roman" w:hAnsi="Times New Roman" w:cs="Times New Roman"/>
          <w:sz w:val="24"/>
          <w:szCs w:val="24"/>
          <w:lang w:val="lv-LV"/>
        </w:rPr>
        <w:t>EKA</w:t>
      </w:r>
      <w:r w:rsidRPr="00CF6A4C">
        <w:rPr>
          <w:rFonts w:ascii="Times New Roman" w:hAnsi="Times New Roman" w:cs="Times New Roman"/>
          <w:sz w:val="24"/>
          <w:szCs w:val="24"/>
          <w:lang w:val="lv-LV"/>
        </w:rPr>
        <w:t xml:space="preserve"> funkcionalitāti un citiem saistītajiem jautājumiem, kuri ir būtiski Pasūtītājam.</w:t>
      </w:r>
    </w:p>
    <w:p w14:paraId="03999CDF" w14:textId="4390932A" w:rsidR="00CA0E42" w:rsidRPr="00CF6A4C" w:rsidRDefault="00CA0E42" w:rsidP="00590FAD">
      <w:pPr>
        <w:pStyle w:val="ListParagraph"/>
        <w:numPr>
          <w:ilvl w:val="0"/>
          <w:numId w:val="50"/>
        </w:numPr>
        <w:spacing w:after="0" w:line="240" w:lineRule="auto"/>
        <w:ind w:left="851" w:hanging="284"/>
        <w:jc w:val="both"/>
        <w:rPr>
          <w:rFonts w:ascii="Times New Roman" w:hAnsi="Times New Roman" w:cs="Times New Roman"/>
          <w:sz w:val="24"/>
          <w:szCs w:val="24"/>
          <w:lang w:val="lv-LV"/>
        </w:rPr>
      </w:pPr>
      <w:r w:rsidRPr="00CF6A4C">
        <w:rPr>
          <w:rFonts w:ascii="Times New Roman" w:hAnsi="Times New Roman" w:cs="Times New Roman"/>
          <w:sz w:val="24"/>
          <w:szCs w:val="24"/>
          <w:lang w:val="lv-LV"/>
        </w:rPr>
        <w:t xml:space="preserve">Veikt </w:t>
      </w:r>
      <w:r w:rsidR="00C921A4" w:rsidRPr="00CF6A4C">
        <w:rPr>
          <w:rFonts w:ascii="Times New Roman" w:hAnsi="Times New Roman" w:cs="Times New Roman"/>
          <w:sz w:val="24"/>
          <w:szCs w:val="24"/>
          <w:lang w:val="lv-LV"/>
        </w:rPr>
        <w:t>EKA sistēmu apkalpošanu</w:t>
      </w:r>
      <w:r w:rsidR="00F52746">
        <w:rPr>
          <w:rFonts w:ascii="Times New Roman" w:hAnsi="Times New Roman" w:cs="Times New Roman"/>
          <w:sz w:val="24"/>
          <w:szCs w:val="24"/>
          <w:lang w:val="lv-LV"/>
        </w:rPr>
        <w:t xml:space="preserve"> un uzturēšanu</w:t>
      </w:r>
      <w:r w:rsidRPr="00CF6A4C">
        <w:rPr>
          <w:rFonts w:ascii="Times New Roman" w:hAnsi="Times New Roman" w:cs="Times New Roman"/>
          <w:sz w:val="24"/>
          <w:szCs w:val="24"/>
          <w:lang w:val="lv-LV"/>
        </w:rPr>
        <w:t>, kas iekļauj tehnisko atbalstu, problēmu pieteikumu novēršanu un konsultāciju sniegšanu</w:t>
      </w:r>
      <w:r w:rsidR="008F5F53">
        <w:rPr>
          <w:rFonts w:ascii="Times New Roman" w:hAnsi="Times New Roman" w:cs="Times New Roman"/>
          <w:sz w:val="24"/>
          <w:szCs w:val="24"/>
          <w:lang w:val="lv-LV"/>
        </w:rPr>
        <w:t>,</w:t>
      </w:r>
      <w:r w:rsidR="000E4B2C">
        <w:rPr>
          <w:rFonts w:ascii="Times New Roman" w:hAnsi="Times New Roman" w:cs="Times New Roman"/>
          <w:sz w:val="24"/>
          <w:szCs w:val="24"/>
          <w:lang w:val="lv-LV"/>
        </w:rPr>
        <w:t xml:space="preserve"> ievērojot </w:t>
      </w:r>
      <w:r w:rsidR="004D2D87">
        <w:rPr>
          <w:rFonts w:ascii="Times New Roman" w:hAnsi="Times New Roman" w:cs="Times New Roman"/>
          <w:sz w:val="24"/>
          <w:szCs w:val="24"/>
          <w:lang w:val="lv-LV"/>
        </w:rPr>
        <w:t xml:space="preserve">5.1. punktā </w:t>
      </w:r>
      <w:r w:rsidR="00A81F08">
        <w:rPr>
          <w:rFonts w:ascii="Times New Roman" w:hAnsi="Times New Roman" w:cs="Times New Roman"/>
          <w:sz w:val="24"/>
          <w:szCs w:val="24"/>
          <w:lang w:val="lv-LV"/>
        </w:rPr>
        <w:t>aprakstīto pieteikumu apstrādi</w:t>
      </w:r>
      <w:r w:rsidR="000347F8" w:rsidRPr="00CF6A4C">
        <w:rPr>
          <w:rFonts w:ascii="Times New Roman" w:hAnsi="Times New Roman" w:cs="Times New Roman"/>
          <w:sz w:val="24"/>
          <w:szCs w:val="24"/>
          <w:lang w:val="lv-LV"/>
        </w:rPr>
        <w:t>.</w:t>
      </w:r>
    </w:p>
    <w:p w14:paraId="0FF849D3" w14:textId="3DDCEC69" w:rsidR="00E813A5" w:rsidRPr="00322321" w:rsidRDefault="00E17991" w:rsidP="00E813A5">
      <w:pPr>
        <w:pStyle w:val="Heading2"/>
        <w:spacing w:before="120" w:after="120" w:line="360" w:lineRule="auto"/>
        <w:ind w:left="578" w:hanging="578"/>
        <w:jc w:val="both"/>
        <w:rPr>
          <w:lang w:val="lv-LV"/>
        </w:rPr>
      </w:pPr>
      <w:bookmarkStart w:id="15" w:name="_Toc147846865"/>
      <w:r w:rsidRPr="00322321">
        <w:rPr>
          <w:lang w:val="lv-LV"/>
        </w:rPr>
        <w:t>K</w:t>
      </w:r>
      <w:r w:rsidR="00E813A5" w:rsidRPr="00322321">
        <w:rPr>
          <w:lang w:val="lv-LV"/>
        </w:rPr>
        <w:t xml:space="preserve">ļūdu un pieteikumu </w:t>
      </w:r>
      <w:r w:rsidR="0052452E" w:rsidRPr="00322321">
        <w:rPr>
          <w:lang w:val="lv-LV"/>
        </w:rPr>
        <w:t>apstrād</w:t>
      </w:r>
      <w:r w:rsidRPr="00322321">
        <w:rPr>
          <w:lang w:val="lv-LV"/>
        </w:rPr>
        <w:t>e</w:t>
      </w:r>
      <w:bookmarkEnd w:id="15"/>
    </w:p>
    <w:p w14:paraId="699FEF77" w14:textId="0899EBDA" w:rsidR="003931CD" w:rsidRPr="00E812B3" w:rsidRDefault="006D2D16" w:rsidP="00590FAD">
      <w:pPr>
        <w:pStyle w:val="ListParagraph"/>
        <w:numPr>
          <w:ilvl w:val="0"/>
          <w:numId w:val="25"/>
        </w:numPr>
        <w:spacing w:after="0" w:line="240" w:lineRule="auto"/>
        <w:ind w:left="709" w:hanging="709"/>
        <w:jc w:val="both"/>
        <w:rPr>
          <w:rFonts w:ascii="Times New Roman" w:hAnsi="Times New Roman" w:cs="Times New Roman"/>
          <w:color w:val="000000" w:themeColor="text1"/>
          <w:sz w:val="24"/>
          <w:szCs w:val="24"/>
          <w:lang w:val="lv-LV"/>
        </w:rPr>
      </w:pPr>
      <w:r w:rsidRPr="00E812B3">
        <w:rPr>
          <w:rFonts w:ascii="Times New Roman" w:hAnsi="Times New Roman" w:cs="Times New Roman"/>
          <w:color w:val="000000" w:themeColor="text1"/>
          <w:sz w:val="24"/>
          <w:szCs w:val="24"/>
          <w:lang w:val="lv-LV"/>
        </w:rPr>
        <w:t>Pakalpojuma laikā</w:t>
      </w:r>
      <w:r w:rsidR="003931CD" w:rsidRPr="00E812B3">
        <w:rPr>
          <w:rFonts w:ascii="Times New Roman" w:hAnsi="Times New Roman" w:cs="Times New Roman"/>
          <w:color w:val="000000" w:themeColor="text1"/>
          <w:sz w:val="24"/>
          <w:szCs w:val="24"/>
          <w:lang w:val="lv-LV"/>
        </w:rPr>
        <w:t xml:space="preserve"> </w:t>
      </w:r>
      <w:r w:rsidR="005D63BB" w:rsidRPr="00E812B3">
        <w:rPr>
          <w:rFonts w:ascii="Times New Roman" w:hAnsi="Times New Roman" w:cs="Times New Roman"/>
          <w:color w:val="000000" w:themeColor="text1"/>
          <w:sz w:val="24"/>
          <w:szCs w:val="24"/>
          <w:lang w:val="lv-LV"/>
        </w:rPr>
        <w:t>Izpildītājs</w:t>
      </w:r>
      <w:r w:rsidR="003931CD" w:rsidRPr="00E812B3">
        <w:rPr>
          <w:rFonts w:ascii="Times New Roman" w:hAnsi="Times New Roman" w:cs="Times New Roman"/>
          <w:color w:val="000000" w:themeColor="text1"/>
          <w:sz w:val="24"/>
          <w:szCs w:val="24"/>
          <w:lang w:val="lv-LV"/>
        </w:rPr>
        <w:t xml:space="preserve"> nodrošina pieteikumu, problēmu un bojājumu centralizētu apstrādi</w:t>
      </w:r>
      <w:r w:rsidR="00DA4D31" w:rsidRPr="00E812B3">
        <w:rPr>
          <w:rFonts w:ascii="Times New Roman" w:hAnsi="Times New Roman" w:cs="Times New Roman"/>
          <w:color w:val="000000" w:themeColor="text1"/>
          <w:sz w:val="24"/>
          <w:szCs w:val="24"/>
          <w:lang w:val="lv-LV"/>
        </w:rPr>
        <w:t xml:space="preserve"> </w:t>
      </w:r>
      <w:r w:rsidR="003931CD" w:rsidRPr="00E812B3">
        <w:rPr>
          <w:rFonts w:ascii="Times New Roman" w:hAnsi="Times New Roman" w:cs="Times New Roman"/>
          <w:color w:val="000000" w:themeColor="text1"/>
          <w:sz w:val="24"/>
          <w:szCs w:val="24"/>
          <w:lang w:val="lv-LV"/>
        </w:rPr>
        <w:t>šādos kanālos:</w:t>
      </w:r>
    </w:p>
    <w:p w14:paraId="122EB482" w14:textId="7E564D24" w:rsidR="000B4257" w:rsidRPr="00E812B3" w:rsidRDefault="000B4257" w:rsidP="00590FAD">
      <w:pPr>
        <w:pStyle w:val="ListParagraph"/>
        <w:numPr>
          <w:ilvl w:val="1"/>
          <w:numId w:val="27"/>
        </w:numPr>
        <w:spacing w:after="0" w:line="240" w:lineRule="auto"/>
        <w:ind w:left="993" w:hanging="278"/>
        <w:jc w:val="both"/>
        <w:rPr>
          <w:rFonts w:ascii="Times New Roman" w:hAnsi="Times New Roman" w:cs="Times New Roman"/>
          <w:color w:val="000000" w:themeColor="text1"/>
          <w:sz w:val="24"/>
          <w:szCs w:val="24"/>
          <w:lang w:val="lv-LV"/>
        </w:rPr>
      </w:pPr>
      <w:r w:rsidRPr="00E812B3">
        <w:rPr>
          <w:rFonts w:ascii="Times New Roman" w:hAnsi="Times New Roman" w:cs="Times New Roman"/>
          <w:color w:val="000000" w:themeColor="text1"/>
          <w:sz w:val="24"/>
          <w:szCs w:val="24"/>
          <w:lang w:val="lv-LV"/>
        </w:rPr>
        <w:t xml:space="preserve">zvaniem uz </w:t>
      </w:r>
      <w:r w:rsidR="00000D0F" w:rsidRPr="00E812B3">
        <w:rPr>
          <w:rFonts w:ascii="Times New Roman" w:hAnsi="Times New Roman" w:cs="Times New Roman"/>
          <w:color w:val="000000" w:themeColor="text1"/>
          <w:sz w:val="24"/>
          <w:szCs w:val="24"/>
          <w:lang w:val="lv-LV"/>
        </w:rPr>
        <w:t xml:space="preserve">Izpildītāja </w:t>
      </w:r>
      <w:r w:rsidRPr="00E812B3">
        <w:rPr>
          <w:rFonts w:ascii="Times New Roman" w:hAnsi="Times New Roman" w:cs="Times New Roman"/>
          <w:color w:val="000000" w:themeColor="text1"/>
          <w:sz w:val="24"/>
          <w:szCs w:val="24"/>
          <w:lang w:val="lv-LV"/>
        </w:rPr>
        <w:t>norādītu kontakttālruni;</w:t>
      </w:r>
    </w:p>
    <w:p w14:paraId="24CF897D" w14:textId="77BE69F7" w:rsidR="000B4257" w:rsidRPr="00E812B3" w:rsidRDefault="00E812B3" w:rsidP="00590FAD">
      <w:pPr>
        <w:pStyle w:val="ListParagraph"/>
        <w:numPr>
          <w:ilvl w:val="1"/>
          <w:numId w:val="27"/>
        </w:numPr>
        <w:spacing w:after="0" w:line="240" w:lineRule="auto"/>
        <w:ind w:left="993" w:hanging="278"/>
        <w:jc w:val="both"/>
        <w:rPr>
          <w:rFonts w:ascii="Times New Roman" w:hAnsi="Times New Roman" w:cs="Times New Roman"/>
          <w:color w:val="000000" w:themeColor="text1"/>
          <w:sz w:val="24"/>
          <w:szCs w:val="24"/>
          <w:lang w:val="lv-LV"/>
        </w:rPr>
      </w:pPr>
      <w:r w:rsidRPr="00E812B3">
        <w:rPr>
          <w:rFonts w:ascii="Times New Roman" w:hAnsi="Times New Roman" w:cs="Times New Roman"/>
          <w:color w:val="000000" w:themeColor="text1"/>
          <w:sz w:val="24"/>
          <w:szCs w:val="24"/>
          <w:lang w:val="lv-LV"/>
        </w:rPr>
        <w:t>e-pasta saraksti, uz konkrētu Izpildītāja norādītu e-pasta adresi</w:t>
      </w:r>
      <w:r w:rsidR="000B4257" w:rsidRPr="00E812B3">
        <w:rPr>
          <w:rFonts w:ascii="Times New Roman" w:hAnsi="Times New Roman" w:cs="Times New Roman"/>
          <w:color w:val="000000" w:themeColor="text1"/>
          <w:sz w:val="24"/>
          <w:szCs w:val="24"/>
          <w:lang w:val="lv-LV"/>
        </w:rPr>
        <w:t>.</w:t>
      </w:r>
    </w:p>
    <w:p w14:paraId="180EBDAA" w14:textId="11495586" w:rsidR="000B4257" w:rsidRPr="00AB280C" w:rsidRDefault="000B4257" w:rsidP="00590FAD">
      <w:pPr>
        <w:pStyle w:val="ListParagraph"/>
        <w:numPr>
          <w:ilvl w:val="0"/>
          <w:numId w:val="25"/>
        </w:numPr>
        <w:spacing w:after="0" w:line="240" w:lineRule="auto"/>
        <w:ind w:left="709" w:hanging="709"/>
        <w:jc w:val="both"/>
        <w:rPr>
          <w:rFonts w:ascii="Times New Roman" w:hAnsi="Times New Roman" w:cs="Times New Roman"/>
          <w:sz w:val="24"/>
          <w:szCs w:val="24"/>
          <w:lang w:val="lv-LV"/>
        </w:rPr>
      </w:pPr>
      <w:r w:rsidRPr="006A407F">
        <w:rPr>
          <w:rFonts w:ascii="Times New Roman" w:hAnsi="Times New Roman" w:cs="Times New Roman"/>
          <w:sz w:val="24"/>
          <w:szCs w:val="24"/>
          <w:lang w:val="lv-LV"/>
        </w:rPr>
        <w:t xml:space="preserve">Izpildītājs sniedz </w:t>
      </w:r>
      <w:r w:rsidR="001630A1" w:rsidRPr="006A407F">
        <w:rPr>
          <w:rFonts w:ascii="Times New Roman" w:hAnsi="Times New Roman" w:cs="Times New Roman"/>
          <w:sz w:val="24"/>
          <w:szCs w:val="24"/>
          <w:lang w:val="lv-LV"/>
        </w:rPr>
        <w:t>Pakalpojumu</w:t>
      </w:r>
      <w:r w:rsidRPr="006A407F">
        <w:rPr>
          <w:rFonts w:ascii="Times New Roman" w:hAnsi="Times New Roman" w:cs="Times New Roman"/>
          <w:sz w:val="24"/>
          <w:szCs w:val="24"/>
          <w:lang w:val="lv-LV"/>
        </w:rPr>
        <w:t xml:space="preserve"> </w:t>
      </w:r>
      <w:r w:rsidR="00AB280C" w:rsidRPr="006A407F">
        <w:rPr>
          <w:rFonts w:ascii="Times New Roman" w:hAnsi="Times New Roman" w:cs="Times New Roman"/>
          <w:sz w:val="24"/>
          <w:szCs w:val="24"/>
          <w:lang w:val="lv-LV"/>
        </w:rPr>
        <w:t xml:space="preserve">darba dienās laikā no plkst. </w:t>
      </w:r>
      <w:r w:rsidR="00AB280C" w:rsidRPr="00AB280C">
        <w:rPr>
          <w:rFonts w:ascii="Times New Roman" w:hAnsi="Times New Roman" w:cs="Times New Roman"/>
          <w:sz w:val="24"/>
          <w:szCs w:val="24"/>
          <w:lang w:val="lv-LV"/>
        </w:rPr>
        <w:t>08:00 līdz 19:00 un sestdienā no plkst. 10:00 līdz 16:00</w:t>
      </w:r>
      <w:r w:rsidRPr="00AB280C">
        <w:rPr>
          <w:rFonts w:ascii="Times New Roman" w:hAnsi="Times New Roman" w:cs="Times New Roman"/>
          <w:sz w:val="24"/>
          <w:szCs w:val="24"/>
          <w:lang w:val="lv-LV"/>
        </w:rPr>
        <w:t>.</w:t>
      </w:r>
    </w:p>
    <w:p w14:paraId="541E9D99" w14:textId="11E74016" w:rsidR="00E26DC5" w:rsidRPr="00E26DC5" w:rsidRDefault="00F52746" w:rsidP="00590FAD">
      <w:pPr>
        <w:pStyle w:val="ListParagraph"/>
        <w:numPr>
          <w:ilvl w:val="0"/>
          <w:numId w:val="25"/>
        </w:numPr>
        <w:spacing w:after="0" w:line="240" w:lineRule="auto"/>
        <w:ind w:left="709" w:hanging="709"/>
        <w:jc w:val="both"/>
        <w:rPr>
          <w:rFonts w:ascii="Times New Roman" w:hAnsi="Times New Roman" w:cs="Times New Roman"/>
          <w:sz w:val="24"/>
          <w:szCs w:val="24"/>
          <w:lang w:val="lv-LV"/>
        </w:rPr>
      </w:pPr>
      <w:r>
        <w:rPr>
          <w:rFonts w:ascii="Times New Roman" w:hAnsi="Times New Roman" w:cs="Times New Roman"/>
          <w:sz w:val="24"/>
          <w:szCs w:val="24"/>
          <w:lang w:val="lv-LV"/>
        </w:rPr>
        <w:t>Pakalpojuma ietvaros</w:t>
      </w:r>
      <w:r w:rsidR="003931CD" w:rsidRPr="00E26DC5">
        <w:rPr>
          <w:rFonts w:ascii="Times New Roman" w:hAnsi="Times New Roman" w:cs="Times New Roman"/>
          <w:sz w:val="24"/>
          <w:szCs w:val="24"/>
          <w:lang w:val="lv-LV"/>
        </w:rPr>
        <w:t xml:space="preserve"> pieteikto problēmu novēršan</w:t>
      </w:r>
      <w:r w:rsidR="00C64D6C" w:rsidRPr="00E26DC5">
        <w:rPr>
          <w:rFonts w:ascii="Times New Roman" w:hAnsi="Times New Roman" w:cs="Times New Roman"/>
          <w:sz w:val="24"/>
          <w:szCs w:val="24"/>
          <w:lang w:val="lv-LV"/>
        </w:rPr>
        <w:t>ā</w:t>
      </w:r>
      <w:r w:rsidR="003931CD" w:rsidRPr="00E26DC5">
        <w:rPr>
          <w:rFonts w:ascii="Times New Roman" w:hAnsi="Times New Roman" w:cs="Times New Roman"/>
          <w:sz w:val="24"/>
          <w:szCs w:val="24"/>
          <w:lang w:val="lv-LV"/>
        </w:rPr>
        <w:t xml:space="preserve"> un/vai uzdevumu apstrād</w:t>
      </w:r>
      <w:r w:rsidR="00C64D6C" w:rsidRPr="00E26DC5">
        <w:rPr>
          <w:rFonts w:ascii="Times New Roman" w:hAnsi="Times New Roman" w:cs="Times New Roman"/>
          <w:sz w:val="24"/>
          <w:szCs w:val="24"/>
          <w:lang w:val="lv-LV"/>
        </w:rPr>
        <w:t xml:space="preserve">ē </w:t>
      </w:r>
      <w:r w:rsidR="00914195" w:rsidRPr="00E26DC5">
        <w:rPr>
          <w:rFonts w:ascii="Times New Roman" w:hAnsi="Times New Roman" w:cs="Times New Roman"/>
          <w:sz w:val="24"/>
          <w:szCs w:val="24"/>
          <w:lang w:val="lv-LV"/>
        </w:rPr>
        <w:t xml:space="preserve">Izpildītājs </w:t>
      </w:r>
      <w:r w:rsidR="00E26DC5" w:rsidRPr="00E26DC5">
        <w:rPr>
          <w:rFonts w:ascii="Times New Roman" w:hAnsi="Times New Roman" w:cs="Times New Roman"/>
          <w:sz w:val="24"/>
          <w:szCs w:val="24"/>
          <w:lang w:val="lv-LV"/>
        </w:rPr>
        <w:t xml:space="preserve">ievēro reakcijas laiku 2 (divas) stundas, kur reakcijas laiks ir laika periods no Pasūtītāja paziņojuma saņemšanas par EKA darbības traucējumu (pa tālruni vai e-pastu) brīža, līdz </w:t>
      </w:r>
      <w:r w:rsidR="00C2229B">
        <w:rPr>
          <w:rFonts w:ascii="Times New Roman" w:hAnsi="Times New Roman" w:cs="Times New Roman"/>
          <w:sz w:val="24"/>
          <w:szCs w:val="24"/>
          <w:lang w:val="lv-LV"/>
        </w:rPr>
        <w:t>Izpildītāja</w:t>
      </w:r>
      <w:r w:rsidR="00E26DC5" w:rsidRPr="00E26DC5">
        <w:rPr>
          <w:rFonts w:ascii="Times New Roman" w:hAnsi="Times New Roman" w:cs="Times New Roman"/>
          <w:sz w:val="24"/>
          <w:szCs w:val="24"/>
          <w:lang w:val="lv-LV"/>
        </w:rPr>
        <w:t xml:space="preserve"> speciālista rīcības problēmas novēršanā uzsākšanas vai konsultācijas sniegšanas pa tālruni brīdim.</w:t>
      </w:r>
    </w:p>
    <w:p w14:paraId="5721BA15" w14:textId="74336A68" w:rsidR="007966B5" w:rsidRDefault="00C901AE" w:rsidP="00590FAD">
      <w:pPr>
        <w:pStyle w:val="ListParagraph"/>
        <w:numPr>
          <w:ilvl w:val="0"/>
          <w:numId w:val="25"/>
        </w:numPr>
        <w:spacing w:after="0" w:line="240" w:lineRule="auto"/>
        <w:ind w:left="709" w:hanging="641"/>
        <w:jc w:val="both"/>
        <w:rPr>
          <w:rFonts w:ascii="Times New Roman" w:hAnsi="Times New Roman" w:cs="Times New Roman"/>
          <w:sz w:val="24"/>
          <w:szCs w:val="24"/>
          <w:lang w:val="lv-LV"/>
        </w:rPr>
      </w:pPr>
      <w:r>
        <w:rPr>
          <w:rFonts w:ascii="Times New Roman" w:hAnsi="Times New Roman" w:cs="Times New Roman"/>
          <w:sz w:val="24"/>
          <w:szCs w:val="24"/>
          <w:lang w:val="lv-LV"/>
        </w:rPr>
        <w:t>Izpildītājs apņemas novērst</w:t>
      </w:r>
      <w:r w:rsidR="00B416E1" w:rsidRPr="00B416E1">
        <w:rPr>
          <w:rFonts w:ascii="Times New Roman" w:hAnsi="Times New Roman" w:cs="Times New Roman"/>
          <w:sz w:val="24"/>
          <w:szCs w:val="24"/>
          <w:lang w:val="lv-LV"/>
        </w:rPr>
        <w:t xml:space="preserve"> EKA bojājumu</w:t>
      </w:r>
      <w:r>
        <w:rPr>
          <w:rFonts w:ascii="Times New Roman" w:hAnsi="Times New Roman" w:cs="Times New Roman"/>
          <w:sz w:val="24"/>
          <w:szCs w:val="24"/>
          <w:lang w:val="lv-LV"/>
        </w:rPr>
        <w:t>s un</w:t>
      </w:r>
      <w:r w:rsidR="00B416E1" w:rsidRPr="00B416E1">
        <w:rPr>
          <w:rFonts w:ascii="Times New Roman" w:hAnsi="Times New Roman" w:cs="Times New Roman"/>
          <w:sz w:val="24"/>
          <w:szCs w:val="24"/>
          <w:lang w:val="lv-LV"/>
        </w:rPr>
        <w:t xml:space="preserve"> atjauno</w:t>
      </w:r>
      <w:r>
        <w:rPr>
          <w:rFonts w:ascii="Times New Roman" w:hAnsi="Times New Roman" w:cs="Times New Roman"/>
          <w:sz w:val="24"/>
          <w:szCs w:val="24"/>
          <w:lang w:val="lv-LV"/>
        </w:rPr>
        <w:t>t</w:t>
      </w:r>
      <w:r w:rsidR="00B416E1" w:rsidRPr="00B416E1">
        <w:rPr>
          <w:rFonts w:ascii="Times New Roman" w:hAnsi="Times New Roman" w:cs="Times New Roman"/>
          <w:sz w:val="24"/>
          <w:szCs w:val="24"/>
          <w:lang w:val="lv-LV"/>
        </w:rPr>
        <w:t xml:space="preserve"> EKA pilnu darbību vai funkcionalitāti, ja tas neskar rezerves daļu nomaiņu, 24 (divdesmit četru) stundu laikā no Pasūtītāja paziņojuma saņemšanas par EKA darbības traucējumu (pa tālruni vai elektronisko pastu) brīža, attālināti vai uz vietas pie Pasūtītāja, bet, gadījumā, ja bojājumu nav iespējams novērst uz vietas, tad to veic Piegādātāja servisa centrā ne ilgāk, kā 3 (trīs) dienu laikā.</w:t>
      </w:r>
    </w:p>
    <w:p w14:paraId="07FD1FCD" w14:textId="2BD2DAF6" w:rsidR="004C6FCE" w:rsidRPr="00006E19" w:rsidRDefault="004C6FCE" w:rsidP="00590FAD">
      <w:pPr>
        <w:pStyle w:val="ListParagraph"/>
        <w:numPr>
          <w:ilvl w:val="0"/>
          <w:numId w:val="25"/>
        </w:numPr>
        <w:spacing w:after="0" w:line="240" w:lineRule="auto"/>
        <w:ind w:left="709" w:hanging="709"/>
        <w:jc w:val="both"/>
        <w:rPr>
          <w:rFonts w:ascii="Times New Roman" w:hAnsi="Times New Roman" w:cs="Times New Roman"/>
          <w:sz w:val="24"/>
          <w:szCs w:val="24"/>
          <w:lang w:val="lv-LV"/>
        </w:rPr>
      </w:pPr>
      <w:r>
        <w:rPr>
          <w:rFonts w:ascii="Times New Roman" w:hAnsi="Times New Roman" w:cs="Times New Roman"/>
          <w:sz w:val="24"/>
          <w:szCs w:val="24"/>
          <w:lang w:val="lv-LV"/>
        </w:rPr>
        <w:t>Izpildītājs</w:t>
      </w:r>
      <w:r w:rsidRPr="004C6FCE">
        <w:rPr>
          <w:rFonts w:ascii="Times New Roman" w:hAnsi="Times New Roman" w:cs="Times New Roman"/>
          <w:sz w:val="24"/>
          <w:szCs w:val="24"/>
          <w:lang w:val="lv-LV"/>
        </w:rPr>
        <w:t xml:space="preserve"> ievēro reakcijas laiku 3 (trīs) darba dienas pieteikto programmēšanas darbu novērtējuma darba stundu izteiksmē sagatavošanai, kur reakcijas laiks ir laika periods no Pasūtītāja e-pasta saņemšanas brīža, līdz </w:t>
      </w:r>
      <w:r>
        <w:rPr>
          <w:rFonts w:ascii="Times New Roman" w:hAnsi="Times New Roman" w:cs="Times New Roman"/>
          <w:sz w:val="24"/>
          <w:szCs w:val="24"/>
          <w:lang w:val="lv-LV"/>
        </w:rPr>
        <w:t>Izpildītāja</w:t>
      </w:r>
      <w:r w:rsidRPr="004C6FCE">
        <w:rPr>
          <w:rFonts w:ascii="Times New Roman" w:hAnsi="Times New Roman" w:cs="Times New Roman"/>
          <w:sz w:val="24"/>
          <w:szCs w:val="24"/>
          <w:lang w:val="lv-LV"/>
        </w:rPr>
        <w:t xml:space="preserve"> atbildes e-pasta ar novērtējumu saņemšanas brīdim.</w:t>
      </w:r>
    </w:p>
    <w:p w14:paraId="5D153FCF" w14:textId="13CF7317" w:rsidR="0064562B" w:rsidRPr="00322321" w:rsidRDefault="00AD5964" w:rsidP="00A2338E">
      <w:pPr>
        <w:pStyle w:val="Heading2"/>
        <w:spacing w:before="120" w:after="120" w:line="360" w:lineRule="auto"/>
        <w:ind w:left="578" w:hanging="578"/>
        <w:jc w:val="both"/>
        <w:rPr>
          <w:lang w:val="lv-LV"/>
        </w:rPr>
      </w:pPr>
      <w:bookmarkStart w:id="16" w:name="_Toc147846866"/>
      <w:r w:rsidRPr="00322321">
        <w:rPr>
          <w:lang w:val="lv-LV"/>
        </w:rPr>
        <w:t>Informācija, kas norādama atbildē no Izpildītāja</w:t>
      </w:r>
      <w:r w:rsidR="00044D7D" w:rsidRPr="00322321">
        <w:rPr>
          <w:lang w:val="lv-LV"/>
        </w:rPr>
        <w:t xml:space="preserve"> puses reakcijas laikā</w:t>
      </w:r>
      <w:bookmarkEnd w:id="16"/>
    </w:p>
    <w:p w14:paraId="50031C3E" w14:textId="77777777" w:rsidR="00A2338E" w:rsidRPr="006A407F" w:rsidRDefault="00A2338E" w:rsidP="00590FAD">
      <w:pPr>
        <w:pStyle w:val="ListParagraph"/>
        <w:numPr>
          <w:ilvl w:val="0"/>
          <w:numId w:val="44"/>
        </w:numPr>
        <w:spacing w:after="0" w:line="240" w:lineRule="auto"/>
        <w:ind w:left="993" w:hanging="284"/>
        <w:jc w:val="both"/>
        <w:rPr>
          <w:rFonts w:ascii="Times New Roman" w:hAnsi="Times New Roman" w:cs="Times New Roman"/>
          <w:sz w:val="24"/>
          <w:szCs w:val="24"/>
          <w:lang w:val="lv-LV"/>
        </w:rPr>
      </w:pPr>
      <w:r w:rsidRPr="006A407F">
        <w:rPr>
          <w:rFonts w:ascii="Times New Roman" w:hAnsi="Times New Roman" w:cs="Times New Roman"/>
          <w:sz w:val="24"/>
          <w:szCs w:val="24"/>
          <w:lang w:val="lv-LV"/>
        </w:rPr>
        <w:t>Problēmas cēlonis.</w:t>
      </w:r>
    </w:p>
    <w:p w14:paraId="225F6472" w14:textId="040FBC0F" w:rsidR="00A2338E" w:rsidRPr="006A407F" w:rsidRDefault="00A2338E" w:rsidP="00590FAD">
      <w:pPr>
        <w:pStyle w:val="ListParagraph"/>
        <w:numPr>
          <w:ilvl w:val="0"/>
          <w:numId w:val="44"/>
        </w:numPr>
        <w:spacing w:after="0" w:line="240" w:lineRule="auto"/>
        <w:ind w:left="993" w:hanging="284"/>
        <w:jc w:val="both"/>
        <w:rPr>
          <w:rFonts w:ascii="Times New Roman" w:hAnsi="Times New Roman" w:cs="Times New Roman"/>
          <w:sz w:val="24"/>
          <w:szCs w:val="24"/>
          <w:lang w:val="lv-LV"/>
        </w:rPr>
      </w:pPr>
      <w:r w:rsidRPr="006A407F">
        <w:rPr>
          <w:rFonts w:ascii="Times New Roman" w:hAnsi="Times New Roman" w:cs="Times New Roman"/>
          <w:sz w:val="24"/>
          <w:szCs w:val="24"/>
          <w:lang w:val="lv-LV"/>
        </w:rPr>
        <w:t>Problēmas novēršanas veids.</w:t>
      </w:r>
    </w:p>
    <w:p w14:paraId="409D2ECC" w14:textId="1033C64C" w:rsidR="00A2338E" w:rsidRPr="006A407F" w:rsidRDefault="00A2338E" w:rsidP="00590FAD">
      <w:pPr>
        <w:pStyle w:val="ListParagraph"/>
        <w:numPr>
          <w:ilvl w:val="0"/>
          <w:numId w:val="44"/>
        </w:numPr>
        <w:spacing w:after="0" w:line="240" w:lineRule="auto"/>
        <w:ind w:left="993" w:hanging="284"/>
        <w:jc w:val="both"/>
        <w:rPr>
          <w:rFonts w:ascii="Times New Roman" w:hAnsi="Times New Roman" w:cs="Times New Roman"/>
          <w:sz w:val="24"/>
          <w:szCs w:val="24"/>
          <w:lang w:val="lv-LV"/>
        </w:rPr>
      </w:pPr>
      <w:r w:rsidRPr="006A407F">
        <w:rPr>
          <w:rFonts w:ascii="Times New Roman" w:hAnsi="Times New Roman" w:cs="Times New Roman"/>
          <w:sz w:val="24"/>
          <w:szCs w:val="24"/>
          <w:lang w:val="lv-LV"/>
        </w:rPr>
        <w:t>Problēmas novēršanas laiks un/vai plāns.</w:t>
      </w:r>
    </w:p>
    <w:p w14:paraId="69192997" w14:textId="76340F9E" w:rsidR="00A2338E" w:rsidRPr="006A407F" w:rsidRDefault="00A2338E" w:rsidP="00590FAD">
      <w:pPr>
        <w:pStyle w:val="ListParagraph"/>
        <w:numPr>
          <w:ilvl w:val="0"/>
          <w:numId w:val="44"/>
        </w:numPr>
        <w:spacing w:after="0" w:line="240" w:lineRule="auto"/>
        <w:ind w:left="993" w:hanging="284"/>
        <w:jc w:val="both"/>
        <w:rPr>
          <w:rFonts w:ascii="Times New Roman" w:hAnsi="Times New Roman" w:cs="Times New Roman"/>
          <w:sz w:val="24"/>
          <w:szCs w:val="24"/>
          <w:lang w:val="lv-LV"/>
        </w:rPr>
      </w:pPr>
      <w:r w:rsidRPr="006A407F">
        <w:rPr>
          <w:rFonts w:ascii="Times New Roman" w:hAnsi="Times New Roman" w:cs="Times New Roman"/>
          <w:sz w:val="24"/>
          <w:szCs w:val="24"/>
          <w:lang w:val="lv-LV"/>
        </w:rPr>
        <w:t xml:space="preserve">Pasūtītāja veicamās darbības, lai problēmu lokalizētu (piemēram, rekomendācijas, kas novērš iespējamu tālāku </w:t>
      </w:r>
      <w:r w:rsidR="006A26B9" w:rsidRPr="006A407F">
        <w:rPr>
          <w:rFonts w:ascii="Times New Roman" w:hAnsi="Times New Roman" w:cs="Times New Roman"/>
          <w:sz w:val="24"/>
          <w:szCs w:val="24"/>
          <w:lang w:val="lv-LV"/>
        </w:rPr>
        <w:t>kļūdu rašanos</w:t>
      </w:r>
      <w:r w:rsidRPr="006A407F">
        <w:rPr>
          <w:rFonts w:ascii="Times New Roman" w:hAnsi="Times New Roman" w:cs="Times New Roman"/>
          <w:sz w:val="24"/>
          <w:szCs w:val="24"/>
          <w:lang w:val="lv-LV"/>
        </w:rPr>
        <w:t>, atjauno vispārējo funkcionalitāti).</w:t>
      </w:r>
    </w:p>
    <w:p w14:paraId="6C2535A3" w14:textId="3A30B06B" w:rsidR="00C42769" w:rsidRPr="00514BFF" w:rsidRDefault="00C42769" w:rsidP="002D6E1E">
      <w:pPr>
        <w:pStyle w:val="Heading2"/>
        <w:spacing w:before="120" w:after="120" w:line="360" w:lineRule="auto"/>
        <w:ind w:left="578" w:hanging="578"/>
        <w:jc w:val="both"/>
        <w:rPr>
          <w:lang w:val="lv-LV"/>
        </w:rPr>
      </w:pPr>
      <w:bookmarkStart w:id="17" w:name="_Toc147846867"/>
      <w:r w:rsidRPr="00514BFF">
        <w:rPr>
          <w:lang w:val="lv-LV"/>
        </w:rPr>
        <w:t xml:space="preserve">Datu apmaiņas laikā </w:t>
      </w:r>
      <w:r w:rsidR="00AF1FC1" w:rsidRPr="00514BFF">
        <w:rPr>
          <w:lang w:val="lv-LV"/>
        </w:rPr>
        <w:t>nolasāmi</w:t>
      </w:r>
      <w:r w:rsidRPr="00514BFF">
        <w:rPr>
          <w:lang w:val="lv-LV"/>
        </w:rPr>
        <w:t xml:space="preserve"> EKA dati</w:t>
      </w:r>
      <w:r w:rsidR="00514BFF" w:rsidRPr="00514BFF">
        <w:rPr>
          <w:lang w:val="lv-LV"/>
        </w:rPr>
        <w:t xml:space="preserve"> (sistēmas elektroniskais žurnāls)</w:t>
      </w:r>
      <w:bookmarkEnd w:id="17"/>
    </w:p>
    <w:tbl>
      <w:tblPr>
        <w:tblW w:w="5000" w:type="pct"/>
        <w:jc w:val="center"/>
        <w:tblCellMar>
          <w:top w:w="55" w:type="dxa"/>
          <w:left w:w="55" w:type="dxa"/>
          <w:bottom w:w="55" w:type="dxa"/>
          <w:right w:w="55" w:type="dxa"/>
        </w:tblCellMar>
        <w:tblLook w:val="0000" w:firstRow="0" w:lastRow="0" w:firstColumn="0" w:lastColumn="0" w:noHBand="0" w:noVBand="0"/>
      </w:tblPr>
      <w:tblGrid>
        <w:gridCol w:w="540"/>
        <w:gridCol w:w="429"/>
        <w:gridCol w:w="554"/>
        <w:gridCol w:w="403"/>
        <w:gridCol w:w="536"/>
        <w:gridCol w:w="451"/>
        <w:gridCol w:w="387"/>
        <w:gridCol w:w="600"/>
        <w:gridCol w:w="600"/>
        <w:gridCol w:w="403"/>
        <w:gridCol w:w="387"/>
        <w:gridCol w:w="403"/>
        <w:gridCol w:w="387"/>
        <w:gridCol w:w="403"/>
        <w:gridCol w:w="387"/>
        <w:gridCol w:w="552"/>
        <w:gridCol w:w="387"/>
        <w:gridCol w:w="382"/>
        <w:gridCol w:w="499"/>
        <w:gridCol w:w="605"/>
        <w:gridCol w:w="393"/>
      </w:tblGrid>
      <w:tr w:rsidR="002D6E1E" w:rsidRPr="003737A7" w14:paraId="0C5F40E0" w14:textId="77777777" w:rsidTr="004C040D">
        <w:trPr>
          <w:jc w:val="center"/>
        </w:trPr>
        <w:tc>
          <w:tcPr>
            <w:tcW w:w="317" w:type="pct"/>
            <w:vMerge w:val="restart"/>
            <w:tcBorders>
              <w:top w:val="none" w:sz="1" w:space="0" w:color="000000"/>
              <w:left w:val="none" w:sz="1" w:space="0" w:color="000000"/>
              <w:bottom w:val="none" w:sz="1" w:space="0" w:color="000000"/>
            </w:tcBorders>
            <w:shd w:val="clear" w:color="auto" w:fill="auto"/>
          </w:tcPr>
          <w:p w14:paraId="42426607" w14:textId="77777777" w:rsidR="002D6E1E" w:rsidRPr="003737A7" w:rsidRDefault="002D6E1E" w:rsidP="006A0EC2">
            <w:pPr>
              <w:pStyle w:val="TableContents"/>
              <w:rPr>
                <w:sz w:val="14"/>
                <w:szCs w:val="14"/>
              </w:rPr>
            </w:pPr>
            <w:r w:rsidRPr="003737A7">
              <w:rPr>
                <w:sz w:val="14"/>
                <w:szCs w:val="14"/>
              </w:rPr>
              <w:t>Z pārskata datums</w:t>
            </w:r>
          </w:p>
        </w:tc>
        <w:tc>
          <w:tcPr>
            <w:tcW w:w="269" w:type="pct"/>
            <w:vMerge w:val="restart"/>
            <w:tcBorders>
              <w:top w:val="none" w:sz="1" w:space="0" w:color="000000"/>
              <w:left w:val="none" w:sz="1" w:space="0" w:color="000000"/>
              <w:bottom w:val="none" w:sz="1" w:space="0" w:color="000000"/>
            </w:tcBorders>
            <w:shd w:val="clear" w:color="auto" w:fill="auto"/>
          </w:tcPr>
          <w:p w14:paraId="0850E493" w14:textId="77777777" w:rsidR="002D6E1E" w:rsidRPr="003737A7" w:rsidRDefault="002D6E1E" w:rsidP="006A0EC2">
            <w:pPr>
              <w:pStyle w:val="TableContents"/>
              <w:rPr>
                <w:sz w:val="14"/>
                <w:szCs w:val="14"/>
              </w:rPr>
            </w:pPr>
            <w:r w:rsidRPr="003737A7">
              <w:rPr>
                <w:sz w:val="14"/>
                <w:szCs w:val="14"/>
              </w:rPr>
              <w:t>Z pārskata numurs</w:t>
            </w:r>
          </w:p>
        </w:tc>
        <w:tc>
          <w:tcPr>
            <w:tcW w:w="317" w:type="pct"/>
            <w:vMerge w:val="restart"/>
            <w:tcBorders>
              <w:top w:val="none" w:sz="1" w:space="0" w:color="000000"/>
              <w:left w:val="none" w:sz="1" w:space="0" w:color="000000"/>
              <w:bottom w:val="none" w:sz="1" w:space="0" w:color="000000"/>
            </w:tcBorders>
            <w:shd w:val="clear" w:color="auto" w:fill="auto"/>
          </w:tcPr>
          <w:p w14:paraId="225DA090" w14:textId="77777777" w:rsidR="002D6E1E" w:rsidRPr="003737A7" w:rsidRDefault="002D6E1E" w:rsidP="006A0EC2">
            <w:pPr>
              <w:pStyle w:val="TableContents"/>
              <w:rPr>
                <w:sz w:val="14"/>
                <w:szCs w:val="14"/>
              </w:rPr>
            </w:pPr>
            <w:proofErr w:type="spellStart"/>
            <w:r w:rsidRPr="003737A7">
              <w:rPr>
                <w:sz w:val="14"/>
                <w:szCs w:val="14"/>
              </w:rPr>
              <w:t>k.a</w:t>
            </w:r>
            <w:proofErr w:type="spellEnd"/>
            <w:r w:rsidRPr="003737A7">
              <w:rPr>
                <w:sz w:val="14"/>
                <w:szCs w:val="14"/>
              </w:rPr>
              <w:t>. kopsumma, GT</w:t>
            </w:r>
          </w:p>
        </w:tc>
        <w:tc>
          <w:tcPr>
            <w:tcW w:w="865" w:type="pct"/>
            <w:gridSpan w:val="4"/>
            <w:tcBorders>
              <w:top w:val="none" w:sz="1" w:space="0" w:color="000000"/>
              <w:left w:val="none" w:sz="1" w:space="0" w:color="000000"/>
              <w:bottom w:val="none" w:sz="1" w:space="0" w:color="000000"/>
            </w:tcBorders>
            <w:shd w:val="clear" w:color="auto" w:fill="auto"/>
          </w:tcPr>
          <w:p w14:paraId="7CE580E3" w14:textId="77777777" w:rsidR="002D6E1E" w:rsidRPr="003737A7" w:rsidRDefault="002D6E1E" w:rsidP="006A0EC2">
            <w:pPr>
              <w:pStyle w:val="TableContents"/>
              <w:rPr>
                <w:sz w:val="14"/>
                <w:szCs w:val="14"/>
              </w:rPr>
            </w:pPr>
            <w:r w:rsidRPr="003737A7">
              <w:rPr>
                <w:sz w:val="14"/>
                <w:szCs w:val="14"/>
              </w:rPr>
              <w:t>Energoneatkarīgajā atmiņā reģistrētā GT vērtība</w:t>
            </w:r>
          </w:p>
        </w:tc>
        <w:tc>
          <w:tcPr>
            <w:tcW w:w="1620" w:type="pct"/>
            <w:gridSpan w:val="8"/>
            <w:tcBorders>
              <w:top w:val="none" w:sz="1" w:space="0" w:color="000000"/>
              <w:left w:val="none" w:sz="1" w:space="0" w:color="000000"/>
              <w:bottom w:val="none" w:sz="1" w:space="0" w:color="000000"/>
            </w:tcBorders>
            <w:shd w:val="clear" w:color="auto" w:fill="auto"/>
          </w:tcPr>
          <w:p w14:paraId="0B8E76BC" w14:textId="77777777" w:rsidR="002D6E1E" w:rsidRPr="003737A7" w:rsidRDefault="002D6E1E" w:rsidP="006A0EC2">
            <w:pPr>
              <w:pStyle w:val="TableContents"/>
              <w:jc w:val="center"/>
              <w:rPr>
                <w:sz w:val="14"/>
                <w:szCs w:val="14"/>
              </w:rPr>
            </w:pPr>
            <w:r w:rsidRPr="003737A7">
              <w:rPr>
                <w:sz w:val="14"/>
                <w:szCs w:val="14"/>
              </w:rPr>
              <w:t>Dienas Z pārskata perioda ieņēmumu summa</w:t>
            </w:r>
          </w:p>
        </w:tc>
        <w:tc>
          <w:tcPr>
            <w:tcW w:w="460" w:type="pct"/>
            <w:gridSpan w:val="2"/>
            <w:tcBorders>
              <w:top w:val="none" w:sz="1" w:space="0" w:color="000000"/>
              <w:left w:val="none" w:sz="1" w:space="0" w:color="000000"/>
              <w:bottom w:val="none" w:sz="1" w:space="0" w:color="000000"/>
            </w:tcBorders>
            <w:shd w:val="clear" w:color="auto" w:fill="auto"/>
          </w:tcPr>
          <w:p w14:paraId="736DBDEB" w14:textId="77777777" w:rsidR="002D6E1E" w:rsidRPr="003737A7" w:rsidRDefault="002D6E1E" w:rsidP="006A0EC2">
            <w:pPr>
              <w:pStyle w:val="TableContents"/>
              <w:jc w:val="center"/>
              <w:rPr>
                <w:sz w:val="14"/>
                <w:szCs w:val="14"/>
              </w:rPr>
            </w:pPr>
            <w:r w:rsidRPr="003737A7">
              <w:rPr>
                <w:sz w:val="14"/>
                <w:szCs w:val="14"/>
              </w:rPr>
              <w:t>Sadalījums pa nodaļām</w:t>
            </w:r>
          </w:p>
        </w:tc>
        <w:tc>
          <w:tcPr>
            <w:tcW w:w="213" w:type="pct"/>
            <w:vMerge w:val="restart"/>
            <w:tcBorders>
              <w:top w:val="none" w:sz="1" w:space="0" w:color="000000"/>
              <w:left w:val="none" w:sz="1" w:space="0" w:color="000000"/>
              <w:bottom w:val="none" w:sz="1" w:space="0" w:color="000000"/>
            </w:tcBorders>
            <w:shd w:val="clear" w:color="auto" w:fill="auto"/>
          </w:tcPr>
          <w:p w14:paraId="541BE658" w14:textId="77777777" w:rsidR="002D6E1E" w:rsidRPr="003737A7" w:rsidRDefault="002D6E1E" w:rsidP="006A0EC2">
            <w:pPr>
              <w:pStyle w:val="TableContents"/>
              <w:jc w:val="center"/>
              <w:rPr>
                <w:sz w:val="14"/>
                <w:szCs w:val="14"/>
              </w:rPr>
            </w:pPr>
            <w:r w:rsidRPr="003737A7">
              <w:rPr>
                <w:sz w:val="14"/>
                <w:szCs w:val="14"/>
              </w:rPr>
              <w:t>Ieliktā maiņas nauda</w:t>
            </w:r>
          </w:p>
        </w:tc>
        <w:tc>
          <w:tcPr>
            <w:tcW w:w="939" w:type="pct"/>
            <w:gridSpan w:val="3"/>
            <w:tcBorders>
              <w:top w:val="none" w:sz="1" w:space="0" w:color="000000"/>
              <w:left w:val="none" w:sz="1" w:space="0" w:color="000000"/>
              <w:bottom w:val="none" w:sz="1" w:space="0" w:color="000000"/>
              <w:right w:val="none" w:sz="1" w:space="0" w:color="000000"/>
            </w:tcBorders>
            <w:shd w:val="clear" w:color="auto" w:fill="auto"/>
          </w:tcPr>
          <w:p w14:paraId="4D608F1E" w14:textId="77777777" w:rsidR="002D6E1E" w:rsidRPr="003737A7" w:rsidRDefault="002D6E1E" w:rsidP="006A0EC2">
            <w:pPr>
              <w:pStyle w:val="TableContents"/>
              <w:jc w:val="center"/>
              <w:rPr>
                <w:sz w:val="14"/>
                <w:szCs w:val="14"/>
              </w:rPr>
            </w:pPr>
            <w:r w:rsidRPr="003737A7">
              <w:rPr>
                <w:sz w:val="14"/>
                <w:szCs w:val="14"/>
              </w:rPr>
              <w:t>Inkasētā nauda</w:t>
            </w:r>
          </w:p>
        </w:tc>
      </w:tr>
      <w:tr w:rsidR="002D6E1E" w:rsidRPr="003737A7" w14:paraId="7CD6D7AE" w14:textId="77777777" w:rsidTr="004C040D">
        <w:trPr>
          <w:jc w:val="center"/>
        </w:trPr>
        <w:tc>
          <w:tcPr>
            <w:tcW w:w="317" w:type="pct"/>
            <w:vMerge/>
            <w:tcBorders>
              <w:top w:val="none" w:sz="1" w:space="0" w:color="000000"/>
              <w:left w:val="none" w:sz="1" w:space="0" w:color="000000"/>
              <w:bottom w:val="none" w:sz="1" w:space="0" w:color="000000"/>
            </w:tcBorders>
            <w:shd w:val="clear" w:color="auto" w:fill="auto"/>
          </w:tcPr>
          <w:p w14:paraId="3D489616" w14:textId="77777777" w:rsidR="002D6E1E" w:rsidRPr="003737A7" w:rsidRDefault="002D6E1E" w:rsidP="006A0EC2">
            <w:pPr>
              <w:rPr>
                <w:rFonts w:ascii="Times New Roman" w:hAnsi="Times New Roman" w:cs="Times New Roman"/>
                <w:sz w:val="14"/>
                <w:szCs w:val="14"/>
              </w:rPr>
            </w:pPr>
          </w:p>
        </w:tc>
        <w:tc>
          <w:tcPr>
            <w:tcW w:w="269" w:type="pct"/>
            <w:vMerge/>
            <w:tcBorders>
              <w:top w:val="none" w:sz="1" w:space="0" w:color="000000"/>
              <w:left w:val="none" w:sz="1" w:space="0" w:color="000000"/>
              <w:bottom w:val="none" w:sz="1" w:space="0" w:color="000000"/>
            </w:tcBorders>
            <w:shd w:val="clear" w:color="auto" w:fill="auto"/>
          </w:tcPr>
          <w:p w14:paraId="24B29320" w14:textId="77777777" w:rsidR="002D6E1E" w:rsidRPr="003737A7" w:rsidRDefault="002D6E1E" w:rsidP="006A0EC2">
            <w:pPr>
              <w:rPr>
                <w:rFonts w:ascii="Times New Roman" w:hAnsi="Times New Roman" w:cs="Times New Roman"/>
                <w:sz w:val="14"/>
                <w:szCs w:val="14"/>
              </w:rPr>
            </w:pPr>
          </w:p>
        </w:tc>
        <w:tc>
          <w:tcPr>
            <w:tcW w:w="317" w:type="pct"/>
            <w:vMerge/>
            <w:tcBorders>
              <w:top w:val="none" w:sz="1" w:space="0" w:color="000000"/>
              <w:left w:val="none" w:sz="1" w:space="0" w:color="000000"/>
              <w:bottom w:val="none" w:sz="1" w:space="0" w:color="000000"/>
            </w:tcBorders>
            <w:shd w:val="clear" w:color="auto" w:fill="auto"/>
          </w:tcPr>
          <w:p w14:paraId="71C2F0E3" w14:textId="77777777" w:rsidR="002D6E1E" w:rsidRPr="003737A7" w:rsidRDefault="002D6E1E" w:rsidP="006A0EC2">
            <w:pPr>
              <w:rPr>
                <w:rFonts w:ascii="Times New Roman" w:hAnsi="Times New Roman" w:cs="Times New Roman"/>
                <w:sz w:val="14"/>
                <w:szCs w:val="14"/>
              </w:rPr>
            </w:pPr>
          </w:p>
        </w:tc>
        <w:tc>
          <w:tcPr>
            <w:tcW w:w="241" w:type="pct"/>
            <w:vMerge w:val="restart"/>
            <w:tcBorders>
              <w:left w:val="none" w:sz="1" w:space="0" w:color="000000"/>
              <w:bottom w:val="none" w:sz="1" w:space="0" w:color="000000"/>
            </w:tcBorders>
            <w:shd w:val="clear" w:color="auto" w:fill="auto"/>
          </w:tcPr>
          <w:p w14:paraId="5EA0327E" w14:textId="77777777" w:rsidR="002D6E1E" w:rsidRPr="003737A7" w:rsidRDefault="002D6E1E" w:rsidP="006A0EC2">
            <w:pPr>
              <w:pStyle w:val="TableContents"/>
              <w:rPr>
                <w:sz w:val="14"/>
                <w:szCs w:val="14"/>
              </w:rPr>
            </w:pPr>
            <w:r w:rsidRPr="003737A7">
              <w:rPr>
                <w:sz w:val="14"/>
                <w:szCs w:val="14"/>
              </w:rPr>
              <w:t>Skaidrā nauda</w:t>
            </w:r>
          </w:p>
        </w:tc>
        <w:tc>
          <w:tcPr>
            <w:tcW w:w="247" w:type="pct"/>
            <w:vMerge w:val="restart"/>
            <w:tcBorders>
              <w:left w:val="none" w:sz="1" w:space="0" w:color="000000"/>
              <w:bottom w:val="none" w:sz="1" w:space="0" w:color="000000"/>
            </w:tcBorders>
            <w:shd w:val="clear" w:color="auto" w:fill="auto"/>
          </w:tcPr>
          <w:p w14:paraId="42BDF9B2" w14:textId="77777777" w:rsidR="002D6E1E" w:rsidRPr="003737A7" w:rsidRDefault="002D6E1E" w:rsidP="006A0EC2">
            <w:pPr>
              <w:pStyle w:val="TableContents"/>
              <w:rPr>
                <w:sz w:val="14"/>
                <w:szCs w:val="14"/>
              </w:rPr>
            </w:pPr>
            <w:r w:rsidRPr="003737A7">
              <w:rPr>
                <w:sz w:val="14"/>
                <w:szCs w:val="14"/>
              </w:rPr>
              <w:t>Bezskaidrā nauda</w:t>
            </w:r>
          </w:p>
        </w:tc>
        <w:tc>
          <w:tcPr>
            <w:tcW w:w="205" w:type="pct"/>
            <w:vMerge w:val="restart"/>
            <w:tcBorders>
              <w:left w:val="none" w:sz="1" w:space="0" w:color="000000"/>
              <w:bottom w:val="none" w:sz="1" w:space="0" w:color="000000"/>
            </w:tcBorders>
            <w:shd w:val="clear" w:color="auto" w:fill="auto"/>
          </w:tcPr>
          <w:p w14:paraId="0D20E70D" w14:textId="77777777" w:rsidR="002D6E1E" w:rsidRPr="003737A7" w:rsidRDefault="002D6E1E" w:rsidP="006A0EC2">
            <w:pPr>
              <w:pStyle w:val="TableContents"/>
              <w:rPr>
                <w:sz w:val="14"/>
                <w:szCs w:val="14"/>
              </w:rPr>
            </w:pPr>
            <w:r w:rsidRPr="003737A7">
              <w:rPr>
                <w:sz w:val="14"/>
                <w:szCs w:val="14"/>
              </w:rPr>
              <w:t>Citi norēķinu veidi</w:t>
            </w:r>
          </w:p>
        </w:tc>
        <w:tc>
          <w:tcPr>
            <w:tcW w:w="173" w:type="pct"/>
            <w:vMerge w:val="restart"/>
            <w:tcBorders>
              <w:left w:val="none" w:sz="1" w:space="0" w:color="000000"/>
              <w:bottom w:val="none" w:sz="1" w:space="0" w:color="000000"/>
            </w:tcBorders>
            <w:shd w:val="clear" w:color="auto" w:fill="auto"/>
          </w:tcPr>
          <w:p w14:paraId="424C98D7" w14:textId="77777777" w:rsidR="002D6E1E" w:rsidRPr="003737A7" w:rsidRDefault="002D6E1E" w:rsidP="006A0EC2">
            <w:pPr>
              <w:pStyle w:val="TableContents"/>
              <w:rPr>
                <w:sz w:val="14"/>
                <w:szCs w:val="14"/>
              </w:rPr>
            </w:pPr>
            <w:r w:rsidRPr="003737A7">
              <w:rPr>
                <w:sz w:val="14"/>
                <w:szCs w:val="14"/>
              </w:rPr>
              <w:t>Kopējā summa</w:t>
            </w:r>
          </w:p>
        </w:tc>
        <w:tc>
          <w:tcPr>
            <w:tcW w:w="278" w:type="pct"/>
            <w:vMerge w:val="restart"/>
            <w:tcBorders>
              <w:left w:val="none" w:sz="1" w:space="0" w:color="000000"/>
              <w:bottom w:val="none" w:sz="1" w:space="0" w:color="000000"/>
            </w:tcBorders>
            <w:shd w:val="clear" w:color="auto" w:fill="auto"/>
          </w:tcPr>
          <w:p w14:paraId="0F905603" w14:textId="77777777" w:rsidR="002D6E1E" w:rsidRPr="003737A7" w:rsidRDefault="002D6E1E" w:rsidP="006A0EC2">
            <w:pPr>
              <w:pStyle w:val="TableContents"/>
              <w:rPr>
                <w:sz w:val="14"/>
                <w:szCs w:val="14"/>
              </w:rPr>
            </w:pPr>
            <w:r w:rsidRPr="003737A7">
              <w:rPr>
                <w:sz w:val="14"/>
                <w:szCs w:val="14"/>
              </w:rPr>
              <w:t>PVN neapliekamo darījumu summa</w:t>
            </w:r>
          </w:p>
        </w:tc>
        <w:tc>
          <w:tcPr>
            <w:tcW w:w="278" w:type="pct"/>
            <w:vMerge w:val="restart"/>
            <w:tcBorders>
              <w:left w:val="none" w:sz="1" w:space="0" w:color="000000"/>
              <w:bottom w:val="none" w:sz="1" w:space="0" w:color="000000"/>
            </w:tcBorders>
            <w:shd w:val="clear" w:color="auto" w:fill="auto"/>
          </w:tcPr>
          <w:p w14:paraId="2F4065C4" w14:textId="77777777" w:rsidR="002D6E1E" w:rsidRPr="003737A7" w:rsidRDefault="002D6E1E" w:rsidP="006A0EC2">
            <w:pPr>
              <w:pStyle w:val="TableContents"/>
              <w:rPr>
                <w:sz w:val="14"/>
                <w:szCs w:val="14"/>
              </w:rPr>
            </w:pPr>
            <w:r w:rsidRPr="003737A7">
              <w:rPr>
                <w:sz w:val="14"/>
                <w:szCs w:val="14"/>
              </w:rPr>
              <w:t>PVN 0% likmi neapliekamo darījumu summa</w:t>
            </w:r>
          </w:p>
        </w:tc>
        <w:tc>
          <w:tcPr>
            <w:tcW w:w="355" w:type="pct"/>
            <w:gridSpan w:val="2"/>
            <w:tcBorders>
              <w:left w:val="none" w:sz="1" w:space="0" w:color="000000"/>
              <w:bottom w:val="none" w:sz="1" w:space="0" w:color="000000"/>
            </w:tcBorders>
            <w:shd w:val="clear" w:color="auto" w:fill="auto"/>
          </w:tcPr>
          <w:p w14:paraId="548CDE47" w14:textId="77777777" w:rsidR="002D6E1E" w:rsidRPr="003737A7" w:rsidRDefault="002D6E1E" w:rsidP="006A0EC2">
            <w:pPr>
              <w:pStyle w:val="TableContents"/>
              <w:jc w:val="center"/>
              <w:rPr>
                <w:sz w:val="14"/>
                <w:szCs w:val="14"/>
              </w:rPr>
            </w:pPr>
            <w:r w:rsidRPr="003737A7">
              <w:rPr>
                <w:sz w:val="14"/>
                <w:szCs w:val="14"/>
              </w:rPr>
              <w:t>PVN 21%</w:t>
            </w:r>
          </w:p>
        </w:tc>
        <w:tc>
          <w:tcPr>
            <w:tcW w:w="355" w:type="pct"/>
            <w:gridSpan w:val="2"/>
            <w:tcBorders>
              <w:left w:val="none" w:sz="1" w:space="0" w:color="000000"/>
              <w:bottom w:val="none" w:sz="1" w:space="0" w:color="000000"/>
            </w:tcBorders>
            <w:shd w:val="clear" w:color="auto" w:fill="auto"/>
          </w:tcPr>
          <w:p w14:paraId="3B382DF9" w14:textId="77777777" w:rsidR="002D6E1E" w:rsidRPr="003737A7" w:rsidRDefault="002D6E1E" w:rsidP="006A0EC2">
            <w:pPr>
              <w:pStyle w:val="TableContents"/>
              <w:jc w:val="center"/>
              <w:rPr>
                <w:sz w:val="14"/>
                <w:szCs w:val="14"/>
              </w:rPr>
            </w:pPr>
            <w:r w:rsidRPr="003737A7">
              <w:rPr>
                <w:sz w:val="14"/>
                <w:szCs w:val="14"/>
              </w:rPr>
              <w:t>PVN 12%</w:t>
            </w:r>
          </w:p>
        </w:tc>
        <w:tc>
          <w:tcPr>
            <w:tcW w:w="355" w:type="pct"/>
            <w:gridSpan w:val="2"/>
            <w:tcBorders>
              <w:left w:val="none" w:sz="1" w:space="0" w:color="000000"/>
              <w:bottom w:val="none" w:sz="1" w:space="0" w:color="000000"/>
            </w:tcBorders>
            <w:shd w:val="clear" w:color="auto" w:fill="auto"/>
          </w:tcPr>
          <w:p w14:paraId="75487DAC" w14:textId="77777777" w:rsidR="002D6E1E" w:rsidRPr="003737A7" w:rsidRDefault="002D6E1E" w:rsidP="006A0EC2">
            <w:pPr>
              <w:pStyle w:val="TableContents"/>
              <w:rPr>
                <w:sz w:val="14"/>
                <w:szCs w:val="14"/>
              </w:rPr>
            </w:pPr>
            <w:r w:rsidRPr="003737A7">
              <w:rPr>
                <w:sz w:val="14"/>
                <w:szCs w:val="14"/>
              </w:rPr>
              <w:t>PVN 5%</w:t>
            </w:r>
          </w:p>
        </w:tc>
        <w:tc>
          <w:tcPr>
            <w:tcW w:w="255" w:type="pct"/>
            <w:vMerge w:val="restart"/>
            <w:tcBorders>
              <w:left w:val="none" w:sz="1" w:space="0" w:color="000000"/>
              <w:bottom w:val="none" w:sz="1" w:space="0" w:color="000000"/>
            </w:tcBorders>
            <w:shd w:val="clear" w:color="auto" w:fill="auto"/>
          </w:tcPr>
          <w:p w14:paraId="790A35FA" w14:textId="77777777" w:rsidR="002D6E1E" w:rsidRPr="003737A7" w:rsidRDefault="002D6E1E" w:rsidP="006A0EC2">
            <w:pPr>
              <w:pStyle w:val="TableContents"/>
              <w:rPr>
                <w:sz w:val="14"/>
                <w:szCs w:val="14"/>
              </w:rPr>
            </w:pPr>
            <w:r w:rsidRPr="003737A7">
              <w:rPr>
                <w:sz w:val="14"/>
                <w:szCs w:val="14"/>
              </w:rPr>
              <w:t>Kopsumma</w:t>
            </w:r>
          </w:p>
        </w:tc>
        <w:tc>
          <w:tcPr>
            <w:tcW w:w="206" w:type="pct"/>
            <w:vMerge w:val="restart"/>
            <w:tcBorders>
              <w:left w:val="none" w:sz="1" w:space="0" w:color="000000"/>
              <w:bottom w:val="none" w:sz="1" w:space="0" w:color="000000"/>
            </w:tcBorders>
            <w:shd w:val="clear" w:color="auto" w:fill="auto"/>
          </w:tcPr>
          <w:p w14:paraId="17C5B9D3" w14:textId="77777777" w:rsidR="002D6E1E" w:rsidRPr="003737A7" w:rsidRDefault="002D6E1E" w:rsidP="006A0EC2">
            <w:pPr>
              <w:pStyle w:val="TableContents"/>
              <w:rPr>
                <w:sz w:val="14"/>
                <w:szCs w:val="14"/>
              </w:rPr>
            </w:pPr>
            <w:r w:rsidRPr="003737A7">
              <w:rPr>
                <w:sz w:val="14"/>
                <w:szCs w:val="14"/>
              </w:rPr>
              <w:t>PVN summa</w:t>
            </w:r>
          </w:p>
        </w:tc>
        <w:tc>
          <w:tcPr>
            <w:tcW w:w="213" w:type="pct"/>
            <w:vMerge/>
            <w:tcBorders>
              <w:top w:val="none" w:sz="1" w:space="0" w:color="000000"/>
              <w:left w:val="none" w:sz="1" w:space="0" w:color="000000"/>
              <w:bottom w:val="none" w:sz="1" w:space="0" w:color="000000"/>
            </w:tcBorders>
            <w:shd w:val="clear" w:color="auto" w:fill="auto"/>
          </w:tcPr>
          <w:p w14:paraId="17768CD3" w14:textId="77777777" w:rsidR="002D6E1E" w:rsidRPr="003737A7" w:rsidRDefault="002D6E1E" w:rsidP="006A0EC2">
            <w:pPr>
              <w:pStyle w:val="TableContents"/>
              <w:rPr>
                <w:sz w:val="14"/>
                <w:szCs w:val="14"/>
              </w:rPr>
            </w:pPr>
          </w:p>
        </w:tc>
        <w:tc>
          <w:tcPr>
            <w:tcW w:w="293" w:type="pct"/>
            <w:vMerge w:val="restart"/>
            <w:tcBorders>
              <w:left w:val="none" w:sz="1" w:space="0" w:color="000000"/>
              <w:bottom w:val="none" w:sz="1" w:space="0" w:color="000000"/>
            </w:tcBorders>
            <w:shd w:val="clear" w:color="auto" w:fill="auto"/>
          </w:tcPr>
          <w:p w14:paraId="3A0544D5" w14:textId="77777777" w:rsidR="002D6E1E" w:rsidRPr="003737A7" w:rsidRDefault="002D6E1E" w:rsidP="006A0EC2">
            <w:pPr>
              <w:pStyle w:val="TableContents"/>
              <w:rPr>
                <w:sz w:val="14"/>
                <w:szCs w:val="14"/>
              </w:rPr>
            </w:pPr>
            <w:r w:rsidRPr="003737A7">
              <w:rPr>
                <w:sz w:val="14"/>
                <w:szCs w:val="14"/>
              </w:rPr>
              <w:t>Iemaksātā summa</w:t>
            </w:r>
          </w:p>
        </w:tc>
        <w:tc>
          <w:tcPr>
            <w:tcW w:w="345" w:type="pct"/>
            <w:vMerge w:val="restart"/>
            <w:tcBorders>
              <w:left w:val="none" w:sz="1" w:space="0" w:color="000000"/>
              <w:bottom w:val="none" w:sz="1" w:space="0" w:color="000000"/>
            </w:tcBorders>
            <w:shd w:val="clear" w:color="auto" w:fill="auto"/>
          </w:tcPr>
          <w:p w14:paraId="772E7279" w14:textId="77777777" w:rsidR="002D6E1E" w:rsidRPr="003737A7" w:rsidRDefault="002D6E1E" w:rsidP="006A0EC2">
            <w:pPr>
              <w:pStyle w:val="TableContents"/>
              <w:rPr>
                <w:sz w:val="14"/>
                <w:szCs w:val="14"/>
              </w:rPr>
            </w:pPr>
            <w:r w:rsidRPr="003737A7">
              <w:rPr>
                <w:sz w:val="14"/>
                <w:szCs w:val="14"/>
              </w:rPr>
              <w:t>Neiemaksātā summa</w:t>
            </w:r>
          </w:p>
        </w:tc>
        <w:tc>
          <w:tcPr>
            <w:tcW w:w="301" w:type="pct"/>
            <w:vMerge w:val="restart"/>
            <w:tcBorders>
              <w:left w:val="none" w:sz="1" w:space="0" w:color="000000"/>
              <w:bottom w:val="none" w:sz="1" w:space="0" w:color="000000"/>
              <w:right w:val="none" w:sz="1" w:space="0" w:color="000000"/>
            </w:tcBorders>
            <w:shd w:val="clear" w:color="auto" w:fill="auto"/>
          </w:tcPr>
          <w:p w14:paraId="4BEA76A8" w14:textId="77777777" w:rsidR="002D6E1E" w:rsidRPr="003737A7" w:rsidRDefault="002D6E1E" w:rsidP="006A0EC2">
            <w:pPr>
              <w:pStyle w:val="TableContents"/>
              <w:rPr>
                <w:sz w:val="14"/>
                <w:szCs w:val="14"/>
              </w:rPr>
            </w:pPr>
            <w:r w:rsidRPr="003737A7">
              <w:rPr>
                <w:sz w:val="14"/>
                <w:szCs w:val="14"/>
              </w:rPr>
              <w:t>Maiņas nauda</w:t>
            </w:r>
          </w:p>
        </w:tc>
      </w:tr>
      <w:tr w:rsidR="002D6E1E" w:rsidRPr="003737A7" w14:paraId="1F14AA85" w14:textId="77777777" w:rsidTr="004C040D">
        <w:trPr>
          <w:jc w:val="center"/>
        </w:trPr>
        <w:tc>
          <w:tcPr>
            <w:tcW w:w="317" w:type="pct"/>
            <w:vMerge/>
            <w:tcBorders>
              <w:top w:val="none" w:sz="1" w:space="0" w:color="000000"/>
              <w:left w:val="none" w:sz="1" w:space="0" w:color="000000"/>
              <w:bottom w:val="none" w:sz="1" w:space="0" w:color="000000"/>
            </w:tcBorders>
            <w:shd w:val="clear" w:color="auto" w:fill="auto"/>
          </w:tcPr>
          <w:p w14:paraId="591D2772" w14:textId="77777777" w:rsidR="002D6E1E" w:rsidRPr="003737A7" w:rsidRDefault="002D6E1E" w:rsidP="006A0EC2">
            <w:pPr>
              <w:pStyle w:val="TableContents"/>
              <w:rPr>
                <w:sz w:val="14"/>
                <w:szCs w:val="14"/>
              </w:rPr>
            </w:pPr>
          </w:p>
        </w:tc>
        <w:tc>
          <w:tcPr>
            <w:tcW w:w="269" w:type="pct"/>
            <w:vMerge/>
            <w:tcBorders>
              <w:top w:val="none" w:sz="1" w:space="0" w:color="000000"/>
              <w:left w:val="none" w:sz="1" w:space="0" w:color="000000"/>
              <w:bottom w:val="none" w:sz="1" w:space="0" w:color="000000"/>
            </w:tcBorders>
            <w:shd w:val="clear" w:color="auto" w:fill="auto"/>
          </w:tcPr>
          <w:p w14:paraId="4E7F165B" w14:textId="77777777" w:rsidR="002D6E1E" w:rsidRPr="003737A7" w:rsidRDefault="002D6E1E" w:rsidP="006A0EC2">
            <w:pPr>
              <w:pStyle w:val="TableContents"/>
              <w:rPr>
                <w:sz w:val="14"/>
                <w:szCs w:val="14"/>
              </w:rPr>
            </w:pPr>
          </w:p>
        </w:tc>
        <w:tc>
          <w:tcPr>
            <w:tcW w:w="317" w:type="pct"/>
            <w:vMerge/>
            <w:tcBorders>
              <w:top w:val="none" w:sz="1" w:space="0" w:color="000000"/>
              <w:left w:val="none" w:sz="1" w:space="0" w:color="000000"/>
              <w:bottom w:val="none" w:sz="1" w:space="0" w:color="000000"/>
            </w:tcBorders>
            <w:shd w:val="clear" w:color="auto" w:fill="auto"/>
          </w:tcPr>
          <w:p w14:paraId="7C898802" w14:textId="77777777" w:rsidR="002D6E1E" w:rsidRPr="003737A7" w:rsidRDefault="002D6E1E" w:rsidP="006A0EC2">
            <w:pPr>
              <w:pStyle w:val="TableContents"/>
              <w:rPr>
                <w:sz w:val="14"/>
                <w:szCs w:val="14"/>
              </w:rPr>
            </w:pPr>
          </w:p>
        </w:tc>
        <w:tc>
          <w:tcPr>
            <w:tcW w:w="241" w:type="pct"/>
            <w:vMerge/>
            <w:tcBorders>
              <w:left w:val="none" w:sz="1" w:space="0" w:color="000000"/>
              <w:bottom w:val="none" w:sz="1" w:space="0" w:color="000000"/>
            </w:tcBorders>
            <w:shd w:val="clear" w:color="auto" w:fill="auto"/>
          </w:tcPr>
          <w:p w14:paraId="4333A498" w14:textId="77777777" w:rsidR="002D6E1E" w:rsidRPr="003737A7" w:rsidRDefault="002D6E1E" w:rsidP="006A0EC2">
            <w:pPr>
              <w:pStyle w:val="TableContents"/>
              <w:rPr>
                <w:sz w:val="14"/>
                <w:szCs w:val="14"/>
              </w:rPr>
            </w:pPr>
          </w:p>
        </w:tc>
        <w:tc>
          <w:tcPr>
            <w:tcW w:w="247" w:type="pct"/>
            <w:vMerge/>
            <w:tcBorders>
              <w:left w:val="none" w:sz="1" w:space="0" w:color="000000"/>
              <w:bottom w:val="none" w:sz="1" w:space="0" w:color="000000"/>
            </w:tcBorders>
            <w:shd w:val="clear" w:color="auto" w:fill="auto"/>
          </w:tcPr>
          <w:p w14:paraId="2F3E3C67" w14:textId="77777777" w:rsidR="002D6E1E" w:rsidRPr="003737A7" w:rsidRDefault="002D6E1E" w:rsidP="006A0EC2">
            <w:pPr>
              <w:pStyle w:val="TableContents"/>
              <w:rPr>
                <w:sz w:val="14"/>
                <w:szCs w:val="14"/>
              </w:rPr>
            </w:pPr>
          </w:p>
        </w:tc>
        <w:tc>
          <w:tcPr>
            <w:tcW w:w="205" w:type="pct"/>
            <w:vMerge/>
            <w:tcBorders>
              <w:left w:val="none" w:sz="1" w:space="0" w:color="000000"/>
              <w:bottom w:val="none" w:sz="1" w:space="0" w:color="000000"/>
            </w:tcBorders>
            <w:shd w:val="clear" w:color="auto" w:fill="auto"/>
          </w:tcPr>
          <w:p w14:paraId="01A00574" w14:textId="77777777" w:rsidR="002D6E1E" w:rsidRPr="003737A7" w:rsidRDefault="002D6E1E" w:rsidP="006A0EC2">
            <w:pPr>
              <w:pStyle w:val="TableContents"/>
              <w:rPr>
                <w:sz w:val="14"/>
                <w:szCs w:val="14"/>
              </w:rPr>
            </w:pPr>
          </w:p>
        </w:tc>
        <w:tc>
          <w:tcPr>
            <w:tcW w:w="173" w:type="pct"/>
            <w:vMerge/>
            <w:tcBorders>
              <w:left w:val="none" w:sz="1" w:space="0" w:color="000000"/>
              <w:bottom w:val="none" w:sz="1" w:space="0" w:color="000000"/>
            </w:tcBorders>
            <w:shd w:val="clear" w:color="auto" w:fill="auto"/>
          </w:tcPr>
          <w:p w14:paraId="72FDD1EF" w14:textId="77777777" w:rsidR="002D6E1E" w:rsidRPr="003737A7" w:rsidRDefault="002D6E1E" w:rsidP="006A0EC2">
            <w:pPr>
              <w:pStyle w:val="TableContents"/>
              <w:rPr>
                <w:sz w:val="14"/>
                <w:szCs w:val="14"/>
              </w:rPr>
            </w:pPr>
          </w:p>
        </w:tc>
        <w:tc>
          <w:tcPr>
            <w:tcW w:w="278" w:type="pct"/>
            <w:vMerge/>
            <w:tcBorders>
              <w:left w:val="none" w:sz="1" w:space="0" w:color="000000"/>
              <w:bottom w:val="none" w:sz="1" w:space="0" w:color="000000"/>
            </w:tcBorders>
            <w:shd w:val="clear" w:color="auto" w:fill="auto"/>
          </w:tcPr>
          <w:p w14:paraId="0E6BB0C5" w14:textId="77777777" w:rsidR="002D6E1E" w:rsidRPr="003737A7" w:rsidRDefault="002D6E1E" w:rsidP="006A0EC2">
            <w:pPr>
              <w:pStyle w:val="TableContents"/>
              <w:rPr>
                <w:sz w:val="14"/>
                <w:szCs w:val="14"/>
              </w:rPr>
            </w:pPr>
          </w:p>
        </w:tc>
        <w:tc>
          <w:tcPr>
            <w:tcW w:w="278" w:type="pct"/>
            <w:vMerge/>
            <w:tcBorders>
              <w:left w:val="none" w:sz="1" w:space="0" w:color="000000"/>
              <w:bottom w:val="none" w:sz="1" w:space="0" w:color="000000"/>
            </w:tcBorders>
            <w:shd w:val="clear" w:color="auto" w:fill="auto"/>
          </w:tcPr>
          <w:p w14:paraId="546926A5" w14:textId="77777777" w:rsidR="002D6E1E" w:rsidRPr="003737A7" w:rsidRDefault="002D6E1E" w:rsidP="006A0EC2">
            <w:pPr>
              <w:pStyle w:val="TableContents"/>
              <w:rPr>
                <w:sz w:val="14"/>
                <w:szCs w:val="14"/>
              </w:rPr>
            </w:pPr>
          </w:p>
        </w:tc>
        <w:tc>
          <w:tcPr>
            <w:tcW w:w="181" w:type="pct"/>
            <w:tcBorders>
              <w:left w:val="none" w:sz="1" w:space="0" w:color="000000"/>
              <w:bottom w:val="none" w:sz="1" w:space="0" w:color="000000"/>
            </w:tcBorders>
            <w:shd w:val="clear" w:color="auto" w:fill="auto"/>
          </w:tcPr>
          <w:p w14:paraId="60FC60CE" w14:textId="77777777" w:rsidR="002D6E1E" w:rsidRPr="003737A7" w:rsidRDefault="002D6E1E" w:rsidP="006A0EC2">
            <w:pPr>
              <w:pStyle w:val="TableContents"/>
              <w:rPr>
                <w:sz w:val="14"/>
                <w:szCs w:val="14"/>
              </w:rPr>
            </w:pPr>
            <w:r w:rsidRPr="003737A7">
              <w:rPr>
                <w:sz w:val="14"/>
                <w:szCs w:val="14"/>
              </w:rPr>
              <w:t>Summa bez PVN</w:t>
            </w:r>
          </w:p>
        </w:tc>
        <w:tc>
          <w:tcPr>
            <w:tcW w:w="173" w:type="pct"/>
            <w:tcBorders>
              <w:left w:val="none" w:sz="1" w:space="0" w:color="000000"/>
              <w:bottom w:val="none" w:sz="1" w:space="0" w:color="000000"/>
            </w:tcBorders>
            <w:shd w:val="clear" w:color="auto" w:fill="auto"/>
          </w:tcPr>
          <w:p w14:paraId="4D1AA902" w14:textId="77777777" w:rsidR="002D6E1E" w:rsidRPr="003737A7" w:rsidRDefault="002D6E1E" w:rsidP="006A0EC2">
            <w:pPr>
              <w:pStyle w:val="TableContents"/>
              <w:rPr>
                <w:sz w:val="14"/>
                <w:szCs w:val="14"/>
              </w:rPr>
            </w:pPr>
            <w:r w:rsidRPr="003737A7">
              <w:rPr>
                <w:sz w:val="14"/>
                <w:szCs w:val="14"/>
              </w:rPr>
              <w:t>PVN 21% summa</w:t>
            </w:r>
          </w:p>
        </w:tc>
        <w:tc>
          <w:tcPr>
            <w:tcW w:w="181" w:type="pct"/>
            <w:tcBorders>
              <w:left w:val="none" w:sz="1" w:space="0" w:color="000000"/>
              <w:bottom w:val="none" w:sz="1" w:space="0" w:color="000000"/>
            </w:tcBorders>
            <w:shd w:val="clear" w:color="auto" w:fill="auto"/>
          </w:tcPr>
          <w:p w14:paraId="12D29A54" w14:textId="77777777" w:rsidR="002D6E1E" w:rsidRPr="003737A7" w:rsidRDefault="002D6E1E" w:rsidP="006A0EC2">
            <w:pPr>
              <w:pStyle w:val="TableContents"/>
              <w:rPr>
                <w:sz w:val="14"/>
                <w:szCs w:val="14"/>
              </w:rPr>
            </w:pPr>
            <w:r w:rsidRPr="003737A7">
              <w:rPr>
                <w:sz w:val="14"/>
                <w:szCs w:val="14"/>
              </w:rPr>
              <w:t>Summa bez PVN</w:t>
            </w:r>
          </w:p>
        </w:tc>
        <w:tc>
          <w:tcPr>
            <w:tcW w:w="173" w:type="pct"/>
            <w:tcBorders>
              <w:left w:val="none" w:sz="1" w:space="0" w:color="000000"/>
              <w:bottom w:val="none" w:sz="1" w:space="0" w:color="000000"/>
            </w:tcBorders>
            <w:shd w:val="clear" w:color="auto" w:fill="auto"/>
          </w:tcPr>
          <w:p w14:paraId="347751DF" w14:textId="77777777" w:rsidR="002D6E1E" w:rsidRPr="003737A7" w:rsidRDefault="002D6E1E" w:rsidP="006A0EC2">
            <w:pPr>
              <w:pStyle w:val="TableContents"/>
              <w:rPr>
                <w:sz w:val="14"/>
                <w:szCs w:val="14"/>
              </w:rPr>
            </w:pPr>
            <w:r w:rsidRPr="003737A7">
              <w:rPr>
                <w:sz w:val="14"/>
                <w:szCs w:val="14"/>
              </w:rPr>
              <w:t>PVN 12% summa</w:t>
            </w:r>
          </w:p>
        </w:tc>
        <w:tc>
          <w:tcPr>
            <w:tcW w:w="181" w:type="pct"/>
            <w:tcBorders>
              <w:left w:val="none" w:sz="1" w:space="0" w:color="000000"/>
              <w:bottom w:val="none" w:sz="1" w:space="0" w:color="000000"/>
            </w:tcBorders>
            <w:shd w:val="clear" w:color="auto" w:fill="auto"/>
          </w:tcPr>
          <w:p w14:paraId="608CAB2E" w14:textId="77777777" w:rsidR="002D6E1E" w:rsidRPr="003737A7" w:rsidRDefault="002D6E1E" w:rsidP="006A0EC2">
            <w:pPr>
              <w:pStyle w:val="TableContents"/>
              <w:rPr>
                <w:sz w:val="14"/>
                <w:szCs w:val="14"/>
              </w:rPr>
            </w:pPr>
            <w:r w:rsidRPr="003737A7">
              <w:rPr>
                <w:sz w:val="14"/>
                <w:szCs w:val="14"/>
              </w:rPr>
              <w:t>Summa bez PVN</w:t>
            </w:r>
          </w:p>
        </w:tc>
        <w:tc>
          <w:tcPr>
            <w:tcW w:w="173" w:type="pct"/>
            <w:tcBorders>
              <w:left w:val="none" w:sz="1" w:space="0" w:color="000000"/>
              <w:bottom w:val="none" w:sz="1" w:space="0" w:color="000000"/>
            </w:tcBorders>
            <w:shd w:val="clear" w:color="auto" w:fill="auto"/>
          </w:tcPr>
          <w:p w14:paraId="0F8FF561" w14:textId="77777777" w:rsidR="002D6E1E" w:rsidRPr="003737A7" w:rsidRDefault="002D6E1E" w:rsidP="006A0EC2">
            <w:pPr>
              <w:pStyle w:val="TableContents"/>
              <w:rPr>
                <w:sz w:val="14"/>
                <w:szCs w:val="14"/>
              </w:rPr>
            </w:pPr>
            <w:r w:rsidRPr="003737A7">
              <w:rPr>
                <w:sz w:val="14"/>
                <w:szCs w:val="14"/>
              </w:rPr>
              <w:t>PVN 5% summa</w:t>
            </w:r>
          </w:p>
        </w:tc>
        <w:tc>
          <w:tcPr>
            <w:tcW w:w="255" w:type="pct"/>
            <w:vMerge/>
            <w:tcBorders>
              <w:left w:val="none" w:sz="1" w:space="0" w:color="000000"/>
              <w:bottom w:val="none" w:sz="1" w:space="0" w:color="000000"/>
            </w:tcBorders>
            <w:shd w:val="clear" w:color="auto" w:fill="auto"/>
          </w:tcPr>
          <w:p w14:paraId="20C552C5" w14:textId="77777777" w:rsidR="002D6E1E" w:rsidRPr="003737A7" w:rsidRDefault="002D6E1E" w:rsidP="006A0EC2">
            <w:pPr>
              <w:pStyle w:val="TableContents"/>
              <w:rPr>
                <w:sz w:val="14"/>
                <w:szCs w:val="14"/>
              </w:rPr>
            </w:pPr>
          </w:p>
        </w:tc>
        <w:tc>
          <w:tcPr>
            <w:tcW w:w="206" w:type="pct"/>
            <w:vMerge/>
            <w:tcBorders>
              <w:left w:val="none" w:sz="1" w:space="0" w:color="000000"/>
              <w:bottom w:val="none" w:sz="1" w:space="0" w:color="000000"/>
            </w:tcBorders>
            <w:shd w:val="clear" w:color="auto" w:fill="auto"/>
          </w:tcPr>
          <w:p w14:paraId="4D0522D0" w14:textId="77777777" w:rsidR="002D6E1E" w:rsidRPr="003737A7" w:rsidRDefault="002D6E1E" w:rsidP="006A0EC2">
            <w:pPr>
              <w:pStyle w:val="TableContents"/>
              <w:rPr>
                <w:sz w:val="14"/>
                <w:szCs w:val="14"/>
              </w:rPr>
            </w:pPr>
          </w:p>
        </w:tc>
        <w:tc>
          <w:tcPr>
            <w:tcW w:w="213" w:type="pct"/>
            <w:vMerge/>
            <w:tcBorders>
              <w:top w:val="none" w:sz="1" w:space="0" w:color="000000"/>
              <w:left w:val="none" w:sz="1" w:space="0" w:color="000000"/>
              <w:bottom w:val="none" w:sz="1" w:space="0" w:color="000000"/>
            </w:tcBorders>
            <w:shd w:val="clear" w:color="auto" w:fill="auto"/>
          </w:tcPr>
          <w:p w14:paraId="591557D5" w14:textId="77777777" w:rsidR="002D6E1E" w:rsidRPr="003737A7" w:rsidRDefault="002D6E1E" w:rsidP="006A0EC2">
            <w:pPr>
              <w:pStyle w:val="TableContents"/>
              <w:rPr>
                <w:sz w:val="14"/>
                <w:szCs w:val="14"/>
              </w:rPr>
            </w:pPr>
          </w:p>
        </w:tc>
        <w:tc>
          <w:tcPr>
            <w:tcW w:w="293" w:type="pct"/>
            <w:vMerge/>
            <w:tcBorders>
              <w:left w:val="none" w:sz="1" w:space="0" w:color="000000"/>
              <w:bottom w:val="none" w:sz="1" w:space="0" w:color="000000"/>
            </w:tcBorders>
            <w:shd w:val="clear" w:color="auto" w:fill="auto"/>
          </w:tcPr>
          <w:p w14:paraId="22D77127" w14:textId="77777777" w:rsidR="002D6E1E" w:rsidRPr="003737A7" w:rsidRDefault="002D6E1E" w:rsidP="006A0EC2">
            <w:pPr>
              <w:pStyle w:val="TableContents"/>
              <w:rPr>
                <w:sz w:val="14"/>
                <w:szCs w:val="14"/>
              </w:rPr>
            </w:pPr>
          </w:p>
        </w:tc>
        <w:tc>
          <w:tcPr>
            <w:tcW w:w="345" w:type="pct"/>
            <w:vMerge/>
            <w:tcBorders>
              <w:left w:val="none" w:sz="1" w:space="0" w:color="000000"/>
              <w:bottom w:val="none" w:sz="1" w:space="0" w:color="000000"/>
            </w:tcBorders>
            <w:shd w:val="clear" w:color="auto" w:fill="auto"/>
          </w:tcPr>
          <w:p w14:paraId="3E1CB8CA" w14:textId="77777777" w:rsidR="002D6E1E" w:rsidRPr="003737A7" w:rsidRDefault="002D6E1E" w:rsidP="006A0EC2">
            <w:pPr>
              <w:pStyle w:val="TableContents"/>
              <w:rPr>
                <w:sz w:val="14"/>
                <w:szCs w:val="14"/>
              </w:rPr>
            </w:pPr>
          </w:p>
        </w:tc>
        <w:tc>
          <w:tcPr>
            <w:tcW w:w="301" w:type="pct"/>
            <w:vMerge/>
            <w:tcBorders>
              <w:left w:val="none" w:sz="1" w:space="0" w:color="000000"/>
              <w:bottom w:val="none" w:sz="1" w:space="0" w:color="000000"/>
              <w:right w:val="none" w:sz="1" w:space="0" w:color="000000"/>
            </w:tcBorders>
            <w:shd w:val="clear" w:color="auto" w:fill="auto"/>
          </w:tcPr>
          <w:p w14:paraId="6EE9EC21" w14:textId="77777777" w:rsidR="002D6E1E" w:rsidRPr="003737A7" w:rsidRDefault="002D6E1E" w:rsidP="006A0EC2">
            <w:pPr>
              <w:pStyle w:val="TableContents"/>
              <w:rPr>
                <w:sz w:val="14"/>
                <w:szCs w:val="14"/>
              </w:rPr>
            </w:pPr>
          </w:p>
        </w:tc>
      </w:tr>
      <w:tr w:rsidR="002D6E1E" w:rsidRPr="003737A7" w14:paraId="07E1EE74" w14:textId="77777777" w:rsidTr="004C040D">
        <w:trPr>
          <w:jc w:val="center"/>
        </w:trPr>
        <w:tc>
          <w:tcPr>
            <w:tcW w:w="317" w:type="pct"/>
            <w:tcBorders>
              <w:left w:val="none" w:sz="1" w:space="0" w:color="000000"/>
              <w:bottom w:val="none" w:sz="1" w:space="0" w:color="000000"/>
            </w:tcBorders>
            <w:shd w:val="clear" w:color="auto" w:fill="auto"/>
          </w:tcPr>
          <w:p w14:paraId="76DE85F5" w14:textId="77777777" w:rsidR="002D6E1E" w:rsidRPr="003737A7" w:rsidRDefault="002D6E1E" w:rsidP="006A0EC2">
            <w:pPr>
              <w:pStyle w:val="TableContents"/>
              <w:rPr>
                <w:sz w:val="14"/>
                <w:szCs w:val="14"/>
              </w:rPr>
            </w:pPr>
            <w:r w:rsidRPr="003737A7">
              <w:rPr>
                <w:sz w:val="14"/>
                <w:szCs w:val="14"/>
              </w:rPr>
              <w:t>10.07.2022</w:t>
            </w:r>
          </w:p>
        </w:tc>
        <w:tc>
          <w:tcPr>
            <w:tcW w:w="269" w:type="pct"/>
            <w:tcBorders>
              <w:left w:val="none" w:sz="1" w:space="0" w:color="000000"/>
              <w:bottom w:val="none" w:sz="1" w:space="0" w:color="000000"/>
            </w:tcBorders>
            <w:shd w:val="clear" w:color="auto" w:fill="auto"/>
          </w:tcPr>
          <w:p w14:paraId="51C5F972" w14:textId="77777777" w:rsidR="002D6E1E" w:rsidRPr="003737A7" w:rsidRDefault="002D6E1E" w:rsidP="006A0EC2">
            <w:pPr>
              <w:pStyle w:val="TableContents"/>
              <w:rPr>
                <w:sz w:val="14"/>
                <w:szCs w:val="14"/>
              </w:rPr>
            </w:pPr>
            <w:r w:rsidRPr="003737A7">
              <w:rPr>
                <w:sz w:val="14"/>
                <w:szCs w:val="14"/>
              </w:rPr>
              <w:t>34</w:t>
            </w:r>
          </w:p>
        </w:tc>
        <w:tc>
          <w:tcPr>
            <w:tcW w:w="317" w:type="pct"/>
            <w:tcBorders>
              <w:left w:val="none" w:sz="1" w:space="0" w:color="000000"/>
              <w:bottom w:val="none" w:sz="1" w:space="0" w:color="000000"/>
            </w:tcBorders>
            <w:shd w:val="clear" w:color="auto" w:fill="auto"/>
          </w:tcPr>
          <w:p w14:paraId="32FF648E" w14:textId="77777777" w:rsidR="002D6E1E" w:rsidRPr="003737A7" w:rsidRDefault="002D6E1E" w:rsidP="006A0EC2">
            <w:pPr>
              <w:pStyle w:val="TableContents"/>
              <w:rPr>
                <w:sz w:val="14"/>
                <w:szCs w:val="14"/>
              </w:rPr>
            </w:pPr>
            <w:r w:rsidRPr="003737A7">
              <w:rPr>
                <w:sz w:val="14"/>
                <w:szCs w:val="14"/>
              </w:rPr>
              <w:t>12045</w:t>
            </w:r>
          </w:p>
        </w:tc>
        <w:tc>
          <w:tcPr>
            <w:tcW w:w="241" w:type="pct"/>
            <w:tcBorders>
              <w:left w:val="none" w:sz="1" w:space="0" w:color="000000"/>
              <w:bottom w:val="none" w:sz="1" w:space="0" w:color="000000"/>
            </w:tcBorders>
            <w:shd w:val="clear" w:color="auto" w:fill="auto"/>
          </w:tcPr>
          <w:p w14:paraId="0AC162C5" w14:textId="77777777" w:rsidR="002D6E1E" w:rsidRPr="003737A7" w:rsidRDefault="002D6E1E" w:rsidP="006A0EC2">
            <w:pPr>
              <w:pStyle w:val="TableContents"/>
              <w:rPr>
                <w:sz w:val="14"/>
                <w:szCs w:val="14"/>
              </w:rPr>
            </w:pPr>
            <w:r w:rsidRPr="003737A7">
              <w:rPr>
                <w:sz w:val="14"/>
                <w:szCs w:val="14"/>
              </w:rPr>
              <w:t>xx.90</w:t>
            </w:r>
          </w:p>
        </w:tc>
        <w:tc>
          <w:tcPr>
            <w:tcW w:w="247" w:type="pct"/>
            <w:tcBorders>
              <w:left w:val="none" w:sz="1" w:space="0" w:color="000000"/>
              <w:bottom w:val="none" w:sz="1" w:space="0" w:color="000000"/>
            </w:tcBorders>
            <w:shd w:val="clear" w:color="auto" w:fill="auto"/>
          </w:tcPr>
          <w:p w14:paraId="37F6E879" w14:textId="77777777" w:rsidR="002D6E1E" w:rsidRPr="003737A7" w:rsidRDefault="002D6E1E" w:rsidP="006A0EC2">
            <w:pPr>
              <w:pStyle w:val="TableContents"/>
              <w:rPr>
                <w:sz w:val="14"/>
                <w:szCs w:val="14"/>
              </w:rPr>
            </w:pPr>
            <w:r w:rsidRPr="003737A7">
              <w:rPr>
                <w:sz w:val="14"/>
                <w:szCs w:val="14"/>
              </w:rPr>
              <w:t>xx.10</w:t>
            </w:r>
          </w:p>
        </w:tc>
        <w:tc>
          <w:tcPr>
            <w:tcW w:w="205" w:type="pct"/>
            <w:tcBorders>
              <w:left w:val="none" w:sz="1" w:space="0" w:color="000000"/>
              <w:bottom w:val="none" w:sz="1" w:space="0" w:color="000000"/>
            </w:tcBorders>
            <w:shd w:val="clear" w:color="auto" w:fill="auto"/>
          </w:tcPr>
          <w:p w14:paraId="164139AF" w14:textId="77777777" w:rsidR="002D6E1E" w:rsidRPr="003737A7" w:rsidRDefault="002D6E1E" w:rsidP="006A0EC2">
            <w:pPr>
              <w:pStyle w:val="TableContents"/>
              <w:rPr>
                <w:sz w:val="14"/>
                <w:szCs w:val="14"/>
              </w:rPr>
            </w:pPr>
            <w:r w:rsidRPr="003737A7">
              <w:rPr>
                <w:sz w:val="14"/>
                <w:szCs w:val="14"/>
              </w:rPr>
              <w:t>0</w:t>
            </w:r>
          </w:p>
        </w:tc>
        <w:tc>
          <w:tcPr>
            <w:tcW w:w="173" w:type="pct"/>
            <w:tcBorders>
              <w:left w:val="none" w:sz="1" w:space="0" w:color="000000"/>
              <w:bottom w:val="none" w:sz="1" w:space="0" w:color="000000"/>
            </w:tcBorders>
            <w:shd w:val="clear" w:color="auto" w:fill="auto"/>
          </w:tcPr>
          <w:p w14:paraId="5F4EAC3D" w14:textId="77777777" w:rsidR="002D6E1E" w:rsidRPr="003737A7" w:rsidRDefault="002D6E1E" w:rsidP="006A0EC2">
            <w:pPr>
              <w:pStyle w:val="TableContents"/>
              <w:rPr>
                <w:sz w:val="14"/>
                <w:szCs w:val="14"/>
              </w:rPr>
            </w:pPr>
            <w:r w:rsidRPr="003737A7">
              <w:rPr>
                <w:sz w:val="14"/>
                <w:szCs w:val="14"/>
              </w:rPr>
              <w:t>xx</w:t>
            </w:r>
          </w:p>
        </w:tc>
        <w:tc>
          <w:tcPr>
            <w:tcW w:w="278" w:type="pct"/>
            <w:tcBorders>
              <w:left w:val="none" w:sz="1" w:space="0" w:color="000000"/>
              <w:bottom w:val="none" w:sz="1" w:space="0" w:color="000000"/>
            </w:tcBorders>
            <w:shd w:val="clear" w:color="auto" w:fill="auto"/>
          </w:tcPr>
          <w:p w14:paraId="68328CCE" w14:textId="77777777" w:rsidR="002D6E1E" w:rsidRPr="003737A7" w:rsidRDefault="002D6E1E" w:rsidP="006A0EC2">
            <w:pPr>
              <w:pStyle w:val="TableContents"/>
              <w:rPr>
                <w:sz w:val="14"/>
                <w:szCs w:val="14"/>
              </w:rPr>
            </w:pPr>
            <w:r w:rsidRPr="003737A7">
              <w:rPr>
                <w:sz w:val="14"/>
                <w:szCs w:val="14"/>
              </w:rPr>
              <w:t>0</w:t>
            </w:r>
          </w:p>
        </w:tc>
        <w:tc>
          <w:tcPr>
            <w:tcW w:w="278" w:type="pct"/>
            <w:tcBorders>
              <w:left w:val="none" w:sz="1" w:space="0" w:color="000000"/>
              <w:bottom w:val="none" w:sz="1" w:space="0" w:color="000000"/>
            </w:tcBorders>
            <w:shd w:val="clear" w:color="auto" w:fill="auto"/>
          </w:tcPr>
          <w:p w14:paraId="7650A335" w14:textId="77777777" w:rsidR="002D6E1E" w:rsidRPr="003737A7" w:rsidRDefault="002D6E1E" w:rsidP="006A0EC2">
            <w:pPr>
              <w:pStyle w:val="TableContents"/>
              <w:rPr>
                <w:sz w:val="14"/>
                <w:szCs w:val="14"/>
              </w:rPr>
            </w:pPr>
            <w:r w:rsidRPr="003737A7">
              <w:rPr>
                <w:sz w:val="14"/>
                <w:szCs w:val="14"/>
              </w:rPr>
              <w:t>0</w:t>
            </w:r>
          </w:p>
        </w:tc>
        <w:tc>
          <w:tcPr>
            <w:tcW w:w="181" w:type="pct"/>
            <w:tcBorders>
              <w:left w:val="none" w:sz="1" w:space="0" w:color="000000"/>
              <w:bottom w:val="none" w:sz="1" w:space="0" w:color="000000"/>
            </w:tcBorders>
            <w:shd w:val="clear" w:color="auto" w:fill="auto"/>
          </w:tcPr>
          <w:p w14:paraId="0E92296F" w14:textId="77777777" w:rsidR="002D6E1E" w:rsidRPr="003737A7" w:rsidRDefault="002D6E1E" w:rsidP="006A0EC2">
            <w:pPr>
              <w:pStyle w:val="TableContents"/>
              <w:rPr>
                <w:sz w:val="14"/>
                <w:szCs w:val="14"/>
              </w:rPr>
            </w:pPr>
            <w:r w:rsidRPr="003737A7">
              <w:rPr>
                <w:sz w:val="14"/>
                <w:szCs w:val="14"/>
              </w:rPr>
              <w:t>xx.45</w:t>
            </w:r>
          </w:p>
        </w:tc>
        <w:tc>
          <w:tcPr>
            <w:tcW w:w="173" w:type="pct"/>
            <w:tcBorders>
              <w:left w:val="none" w:sz="1" w:space="0" w:color="000000"/>
              <w:bottom w:val="none" w:sz="1" w:space="0" w:color="000000"/>
            </w:tcBorders>
            <w:shd w:val="clear" w:color="auto" w:fill="auto"/>
          </w:tcPr>
          <w:p w14:paraId="184C407F" w14:textId="77777777" w:rsidR="002D6E1E" w:rsidRPr="003737A7" w:rsidRDefault="002D6E1E" w:rsidP="006A0EC2">
            <w:pPr>
              <w:pStyle w:val="TableContents"/>
              <w:rPr>
                <w:sz w:val="14"/>
                <w:szCs w:val="14"/>
              </w:rPr>
            </w:pPr>
            <w:r w:rsidRPr="003737A7">
              <w:rPr>
                <w:sz w:val="14"/>
                <w:szCs w:val="14"/>
              </w:rPr>
              <w:t>xx</w:t>
            </w:r>
          </w:p>
        </w:tc>
        <w:tc>
          <w:tcPr>
            <w:tcW w:w="181" w:type="pct"/>
            <w:tcBorders>
              <w:left w:val="none" w:sz="1" w:space="0" w:color="000000"/>
              <w:bottom w:val="none" w:sz="1" w:space="0" w:color="000000"/>
            </w:tcBorders>
            <w:shd w:val="clear" w:color="auto" w:fill="auto"/>
          </w:tcPr>
          <w:p w14:paraId="40531251" w14:textId="77777777" w:rsidR="002D6E1E" w:rsidRPr="003737A7" w:rsidRDefault="002D6E1E" w:rsidP="006A0EC2">
            <w:pPr>
              <w:pStyle w:val="TableContents"/>
              <w:rPr>
                <w:sz w:val="14"/>
                <w:szCs w:val="14"/>
              </w:rPr>
            </w:pPr>
            <w:r w:rsidRPr="003737A7">
              <w:rPr>
                <w:sz w:val="14"/>
                <w:szCs w:val="14"/>
              </w:rPr>
              <w:t>0</w:t>
            </w:r>
          </w:p>
        </w:tc>
        <w:tc>
          <w:tcPr>
            <w:tcW w:w="173" w:type="pct"/>
            <w:tcBorders>
              <w:left w:val="none" w:sz="1" w:space="0" w:color="000000"/>
              <w:bottom w:val="none" w:sz="1" w:space="0" w:color="000000"/>
            </w:tcBorders>
            <w:shd w:val="clear" w:color="auto" w:fill="auto"/>
          </w:tcPr>
          <w:p w14:paraId="4DF28085" w14:textId="77777777" w:rsidR="002D6E1E" w:rsidRPr="003737A7" w:rsidRDefault="002D6E1E" w:rsidP="006A0EC2">
            <w:pPr>
              <w:pStyle w:val="TableContents"/>
              <w:rPr>
                <w:sz w:val="14"/>
                <w:szCs w:val="14"/>
              </w:rPr>
            </w:pPr>
            <w:r w:rsidRPr="003737A7">
              <w:rPr>
                <w:sz w:val="14"/>
                <w:szCs w:val="14"/>
              </w:rPr>
              <w:t>0</w:t>
            </w:r>
          </w:p>
        </w:tc>
        <w:tc>
          <w:tcPr>
            <w:tcW w:w="181" w:type="pct"/>
            <w:tcBorders>
              <w:left w:val="none" w:sz="1" w:space="0" w:color="000000"/>
              <w:bottom w:val="none" w:sz="1" w:space="0" w:color="000000"/>
            </w:tcBorders>
            <w:shd w:val="clear" w:color="auto" w:fill="auto"/>
          </w:tcPr>
          <w:p w14:paraId="6B395903" w14:textId="77777777" w:rsidR="002D6E1E" w:rsidRPr="003737A7" w:rsidRDefault="002D6E1E" w:rsidP="006A0EC2">
            <w:pPr>
              <w:pStyle w:val="TableContents"/>
              <w:rPr>
                <w:sz w:val="14"/>
                <w:szCs w:val="14"/>
              </w:rPr>
            </w:pPr>
            <w:r w:rsidRPr="003737A7">
              <w:rPr>
                <w:sz w:val="14"/>
                <w:szCs w:val="14"/>
              </w:rPr>
              <w:t>xx</w:t>
            </w:r>
          </w:p>
        </w:tc>
        <w:tc>
          <w:tcPr>
            <w:tcW w:w="173" w:type="pct"/>
            <w:tcBorders>
              <w:left w:val="none" w:sz="1" w:space="0" w:color="000000"/>
              <w:bottom w:val="none" w:sz="1" w:space="0" w:color="000000"/>
            </w:tcBorders>
            <w:shd w:val="clear" w:color="auto" w:fill="auto"/>
          </w:tcPr>
          <w:p w14:paraId="1218BB1C" w14:textId="77777777" w:rsidR="002D6E1E" w:rsidRPr="003737A7" w:rsidRDefault="002D6E1E" w:rsidP="006A0EC2">
            <w:pPr>
              <w:pStyle w:val="TableContents"/>
              <w:rPr>
                <w:sz w:val="14"/>
                <w:szCs w:val="14"/>
              </w:rPr>
            </w:pPr>
            <w:r w:rsidRPr="003737A7">
              <w:rPr>
                <w:sz w:val="14"/>
                <w:szCs w:val="14"/>
              </w:rPr>
              <w:t>xx.65</w:t>
            </w:r>
          </w:p>
        </w:tc>
        <w:tc>
          <w:tcPr>
            <w:tcW w:w="255" w:type="pct"/>
            <w:tcBorders>
              <w:left w:val="none" w:sz="1" w:space="0" w:color="000000"/>
              <w:bottom w:val="none" w:sz="1" w:space="0" w:color="000000"/>
            </w:tcBorders>
            <w:shd w:val="clear" w:color="auto" w:fill="auto"/>
          </w:tcPr>
          <w:p w14:paraId="59CECDC1" w14:textId="77777777" w:rsidR="002D6E1E" w:rsidRPr="003737A7" w:rsidRDefault="002D6E1E" w:rsidP="006A0EC2">
            <w:pPr>
              <w:pStyle w:val="TableContents"/>
              <w:rPr>
                <w:sz w:val="14"/>
                <w:szCs w:val="14"/>
              </w:rPr>
            </w:pPr>
            <w:r w:rsidRPr="003737A7">
              <w:rPr>
                <w:sz w:val="14"/>
                <w:szCs w:val="14"/>
              </w:rPr>
              <w:t>xx</w:t>
            </w:r>
          </w:p>
        </w:tc>
        <w:tc>
          <w:tcPr>
            <w:tcW w:w="206" w:type="pct"/>
            <w:tcBorders>
              <w:left w:val="none" w:sz="1" w:space="0" w:color="000000"/>
              <w:bottom w:val="none" w:sz="1" w:space="0" w:color="000000"/>
            </w:tcBorders>
            <w:shd w:val="clear" w:color="auto" w:fill="auto"/>
          </w:tcPr>
          <w:p w14:paraId="6DB841DF" w14:textId="77777777" w:rsidR="002D6E1E" w:rsidRPr="003737A7" w:rsidRDefault="002D6E1E" w:rsidP="006A0EC2">
            <w:pPr>
              <w:pStyle w:val="TableContents"/>
              <w:rPr>
                <w:sz w:val="14"/>
                <w:szCs w:val="14"/>
              </w:rPr>
            </w:pPr>
            <w:r w:rsidRPr="003737A7">
              <w:rPr>
                <w:sz w:val="14"/>
                <w:szCs w:val="14"/>
              </w:rPr>
              <w:t>xx</w:t>
            </w:r>
          </w:p>
        </w:tc>
        <w:tc>
          <w:tcPr>
            <w:tcW w:w="213" w:type="pct"/>
            <w:tcBorders>
              <w:left w:val="none" w:sz="1" w:space="0" w:color="000000"/>
              <w:bottom w:val="none" w:sz="1" w:space="0" w:color="000000"/>
            </w:tcBorders>
            <w:shd w:val="clear" w:color="auto" w:fill="auto"/>
          </w:tcPr>
          <w:p w14:paraId="50C40345" w14:textId="77777777" w:rsidR="002D6E1E" w:rsidRPr="003737A7" w:rsidRDefault="002D6E1E" w:rsidP="006A0EC2">
            <w:pPr>
              <w:pStyle w:val="TableContents"/>
              <w:rPr>
                <w:sz w:val="14"/>
                <w:szCs w:val="14"/>
              </w:rPr>
            </w:pPr>
            <w:r w:rsidRPr="003737A7">
              <w:rPr>
                <w:sz w:val="14"/>
                <w:szCs w:val="14"/>
              </w:rPr>
              <w:t>xxx</w:t>
            </w:r>
          </w:p>
        </w:tc>
        <w:tc>
          <w:tcPr>
            <w:tcW w:w="293" w:type="pct"/>
            <w:tcBorders>
              <w:left w:val="none" w:sz="1" w:space="0" w:color="000000"/>
              <w:bottom w:val="none" w:sz="1" w:space="0" w:color="000000"/>
            </w:tcBorders>
            <w:shd w:val="clear" w:color="auto" w:fill="auto"/>
          </w:tcPr>
          <w:p w14:paraId="0ABE4044" w14:textId="77777777" w:rsidR="002D6E1E" w:rsidRPr="003737A7" w:rsidRDefault="002D6E1E" w:rsidP="006A0EC2">
            <w:pPr>
              <w:pStyle w:val="TableContents"/>
              <w:rPr>
                <w:sz w:val="14"/>
                <w:szCs w:val="14"/>
              </w:rPr>
            </w:pPr>
            <w:r w:rsidRPr="003737A7">
              <w:rPr>
                <w:sz w:val="14"/>
                <w:szCs w:val="14"/>
              </w:rPr>
              <w:t>xxx</w:t>
            </w:r>
          </w:p>
        </w:tc>
        <w:tc>
          <w:tcPr>
            <w:tcW w:w="345" w:type="pct"/>
            <w:tcBorders>
              <w:left w:val="none" w:sz="1" w:space="0" w:color="000000"/>
              <w:bottom w:val="none" w:sz="1" w:space="0" w:color="000000"/>
            </w:tcBorders>
            <w:shd w:val="clear" w:color="auto" w:fill="auto"/>
          </w:tcPr>
          <w:p w14:paraId="3FB42E25" w14:textId="77777777" w:rsidR="002D6E1E" w:rsidRPr="003737A7" w:rsidRDefault="002D6E1E" w:rsidP="006A0EC2">
            <w:pPr>
              <w:pStyle w:val="TableContents"/>
              <w:rPr>
                <w:sz w:val="14"/>
                <w:szCs w:val="14"/>
              </w:rPr>
            </w:pPr>
            <w:r w:rsidRPr="003737A7">
              <w:rPr>
                <w:sz w:val="14"/>
                <w:szCs w:val="14"/>
              </w:rPr>
              <w:t>0</w:t>
            </w:r>
          </w:p>
        </w:tc>
        <w:tc>
          <w:tcPr>
            <w:tcW w:w="301" w:type="pct"/>
            <w:tcBorders>
              <w:left w:val="none" w:sz="1" w:space="0" w:color="000000"/>
              <w:bottom w:val="none" w:sz="1" w:space="0" w:color="000000"/>
              <w:right w:val="none" w:sz="1" w:space="0" w:color="000000"/>
            </w:tcBorders>
            <w:shd w:val="clear" w:color="auto" w:fill="auto"/>
          </w:tcPr>
          <w:p w14:paraId="7E5B192E" w14:textId="77777777" w:rsidR="002D6E1E" w:rsidRPr="003737A7" w:rsidRDefault="002D6E1E" w:rsidP="006A0EC2">
            <w:pPr>
              <w:pStyle w:val="TableContents"/>
              <w:rPr>
                <w:sz w:val="14"/>
                <w:szCs w:val="14"/>
              </w:rPr>
            </w:pPr>
            <w:r w:rsidRPr="003737A7">
              <w:rPr>
                <w:sz w:val="14"/>
                <w:szCs w:val="14"/>
              </w:rPr>
              <w:t>xxx</w:t>
            </w:r>
          </w:p>
        </w:tc>
      </w:tr>
      <w:tr w:rsidR="002D6E1E" w:rsidRPr="003737A7" w14:paraId="612091B4" w14:textId="77777777" w:rsidTr="004C040D">
        <w:trPr>
          <w:jc w:val="center"/>
        </w:trPr>
        <w:tc>
          <w:tcPr>
            <w:tcW w:w="317" w:type="pct"/>
            <w:tcBorders>
              <w:left w:val="none" w:sz="1" w:space="0" w:color="000000"/>
              <w:bottom w:val="none" w:sz="1" w:space="0" w:color="000000"/>
            </w:tcBorders>
            <w:shd w:val="clear" w:color="auto" w:fill="auto"/>
          </w:tcPr>
          <w:p w14:paraId="01858B9F" w14:textId="77777777" w:rsidR="002D6E1E" w:rsidRPr="003737A7" w:rsidRDefault="002D6E1E" w:rsidP="006A0EC2">
            <w:pPr>
              <w:pStyle w:val="TableContents"/>
              <w:rPr>
                <w:sz w:val="14"/>
                <w:szCs w:val="14"/>
              </w:rPr>
            </w:pPr>
            <w:r w:rsidRPr="003737A7">
              <w:rPr>
                <w:sz w:val="14"/>
                <w:szCs w:val="14"/>
              </w:rPr>
              <w:t>11.07.2022</w:t>
            </w:r>
          </w:p>
        </w:tc>
        <w:tc>
          <w:tcPr>
            <w:tcW w:w="269" w:type="pct"/>
            <w:tcBorders>
              <w:left w:val="none" w:sz="1" w:space="0" w:color="000000"/>
              <w:bottom w:val="none" w:sz="1" w:space="0" w:color="000000"/>
            </w:tcBorders>
            <w:shd w:val="clear" w:color="auto" w:fill="auto"/>
          </w:tcPr>
          <w:p w14:paraId="7B49FE11" w14:textId="77777777" w:rsidR="002D6E1E" w:rsidRPr="003737A7" w:rsidRDefault="002D6E1E" w:rsidP="006A0EC2">
            <w:pPr>
              <w:pStyle w:val="TableContents"/>
              <w:rPr>
                <w:sz w:val="14"/>
                <w:szCs w:val="14"/>
              </w:rPr>
            </w:pPr>
            <w:r w:rsidRPr="003737A7">
              <w:rPr>
                <w:sz w:val="14"/>
                <w:szCs w:val="14"/>
              </w:rPr>
              <w:t>35</w:t>
            </w:r>
          </w:p>
        </w:tc>
        <w:tc>
          <w:tcPr>
            <w:tcW w:w="317" w:type="pct"/>
            <w:tcBorders>
              <w:left w:val="none" w:sz="1" w:space="0" w:color="000000"/>
              <w:bottom w:val="none" w:sz="1" w:space="0" w:color="000000"/>
            </w:tcBorders>
            <w:shd w:val="clear" w:color="auto" w:fill="auto"/>
          </w:tcPr>
          <w:p w14:paraId="60A4D1EE" w14:textId="77777777" w:rsidR="002D6E1E" w:rsidRPr="003737A7" w:rsidRDefault="002D6E1E" w:rsidP="006A0EC2">
            <w:pPr>
              <w:pStyle w:val="TableContents"/>
              <w:rPr>
                <w:sz w:val="14"/>
                <w:szCs w:val="14"/>
              </w:rPr>
            </w:pPr>
            <w:r w:rsidRPr="003737A7">
              <w:rPr>
                <w:sz w:val="14"/>
                <w:szCs w:val="14"/>
              </w:rPr>
              <w:t>12349</w:t>
            </w:r>
          </w:p>
        </w:tc>
        <w:tc>
          <w:tcPr>
            <w:tcW w:w="241" w:type="pct"/>
            <w:tcBorders>
              <w:left w:val="none" w:sz="1" w:space="0" w:color="000000"/>
              <w:bottom w:val="none" w:sz="1" w:space="0" w:color="000000"/>
            </w:tcBorders>
            <w:shd w:val="clear" w:color="auto" w:fill="auto"/>
          </w:tcPr>
          <w:p w14:paraId="2E16714D" w14:textId="77777777" w:rsidR="002D6E1E" w:rsidRPr="003737A7" w:rsidRDefault="002D6E1E" w:rsidP="006A0EC2">
            <w:pPr>
              <w:pStyle w:val="TableContents"/>
              <w:rPr>
                <w:sz w:val="14"/>
                <w:szCs w:val="14"/>
              </w:rPr>
            </w:pPr>
            <w:r w:rsidRPr="003737A7">
              <w:rPr>
                <w:sz w:val="14"/>
                <w:szCs w:val="14"/>
              </w:rPr>
              <w:t>xx</w:t>
            </w:r>
          </w:p>
        </w:tc>
        <w:tc>
          <w:tcPr>
            <w:tcW w:w="247" w:type="pct"/>
            <w:tcBorders>
              <w:left w:val="none" w:sz="1" w:space="0" w:color="000000"/>
              <w:bottom w:val="none" w:sz="1" w:space="0" w:color="000000"/>
            </w:tcBorders>
            <w:shd w:val="clear" w:color="auto" w:fill="auto"/>
          </w:tcPr>
          <w:p w14:paraId="2E0568A5" w14:textId="77777777" w:rsidR="002D6E1E" w:rsidRPr="003737A7" w:rsidRDefault="002D6E1E" w:rsidP="006A0EC2">
            <w:pPr>
              <w:pStyle w:val="TableContents"/>
              <w:rPr>
                <w:sz w:val="14"/>
                <w:szCs w:val="14"/>
              </w:rPr>
            </w:pPr>
            <w:r w:rsidRPr="003737A7">
              <w:rPr>
                <w:sz w:val="14"/>
                <w:szCs w:val="14"/>
              </w:rPr>
              <w:t>xx.45</w:t>
            </w:r>
          </w:p>
        </w:tc>
        <w:tc>
          <w:tcPr>
            <w:tcW w:w="205" w:type="pct"/>
            <w:tcBorders>
              <w:left w:val="none" w:sz="1" w:space="0" w:color="000000"/>
              <w:bottom w:val="none" w:sz="1" w:space="0" w:color="000000"/>
            </w:tcBorders>
            <w:shd w:val="clear" w:color="auto" w:fill="auto"/>
          </w:tcPr>
          <w:p w14:paraId="208C5B55" w14:textId="77777777" w:rsidR="002D6E1E" w:rsidRPr="003737A7" w:rsidRDefault="002D6E1E" w:rsidP="006A0EC2">
            <w:pPr>
              <w:pStyle w:val="TableContents"/>
              <w:rPr>
                <w:sz w:val="14"/>
                <w:szCs w:val="14"/>
              </w:rPr>
            </w:pPr>
            <w:r w:rsidRPr="003737A7">
              <w:rPr>
                <w:sz w:val="14"/>
                <w:szCs w:val="14"/>
              </w:rPr>
              <w:t>xx.24</w:t>
            </w:r>
          </w:p>
        </w:tc>
        <w:tc>
          <w:tcPr>
            <w:tcW w:w="173" w:type="pct"/>
            <w:tcBorders>
              <w:left w:val="none" w:sz="1" w:space="0" w:color="000000"/>
              <w:bottom w:val="none" w:sz="1" w:space="0" w:color="000000"/>
            </w:tcBorders>
            <w:shd w:val="clear" w:color="auto" w:fill="auto"/>
          </w:tcPr>
          <w:p w14:paraId="43989A1B" w14:textId="77777777" w:rsidR="002D6E1E" w:rsidRPr="003737A7" w:rsidRDefault="002D6E1E" w:rsidP="006A0EC2">
            <w:pPr>
              <w:pStyle w:val="TableContents"/>
              <w:rPr>
                <w:sz w:val="14"/>
                <w:szCs w:val="14"/>
              </w:rPr>
            </w:pPr>
            <w:r w:rsidRPr="003737A7">
              <w:rPr>
                <w:sz w:val="14"/>
                <w:szCs w:val="14"/>
              </w:rPr>
              <w:t>xx.40</w:t>
            </w:r>
          </w:p>
        </w:tc>
        <w:tc>
          <w:tcPr>
            <w:tcW w:w="278" w:type="pct"/>
            <w:tcBorders>
              <w:left w:val="none" w:sz="1" w:space="0" w:color="000000"/>
              <w:bottom w:val="none" w:sz="1" w:space="0" w:color="000000"/>
            </w:tcBorders>
            <w:shd w:val="clear" w:color="auto" w:fill="auto"/>
          </w:tcPr>
          <w:p w14:paraId="505CC98F" w14:textId="77777777" w:rsidR="002D6E1E" w:rsidRPr="003737A7" w:rsidRDefault="002D6E1E" w:rsidP="006A0EC2">
            <w:pPr>
              <w:pStyle w:val="TableContents"/>
              <w:rPr>
                <w:sz w:val="14"/>
                <w:szCs w:val="14"/>
              </w:rPr>
            </w:pPr>
            <w:r w:rsidRPr="003737A7">
              <w:rPr>
                <w:sz w:val="14"/>
                <w:szCs w:val="14"/>
              </w:rPr>
              <w:t>0</w:t>
            </w:r>
          </w:p>
        </w:tc>
        <w:tc>
          <w:tcPr>
            <w:tcW w:w="278" w:type="pct"/>
            <w:tcBorders>
              <w:left w:val="none" w:sz="1" w:space="0" w:color="000000"/>
              <w:bottom w:val="none" w:sz="1" w:space="0" w:color="000000"/>
            </w:tcBorders>
            <w:shd w:val="clear" w:color="auto" w:fill="auto"/>
          </w:tcPr>
          <w:p w14:paraId="12AD654B" w14:textId="77777777" w:rsidR="002D6E1E" w:rsidRPr="003737A7" w:rsidRDefault="002D6E1E" w:rsidP="006A0EC2">
            <w:pPr>
              <w:pStyle w:val="TableContents"/>
              <w:rPr>
                <w:sz w:val="14"/>
                <w:szCs w:val="14"/>
              </w:rPr>
            </w:pPr>
            <w:r w:rsidRPr="003737A7">
              <w:rPr>
                <w:sz w:val="14"/>
                <w:szCs w:val="14"/>
              </w:rPr>
              <w:t>0</w:t>
            </w:r>
          </w:p>
        </w:tc>
        <w:tc>
          <w:tcPr>
            <w:tcW w:w="181" w:type="pct"/>
            <w:tcBorders>
              <w:left w:val="none" w:sz="1" w:space="0" w:color="000000"/>
              <w:bottom w:val="none" w:sz="1" w:space="0" w:color="000000"/>
            </w:tcBorders>
            <w:shd w:val="clear" w:color="auto" w:fill="auto"/>
          </w:tcPr>
          <w:p w14:paraId="2113A8C4" w14:textId="77777777" w:rsidR="002D6E1E" w:rsidRPr="003737A7" w:rsidRDefault="002D6E1E" w:rsidP="006A0EC2">
            <w:pPr>
              <w:pStyle w:val="TableContents"/>
              <w:rPr>
                <w:sz w:val="14"/>
                <w:szCs w:val="14"/>
              </w:rPr>
            </w:pPr>
            <w:r w:rsidRPr="003737A7">
              <w:rPr>
                <w:sz w:val="14"/>
                <w:szCs w:val="14"/>
              </w:rPr>
              <w:t>xx.76</w:t>
            </w:r>
          </w:p>
        </w:tc>
        <w:tc>
          <w:tcPr>
            <w:tcW w:w="173" w:type="pct"/>
            <w:tcBorders>
              <w:left w:val="none" w:sz="1" w:space="0" w:color="000000"/>
              <w:bottom w:val="none" w:sz="1" w:space="0" w:color="000000"/>
            </w:tcBorders>
            <w:shd w:val="clear" w:color="auto" w:fill="auto"/>
          </w:tcPr>
          <w:p w14:paraId="0A3E3BBA" w14:textId="77777777" w:rsidR="002D6E1E" w:rsidRPr="003737A7" w:rsidRDefault="002D6E1E" w:rsidP="006A0EC2">
            <w:pPr>
              <w:pStyle w:val="TableContents"/>
              <w:rPr>
                <w:sz w:val="14"/>
                <w:szCs w:val="14"/>
              </w:rPr>
            </w:pPr>
            <w:r w:rsidRPr="003737A7">
              <w:rPr>
                <w:sz w:val="14"/>
                <w:szCs w:val="14"/>
              </w:rPr>
              <w:t>xx.54</w:t>
            </w:r>
          </w:p>
        </w:tc>
        <w:tc>
          <w:tcPr>
            <w:tcW w:w="181" w:type="pct"/>
            <w:tcBorders>
              <w:left w:val="none" w:sz="1" w:space="0" w:color="000000"/>
              <w:bottom w:val="none" w:sz="1" w:space="0" w:color="000000"/>
            </w:tcBorders>
            <w:shd w:val="clear" w:color="auto" w:fill="auto"/>
          </w:tcPr>
          <w:p w14:paraId="1085FDDA" w14:textId="77777777" w:rsidR="002D6E1E" w:rsidRPr="003737A7" w:rsidRDefault="002D6E1E" w:rsidP="006A0EC2">
            <w:pPr>
              <w:pStyle w:val="TableContents"/>
              <w:rPr>
                <w:sz w:val="14"/>
                <w:szCs w:val="14"/>
              </w:rPr>
            </w:pPr>
            <w:r w:rsidRPr="003737A7">
              <w:rPr>
                <w:sz w:val="14"/>
                <w:szCs w:val="14"/>
              </w:rPr>
              <w:t>xx.23</w:t>
            </w:r>
          </w:p>
        </w:tc>
        <w:tc>
          <w:tcPr>
            <w:tcW w:w="173" w:type="pct"/>
            <w:tcBorders>
              <w:left w:val="none" w:sz="1" w:space="0" w:color="000000"/>
              <w:bottom w:val="none" w:sz="1" w:space="0" w:color="000000"/>
            </w:tcBorders>
            <w:shd w:val="clear" w:color="auto" w:fill="auto"/>
          </w:tcPr>
          <w:p w14:paraId="7F685F45" w14:textId="77777777" w:rsidR="002D6E1E" w:rsidRPr="003737A7" w:rsidRDefault="002D6E1E" w:rsidP="006A0EC2">
            <w:pPr>
              <w:pStyle w:val="TableContents"/>
              <w:rPr>
                <w:sz w:val="14"/>
                <w:szCs w:val="14"/>
              </w:rPr>
            </w:pPr>
            <w:r w:rsidRPr="003737A7">
              <w:rPr>
                <w:sz w:val="14"/>
                <w:szCs w:val="14"/>
              </w:rPr>
              <w:t>xx.65</w:t>
            </w:r>
          </w:p>
        </w:tc>
        <w:tc>
          <w:tcPr>
            <w:tcW w:w="181" w:type="pct"/>
            <w:tcBorders>
              <w:left w:val="none" w:sz="1" w:space="0" w:color="000000"/>
              <w:bottom w:val="none" w:sz="1" w:space="0" w:color="000000"/>
            </w:tcBorders>
            <w:shd w:val="clear" w:color="auto" w:fill="auto"/>
          </w:tcPr>
          <w:p w14:paraId="621BDA6B" w14:textId="77777777" w:rsidR="002D6E1E" w:rsidRPr="003737A7" w:rsidRDefault="002D6E1E" w:rsidP="006A0EC2">
            <w:pPr>
              <w:pStyle w:val="TableContents"/>
              <w:rPr>
                <w:sz w:val="14"/>
                <w:szCs w:val="14"/>
              </w:rPr>
            </w:pPr>
            <w:r w:rsidRPr="003737A7">
              <w:rPr>
                <w:sz w:val="14"/>
                <w:szCs w:val="14"/>
              </w:rPr>
              <w:t>0</w:t>
            </w:r>
          </w:p>
        </w:tc>
        <w:tc>
          <w:tcPr>
            <w:tcW w:w="173" w:type="pct"/>
            <w:tcBorders>
              <w:left w:val="none" w:sz="1" w:space="0" w:color="000000"/>
              <w:bottom w:val="none" w:sz="1" w:space="0" w:color="000000"/>
            </w:tcBorders>
            <w:shd w:val="clear" w:color="auto" w:fill="auto"/>
          </w:tcPr>
          <w:p w14:paraId="61971A8E" w14:textId="77777777" w:rsidR="002D6E1E" w:rsidRPr="003737A7" w:rsidRDefault="002D6E1E" w:rsidP="006A0EC2">
            <w:pPr>
              <w:pStyle w:val="TableContents"/>
              <w:rPr>
                <w:sz w:val="14"/>
                <w:szCs w:val="14"/>
              </w:rPr>
            </w:pPr>
            <w:r w:rsidRPr="003737A7">
              <w:rPr>
                <w:sz w:val="14"/>
                <w:szCs w:val="14"/>
              </w:rPr>
              <w:t>0</w:t>
            </w:r>
          </w:p>
        </w:tc>
        <w:tc>
          <w:tcPr>
            <w:tcW w:w="255" w:type="pct"/>
            <w:tcBorders>
              <w:left w:val="none" w:sz="1" w:space="0" w:color="000000"/>
              <w:bottom w:val="none" w:sz="1" w:space="0" w:color="000000"/>
            </w:tcBorders>
            <w:shd w:val="clear" w:color="auto" w:fill="auto"/>
          </w:tcPr>
          <w:p w14:paraId="7CE291B3" w14:textId="77777777" w:rsidR="002D6E1E" w:rsidRPr="003737A7" w:rsidRDefault="002D6E1E" w:rsidP="006A0EC2">
            <w:pPr>
              <w:pStyle w:val="TableContents"/>
              <w:rPr>
                <w:sz w:val="14"/>
                <w:szCs w:val="14"/>
              </w:rPr>
            </w:pPr>
            <w:r w:rsidRPr="003737A7">
              <w:rPr>
                <w:sz w:val="14"/>
                <w:szCs w:val="14"/>
              </w:rPr>
              <w:t>xx</w:t>
            </w:r>
          </w:p>
        </w:tc>
        <w:tc>
          <w:tcPr>
            <w:tcW w:w="206" w:type="pct"/>
            <w:tcBorders>
              <w:left w:val="none" w:sz="1" w:space="0" w:color="000000"/>
              <w:bottom w:val="none" w:sz="1" w:space="0" w:color="000000"/>
            </w:tcBorders>
            <w:shd w:val="clear" w:color="auto" w:fill="auto"/>
          </w:tcPr>
          <w:p w14:paraId="1AFC713F" w14:textId="77777777" w:rsidR="002D6E1E" w:rsidRPr="003737A7" w:rsidRDefault="002D6E1E" w:rsidP="006A0EC2">
            <w:pPr>
              <w:pStyle w:val="TableContents"/>
              <w:rPr>
                <w:sz w:val="14"/>
                <w:szCs w:val="14"/>
              </w:rPr>
            </w:pPr>
            <w:r w:rsidRPr="003737A7">
              <w:rPr>
                <w:sz w:val="14"/>
                <w:szCs w:val="14"/>
              </w:rPr>
              <w:t>xx</w:t>
            </w:r>
          </w:p>
        </w:tc>
        <w:tc>
          <w:tcPr>
            <w:tcW w:w="213" w:type="pct"/>
            <w:tcBorders>
              <w:left w:val="none" w:sz="1" w:space="0" w:color="000000"/>
              <w:bottom w:val="none" w:sz="1" w:space="0" w:color="000000"/>
            </w:tcBorders>
            <w:shd w:val="clear" w:color="auto" w:fill="auto"/>
          </w:tcPr>
          <w:p w14:paraId="6191430B" w14:textId="77777777" w:rsidR="002D6E1E" w:rsidRPr="003737A7" w:rsidRDefault="002D6E1E" w:rsidP="006A0EC2">
            <w:pPr>
              <w:pStyle w:val="TableContents"/>
              <w:rPr>
                <w:sz w:val="14"/>
                <w:szCs w:val="14"/>
              </w:rPr>
            </w:pPr>
            <w:r w:rsidRPr="003737A7">
              <w:rPr>
                <w:sz w:val="14"/>
                <w:szCs w:val="14"/>
              </w:rPr>
              <w:t>xxx</w:t>
            </w:r>
          </w:p>
        </w:tc>
        <w:tc>
          <w:tcPr>
            <w:tcW w:w="293" w:type="pct"/>
            <w:tcBorders>
              <w:left w:val="none" w:sz="1" w:space="0" w:color="000000"/>
              <w:bottom w:val="none" w:sz="1" w:space="0" w:color="000000"/>
            </w:tcBorders>
            <w:shd w:val="clear" w:color="auto" w:fill="auto"/>
          </w:tcPr>
          <w:p w14:paraId="1CC5EFF0" w14:textId="77777777" w:rsidR="002D6E1E" w:rsidRPr="003737A7" w:rsidRDefault="002D6E1E" w:rsidP="006A0EC2">
            <w:pPr>
              <w:pStyle w:val="TableContents"/>
              <w:rPr>
                <w:sz w:val="14"/>
                <w:szCs w:val="14"/>
              </w:rPr>
            </w:pPr>
            <w:r w:rsidRPr="003737A7">
              <w:rPr>
                <w:sz w:val="14"/>
                <w:szCs w:val="14"/>
              </w:rPr>
              <w:t>xxx</w:t>
            </w:r>
          </w:p>
        </w:tc>
        <w:tc>
          <w:tcPr>
            <w:tcW w:w="345" w:type="pct"/>
            <w:tcBorders>
              <w:left w:val="none" w:sz="1" w:space="0" w:color="000000"/>
              <w:bottom w:val="none" w:sz="1" w:space="0" w:color="000000"/>
            </w:tcBorders>
            <w:shd w:val="clear" w:color="auto" w:fill="auto"/>
          </w:tcPr>
          <w:p w14:paraId="70929616" w14:textId="77777777" w:rsidR="002D6E1E" w:rsidRPr="003737A7" w:rsidRDefault="002D6E1E" w:rsidP="006A0EC2">
            <w:pPr>
              <w:pStyle w:val="TableContents"/>
              <w:rPr>
                <w:sz w:val="14"/>
                <w:szCs w:val="14"/>
              </w:rPr>
            </w:pPr>
            <w:r w:rsidRPr="003737A7">
              <w:rPr>
                <w:sz w:val="14"/>
                <w:szCs w:val="14"/>
              </w:rPr>
              <w:t>0</w:t>
            </w:r>
          </w:p>
        </w:tc>
        <w:tc>
          <w:tcPr>
            <w:tcW w:w="301" w:type="pct"/>
            <w:tcBorders>
              <w:left w:val="none" w:sz="1" w:space="0" w:color="000000"/>
              <w:bottom w:val="none" w:sz="1" w:space="0" w:color="000000"/>
              <w:right w:val="none" w:sz="1" w:space="0" w:color="000000"/>
            </w:tcBorders>
            <w:shd w:val="clear" w:color="auto" w:fill="auto"/>
          </w:tcPr>
          <w:p w14:paraId="4294CA45" w14:textId="77777777" w:rsidR="002D6E1E" w:rsidRPr="003737A7" w:rsidRDefault="002D6E1E" w:rsidP="006A0EC2">
            <w:pPr>
              <w:pStyle w:val="TableContents"/>
              <w:rPr>
                <w:sz w:val="14"/>
                <w:szCs w:val="14"/>
              </w:rPr>
            </w:pPr>
            <w:r w:rsidRPr="003737A7">
              <w:rPr>
                <w:sz w:val="14"/>
                <w:szCs w:val="14"/>
              </w:rPr>
              <w:t>xxx</w:t>
            </w:r>
          </w:p>
        </w:tc>
      </w:tr>
      <w:tr w:rsidR="002D6E1E" w:rsidRPr="003737A7" w14:paraId="24FCA3ED" w14:textId="77777777" w:rsidTr="004C040D">
        <w:trPr>
          <w:jc w:val="center"/>
        </w:trPr>
        <w:tc>
          <w:tcPr>
            <w:tcW w:w="317" w:type="pct"/>
            <w:tcBorders>
              <w:left w:val="none" w:sz="1" w:space="0" w:color="000000"/>
              <w:bottom w:val="none" w:sz="1" w:space="0" w:color="000000"/>
            </w:tcBorders>
            <w:shd w:val="clear" w:color="auto" w:fill="auto"/>
          </w:tcPr>
          <w:p w14:paraId="3982A206" w14:textId="77777777" w:rsidR="002D6E1E" w:rsidRPr="003737A7" w:rsidRDefault="002D6E1E" w:rsidP="006A0EC2">
            <w:pPr>
              <w:pStyle w:val="TableContents"/>
              <w:rPr>
                <w:sz w:val="14"/>
                <w:szCs w:val="14"/>
              </w:rPr>
            </w:pPr>
            <w:r w:rsidRPr="003737A7">
              <w:rPr>
                <w:sz w:val="14"/>
                <w:szCs w:val="14"/>
              </w:rPr>
              <w:t>12.07.2022</w:t>
            </w:r>
          </w:p>
        </w:tc>
        <w:tc>
          <w:tcPr>
            <w:tcW w:w="269" w:type="pct"/>
            <w:tcBorders>
              <w:left w:val="none" w:sz="1" w:space="0" w:color="000000"/>
              <w:bottom w:val="none" w:sz="1" w:space="0" w:color="000000"/>
            </w:tcBorders>
            <w:shd w:val="clear" w:color="auto" w:fill="auto"/>
          </w:tcPr>
          <w:p w14:paraId="638E8EC7" w14:textId="77777777" w:rsidR="002D6E1E" w:rsidRPr="003737A7" w:rsidRDefault="002D6E1E" w:rsidP="006A0EC2">
            <w:pPr>
              <w:pStyle w:val="TableContents"/>
              <w:rPr>
                <w:sz w:val="14"/>
                <w:szCs w:val="14"/>
              </w:rPr>
            </w:pPr>
            <w:r w:rsidRPr="003737A7">
              <w:rPr>
                <w:sz w:val="14"/>
                <w:szCs w:val="14"/>
              </w:rPr>
              <w:t>36</w:t>
            </w:r>
          </w:p>
        </w:tc>
        <w:tc>
          <w:tcPr>
            <w:tcW w:w="317" w:type="pct"/>
            <w:tcBorders>
              <w:left w:val="none" w:sz="1" w:space="0" w:color="000000"/>
              <w:bottom w:val="none" w:sz="1" w:space="0" w:color="000000"/>
            </w:tcBorders>
            <w:shd w:val="clear" w:color="auto" w:fill="auto"/>
          </w:tcPr>
          <w:p w14:paraId="6F0856E2" w14:textId="77777777" w:rsidR="002D6E1E" w:rsidRPr="003737A7" w:rsidRDefault="002D6E1E" w:rsidP="006A0EC2">
            <w:pPr>
              <w:pStyle w:val="TableContents"/>
              <w:rPr>
                <w:sz w:val="14"/>
                <w:szCs w:val="14"/>
              </w:rPr>
            </w:pPr>
            <w:r w:rsidRPr="003737A7">
              <w:rPr>
                <w:sz w:val="14"/>
                <w:szCs w:val="14"/>
              </w:rPr>
              <w:t>13123</w:t>
            </w:r>
          </w:p>
        </w:tc>
        <w:tc>
          <w:tcPr>
            <w:tcW w:w="241" w:type="pct"/>
            <w:tcBorders>
              <w:left w:val="none" w:sz="1" w:space="0" w:color="000000"/>
              <w:bottom w:val="none" w:sz="1" w:space="0" w:color="000000"/>
            </w:tcBorders>
            <w:shd w:val="clear" w:color="auto" w:fill="auto"/>
          </w:tcPr>
          <w:p w14:paraId="2DFA2034" w14:textId="77777777" w:rsidR="002D6E1E" w:rsidRPr="003737A7" w:rsidRDefault="002D6E1E" w:rsidP="006A0EC2">
            <w:pPr>
              <w:pStyle w:val="TableContents"/>
              <w:rPr>
                <w:sz w:val="14"/>
                <w:szCs w:val="14"/>
              </w:rPr>
            </w:pPr>
            <w:r w:rsidRPr="003737A7">
              <w:rPr>
                <w:sz w:val="14"/>
                <w:szCs w:val="14"/>
              </w:rPr>
              <w:t>xx.26</w:t>
            </w:r>
          </w:p>
        </w:tc>
        <w:tc>
          <w:tcPr>
            <w:tcW w:w="247" w:type="pct"/>
            <w:tcBorders>
              <w:left w:val="none" w:sz="1" w:space="0" w:color="000000"/>
              <w:bottom w:val="none" w:sz="1" w:space="0" w:color="000000"/>
            </w:tcBorders>
            <w:shd w:val="clear" w:color="auto" w:fill="auto"/>
          </w:tcPr>
          <w:p w14:paraId="6FB2275B" w14:textId="77777777" w:rsidR="002D6E1E" w:rsidRPr="003737A7" w:rsidRDefault="002D6E1E" w:rsidP="006A0EC2">
            <w:pPr>
              <w:pStyle w:val="TableContents"/>
              <w:rPr>
                <w:sz w:val="14"/>
                <w:szCs w:val="14"/>
              </w:rPr>
            </w:pPr>
            <w:r w:rsidRPr="003737A7">
              <w:rPr>
                <w:sz w:val="14"/>
                <w:szCs w:val="14"/>
              </w:rPr>
              <w:t>xx</w:t>
            </w:r>
          </w:p>
        </w:tc>
        <w:tc>
          <w:tcPr>
            <w:tcW w:w="205" w:type="pct"/>
            <w:tcBorders>
              <w:left w:val="none" w:sz="1" w:space="0" w:color="000000"/>
              <w:bottom w:val="none" w:sz="1" w:space="0" w:color="000000"/>
            </w:tcBorders>
            <w:shd w:val="clear" w:color="auto" w:fill="auto"/>
          </w:tcPr>
          <w:p w14:paraId="209CBE4E" w14:textId="77777777" w:rsidR="002D6E1E" w:rsidRPr="003737A7" w:rsidRDefault="002D6E1E" w:rsidP="006A0EC2">
            <w:pPr>
              <w:pStyle w:val="TableContents"/>
              <w:rPr>
                <w:sz w:val="14"/>
                <w:szCs w:val="14"/>
              </w:rPr>
            </w:pPr>
            <w:r w:rsidRPr="003737A7">
              <w:rPr>
                <w:sz w:val="14"/>
                <w:szCs w:val="14"/>
              </w:rPr>
              <w:t>0</w:t>
            </w:r>
          </w:p>
        </w:tc>
        <w:tc>
          <w:tcPr>
            <w:tcW w:w="173" w:type="pct"/>
            <w:tcBorders>
              <w:left w:val="none" w:sz="1" w:space="0" w:color="000000"/>
              <w:bottom w:val="none" w:sz="1" w:space="0" w:color="000000"/>
            </w:tcBorders>
            <w:shd w:val="clear" w:color="auto" w:fill="auto"/>
          </w:tcPr>
          <w:p w14:paraId="383D6DB5" w14:textId="77777777" w:rsidR="002D6E1E" w:rsidRPr="003737A7" w:rsidRDefault="002D6E1E" w:rsidP="006A0EC2">
            <w:pPr>
              <w:pStyle w:val="TableContents"/>
              <w:rPr>
                <w:sz w:val="14"/>
                <w:szCs w:val="14"/>
              </w:rPr>
            </w:pPr>
            <w:r w:rsidRPr="003737A7">
              <w:rPr>
                <w:sz w:val="14"/>
                <w:szCs w:val="14"/>
              </w:rPr>
              <w:t>xx.50</w:t>
            </w:r>
          </w:p>
        </w:tc>
        <w:tc>
          <w:tcPr>
            <w:tcW w:w="278" w:type="pct"/>
            <w:tcBorders>
              <w:left w:val="none" w:sz="1" w:space="0" w:color="000000"/>
              <w:bottom w:val="none" w:sz="1" w:space="0" w:color="000000"/>
            </w:tcBorders>
            <w:shd w:val="clear" w:color="auto" w:fill="auto"/>
          </w:tcPr>
          <w:p w14:paraId="27A69B83" w14:textId="77777777" w:rsidR="002D6E1E" w:rsidRPr="003737A7" w:rsidRDefault="002D6E1E" w:rsidP="006A0EC2">
            <w:pPr>
              <w:pStyle w:val="TableContents"/>
              <w:rPr>
                <w:sz w:val="14"/>
                <w:szCs w:val="14"/>
              </w:rPr>
            </w:pPr>
            <w:r w:rsidRPr="003737A7">
              <w:rPr>
                <w:sz w:val="14"/>
                <w:szCs w:val="14"/>
              </w:rPr>
              <w:t>0</w:t>
            </w:r>
          </w:p>
        </w:tc>
        <w:tc>
          <w:tcPr>
            <w:tcW w:w="278" w:type="pct"/>
            <w:tcBorders>
              <w:left w:val="none" w:sz="1" w:space="0" w:color="000000"/>
              <w:bottom w:val="none" w:sz="1" w:space="0" w:color="000000"/>
            </w:tcBorders>
            <w:shd w:val="clear" w:color="auto" w:fill="auto"/>
          </w:tcPr>
          <w:p w14:paraId="3DA8B380" w14:textId="77777777" w:rsidR="002D6E1E" w:rsidRPr="003737A7" w:rsidRDefault="002D6E1E" w:rsidP="006A0EC2">
            <w:pPr>
              <w:pStyle w:val="TableContents"/>
              <w:rPr>
                <w:sz w:val="14"/>
                <w:szCs w:val="14"/>
              </w:rPr>
            </w:pPr>
            <w:r w:rsidRPr="003737A7">
              <w:rPr>
                <w:sz w:val="14"/>
                <w:szCs w:val="14"/>
              </w:rPr>
              <w:t>0</w:t>
            </w:r>
          </w:p>
        </w:tc>
        <w:tc>
          <w:tcPr>
            <w:tcW w:w="181" w:type="pct"/>
            <w:tcBorders>
              <w:left w:val="none" w:sz="1" w:space="0" w:color="000000"/>
              <w:bottom w:val="none" w:sz="1" w:space="0" w:color="000000"/>
            </w:tcBorders>
            <w:shd w:val="clear" w:color="auto" w:fill="auto"/>
          </w:tcPr>
          <w:p w14:paraId="0BFB1736" w14:textId="77777777" w:rsidR="002D6E1E" w:rsidRPr="003737A7" w:rsidRDefault="002D6E1E" w:rsidP="006A0EC2">
            <w:pPr>
              <w:pStyle w:val="TableContents"/>
              <w:rPr>
                <w:sz w:val="14"/>
                <w:szCs w:val="14"/>
              </w:rPr>
            </w:pPr>
            <w:r w:rsidRPr="003737A7">
              <w:rPr>
                <w:sz w:val="14"/>
                <w:szCs w:val="14"/>
              </w:rPr>
              <w:t>xx.12</w:t>
            </w:r>
          </w:p>
        </w:tc>
        <w:tc>
          <w:tcPr>
            <w:tcW w:w="173" w:type="pct"/>
            <w:tcBorders>
              <w:left w:val="none" w:sz="1" w:space="0" w:color="000000"/>
              <w:bottom w:val="none" w:sz="1" w:space="0" w:color="000000"/>
            </w:tcBorders>
            <w:shd w:val="clear" w:color="auto" w:fill="auto"/>
          </w:tcPr>
          <w:p w14:paraId="3AB620B3" w14:textId="77777777" w:rsidR="002D6E1E" w:rsidRPr="003737A7" w:rsidRDefault="002D6E1E" w:rsidP="006A0EC2">
            <w:pPr>
              <w:pStyle w:val="TableContents"/>
              <w:rPr>
                <w:sz w:val="14"/>
                <w:szCs w:val="14"/>
              </w:rPr>
            </w:pPr>
            <w:r w:rsidRPr="003737A7">
              <w:rPr>
                <w:sz w:val="14"/>
                <w:szCs w:val="14"/>
              </w:rPr>
              <w:t>xx.97</w:t>
            </w:r>
          </w:p>
        </w:tc>
        <w:tc>
          <w:tcPr>
            <w:tcW w:w="181" w:type="pct"/>
            <w:tcBorders>
              <w:left w:val="none" w:sz="1" w:space="0" w:color="000000"/>
              <w:bottom w:val="none" w:sz="1" w:space="0" w:color="000000"/>
            </w:tcBorders>
            <w:shd w:val="clear" w:color="auto" w:fill="auto"/>
          </w:tcPr>
          <w:p w14:paraId="781141B3" w14:textId="77777777" w:rsidR="002D6E1E" w:rsidRPr="003737A7" w:rsidRDefault="002D6E1E" w:rsidP="006A0EC2">
            <w:pPr>
              <w:pStyle w:val="TableContents"/>
              <w:rPr>
                <w:sz w:val="14"/>
                <w:szCs w:val="14"/>
              </w:rPr>
            </w:pPr>
            <w:r w:rsidRPr="003737A7">
              <w:rPr>
                <w:sz w:val="14"/>
                <w:szCs w:val="14"/>
              </w:rPr>
              <w:t>xx</w:t>
            </w:r>
          </w:p>
        </w:tc>
        <w:tc>
          <w:tcPr>
            <w:tcW w:w="173" w:type="pct"/>
            <w:tcBorders>
              <w:left w:val="none" w:sz="1" w:space="0" w:color="000000"/>
              <w:bottom w:val="none" w:sz="1" w:space="0" w:color="000000"/>
            </w:tcBorders>
            <w:shd w:val="clear" w:color="auto" w:fill="auto"/>
          </w:tcPr>
          <w:p w14:paraId="49126597" w14:textId="77777777" w:rsidR="002D6E1E" w:rsidRPr="003737A7" w:rsidRDefault="002D6E1E" w:rsidP="006A0EC2">
            <w:pPr>
              <w:pStyle w:val="TableContents"/>
              <w:rPr>
                <w:sz w:val="14"/>
                <w:szCs w:val="14"/>
              </w:rPr>
            </w:pPr>
            <w:r w:rsidRPr="003737A7">
              <w:rPr>
                <w:sz w:val="14"/>
                <w:szCs w:val="14"/>
              </w:rPr>
              <w:t>xx.12</w:t>
            </w:r>
          </w:p>
        </w:tc>
        <w:tc>
          <w:tcPr>
            <w:tcW w:w="181" w:type="pct"/>
            <w:tcBorders>
              <w:left w:val="none" w:sz="1" w:space="0" w:color="000000"/>
              <w:bottom w:val="none" w:sz="1" w:space="0" w:color="000000"/>
            </w:tcBorders>
            <w:shd w:val="clear" w:color="auto" w:fill="auto"/>
          </w:tcPr>
          <w:p w14:paraId="61D02B8B" w14:textId="77777777" w:rsidR="002D6E1E" w:rsidRPr="003737A7" w:rsidRDefault="002D6E1E" w:rsidP="006A0EC2">
            <w:pPr>
              <w:pStyle w:val="TableContents"/>
              <w:rPr>
                <w:sz w:val="14"/>
                <w:szCs w:val="14"/>
              </w:rPr>
            </w:pPr>
            <w:r w:rsidRPr="003737A7">
              <w:rPr>
                <w:sz w:val="14"/>
                <w:szCs w:val="14"/>
              </w:rPr>
              <w:t>xx.65</w:t>
            </w:r>
          </w:p>
        </w:tc>
        <w:tc>
          <w:tcPr>
            <w:tcW w:w="173" w:type="pct"/>
            <w:tcBorders>
              <w:left w:val="none" w:sz="1" w:space="0" w:color="000000"/>
              <w:bottom w:val="none" w:sz="1" w:space="0" w:color="000000"/>
            </w:tcBorders>
            <w:shd w:val="clear" w:color="auto" w:fill="auto"/>
          </w:tcPr>
          <w:p w14:paraId="0A235D99" w14:textId="77777777" w:rsidR="002D6E1E" w:rsidRPr="003737A7" w:rsidRDefault="002D6E1E" w:rsidP="006A0EC2">
            <w:pPr>
              <w:pStyle w:val="TableContents"/>
              <w:rPr>
                <w:sz w:val="14"/>
                <w:szCs w:val="14"/>
              </w:rPr>
            </w:pPr>
            <w:r w:rsidRPr="003737A7">
              <w:rPr>
                <w:sz w:val="14"/>
                <w:szCs w:val="14"/>
              </w:rPr>
              <w:t>xx.92</w:t>
            </w:r>
          </w:p>
        </w:tc>
        <w:tc>
          <w:tcPr>
            <w:tcW w:w="255" w:type="pct"/>
            <w:tcBorders>
              <w:left w:val="none" w:sz="1" w:space="0" w:color="000000"/>
              <w:bottom w:val="none" w:sz="1" w:space="0" w:color="000000"/>
            </w:tcBorders>
            <w:shd w:val="clear" w:color="auto" w:fill="auto"/>
          </w:tcPr>
          <w:p w14:paraId="09CA71DB" w14:textId="77777777" w:rsidR="002D6E1E" w:rsidRPr="003737A7" w:rsidRDefault="002D6E1E" w:rsidP="006A0EC2">
            <w:pPr>
              <w:pStyle w:val="TableContents"/>
              <w:rPr>
                <w:sz w:val="14"/>
                <w:szCs w:val="14"/>
              </w:rPr>
            </w:pPr>
            <w:r w:rsidRPr="003737A7">
              <w:rPr>
                <w:sz w:val="14"/>
                <w:szCs w:val="14"/>
              </w:rPr>
              <w:t>xx</w:t>
            </w:r>
          </w:p>
        </w:tc>
        <w:tc>
          <w:tcPr>
            <w:tcW w:w="206" w:type="pct"/>
            <w:tcBorders>
              <w:left w:val="none" w:sz="1" w:space="0" w:color="000000"/>
              <w:bottom w:val="none" w:sz="1" w:space="0" w:color="000000"/>
            </w:tcBorders>
            <w:shd w:val="clear" w:color="auto" w:fill="auto"/>
          </w:tcPr>
          <w:p w14:paraId="367E85AC" w14:textId="77777777" w:rsidR="002D6E1E" w:rsidRPr="003737A7" w:rsidRDefault="002D6E1E" w:rsidP="006A0EC2">
            <w:pPr>
              <w:pStyle w:val="TableContents"/>
              <w:rPr>
                <w:sz w:val="14"/>
                <w:szCs w:val="14"/>
              </w:rPr>
            </w:pPr>
            <w:r w:rsidRPr="003737A7">
              <w:rPr>
                <w:sz w:val="14"/>
                <w:szCs w:val="14"/>
              </w:rPr>
              <w:t>xx</w:t>
            </w:r>
          </w:p>
        </w:tc>
        <w:tc>
          <w:tcPr>
            <w:tcW w:w="213" w:type="pct"/>
            <w:tcBorders>
              <w:left w:val="none" w:sz="1" w:space="0" w:color="000000"/>
              <w:bottom w:val="none" w:sz="1" w:space="0" w:color="000000"/>
            </w:tcBorders>
            <w:shd w:val="clear" w:color="auto" w:fill="auto"/>
          </w:tcPr>
          <w:p w14:paraId="2EDAEA48" w14:textId="77777777" w:rsidR="002D6E1E" w:rsidRPr="003737A7" w:rsidRDefault="002D6E1E" w:rsidP="006A0EC2">
            <w:pPr>
              <w:pStyle w:val="TableContents"/>
              <w:rPr>
                <w:sz w:val="14"/>
                <w:szCs w:val="14"/>
              </w:rPr>
            </w:pPr>
            <w:r w:rsidRPr="003737A7">
              <w:rPr>
                <w:sz w:val="14"/>
                <w:szCs w:val="14"/>
              </w:rPr>
              <w:t>xxx</w:t>
            </w:r>
          </w:p>
        </w:tc>
        <w:tc>
          <w:tcPr>
            <w:tcW w:w="293" w:type="pct"/>
            <w:tcBorders>
              <w:left w:val="none" w:sz="1" w:space="0" w:color="000000"/>
              <w:bottom w:val="none" w:sz="1" w:space="0" w:color="000000"/>
            </w:tcBorders>
            <w:shd w:val="clear" w:color="auto" w:fill="auto"/>
          </w:tcPr>
          <w:p w14:paraId="1F5A9AFC" w14:textId="77777777" w:rsidR="002D6E1E" w:rsidRPr="003737A7" w:rsidRDefault="002D6E1E" w:rsidP="006A0EC2">
            <w:pPr>
              <w:pStyle w:val="TableContents"/>
              <w:rPr>
                <w:sz w:val="14"/>
                <w:szCs w:val="14"/>
              </w:rPr>
            </w:pPr>
            <w:r w:rsidRPr="003737A7">
              <w:rPr>
                <w:sz w:val="14"/>
                <w:szCs w:val="14"/>
              </w:rPr>
              <w:t>xxx</w:t>
            </w:r>
          </w:p>
        </w:tc>
        <w:tc>
          <w:tcPr>
            <w:tcW w:w="345" w:type="pct"/>
            <w:tcBorders>
              <w:left w:val="none" w:sz="1" w:space="0" w:color="000000"/>
              <w:bottom w:val="none" w:sz="1" w:space="0" w:color="000000"/>
            </w:tcBorders>
            <w:shd w:val="clear" w:color="auto" w:fill="auto"/>
          </w:tcPr>
          <w:p w14:paraId="71F86C51" w14:textId="77777777" w:rsidR="002D6E1E" w:rsidRPr="003737A7" w:rsidRDefault="002D6E1E" w:rsidP="006A0EC2">
            <w:pPr>
              <w:pStyle w:val="TableContents"/>
              <w:rPr>
                <w:sz w:val="14"/>
                <w:szCs w:val="14"/>
              </w:rPr>
            </w:pPr>
            <w:r w:rsidRPr="003737A7">
              <w:rPr>
                <w:sz w:val="14"/>
                <w:szCs w:val="14"/>
              </w:rPr>
              <w:t>0</w:t>
            </w:r>
          </w:p>
        </w:tc>
        <w:tc>
          <w:tcPr>
            <w:tcW w:w="301" w:type="pct"/>
            <w:tcBorders>
              <w:left w:val="none" w:sz="1" w:space="0" w:color="000000"/>
              <w:bottom w:val="none" w:sz="1" w:space="0" w:color="000000"/>
              <w:right w:val="none" w:sz="1" w:space="0" w:color="000000"/>
            </w:tcBorders>
            <w:shd w:val="clear" w:color="auto" w:fill="auto"/>
          </w:tcPr>
          <w:p w14:paraId="62605729" w14:textId="77777777" w:rsidR="002D6E1E" w:rsidRPr="003737A7" w:rsidRDefault="002D6E1E" w:rsidP="006A0EC2">
            <w:pPr>
              <w:pStyle w:val="TableContents"/>
              <w:rPr>
                <w:sz w:val="14"/>
                <w:szCs w:val="14"/>
              </w:rPr>
            </w:pPr>
            <w:r w:rsidRPr="003737A7">
              <w:rPr>
                <w:sz w:val="14"/>
                <w:szCs w:val="14"/>
              </w:rPr>
              <w:t>xxx</w:t>
            </w:r>
          </w:p>
        </w:tc>
      </w:tr>
      <w:tr w:rsidR="002D6E1E" w:rsidRPr="003737A7" w14:paraId="44FA2746" w14:textId="77777777" w:rsidTr="004C040D">
        <w:trPr>
          <w:trHeight w:val="325"/>
          <w:jc w:val="center"/>
        </w:trPr>
        <w:tc>
          <w:tcPr>
            <w:tcW w:w="317" w:type="pct"/>
            <w:tcBorders>
              <w:left w:val="none" w:sz="1" w:space="0" w:color="000000"/>
              <w:bottom w:val="none" w:sz="1" w:space="0" w:color="000000"/>
            </w:tcBorders>
            <w:shd w:val="clear" w:color="auto" w:fill="auto"/>
          </w:tcPr>
          <w:p w14:paraId="0B298162" w14:textId="77777777" w:rsidR="002D6E1E" w:rsidRPr="003737A7" w:rsidRDefault="002D6E1E" w:rsidP="006A0EC2">
            <w:pPr>
              <w:pStyle w:val="TableContents"/>
              <w:rPr>
                <w:sz w:val="14"/>
                <w:szCs w:val="14"/>
              </w:rPr>
            </w:pPr>
            <w:r w:rsidRPr="003737A7">
              <w:rPr>
                <w:sz w:val="14"/>
                <w:szCs w:val="14"/>
              </w:rPr>
              <w:t>Kopā</w:t>
            </w:r>
          </w:p>
        </w:tc>
        <w:tc>
          <w:tcPr>
            <w:tcW w:w="269" w:type="pct"/>
            <w:tcBorders>
              <w:left w:val="none" w:sz="1" w:space="0" w:color="000000"/>
              <w:bottom w:val="none" w:sz="1" w:space="0" w:color="000000"/>
            </w:tcBorders>
            <w:shd w:val="clear" w:color="auto" w:fill="auto"/>
          </w:tcPr>
          <w:p w14:paraId="52554E9D" w14:textId="77777777" w:rsidR="002D6E1E" w:rsidRPr="003737A7" w:rsidRDefault="002D6E1E" w:rsidP="006A0EC2">
            <w:pPr>
              <w:pStyle w:val="TableContents"/>
              <w:rPr>
                <w:sz w:val="14"/>
                <w:szCs w:val="14"/>
              </w:rPr>
            </w:pPr>
          </w:p>
        </w:tc>
        <w:tc>
          <w:tcPr>
            <w:tcW w:w="317" w:type="pct"/>
            <w:tcBorders>
              <w:left w:val="none" w:sz="1" w:space="0" w:color="000000"/>
              <w:bottom w:val="none" w:sz="1" w:space="0" w:color="000000"/>
            </w:tcBorders>
            <w:shd w:val="clear" w:color="auto" w:fill="auto"/>
          </w:tcPr>
          <w:p w14:paraId="2DB5B7DA" w14:textId="77777777" w:rsidR="002D6E1E" w:rsidRPr="003737A7" w:rsidRDefault="002D6E1E" w:rsidP="006A0EC2">
            <w:pPr>
              <w:pStyle w:val="TableContents"/>
              <w:rPr>
                <w:sz w:val="14"/>
                <w:szCs w:val="14"/>
              </w:rPr>
            </w:pPr>
            <w:r w:rsidRPr="003737A7">
              <w:rPr>
                <w:sz w:val="14"/>
                <w:szCs w:val="14"/>
              </w:rPr>
              <w:t>xx</w:t>
            </w:r>
          </w:p>
        </w:tc>
        <w:tc>
          <w:tcPr>
            <w:tcW w:w="241" w:type="pct"/>
            <w:tcBorders>
              <w:left w:val="none" w:sz="1" w:space="0" w:color="000000"/>
              <w:bottom w:val="none" w:sz="1" w:space="0" w:color="000000"/>
            </w:tcBorders>
            <w:shd w:val="clear" w:color="auto" w:fill="auto"/>
          </w:tcPr>
          <w:p w14:paraId="2F5ADF5E" w14:textId="77777777" w:rsidR="002D6E1E" w:rsidRPr="003737A7" w:rsidRDefault="002D6E1E" w:rsidP="006A0EC2">
            <w:pPr>
              <w:pStyle w:val="TableContents"/>
              <w:rPr>
                <w:sz w:val="14"/>
                <w:szCs w:val="14"/>
              </w:rPr>
            </w:pPr>
            <w:r w:rsidRPr="003737A7">
              <w:rPr>
                <w:sz w:val="14"/>
                <w:szCs w:val="14"/>
              </w:rPr>
              <w:t>xx</w:t>
            </w:r>
          </w:p>
        </w:tc>
        <w:tc>
          <w:tcPr>
            <w:tcW w:w="247" w:type="pct"/>
            <w:tcBorders>
              <w:left w:val="none" w:sz="1" w:space="0" w:color="000000"/>
              <w:bottom w:val="none" w:sz="1" w:space="0" w:color="000000"/>
            </w:tcBorders>
            <w:shd w:val="clear" w:color="auto" w:fill="auto"/>
          </w:tcPr>
          <w:p w14:paraId="4C37E354" w14:textId="77777777" w:rsidR="002D6E1E" w:rsidRPr="003737A7" w:rsidRDefault="002D6E1E" w:rsidP="006A0EC2">
            <w:pPr>
              <w:pStyle w:val="TableContents"/>
              <w:rPr>
                <w:sz w:val="14"/>
                <w:szCs w:val="14"/>
              </w:rPr>
            </w:pPr>
            <w:r w:rsidRPr="003737A7">
              <w:rPr>
                <w:sz w:val="14"/>
                <w:szCs w:val="14"/>
              </w:rPr>
              <w:t>xx</w:t>
            </w:r>
          </w:p>
        </w:tc>
        <w:tc>
          <w:tcPr>
            <w:tcW w:w="205" w:type="pct"/>
            <w:tcBorders>
              <w:left w:val="none" w:sz="1" w:space="0" w:color="000000"/>
              <w:bottom w:val="none" w:sz="1" w:space="0" w:color="000000"/>
            </w:tcBorders>
            <w:shd w:val="clear" w:color="auto" w:fill="auto"/>
          </w:tcPr>
          <w:p w14:paraId="1718E09D" w14:textId="77777777" w:rsidR="002D6E1E" w:rsidRPr="003737A7" w:rsidRDefault="002D6E1E" w:rsidP="006A0EC2">
            <w:pPr>
              <w:pStyle w:val="TableContents"/>
              <w:rPr>
                <w:sz w:val="14"/>
                <w:szCs w:val="14"/>
              </w:rPr>
            </w:pPr>
            <w:r w:rsidRPr="003737A7">
              <w:rPr>
                <w:sz w:val="14"/>
                <w:szCs w:val="14"/>
              </w:rPr>
              <w:t>xx</w:t>
            </w:r>
          </w:p>
        </w:tc>
        <w:tc>
          <w:tcPr>
            <w:tcW w:w="173" w:type="pct"/>
            <w:tcBorders>
              <w:left w:val="none" w:sz="1" w:space="0" w:color="000000"/>
              <w:bottom w:val="none" w:sz="1" w:space="0" w:color="000000"/>
            </w:tcBorders>
            <w:shd w:val="clear" w:color="auto" w:fill="auto"/>
          </w:tcPr>
          <w:p w14:paraId="306DAB5F" w14:textId="77777777" w:rsidR="002D6E1E" w:rsidRPr="003737A7" w:rsidRDefault="002D6E1E" w:rsidP="006A0EC2">
            <w:pPr>
              <w:pStyle w:val="TableContents"/>
              <w:rPr>
                <w:sz w:val="14"/>
                <w:szCs w:val="14"/>
              </w:rPr>
            </w:pPr>
            <w:r w:rsidRPr="003737A7">
              <w:rPr>
                <w:sz w:val="14"/>
                <w:szCs w:val="14"/>
              </w:rPr>
              <w:t>xx</w:t>
            </w:r>
          </w:p>
        </w:tc>
        <w:tc>
          <w:tcPr>
            <w:tcW w:w="278" w:type="pct"/>
            <w:tcBorders>
              <w:left w:val="none" w:sz="1" w:space="0" w:color="000000"/>
              <w:bottom w:val="none" w:sz="1" w:space="0" w:color="000000"/>
            </w:tcBorders>
            <w:shd w:val="clear" w:color="auto" w:fill="auto"/>
          </w:tcPr>
          <w:p w14:paraId="7A542829" w14:textId="77777777" w:rsidR="002D6E1E" w:rsidRPr="003737A7" w:rsidRDefault="002D6E1E" w:rsidP="006A0EC2">
            <w:pPr>
              <w:pStyle w:val="TableContents"/>
              <w:rPr>
                <w:sz w:val="14"/>
                <w:szCs w:val="14"/>
              </w:rPr>
            </w:pPr>
            <w:r w:rsidRPr="003737A7">
              <w:rPr>
                <w:sz w:val="14"/>
                <w:szCs w:val="14"/>
              </w:rPr>
              <w:t>0</w:t>
            </w:r>
          </w:p>
        </w:tc>
        <w:tc>
          <w:tcPr>
            <w:tcW w:w="278" w:type="pct"/>
            <w:tcBorders>
              <w:left w:val="none" w:sz="1" w:space="0" w:color="000000"/>
              <w:bottom w:val="none" w:sz="1" w:space="0" w:color="000000"/>
            </w:tcBorders>
            <w:shd w:val="clear" w:color="auto" w:fill="auto"/>
          </w:tcPr>
          <w:p w14:paraId="0995A622" w14:textId="77777777" w:rsidR="002D6E1E" w:rsidRPr="003737A7" w:rsidRDefault="002D6E1E" w:rsidP="006A0EC2">
            <w:pPr>
              <w:pStyle w:val="TableContents"/>
              <w:rPr>
                <w:sz w:val="14"/>
                <w:szCs w:val="14"/>
              </w:rPr>
            </w:pPr>
            <w:r w:rsidRPr="003737A7">
              <w:rPr>
                <w:sz w:val="14"/>
                <w:szCs w:val="14"/>
              </w:rPr>
              <w:t>0</w:t>
            </w:r>
          </w:p>
        </w:tc>
        <w:tc>
          <w:tcPr>
            <w:tcW w:w="181" w:type="pct"/>
            <w:tcBorders>
              <w:left w:val="none" w:sz="1" w:space="0" w:color="000000"/>
              <w:bottom w:val="none" w:sz="1" w:space="0" w:color="000000"/>
            </w:tcBorders>
            <w:shd w:val="clear" w:color="auto" w:fill="auto"/>
          </w:tcPr>
          <w:p w14:paraId="4D1315EE" w14:textId="77777777" w:rsidR="002D6E1E" w:rsidRPr="003737A7" w:rsidRDefault="002D6E1E" w:rsidP="006A0EC2">
            <w:pPr>
              <w:pStyle w:val="TableContents"/>
              <w:rPr>
                <w:sz w:val="14"/>
                <w:szCs w:val="14"/>
              </w:rPr>
            </w:pPr>
            <w:r w:rsidRPr="003737A7">
              <w:rPr>
                <w:sz w:val="14"/>
                <w:szCs w:val="14"/>
              </w:rPr>
              <w:t>xx</w:t>
            </w:r>
          </w:p>
        </w:tc>
        <w:tc>
          <w:tcPr>
            <w:tcW w:w="173" w:type="pct"/>
            <w:tcBorders>
              <w:left w:val="none" w:sz="1" w:space="0" w:color="000000"/>
              <w:bottom w:val="none" w:sz="1" w:space="0" w:color="000000"/>
            </w:tcBorders>
            <w:shd w:val="clear" w:color="auto" w:fill="auto"/>
          </w:tcPr>
          <w:p w14:paraId="703D3269" w14:textId="77777777" w:rsidR="002D6E1E" w:rsidRPr="003737A7" w:rsidRDefault="002D6E1E" w:rsidP="006A0EC2">
            <w:pPr>
              <w:pStyle w:val="TableContents"/>
              <w:rPr>
                <w:sz w:val="14"/>
                <w:szCs w:val="14"/>
              </w:rPr>
            </w:pPr>
            <w:r w:rsidRPr="003737A7">
              <w:rPr>
                <w:sz w:val="14"/>
                <w:szCs w:val="14"/>
              </w:rPr>
              <w:t>xx</w:t>
            </w:r>
          </w:p>
        </w:tc>
        <w:tc>
          <w:tcPr>
            <w:tcW w:w="181" w:type="pct"/>
            <w:tcBorders>
              <w:left w:val="none" w:sz="1" w:space="0" w:color="000000"/>
              <w:bottom w:val="none" w:sz="1" w:space="0" w:color="000000"/>
            </w:tcBorders>
            <w:shd w:val="clear" w:color="auto" w:fill="auto"/>
          </w:tcPr>
          <w:p w14:paraId="76C3D602" w14:textId="77777777" w:rsidR="002D6E1E" w:rsidRPr="003737A7" w:rsidRDefault="002D6E1E" w:rsidP="006A0EC2">
            <w:pPr>
              <w:pStyle w:val="TableContents"/>
              <w:rPr>
                <w:sz w:val="14"/>
                <w:szCs w:val="14"/>
              </w:rPr>
            </w:pPr>
            <w:r w:rsidRPr="003737A7">
              <w:rPr>
                <w:sz w:val="14"/>
                <w:szCs w:val="14"/>
              </w:rPr>
              <w:t>xx</w:t>
            </w:r>
          </w:p>
        </w:tc>
        <w:tc>
          <w:tcPr>
            <w:tcW w:w="173" w:type="pct"/>
            <w:tcBorders>
              <w:left w:val="none" w:sz="1" w:space="0" w:color="000000"/>
              <w:bottom w:val="none" w:sz="1" w:space="0" w:color="000000"/>
            </w:tcBorders>
            <w:shd w:val="clear" w:color="auto" w:fill="auto"/>
          </w:tcPr>
          <w:p w14:paraId="51F61245" w14:textId="77777777" w:rsidR="002D6E1E" w:rsidRPr="003737A7" w:rsidRDefault="002D6E1E" w:rsidP="006A0EC2">
            <w:pPr>
              <w:pStyle w:val="TableContents"/>
              <w:rPr>
                <w:sz w:val="14"/>
                <w:szCs w:val="14"/>
              </w:rPr>
            </w:pPr>
            <w:r w:rsidRPr="003737A7">
              <w:rPr>
                <w:sz w:val="14"/>
                <w:szCs w:val="14"/>
              </w:rPr>
              <w:t>xx</w:t>
            </w:r>
          </w:p>
        </w:tc>
        <w:tc>
          <w:tcPr>
            <w:tcW w:w="181" w:type="pct"/>
            <w:tcBorders>
              <w:left w:val="none" w:sz="1" w:space="0" w:color="000000"/>
              <w:bottom w:val="none" w:sz="1" w:space="0" w:color="000000"/>
            </w:tcBorders>
            <w:shd w:val="clear" w:color="auto" w:fill="auto"/>
          </w:tcPr>
          <w:p w14:paraId="6827D188" w14:textId="77777777" w:rsidR="002D6E1E" w:rsidRPr="003737A7" w:rsidRDefault="002D6E1E" w:rsidP="006A0EC2">
            <w:pPr>
              <w:pStyle w:val="TableContents"/>
              <w:rPr>
                <w:sz w:val="14"/>
                <w:szCs w:val="14"/>
              </w:rPr>
            </w:pPr>
            <w:r w:rsidRPr="003737A7">
              <w:rPr>
                <w:sz w:val="14"/>
                <w:szCs w:val="14"/>
              </w:rPr>
              <w:t>xx</w:t>
            </w:r>
          </w:p>
        </w:tc>
        <w:tc>
          <w:tcPr>
            <w:tcW w:w="173" w:type="pct"/>
            <w:tcBorders>
              <w:left w:val="none" w:sz="1" w:space="0" w:color="000000"/>
              <w:bottom w:val="none" w:sz="1" w:space="0" w:color="000000"/>
            </w:tcBorders>
            <w:shd w:val="clear" w:color="auto" w:fill="auto"/>
          </w:tcPr>
          <w:p w14:paraId="5A9E40E5" w14:textId="77777777" w:rsidR="002D6E1E" w:rsidRPr="003737A7" w:rsidRDefault="002D6E1E" w:rsidP="006A0EC2">
            <w:pPr>
              <w:pStyle w:val="TableContents"/>
              <w:rPr>
                <w:sz w:val="14"/>
                <w:szCs w:val="14"/>
              </w:rPr>
            </w:pPr>
            <w:r w:rsidRPr="003737A7">
              <w:rPr>
                <w:sz w:val="14"/>
                <w:szCs w:val="14"/>
              </w:rPr>
              <w:t>xx</w:t>
            </w:r>
          </w:p>
        </w:tc>
        <w:tc>
          <w:tcPr>
            <w:tcW w:w="255" w:type="pct"/>
            <w:tcBorders>
              <w:left w:val="none" w:sz="1" w:space="0" w:color="000000"/>
              <w:bottom w:val="none" w:sz="1" w:space="0" w:color="000000"/>
            </w:tcBorders>
            <w:shd w:val="clear" w:color="auto" w:fill="auto"/>
          </w:tcPr>
          <w:p w14:paraId="042C8004" w14:textId="77777777" w:rsidR="002D6E1E" w:rsidRPr="003737A7" w:rsidRDefault="002D6E1E" w:rsidP="006A0EC2">
            <w:pPr>
              <w:pStyle w:val="TableContents"/>
              <w:rPr>
                <w:sz w:val="14"/>
                <w:szCs w:val="14"/>
              </w:rPr>
            </w:pPr>
            <w:r w:rsidRPr="003737A7">
              <w:rPr>
                <w:sz w:val="14"/>
                <w:szCs w:val="14"/>
              </w:rPr>
              <w:t>xx</w:t>
            </w:r>
          </w:p>
        </w:tc>
        <w:tc>
          <w:tcPr>
            <w:tcW w:w="206" w:type="pct"/>
            <w:tcBorders>
              <w:left w:val="none" w:sz="1" w:space="0" w:color="000000"/>
              <w:bottom w:val="none" w:sz="1" w:space="0" w:color="000000"/>
            </w:tcBorders>
            <w:shd w:val="clear" w:color="auto" w:fill="auto"/>
          </w:tcPr>
          <w:p w14:paraId="3A37BF5E" w14:textId="77777777" w:rsidR="002D6E1E" w:rsidRPr="003737A7" w:rsidRDefault="002D6E1E" w:rsidP="006A0EC2">
            <w:pPr>
              <w:pStyle w:val="TableContents"/>
              <w:rPr>
                <w:sz w:val="14"/>
                <w:szCs w:val="14"/>
              </w:rPr>
            </w:pPr>
            <w:r w:rsidRPr="003737A7">
              <w:rPr>
                <w:sz w:val="14"/>
                <w:szCs w:val="14"/>
              </w:rPr>
              <w:t>xx</w:t>
            </w:r>
          </w:p>
        </w:tc>
        <w:tc>
          <w:tcPr>
            <w:tcW w:w="213" w:type="pct"/>
            <w:tcBorders>
              <w:left w:val="none" w:sz="1" w:space="0" w:color="000000"/>
              <w:bottom w:val="none" w:sz="1" w:space="0" w:color="000000"/>
            </w:tcBorders>
            <w:shd w:val="clear" w:color="auto" w:fill="auto"/>
          </w:tcPr>
          <w:p w14:paraId="07B54F8B" w14:textId="77777777" w:rsidR="002D6E1E" w:rsidRPr="003737A7" w:rsidRDefault="002D6E1E" w:rsidP="006A0EC2">
            <w:pPr>
              <w:pStyle w:val="TableContents"/>
              <w:rPr>
                <w:sz w:val="14"/>
                <w:szCs w:val="14"/>
              </w:rPr>
            </w:pPr>
            <w:r w:rsidRPr="003737A7">
              <w:rPr>
                <w:sz w:val="14"/>
                <w:szCs w:val="14"/>
              </w:rPr>
              <w:t>xxx</w:t>
            </w:r>
          </w:p>
        </w:tc>
        <w:tc>
          <w:tcPr>
            <w:tcW w:w="293" w:type="pct"/>
            <w:tcBorders>
              <w:left w:val="none" w:sz="1" w:space="0" w:color="000000"/>
              <w:bottom w:val="none" w:sz="1" w:space="0" w:color="000000"/>
            </w:tcBorders>
            <w:shd w:val="clear" w:color="auto" w:fill="auto"/>
          </w:tcPr>
          <w:p w14:paraId="51B94B88" w14:textId="77777777" w:rsidR="002D6E1E" w:rsidRPr="003737A7" w:rsidRDefault="002D6E1E" w:rsidP="006A0EC2">
            <w:pPr>
              <w:pStyle w:val="TableContents"/>
              <w:rPr>
                <w:sz w:val="14"/>
                <w:szCs w:val="14"/>
              </w:rPr>
            </w:pPr>
            <w:r w:rsidRPr="003737A7">
              <w:rPr>
                <w:sz w:val="14"/>
                <w:szCs w:val="14"/>
              </w:rPr>
              <w:t>xxx</w:t>
            </w:r>
          </w:p>
        </w:tc>
        <w:tc>
          <w:tcPr>
            <w:tcW w:w="345" w:type="pct"/>
            <w:tcBorders>
              <w:left w:val="none" w:sz="1" w:space="0" w:color="000000"/>
              <w:bottom w:val="none" w:sz="1" w:space="0" w:color="000000"/>
            </w:tcBorders>
            <w:shd w:val="clear" w:color="auto" w:fill="auto"/>
          </w:tcPr>
          <w:p w14:paraId="4C93778C" w14:textId="77777777" w:rsidR="002D6E1E" w:rsidRPr="003737A7" w:rsidRDefault="002D6E1E" w:rsidP="006A0EC2">
            <w:pPr>
              <w:pStyle w:val="TableContents"/>
              <w:rPr>
                <w:sz w:val="14"/>
                <w:szCs w:val="14"/>
              </w:rPr>
            </w:pPr>
            <w:r w:rsidRPr="003737A7">
              <w:rPr>
                <w:sz w:val="14"/>
                <w:szCs w:val="14"/>
              </w:rPr>
              <w:t>0</w:t>
            </w:r>
          </w:p>
        </w:tc>
        <w:tc>
          <w:tcPr>
            <w:tcW w:w="301" w:type="pct"/>
            <w:tcBorders>
              <w:left w:val="none" w:sz="1" w:space="0" w:color="000000"/>
              <w:bottom w:val="none" w:sz="1" w:space="0" w:color="000000"/>
              <w:right w:val="none" w:sz="1" w:space="0" w:color="000000"/>
            </w:tcBorders>
            <w:shd w:val="clear" w:color="auto" w:fill="auto"/>
          </w:tcPr>
          <w:p w14:paraId="505E1937" w14:textId="77777777" w:rsidR="002D6E1E" w:rsidRPr="003737A7" w:rsidRDefault="002D6E1E" w:rsidP="006A0EC2">
            <w:pPr>
              <w:pStyle w:val="TableContents"/>
              <w:rPr>
                <w:sz w:val="14"/>
                <w:szCs w:val="14"/>
              </w:rPr>
            </w:pPr>
            <w:r w:rsidRPr="003737A7">
              <w:rPr>
                <w:sz w:val="14"/>
                <w:szCs w:val="14"/>
              </w:rPr>
              <w:t>xxx</w:t>
            </w:r>
          </w:p>
        </w:tc>
      </w:tr>
    </w:tbl>
    <w:p w14:paraId="08F005C1" w14:textId="77777777" w:rsidR="00C42769" w:rsidRDefault="00C42769" w:rsidP="00C42769">
      <w:pPr>
        <w:pStyle w:val="Heading2"/>
        <w:numPr>
          <w:ilvl w:val="0"/>
          <w:numId w:val="0"/>
        </w:numPr>
        <w:spacing w:before="120" w:after="120" w:line="360" w:lineRule="auto"/>
        <w:ind w:left="576" w:hanging="576"/>
        <w:jc w:val="both"/>
        <w:rPr>
          <w:color w:val="FF0000"/>
          <w:lang w:val="lv-LV"/>
        </w:rPr>
      </w:pPr>
    </w:p>
    <w:p w14:paraId="1032A51D" w14:textId="77777777" w:rsidR="009A3B90" w:rsidRDefault="009A3B90" w:rsidP="009A3B90">
      <w:pPr>
        <w:rPr>
          <w:rFonts w:ascii="Times New Roman" w:hAnsi="Times New Roman" w:cs="Times New Roman"/>
          <w:sz w:val="24"/>
          <w:szCs w:val="24"/>
          <w:lang w:val="lv-LV"/>
        </w:rPr>
      </w:pPr>
    </w:p>
    <w:p w14:paraId="30B79573" w14:textId="75B94B31" w:rsidR="009A3B90" w:rsidRPr="009A3B90" w:rsidRDefault="009A3B90" w:rsidP="009A3B90">
      <w:pPr>
        <w:rPr>
          <w:lang w:val="lv-LV"/>
        </w:rPr>
      </w:pPr>
    </w:p>
    <w:sectPr w:rsidR="009A3B90" w:rsidRPr="009A3B90" w:rsidSect="00590FAD">
      <w:footerReference w:type="default" r:id="rId9"/>
      <w:pgSz w:w="12240" w:h="15840"/>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650C" w14:textId="77777777" w:rsidR="00B300BD" w:rsidRDefault="00B300BD" w:rsidP="0064562B">
      <w:pPr>
        <w:spacing w:after="0" w:line="240" w:lineRule="auto"/>
      </w:pPr>
      <w:r>
        <w:separator/>
      </w:r>
    </w:p>
  </w:endnote>
  <w:endnote w:type="continuationSeparator" w:id="0">
    <w:p w14:paraId="6B042BFC" w14:textId="77777777" w:rsidR="00B300BD" w:rsidRDefault="00B300BD" w:rsidP="0064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41983"/>
      <w:docPartObj>
        <w:docPartGallery w:val="Page Numbers (Bottom of Page)"/>
        <w:docPartUnique/>
      </w:docPartObj>
    </w:sdtPr>
    <w:sdtEndPr>
      <w:rPr>
        <w:rFonts w:ascii="Times New Roman" w:hAnsi="Times New Roman" w:cs="Times New Roman"/>
        <w:noProof/>
      </w:rPr>
    </w:sdtEndPr>
    <w:sdtContent>
      <w:p w14:paraId="511B94D6" w14:textId="36C6C417" w:rsidR="0064562B" w:rsidRPr="00855D73" w:rsidRDefault="0064562B">
        <w:pPr>
          <w:pStyle w:val="Footer"/>
          <w:jc w:val="right"/>
          <w:rPr>
            <w:rFonts w:ascii="Times New Roman" w:hAnsi="Times New Roman" w:cs="Times New Roman"/>
          </w:rPr>
        </w:pPr>
        <w:r w:rsidRPr="00855D73">
          <w:rPr>
            <w:rFonts w:ascii="Times New Roman" w:hAnsi="Times New Roman" w:cs="Times New Roman"/>
          </w:rPr>
          <w:fldChar w:fldCharType="begin"/>
        </w:r>
        <w:r w:rsidRPr="00855D73">
          <w:rPr>
            <w:rFonts w:ascii="Times New Roman" w:hAnsi="Times New Roman" w:cs="Times New Roman"/>
          </w:rPr>
          <w:instrText xml:space="preserve"> PAGE   \* MERGEFORMAT </w:instrText>
        </w:r>
        <w:r w:rsidRPr="00855D73">
          <w:rPr>
            <w:rFonts w:ascii="Times New Roman" w:hAnsi="Times New Roman" w:cs="Times New Roman"/>
          </w:rPr>
          <w:fldChar w:fldCharType="separate"/>
        </w:r>
        <w:r w:rsidRPr="00855D73">
          <w:rPr>
            <w:rFonts w:ascii="Times New Roman" w:hAnsi="Times New Roman" w:cs="Times New Roman"/>
            <w:noProof/>
          </w:rPr>
          <w:t>2</w:t>
        </w:r>
        <w:r w:rsidRPr="00855D73">
          <w:rPr>
            <w:rFonts w:ascii="Times New Roman" w:hAnsi="Times New Roman" w:cs="Times New Roman"/>
            <w:noProof/>
          </w:rPr>
          <w:fldChar w:fldCharType="end"/>
        </w:r>
      </w:p>
    </w:sdtContent>
  </w:sdt>
  <w:p w14:paraId="16537EFB" w14:textId="77777777" w:rsidR="0064562B" w:rsidRDefault="00645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2864" w14:textId="77777777" w:rsidR="00B300BD" w:rsidRDefault="00B300BD" w:rsidP="0064562B">
      <w:pPr>
        <w:spacing w:after="0" w:line="240" w:lineRule="auto"/>
      </w:pPr>
      <w:r>
        <w:separator/>
      </w:r>
    </w:p>
  </w:footnote>
  <w:footnote w:type="continuationSeparator" w:id="0">
    <w:p w14:paraId="30CD7929" w14:textId="77777777" w:rsidR="00B300BD" w:rsidRDefault="00B300BD" w:rsidP="00645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4C0"/>
    <w:multiLevelType w:val="multilevel"/>
    <w:tmpl w:val="D8F4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55D25"/>
    <w:multiLevelType w:val="multilevel"/>
    <w:tmpl w:val="4218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00EE4"/>
    <w:multiLevelType w:val="multilevel"/>
    <w:tmpl w:val="E4FA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E2F77"/>
    <w:multiLevelType w:val="hybridMultilevel"/>
    <w:tmpl w:val="B47CA036"/>
    <w:lvl w:ilvl="0" w:tplc="FFFFFFFF">
      <w:start w:val="1"/>
      <w:numFmt w:val="bullet"/>
      <w:lvlText w:val=""/>
      <w:lvlJc w:val="left"/>
      <w:pPr>
        <w:ind w:left="720" w:hanging="360"/>
      </w:pPr>
      <w:rPr>
        <w:rFonts w:ascii="Symbol" w:hAnsi="Symbol" w:hint="default"/>
      </w:rPr>
    </w:lvl>
    <w:lvl w:ilvl="1" w:tplc="6E0EA42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064E27"/>
    <w:multiLevelType w:val="hybridMultilevel"/>
    <w:tmpl w:val="DE0AAF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1076FBB"/>
    <w:multiLevelType w:val="multilevel"/>
    <w:tmpl w:val="02A82AF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14A09"/>
    <w:multiLevelType w:val="multilevel"/>
    <w:tmpl w:val="21A8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0E39F5"/>
    <w:multiLevelType w:val="multilevel"/>
    <w:tmpl w:val="CDACF9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E25454"/>
    <w:multiLevelType w:val="multilevel"/>
    <w:tmpl w:val="B734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B90386"/>
    <w:multiLevelType w:val="hybridMultilevel"/>
    <w:tmpl w:val="C11CC7B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0" w15:restartNumberingAfterBreak="0">
    <w:nsid w:val="16BE1C30"/>
    <w:multiLevelType w:val="multilevel"/>
    <w:tmpl w:val="5F92FDCE"/>
    <w:lvl w:ilvl="0">
      <w:start w:val="1"/>
      <w:numFmt w:val="decimal"/>
      <w:lvlText w:val="5.1.%1."/>
      <w:lvlJc w:val="left"/>
      <w:pPr>
        <w:ind w:left="360" w:hanging="360"/>
      </w:pPr>
      <w:rPr>
        <w:rFonts w:hint="default"/>
        <w:i w:val="0"/>
        <w:iCs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EB6601"/>
    <w:multiLevelType w:val="hybridMultilevel"/>
    <w:tmpl w:val="E132D0D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2" w15:restartNumberingAfterBreak="0">
    <w:nsid w:val="1D045B6B"/>
    <w:multiLevelType w:val="multilevel"/>
    <w:tmpl w:val="A91A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3A0DF6"/>
    <w:multiLevelType w:val="hybridMultilevel"/>
    <w:tmpl w:val="0E96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32211"/>
    <w:multiLevelType w:val="multilevel"/>
    <w:tmpl w:val="61CC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A82D7C"/>
    <w:multiLevelType w:val="hybridMultilevel"/>
    <w:tmpl w:val="5BD4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B62CC"/>
    <w:multiLevelType w:val="multilevel"/>
    <w:tmpl w:val="C98E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996364"/>
    <w:multiLevelType w:val="multilevel"/>
    <w:tmpl w:val="77E286A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5C0500"/>
    <w:multiLevelType w:val="multilevel"/>
    <w:tmpl w:val="35DA42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E2626D6"/>
    <w:multiLevelType w:val="multilevel"/>
    <w:tmpl w:val="8A7AF2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2752AF"/>
    <w:multiLevelType w:val="multilevel"/>
    <w:tmpl w:val="4B4E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D671F"/>
    <w:multiLevelType w:val="multilevel"/>
    <w:tmpl w:val="2430C27C"/>
    <w:lvl w:ilvl="0">
      <w:start w:val="1"/>
      <w:numFmt w:val="decimal"/>
      <w:lvlText w:val="%1."/>
      <w:lvlJc w:val="left"/>
      <w:pPr>
        <w:ind w:left="432" w:hanging="432"/>
      </w:pPr>
      <w:rPr>
        <w:rFonts w:hint="default"/>
      </w:rPr>
    </w:lvl>
    <w:lvl w:ilvl="1">
      <w:start w:val="1"/>
      <w:numFmt w:val="bullet"/>
      <w:lvlText w:val=""/>
      <w:lvlJc w:val="left"/>
      <w:pPr>
        <w:ind w:left="845"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3D835FB"/>
    <w:multiLevelType w:val="hybridMultilevel"/>
    <w:tmpl w:val="0B4A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911E9"/>
    <w:multiLevelType w:val="multilevel"/>
    <w:tmpl w:val="BAAA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7A66DB"/>
    <w:multiLevelType w:val="multilevel"/>
    <w:tmpl w:val="0BC4E46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AF544F"/>
    <w:multiLevelType w:val="multilevel"/>
    <w:tmpl w:val="2696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9D14DD"/>
    <w:multiLevelType w:val="multilevel"/>
    <w:tmpl w:val="31A4ECD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2841D6"/>
    <w:multiLevelType w:val="multilevel"/>
    <w:tmpl w:val="07C0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E65235"/>
    <w:multiLevelType w:val="hybridMultilevel"/>
    <w:tmpl w:val="08D4E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90E54"/>
    <w:multiLevelType w:val="hybridMultilevel"/>
    <w:tmpl w:val="1638E260"/>
    <w:lvl w:ilvl="0" w:tplc="2B6652B8">
      <w:start w:val="1"/>
      <w:numFmt w:val="bullet"/>
      <w:lvlText w:val=""/>
      <w:lvlJc w:val="left"/>
      <w:pPr>
        <w:ind w:left="1000" w:hanging="360"/>
      </w:pPr>
      <w:rPr>
        <w:rFonts w:ascii="Symbol" w:hAnsi="Symbol" w:hint="default"/>
        <w:color w:val="000000" w:themeColor="text1"/>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0" w15:restartNumberingAfterBreak="0">
    <w:nsid w:val="49446C1B"/>
    <w:multiLevelType w:val="multilevel"/>
    <w:tmpl w:val="F2E0031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214FC2"/>
    <w:multiLevelType w:val="multilevel"/>
    <w:tmpl w:val="3328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A00402"/>
    <w:multiLevelType w:val="hybridMultilevel"/>
    <w:tmpl w:val="CB4A6044"/>
    <w:lvl w:ilvl="0" w:tplc="6E0EA4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C852AD"/>
    <w:multiLevelType w:val="multilevel"/>
    <w:tmpl w:val="B6D47B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539D75C7"/>
    <w:multiLevelType w:val="hybridMultilevel"/>
    <w:tmpl w:val="BEB84AFA"/>
    <w:lvl w:ilvl="0" w:tplc="6E0EA4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76512EA"/>
    <w:multiLevelType w:val="hybridMultilevel"/>
    <w:tmpl w:val="BC16146A"/>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36" w15:restartNumberingAfterBreak="0">
    <w:nsid w:val="582305F6"/>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7" w15:restartNumberingAfterBreak="0">
    <w:nsid w:val="5EB8136C"/>
    <w:multiLevelType w:val="hybridMultilevel"/>
    <w:tmpl w:val="6F744702"/>
    <w:lvl w:ilvl="0" w:tplc="977ABC62">
      <w:start w:val="1"/>
      <w:numFmt w:val="bullet"/>
      <w:lvlText w:val=""/>
      <w:lvlJc w:val="left"/>
      <w:pPr>
        <w:ind w:left="845" w:hanging="360"/>
      </w:pPr>
      <w:rPr>
        <w:rFonts w:ascii="Symbol" w:hAnsi="Symbol" w:hint="default"/>
        <w:color w:val="auto"/>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38" w15:restartNumberingAfterBreak="0">
    <w:nsid w:val="631606C1"/>
    <w:multiLevelType w:val="multilevel"/>
    <w:tmpl w:val="9D4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3B0855"/>
    <w:multiLevelType w:val="hybridMultilevel"/>
    <w:tmpl w:val="BC4C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E15716"/>
    <w:multiLevelType w:val="hybridMultilevel"/>
    <w:tmpl w:val="5720D93A"/>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41" w15:restartNumberingAfterBreak="0">
    <w:nsid w:val="667846D2"/>
    <w:multiLevelType w:val="multilevel"/>
    <w:tmpl w:val="39A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AD0888"/>
    <w:multiLevelType w:val="multilevel"/>
    <w:tmpl w:val="13FA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73633A"/>
    <w:multiLevelType w:val="hybridMultilevel"/>
    <w:tmpl w:val="C552918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44" w15:restartNumberingAfterBreak="0">
    <w:nsid w:val="6DB74B6F"/>
    <w:multiLevelType w:val="multilevel"/>
    <w:tmpl w:val="5C9C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4F358D"/>
    <w:multiLevelType w:val="multilevel"/>
    <w:tmpl w:val="671C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B609A9"/>
    <w:multiLevelType w:val="hybridMultilevel"/>
    <w:tmpl w:val="AF56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65B05"/>
    <w:multiLevelType w:val="hybridMultilevel"/>
    <w:tmpl w:val="2AAA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04381A"/>
    <w:multiLevelType w:val="multilevel"/>
    <w:tmpl w:val="D536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B131BE"/>
    <w:multiLevelType w:val="hybridMultilevel"/>
    <w:tmpl w:val="18409F2C"/>
    <w:lvl w:ilvl="0" w:tplc="6E0EA422">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50" w15:restartNumberingAfterBreak="0">
    <w:nsid w:val="7AFE2690"/>
    <w:multiLevelType w:val="multilevel"/>
    <w:tmpl w:val="3C9A3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D15E09"/>
    <w:multiLevelType w:val="multilevel"/>
    <w:tmpl w:val="91E0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592620"/>
    <w:multiLevelType w:val="multilevel"/>
    <w:tmpl w:val="B53A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57219B"/>
    <w:multiLevelType w:val="multilevel"/>
    <w:tmpl w:val="E246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971485"/>
    <w:multiLevelType w:val="multilevel"/>
    <w:tmpl w:val="CEB6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9804924">
    <w:abstractNumId w:val="47"/>
  </w:num>
  <w:num w:numId="2" w16cid:durableId="962268846">
    <w:abstractNumId w:val="33"/>
  </w:num>
  <w:num w:numId="3" w16cid:durableId="1670909394">
    <w:abstractNumId w:val="5"/>
  </w:num>
  <w:num w:numId="4" w16cid:durableId="1503428295">
    <w:abstractNumId w:val="30"/>
  </w:num>
  <w:num w:numId="5" w16cid:durableId="2122454444">
    <w:abstractNumId w:val="24"/>
  </w:num>
  <w:num w:numId="6" w16cid:durableId="559751629">
    <w:abstractNumId w:val="45"/>
  </w:num>
  <w:num w:numId="7" w16cid:durableId="1923442125">
    <w:abstractNumId w:val="0"/>
  </w:num>
  <w:num w:numId="8" w16cid:durableId="750152994">
    <w:abstractNumId w:val="25"/>
  </w:num>
  <w:num w:numId="9" w16cid:durableId="6175503">
    <w:abstractNumId w:val="50"/>
  </w:num>
  <w:num w:numId="10" w16cid:durableId="1557352237">
    <w:abstractNumId w:val="20"/>
  </w:num>
  <w:num w:numId="11" w16cid:durableId="645165926">
    <w:abstractNumId w:val="32"/>
  </w:num>
  <w:num w:numId="12" w16cid:durableId="1714233931">
    <w:abstractNumId w:val="49"/>
  </w:num>
  <w:num w:numId="13" w16cid:durableId="6061516">
    <w:abstractNumId w:val="19"/>
  </w:num>
  <w:num w:numId="14" w16cid:durableId="1035890704">
    <w:abstractNumId w:val="54"/>
  </w:num>
  <w:num w:numId="15" w16cid:durableId="1537156358">
    <w:abstractNumId w:val="51"/>
  </w:num>
  <w:num w:numId="16" w16cid:durableId="1166165126">
    <w:abstractNumId w:val="31"/>
  </w:num>
  <w:num w:numId="17" w16cid:durableId="336271784">
    <w:abstractNumId w:val="23"/>
  </w:num>
  <w:num w:numId="18" w16cid:durableId="1771119604">
    <w:abstractNumId w:val="1"/>
  </w:num>
  <w:num w:numId="19" w16cid:durableId="136999097">
    <w:abstractNumId w:val="22"/>
  </w:num>
  <w:num w:numId="20" w16cid:durableId="1256403725">
    <w:abstractNumId w:val="34"/>
  </w:num>
  <w:num w:numId="21" w16cid:durableId="775291012">
    <w:abstractNumId w:val="3"/>
  </w:num>
  <w:num w:numId="22" w16cid:durableId="453596125">
    <w:abstractNumId w:val="52"/>
  </w:num>
  <w:num w:numId="23" w16cid:durableId="417097461">
    <w:abstractNumId w:val="11"/>
  </w:num>
  <w:num w:numId="24" w16cid:durableId="156848684">
    <w:abstractNumId w:val="40"/>
  </w:num>
  <w:num w:numId="25" w16cid:durableId="434983020">
    <w:abstractNumId w:val="10"/>
  </w:num>
  <w:num w:numId="26" w16cid:durableId="290290052">
    <w:abstractNumId w:val="18"/>
  </w:num>
  <w:num w:numId="27" w16cid:durableId="1619406214">
    <w:abstractNumId w:val="21"/>
  </w:num>
  <w:num w:numId="28" w16cid:durableId="1229849589">
    <w:abstractNumId w:val="27"/>
  </w:num>
  <w:num w:numId="29" w16cid:durableId="162820985">
    <w:abstractNumId w:val="12"/>
  </w:num>
  <w:num w:numId="30" w16cid:durableId="1240215556">
    <w:abstractNumId w:val="44"/>
  </w:num>
  <w:num w:numId="31" w16cid:durableId="927152909">
    <w:abstractNumId w:val="48"/>
  </w:num>
  <w:num w:numId="32" w16cid:durableId="788161072">
    <w:abstractNumId w:val="14"/>
  </w:num>
  <w:num w:numId="33" w16cid:durableId="94593077">
    <w:abstractNumId w:val="6"/>
  </w:num>
  <w:num w:numId="34" w16cid:durableId="209388863">
    <w:abstractNumId w:val="2"/>
  </w:num>
  <w:num w:numId="35" w16cid:durableId="1910964739">
    <w:abstractNumId w:val="42"/>
  </w:num>
  <w:num w:numId="36" w16cid:durableId="1609004613">
    <w:abstractNumId w:val="16"/>
  </w:num>
  <w:num w:numId="37" w16cid:durableId="168570735">
    <w:abstractNumId w:val="53"/>
  </w:num>
  <w:num w:numId="38" w16cid:durableId="1681270911">
    <w:abstractNumId w:val="26"/>
  </w:num>
  <w:num w:numId="39" w16cid:durableId="129708395">
    <w:abstractNumId w:val="13"/>
  </w:num>
  <w:num w:numId="40" w16cid:durableId="488402058">
    <w:abstractNumId w:val="28"/>
  </w:num>
  <w:num w:numId="41" w16cid:durableId="69546746">
    <w:abstractNumId w:val="43"/>
  </w:num>
  <w:num w:numId="42" w16cid:durableId="1289625082">
    <w:abstractNumId w:val="29"/>
  </w:num>
  <w:num w:numId="43" w16cid:durableId="841698512">
    <w:abstractNumId w:val="9"/>
  </w:num>
  <w:num w:numId="44" w16cid:durableId="279847525">
    <w:abstractNumId w:val="15"/>
  </w:num>
  <w:num w:numId="45" w16cid:durableId="1222323299">
    <w:abstractNumId w:val="38"/>
  </w:num>
  <w:num w:numId="46" w16cid:durableId="425686406">
    <w:abstractNumId w:val="41"/>
  </w:num>
  <w:num w:numId="47" w16cid:durableId="2045249932">
    <w:abstractNumId w:val="8"/>
  </w:num>
  <w:num w:numId="48" w16cid:durableId="1910847486">
    <w:abstractNumId w:val="35"/>
  </w:num>
  <w:num w:numId="49" w16cid:durableId="710303072">
    <w:abstractNumId w:val="39"/>
  </w:num>
  <w:num w:numId="50" w16cid:durableId="1285040137">
    <w:abstractNumId w:val="4"/>
  </w:num>
  <w:num w:numId="51" w16cid:durableId="570583480">
    <w:abstractNumId w:val="46"/>
  </w:num>
  <w:num w:numId="52" w16cid:durableId="857347829">
    <w:abstractNumId w:val="7"/>
  </w:num>
  <w:num w:numId="53" w16cid:durableId="928272262">
    <w:abstractNumId w:val="33"/>
  </w:num>
  <w:num w:numId="54" w16cid:durableId="1735004069">
    <w:abstractNumId w:val="37"/>
  </w:num>
  <w:num w:numId="55" w16cid:durableId="1375500600">
    <w:abstractNumId w:val="36"/>
  </w:num>
  <w:num w:numId="56" w16cid:durableId="214047779">
    <w:abstractNumId w:val="17"/>
  </w:num>
  <w:num w:numId="57" w16cid:durableId="75246569">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14"/>
    <w:rsid w:val="00000D0F"/>
    <w:rsid w:val="00006E19"/>
    <w:rsid w:val="00010D84"/>
    <w:rsid w:val="00010EA3"/>
    <w:rsid w:val="00011804"/>
    <w:rsid w:val="000151E8"/>
    <w:rsid w:val="000165F6"/>
    <w:rsid w:val="00021D35"/>
    <w:rsid w:val="0002482D"/>
    <w:rsid w:val="00027CF3"/>
    <w:rsid w:val="00032E6A"/>
    <w:rsid w:val="000347F8"/>
    <w:rsid w:val="00034CD5"/>
    <w:rsid w:val="00034ED7"/>
    <w:rsid w:val="00040528"/>
    <w:rsid w:val="00041C97"/>
    <w:rsid w:val="0004375C"/>
    <w:rsid w:val="000439D1"/>
    <w:rsid w:val="00044D7D"/>
    <w:rsid w:val="00051236"/>
    <w:rsid w:val="00051BDC"/>
    <w:rsid w:val="0005233F"/>
    <w:rsid w:val="00052406"/>
    <w:rsid w:val="000532BE"/>
    <w:rsid w:val="00053702"/>
    <w:rsid w:val="00053BB6"/>
    <w:rsid w:val="00055DC6"/>
    <w:rsid w:val="000560A6"/>
    <w:rsid w:val="0006149B"/>
    <w:rsid w:val="00065853"/>
    <w:rsid w:val="00072731"/>
    <w:rsid w:val="00072EDB"/>
    <w:rsid w:val="00080D42"/>
    <w:rsid w:val="000822B7"/>
    <w:rsid w:val="00093337"/>
    <w:rsid w:val="00094006"/>
    <w:rsid w:val="00096147"/>
    <w:rsid w:val="000A07E0"/>
    <w:rsid w:val="000A0FCD"/>
    <w:rsid w:val="000A5F7B"/>
    <w:rsid w:val="000A7428"/>
    <w:rsid w:val="000B4257"/>
    <w:rsid w:val="000C342B"/>
    <w:rsid w:val="000C6FAD"/>
    <w:rsid w:val="000C7734"/>
    <w:rsid w:val="000C7EF9"/>
    <w:rsid w:val="000D1A14"/>
    <w:rsid w:val="000E2353"/>
    <w:rsid w:val="000E4B2C"/>
    <w:rsid w:val="000F0460"/>
    <w:rsid w:val="00100068"/>
    <w:rsid w:val="001016CE"/>
    <w:rsid w:val="001019F5"/>
    <w:rsid w:val="0010432A"/>
    <w:rsid w:val="00107AD4"/>
    <w:rsid w:val="00110003"/>
    <w:rsid w:val="0011090D"/>
    <w:rsid w:val="00115775"/>
    <w:rsid w:val="00121496"/>
    <w:rsid w:val="0012179A"/>
    <w:rsid w:val="00123E2D"/>
    <w:rsid w:val="00124257"/>
    <w:rsid w:val="001317AE"/>
    <w:rsid w:val="001320C5"/>
    <w:rsid w:val="0013623F"/>
    <w:rsid w:val="001374B5"/>
    <w:rsid w:val="00143249"/>
    <w:rsid w:val="0015333C"/>
    <w:rsid w:val="001552E2"/>
    <w:rsid w:val="00156912"/>
    <w:rsid w:val="001630A1"/>
    <w:rsid w:val="00163527"/>
    <w:rsid w:val="00164FF0"/>
    <w:rsid w:val="001666E6"/>
    <w:rsid w:val="00166B03"/>
    <w:rsid w:val="00171759"/>
    <w:rsid w:val="00176467"/>
    <w:rsid w:val="00176FCB"/>
    <w:rsid w:val="00181147"/>
    <w:rsid w:val="0018304E"/>
    <w:rsid w:val="00186897"/>
    <w:rsid w:val="0019073D"/>
    <w:rsid w:val="00190C1A"/>
    <w:rsid w:val="00192B4A"/>
    <w:rsid w:val="001932EE"/>
    <w:rsid w:val="00196C9A"/>
    <w:rsid w:val="001A0CB2"/>
    <w:rsid w:val="001A4290"/>
    <w:rsid w:val="001A4B51"/>
    <w:rsid w:val="001B0DE3"/>
    <w:rsid w:val="001C35E5"/>
    <w:rsid w:val="001C4C6A"/>
    <w:rsid w:val="001C68A4"/>
    <w:rsid w:val="001D2BBE"/>
    <w:rsid w:val="001D2DF3"/>
    <w:rsid w:val="001D3A08"/>
    <w:rsid w:val="001D3E10"/>
    <w:rsid w:val="00201169"/>
    <w:rsid w:val="00205B50"/>
    <w:rsid w:val="002063B4"/>
    <w:rsid w:val="00206B18"/>
    <w:rsid w:val="002072C9"/>
    <w:rsid w:val="002109D9"/>
    <w:rsid w:val="002201E4"/>
    <w:rsid w:val="002226F7"/>
    <w:rsid w:val="002230FC"/>
    <w:rsid w:val="00225AB7"/>
    <w:rsid w:val="00225ED7"/>
    <w:rsid w:val="00227399"/>
    <w:rsid w:val="002339C7"/>
    <w:rsid w:val="00233F74"/>
    <w:rsid w:val="0023623A"/>
    <w:rsid w:val="00236708"/>
    <w:rsid w:val="00240E31"/>
    <w:rsid w:val="00240FE4"/>
    <w:rsid w:val="00245CC8"/>
    <w:rsid w:val="00246030"/>
    <w:rsid w:val="00246414"/>
    <w:rsid w:val="00252B5A"/>
    <w:rsid w:val="00252F6E"/>
    <w:rsid w:val="00255D17"/>
    <w:rsid w:val="00260683"/>
    <w:rsid w:val="0026243D"/>
    <w:rsid w:val="0026559B"/>
    <w:rsid w:val="00266305"/>
    <w:rsid w:val="00267C8B"/>
    <w:rsid w:val="002706F8"/>
    <w:rsid w:val="002724D1"/>
    <w:rsid w:val="00275204"/>
    <w:rsid w:val="0027696A"/>
    <w:rsid w:val="002819F6"/>
    <w:rsid w:val="00282C71"/>
    <w:rsid w:val="002831FD"/>
    <w:rsid w:val="00283A86"/>
    <w:rsid w:val="002858FF"/>
    <w:rsid w:val="0029290F"/>
    <w:rsid w:val="002930F1"/>
    <w:rsid w:val="002938A4"/>
    <w:rsid w:val="00296DB0"/>
    <w:rsid w:val="0029725E"/>
    <w:rsid w:val="002A42AD"/>
    <w:rsid w:val="002A7071"/>
    <w:rsid w:val="002B0D2A"/>
    <w:rsid w:val="002B1FAB"/>
    <w:rsid w:val="002B478D"/>
    <w:rsid w:val="002C32E5"/>
    <w:rsid w:val="002D403C"/>
    <w:rsid w:val="002D4ECB"/>
    <w:rsid w:val="002D5903"/>
    <w:rsid w:val="002D6E1E"/>
    <w:rsid w:val="002F1FFA"/>
    <w:rsid w:val="002F2CB2"/>
    <w:rsid w:val="002F4B3C"/>
    <w:rsid w:val="002F522C"/>
    <w:rsid w:val="00300293"/>
    <w:rsid w:val="00301176"/>
    <w:rsid w:val="00305032"/>
    <w:rsid w:val="00305831"/>
    <w:rsid w:val="00322321"/>
    <w:rsid w:val="0032334B"/>
    <w:rsid w:val="003239D9"/>
    <w:rsid w:val="00331416"/>
    <w:rsid w:val="003321E3"/>
    <w:rsid w:val="0033514E"/>
    <w:rsid w:val="003356F5"/>
    <w:rsid w:val="00337766"/>
    <w:rsid w:val="00342C81"/>
    <w:rsid w:val="00346F6D"/>
    <w:rsid w:val="003472A8"/>
    <w:rsid w:val="00361EB7"/>
    <w:rsid w:val="00362652"/>
    <w:rsid w:val="003655D1"/>
    <w:rsid w:val="00366B50"/>
    <w:rsid w:val="00370AF3"/>
    <w:rsid w:val="00372C10"/>
    <w:rsid w:val="00373AC4"/>
    <w:rsid w:val="00382EC1"/>
    <w:rsid w:val="003842B6"/>
    <w:rsid w:val="003844D4"/>
    <w:rsid w:val="003869A7"/>
    <w:rsid w:val="003870E8"/>
    <w:rsid w:val="003914C0"/>
    <w:rsid w:val="00392454"/>
    <w:rsid w:val="003931CD"/>
    <w:rsid w:val="00396D29"/>
    <w:rsid w:val="003A18A9"/>
    <w:rsid w:val="003A2F82"/>
    <w:rsid w:val="003A3024"/>
    <w:rsid w:val="003A3E39"/>
    <w:rsid w:val="003A53F2"/>
    <w:rsid w:val="003A6604"/>
    <w:rsid w:val="003B05DF"/>
    <w:rsid w:val="003B08F5"/>
    <w:rsid w:val="003B55B1"/>
    <w:rsid w:val="003C19C7"/>
    <w:rsid w:val="003C228F"/>
    <w:rsid w:val="003C7EEE"/>
    <w:rsid w:val="003D4D26"/>
    <w:rsid w:val="003D773A"/>
    <w:rsid w:val="003E0384"/>
    <w:rsid w:val="003E2D74"/>
    <w:rsid w:val="003E5F43"/>
    <w:rsid w:val="003F17A5"/>
    <w:rsid w:val="003F48A0"/>
    <w:rsid w:val="00402333"/>
    <w:rsid w:val="00407972"/>
    <w:rsid w:val="00407B0F"/>
    <w:rsid w:val="0041100D"/>
    <w:rsid w:val="00416D2E"/>
    <w:rsid w:val="00431ADE"/>
    <w:rsid w:val="00437232"/>
    <w:rsid w:val="00437C48"/>
    <w:rsid w:val="004425C9"/>
    <w:rsid w:val="00447205"/>
    <w:rsid w:val="00454064"/>
    <w:rsid w:val="00456976"/>
    <w:rsid w:val="00457FFD"/>
    <w:rsid w:val="0047047C"/>
    <w:rsid w:val="004745C2"/>
    <w:rsid w:val="00486603"/>
    <w:rsid w:val="004870C0"/>
    <w:rsid w:val="00490BB6"/>
    <w:rsid w:val="00492C7F"/>
    <w:rsid w:val="0049327E"/>
    <w:rsid w:val="004949E7"/>
    <w:rsid w:val="00495F84"/>
    <w:rsid w:val="00497489"/>
    <w:rsid w:val="004A0088"/>
    <w:rsid w:val="004A2A5D"/>
    <w:rsid w:val="004B078E"/>
    <w:rsid w:val="004B60BA"/>
    <w:rsid w:val="004C040D"/>
    <w:rsid w:val="004C32B8"/>
    <w:rsid w:val="004C39EA"/>
    <w:rsid w:val="004C6FCE"/>
    <w:rsid w:val="004D0060"/>
    <w:rsid w:val="004D09D9"/>
    <w:rsid w:val="004D23EE"/>
    <w:rsid w:val="004D2D87"/>
    <w:rsid w:val="004D30B1"/>
    <w:rsid w:val="004D3B22"/>
    <w:rsid w:val="004D58D3"/>
    <w:rsid w:val="004D7071"/>
    <w:rsid w:val="004D7855"/>
    <w:rsid w:val="004E0A7A"/>
    <w:rsid w:val="004E2313"/>
    <w:rsid w:val="004E38EA"/>
    <w:rsid w:val="004F3EC7"/>
    <w:rsid w:val="005041BF"/>
    <w:rsid w:val="005069C7"/>
    <w:rsid w:val="00512D6E"/>
    <w:rsid w:val="00514BFF"/>
    <w:rsid w:val="00520895"/>
    <w:rsid w:val="00522307"/>
    <w:rsid w:val="00522689"/>
    <w:rsid w:val="0052452E"/>
    <w:rsid w:val="00526A9A"/>
    <w:rsid w:val="00526D26"/>
    <w:rsid w:val="00527F26"/>
    <w:rsid w:val="00530829"/>
    <w:rsid w:val="00531D13"/>
    <w:rsid w:val="00533270"/>
    <w:rsid w:val="005352AD"/>
    <w:rsid w:val="00540BC0"/>
    <w:rsid w:val="00544A00"/>
    <w:rsid w:val="0055030B"/>
    <w:rsid w:val="00551DBB"/>
    <w:rsid w:val="0055262A"/>
    <w:rsid w:val="005541A6"/>
    <w:rsid w:val="00555EFA"/>
    <w:rsid w:val="00557F14"/>
    <w:rsid w:val="0056065E"/>
    <w:rsid w:val="00574846"/>
    <w:rsid w:val="005764EB"/>
    <w:rsid w:val="00577420"/>
    <w:rsid w:val="00577F54"/>
    <w:rsid w:val="00582626"/>
    <w:rsid w:val="00590FAD"/>
    <w:rsid w:val="00592735"/>
    <w:rsid w:val="00592950"/>
    <w:rsid w:val="005A04BF"/>
    <w:rsid w:val="005A2136"/>
    <w:rsid w:val="005A2C7A"/>
    <w:rsid w:val="005A2D10"/>
    <w:rsid w:val="005A36EF"/>
    <w:rsid w:val="005A3DCF"/>
    <w:rsid w:val="005A6E61"/>
    <w:rsid w:val="005B1199"/>
    <w:rsid w:val="005B30B2"/>
    <w:rsid w:val="005B3B43"/>
    <w:rsid w:val="005B77EE"/>
    <w:rsid w:val="005C04C6"/>
    <w:rsid w:val="005C1743"/>
    <w:rsid w:val="005C2E51"/>
    <w:rsid w:val="005D0635"/>
    <w:rsid w:val="005D0CD5"/>
    <w:rsid w:val="005D261D"/>
    <w:rsid w:val="005D519A"/>
    <w:rsid w:val="005D5D4C"/>
    <w:rsid w:val="005D63BB"/>
    <w:rsid w:val="005D726D"/>
    <w:rsid w:val="005E1C64"/>
    <w:rsid w:val="005E1D21"/>
    <w:rsid w:val="005E5A53"/>
    <w:rsid w:val="005E7F1F"/>
    <w:rsid w:val="005F2B89"/>
    <w:rsid w:val="005F6245"/>
    <w:rsid w:val="005F6AFF"/>
    <w:rsid w:val="0060012E"/>
    <w:rsid w:val="00604CAF"/>
    <w:rsid w:val="00606F83"/>
    <w:rsid w:val="00610609"/>
    <w:rsid w:val="00614433"/>
    <w:rsid w:val="006258B4"/>
    <w:rsid w:val="0062799B"/>
    <w:rsid w:val="00634F98"/>
    <w:rsid w:val="00635E19"/>
    <w:rsid w:val="0063648C"/>
    <w:rsid w:val="00636BE3"/>
    <w:rsid w:val="006373E4"/>
    <w:rsid w:val="00642E4A"/>
    <w:rsid w:val="0064414C"/>
    <w:rsid w:val="0064562B"/>
    <w:rsid w:val="00656013"/>
    <w:rsid w:val="0066303D"/>
    <w:rsid w:val="00671841"/>
    <w:rsid w:val="00671AD7"/>
    <w:rsid w:val="00673250"/>
    <w:rsid w:val="00677863"/>
    <w:rsid w:val="00680A82"/>
    <w:rsid w:val="006812EB"/>
    <w:rsid w:val="00682845"/>
    <w:rsid w:val="00686BE6"/>
    <w:rsid w:val="00695256"/>
    <w:rsid w:val="006A1131"/>
    <w:rsid w:val="006A17CC"/>
    <w:rsid w:val="006A26B9"/>
    <w:rsid w:val="006A407F"/>
    <w:rsid w:val="006A5FE9"/>
    <w:rsid w:val="006A6EDA"/>
    <w:rsid w:val="006C0C34"/>
    <w:rsid w:val="006C1569"/>
    <w:rsid w:val="006C269D"/>
    <w:rsid w:val="006C4102"/>
    <w:rsid w:val="006C6D46"/>
    <w:rsid w:val="006D2D16"/>
    <w:rsid w:val="006D324C"/>
    <w:rsid w:val="006D35E4"/>
    <w:rsid w:val="006D5231"/>
    <w:rsid w:val="006D5C09"/>
    <w:rsid w:val="006E2705"/>
    <w:rsid w:val="006E38EC"/>
    <w:rsid w:val="006E4164"/>
    <w:rsid w:val="006E4EDA"/>
    <w:rsid w:val="006E6EB0"/>
    <w:rsid w:val="006E7502"/>
    <w:rsid w:val="006F02A0"/>
    <w:rsid w:val="006F0D65"/>
    <w:rsid w:val="006F2FAF"/>
    <w:rsid w:val="006F460A"/>
    <w:rsid w:val="006F6222"/>
    <w:rsid w:val="007037DB"/>
    <w:rsid w:val="007048FB"/>
    <w:rsid w:val="0070629D"/>
    <w:rsid w:val="007067D3"/>
    <w:rsid w:val="00712D19"/>
    <w:rsid w:val="007178C4"/>
    <w:rsid w:val="00717D16"/>
    <w:rsid w:val="00727DB0"/>
    <w:rsid w:val="007436B1"/>
    <w:rsid w:val="0075001D"/>
    <w:rsid w:val="00753030"/>
    <w:rsid w:val="00762105"/>
    <w:rsid w:val="00762642"/>
    <w:rsid w:val="00763D68"/>
    <w:rsid w:val="00763F2A"/>
    <w:rsid w:val="00765E5D"/>
    <w:rsid w:val="00770EEE"/>
    <w:rsid w:val="00774B77"/>
    <w:rsid w:val="00777C63"/>
    <w:rsid w:val="00783164"/>
    <w:rsid w:val="007859FD"/>
    <w:rsid w:val="00786F42"/>
    <w:rsid w:val="007879CE"/>
    <w:rsid w:val="00790DDC"/>
    <w:rsid w:val="0079129F"/>
    <w:rsid w:val="00792BBD"/>
    <w:rsid w:val="00793894"/>
    <w:rsid w:val="007966B5"/>
    <w:rsid w:val="00797F6C"/>
    <w:rsid w:val="007A0955"/>
    <w:rsid w:val="007A1210"/>
    <w:rsid w:val="007A2FF1"/>
    <w:rsid w:val="007A3BEA"/>
    <w:rsid w:val="007B14D5"/>
    <w:rsid w:val="007B20D6"/>
    <w:rsid w:val="007B4DE1"/>
    <w:rsid w:val="007B4F6E"/>
    <w:rsid w:val="007B64DA"/>
    <w:rsid w:val="007C0BE5"/>
    <w:rsid w:val="007C5A5D"/>
    <w:rsid w:val="007D1F50"/>
    <w:rsid w:val="007D3C4A"/>
    <w:rsid w:val="007E1E2E"/>
    <w:rsid w:val="007E32D6"/>
    <w:rsid w:val="007E6CDE"/>
    <w:rsid w:val="007E7DDE"/>
    <w:rsid w:val="007F224C"/>
    <w:rsid w:val="007F3742"/>
    <w:rsid w:val="007F5023"/>
    <w:rsid w:val="007F78F0"/>
    <w:rsid w:val="0080567E"/>
    <w:rsid w:val="00810A97"/>
    <w:rsid w:val="00811B27"/>
    <w:rsid w:val="008229FB"/>
    <w:rsid w:val="0083347B"/>
    <w:rsid w:val="00837406"/>
    <w:rsid w:val="00843DBD"/>
    <w:rsid w:val="00855D73"/>
    <w:rsid w:val="00862465"/>
    <w:rsid w:val="00867215"/>
    <w:rsid w:val="0087047E"/>
    <w:rsid w:val="00872886"/>
    <w:rsid w:val="00872F44"/>
    <w:rsid w:val="00874D97"/>
    <w:rsid w:val="00875DCE"/>
    <w:rsid w:val="00875F48"/>
    <w:rsid w:val="00876395"/>
    <w:rsid w:val="008861B3"/>
    <w:rsid w:val="00890193"/>
    <w:rsid w:val="00892458"/>
    <w:rsid w:val="00892F67"/>
    <w:rsid w:val="00894CAC"/>
    <w:rsid w:val="00897478"/>
    <w:rsid w:val="008A0DD6"/>
    <w:rsid w:val="008A262D"/>
    <w:rsid w:val="008A3F54"/>
    <w:rsid w:val="008A604F"/>
    <w:rsid w:val="008B2ECF"/>
    <w:rsid w:val="008B6BAF"/>
    <w:rsid w:val="008B748F"/>
    <w:rsid w:val="008C1FCD"/>
    <w:rsid w:val="008C44BE"/>
    <w:rsid w:val="008C5225"/>
    <w:rsid w:val="008C5CF5"/>
    <w:rsid w:val="008C6F3F"/>
    <w:rsid w:val="008D58FD"/>
    <w:rsid w:val="008D762E"/>
    <w:rsid w:val="008E6BDD"/>
    <w:rsid w:val="008E71A8"/>
    <w:rsid w:val="008F2389"/>
    <w:rsid w:val="008F3D5B"/>
    <w:rsid w:val="008F3F50"/>
    <w:rsid w:val="008F50D6"/>
    <w:rsid w:val="008F5AC1"/>
    <w:rsid w:val="008F5F53"/>
    <w:rsid w:val="008F6926"/>
    <w:rsid w:val="009030EC"/>
    <w:rsid w:val="00904454"/>
    <w:rsid w:val="009069F4"/>
    <w:rsid w:val="00906BC2"/>
    <w:rsid w:val="00906D13"/>
    <w:rsid w:val="009072A1"/>
    <w:rsid w:val="00911D72"/>
    <w:rsid w:val="009134DE"/>
    <w:rsid w:val="009134E9"/>
    <w:rsid w:val="00914195"/>
    <w:rsid w:val="00916AFF"/>
    <w:rsid w:val="009212B5"/>
    <w:rsid w:val="00921648"/>
    <w:rsid w:val="00934502"/>
    <w:rsid w:val="00934B6F"/>
    <w:rsid w:val="009402F7"/>
    <w:rsid w:val="009415A7"/>
    <w:rsid w:val="00947D13"/>
    <w:rsid w:val="00952059"/>
    <w:rsid w:val="00953B78"/>
    <w:rsid w:val="00955017"/>
    <w:rsid w:val="00956EC2"/>
    <w:rsid w:val="009607DB"/>
    <w:rsid w:val="009712A2"/>
    <w:rsid w:val="009716F5"/>
    <w:rsid w:val="00973AFF"/>
    <w:rsid w:val="009759E6"/>
    <w:rsid w:val="00975FD4"/>
    <w:rsid w:val="00985ED4"/>
    <w:rsid w:val="0098616E"/>
    <w:rsid w:val="009865EB"/>
    <w:rsid w:val="00987618"/>
    <w:rsid w:val="009917C1"/>
    <w:rsid w:val="00991F60"/>
    <w:rsid w:val="00993F38"/>
    <w:rsid w:val="009946CA"/>
    <w:rsid w:val="00995A2A"/>
    <w:rsid w:val="00996FD1"/>
    <w:rsid w:val="009A2C8D"/>
    <w:rsid w:val="009A3B90"/>
    <w:rsid w:val="009A4119"/>
    <w:rsid w:val="009A7483"/>
    <w:rsid w:val="009B74F4"/>
    <w:rsid w:val="009B775F"/>
    <w:rsid w:val="009C1A52"/>
    <w:rsid w:val="009C4F2A"/>
    <w:rsid w:val="009C54A8"/>
    <w:rsid w:val="009C63D9"/>
    <w:rsid w:val="009D16F6"/>
    <w:rsid w:val="009D2A8F"/>
    <w:rsid w:val="009D7DC5"/>
    <w:rsid w:val="009E03E0"/>
    <w:rsid w:val="009F5604"/>
    <w:rsid w:val="009F7A5E"/>
    <w:rsid w:val="00A00A2C"/>
    <w:rsid w:val="00A01986"/>
    <w:rsid w:val="00A03865"/>
    <w:rsid w:val="00A0438F"/>
    <w:rsid w:val="00A062A2"/>
    <w:rsid w:val="00A066CC"/>
    <w:rsid w:val="00A07D9C"/>
    <w:rsid w:val="00A17E26"/>
    <w:rsid w:val="00A2338E"/>
    <w:rsid w:val="00A257AC"/>
    <w:rsid w:val="00A26C08"/>
    <w:rsid w:val="00A338E0"/>
    <w:rsid w:val="00A33BAA"/>
    <w:rsid w:val="00A422E7"/>
    <w:rsid w:val="00A4416F"/>
    <w:rsid w:val="00A50A4D"/>
    <w:rsid w:val="00A50C44"/>
    <w:rsid w:val="00A54BA5"/>
    <w:rsid w:val="00A5714A"/>
    <w:rsid w:val="00A61430"/>
    <w:rsid w:val="00A62EAE"/>
    <w:rsid w:val="00A6525A"/>
    <w:rsid w:val="00A72298"/>
    <w:rsid w:val="00A722CD"/>
    <w:rsid w:val="00A81F08"/>
    <w:rsid w:val="00A84381"/>
    <w:rsid w:val="00A9110C"/>
    <w:rsid w:val="00A91307"/>
    <w:rsid w:val="00A9506F"/>
    <w:rsid w:val="00A966B4"/>
    <w:rsid w:val="00A97D41"/>
    <w:rsid w:val="00AA2BA0"/>
    <w:rsid w:val="00AA380B"/>
    <w:rsid w:val="00AB280C"/>
    <w:rsid w:val="00AB6249"/>
    <w:rsid w:val="00AC1AF7"/>
    <w:rsid w:val="00AC36AE"/>
    <w:rsid w:val="00AC445A"/>
    <w:rsid w:val="00AD3C1D"/>
    <w:rsid w:val="00AD5964"/>
    <w:rsid w:val="00AE3440"/>
    <w:rsid w:val="00AE3AE8"/>
    <w:rsid w:val="00AF1FC1"/>
    <w:rsid w:val="00AF4AE1"/>
    <w:rsid w:val="00AF7126"/>
    <w:rsid w:val="00AF7DB4"/>
    <w:rsid w:val="00B0005A"/>
    <w:rsid w:val="00B004A5"/>
    <w:rsid w:val="00B007E0"/>
    <w:rsid w:val="00B00D94"/>
    <w:rsid w:val="00B10049"/>
    <w:rsid w:val="00B13B56"/>
    <w:rsid w:val="00B176B1"/>
    <w:rsid w:val="00B2104A"/>
    <w:rsid w:val="00B211EA"/>
    <w:rsid w:val="00B239AC"/>
    <w:rsid w:val="00B23E0D"/>
    <w:rsid w:val="00B24374"/>
    <w:rsid w:val="00B300BD"/>
    <w:rsid w:val="00B31586"/>
    <w:rsid w:val="00B324A7"/>
    <w:rsid w:val="00B3299B"/>
    <w:rsid w:val="00B36CE4"/>
    <w:rsid w:val="00B40B96"/>
    <w:rsid w:val="00B416E1"/>
    <w:rsid w:val="00B439E6"/>
    <w:rsid w:val="00B43B73"/>
    <w:rsid w:val="00B45B5F"/>
    <w:rsid w:val="00B50AC9"/>
    <w:rsid w:val="00B50BB1"/>
    <w:rsid w:val="00B55B65"/>
    <w:rsid w:val="00B61F05"/>
    <w:rsid w:val="00B63DD1"/>
    <w:rsid w:val="00B64791"/>
    <w:rsid w:val="00B66ABA"/>
    <w:rsid w:val="00B73059"/>
    <w:rsid w:val="00B75C6A"/>
    <w:rsid w:val="00B76918"/>
    <w:rsid w:val="00B81D55"/>
    <w:rsid w:val="00B83BAE"/>
    <w:rsid w:val="00B8670E"/>
    <w:rsid w:val="00B86AA0"/>
    <w:rsid w:val="00B9186D"/>
    <w:rsid w:val="00BA164F"/>
    <w:rsid w:val="00BA7D3F"/>
    <w:rsid w:val="00BB3326"/>
    <w:rsid w:val="00BB33BD"/>
    <w:rsid w:val="00BB545C"/>
    <w:rsid w:val="00BB6CB4"/>
    <w:rsid w:val="00BC0A42"/>
    <w:rsid w:val="00BC1136"/>
    <w:rsid w:val="00BC6561"/>
    <w:rsid w:val="00BC6C78"/>
    <w:rsid w:val="00BC6CC6"/>
    <w:rsid w:val="00BC76B6"/>
    <w:rsid w:val="00BD3D0F"/>
    <w:rsid w:val="00BE0CD6"/>
    <w:rsid w:val="00BE310B"/>
    <w:rsid w:val="00BE59B1"/>
    <w:rsid w:val="00BE59DB"/>
    <w:rsid w:val="00BE6B41"/>
    <w:rsid w:val="00BF1468"/>
    <w:rsid w:val="00BF2948"/>
    <w:rsid w:val="00BF2DF4"/>
    <w:rsid w:val="00C003B8"/>
    <w:rsid w:val="00C01FE7"/>
    <w:rsid w:val="00C028E8"/>
    <w:rsid w:val="00C05117"/>
    <w:rsid w:val="00C10BDF"/>
    <w:rsid w:val="00C10EAB"/>
    <w:rsid w:val="00C13AC3"/>
    <w:rsid w:val="00C13C81"/>
    <w:rsid w:val="00C15471"/>
    <w:rsid w:val="00C20EAD"/>
    <w:rsid w:val="00C2229B"/>
    <w:rsid w:val="00C2249F"/>
    <w:rsid w:val="00C24A94"/>
    <w:rsid w:val="00C2575C"/>
    <w:rsid w:val="00C25E69"/>
    <w:rsid w:val="00C30667"/>
    <w:rsid w:val="00C32508"/>
    <w:rsid w:val="00C3632F"/>
    <w:rsid w:val="00C36448"/>
    <w:rsid w:val="00C40755"/>
    <w:rsid w:val="00C42769"/>
    <w:rsid w:val="00C44D37"/>
    <w:rsid w:val="00C47138"/>
    <w:rsid w:val="00C475AA"/>
    <w:rsid w:val="00C51C8E"/>
    <w:rsid w:val="00C534F7"/>
    <w:rsid w:val="00C55640"/>
    <w:rsid w:val="00C55C9F"/>
    <w:rsid w:val="00C5769E"/>
    <w:rsid w:val="00C6310C"/>
    <w:rsid w:val="00C64D6C"/>
    <w:rsid w:val="00C65C84"/>
    <w:rsid w:val="00C671E5"/>
    <w:rsid w:val="00C70595"/>
    <w:rsid w:val="00C75C9D"/>
    <w:rsid w:val="00C82ACA"/>
    <w:rsid w:val="00C85227"/>
    <w:rsid w:val="00C861E5"/>
    <w:rsid w:val="00C87173"/>
    <w:rsid w:val="00C87A7F"/>
    <w:rsid w:val="00C901AE"/>
    <w:rsid w:val="00C911B8"/>
    <w:rsid w:val="00C921A4"/>
    <w:rsid w:val="00C979D3"/>
    <w:rsid w:val="00CA0E42"/>
    <w:rsid w:val="00CA2378"/>
    <w:rsid w:val="00CA3B74"/>
    <w:rsid w:val="00CA5361"/>
    <w:rsid w:val="00CA5376"/>
    <w:rsid w:val="00CA7A67"/>
    <w:rsid w:val="00CB1163"/>
    <w:rsid w:val="00CB3BB5"/>
    <w:rsid w:val="00CB501F"/>
    <w:rsid w:val="00CB517E"/>
    <w:rsid w:val="00CB6034"/>
    <w:rsid w:val="00CC0D6A"/>
    <w:rsid w:val="00CC397B"/>
    <w:rsid w:val="00CC5C95"/>
    <w:rsid w:val="00CC6CCD"/>
    <w:rsid w:val="00CD370B"/>
    <w:rsid w:val="00CD4041"/>
    <w:rsid w:val="00CE09CD"/>
    <w:rsid w:val="00CE0ECF"/>
    <w:rsid w:val="00CE4FA1"/>
    <w:rsid w:val="00CE7592"/>
    <w:rsid w:val="00CE79DB"/>
    <w:rsid w:val="00CF002C"/>
    <w:rsid w:val="00CF1BBF"/>
    <w:rsid w:val="00CF3E24"/>
    <w:rsid w:val="00CF43EB"/>
    <w:rsid w:val="00CF4D49"/>
    <w:rsid w:val="00CF6A4C"/>
    <w:rsid w:val="00CF6FA6"/>
    <w:rsid w:val="00D06718"/>
    <w:rsid w:val="00D06FEC"/>
    <w:rsid w:val="00D07FE2"/>
    <w:rsid w:val="00D1021A"/>
    <w:rsid w:val="00D1276E"/>
    <w:rsid w:val="00D128B5"/>
    <w:rsid w:val="00D164D7"/>
    <w:rsid w:val="00D2099F"/>
    <w:rsid w:val="00D21208"/>
    <w:rsid w:val="00D217F3"/>
    <w:rsid w:val="00D25969"/>
    <w:rsid w:val="00D31DED"/>
    <w:rsid w:val="00D32AD5"/>
    <w:rsid w:val="00D32B91"/>
    <w:rsid w:val="00D33A19"/>
    <w:rsid w:val="00D37DEB"/>
    <w:rsid w:val="00D40AAA"/>
    <w:rsid w:val="00D41D8D"/>
    <w:rsid w:val="00D50A94"/>
    <w:rsid w:val="00D55C90"/>
    <w:rsid w:val="00D63F14"/>
    <w:rsid w:val="00D65FE9"/>
    <w:rsid w:val="00D67447"/>
    <w:rsid w:val="00D70624"/>
    <w:rsid w:val="00D727CC"/>
    <w:rsid w:val="00D729D9"/>
    <w:rsid w:val="00D72E79"/>
    <w:rsid w:val="00D800D2"/>
    <w:rsid w:val="00D827CD"/>
    <w:rsid w:val="00D85F6E"/>
    <w:rsid w:val="00D864DA"/>
    <w:rsid w:val="00D86965"/>
    <w:rsid w:val="00D95FAB"/>
    <w:rsid w:val="00D967EB"/>
    <w:rsid w:val="00DA1815"/>
    <w:rsid w:val="00DA492B"/>
    <w:rsid w:val="00DA4D31"/>
    <w:rsid w:val="00DA4DD7"/>
    <w:rsid w:val="00DA7BB1"/>
    <w:rsid w:val="00DA7C47"/>
    <w:rsid w:val="00DB15B9"/>
    <w:rsid w:val="00DB2193"/>
    <w:rsid w:val="00DB3E92"/>
    <w:rsid w:val="00DC3B83"/>
    <w:rsid w:val="00DC539C"/>
    <w:rsid w:val="00DC727C"/>
    <w:rsid w:val="00DD0DE1"/>
    <w:rsid w:val="00DD1362"/>
    <w:rsid w:val="00DD3B12"/>
    <w:rsid w:val="00DD52AC"/>
    <w:rsid w:val="00DE0484"/>
    <w:rsid w:val="00DE580F"/>
    <w:rsid w:val="00DE661C"/>
    <w:rsid w:val="00DE71B6"/>
    <w:rsid w:val="00DE7DBC"/>
    <w:rsid w:val="00DF2D41"/>
    <w:rsid w:val="00DF40E8"/>
    <w:rsid w:val="00E028C5"/>
    <w:rsid w:val="00E02EB0"/>
    <w:rsid w:val="00E036E4"/>
    <w:rsid w:val="00E04750"/>
    <w:rsid w:val="00E154BA"/>
    <w:rsid w:val="00E15E58"/>
    <w:rsid w:val="00E17991"/>
    <w:rsid w:val="00E213DD"/>
    <w:rsid w:val="00E253D7"/>
    <w:rsid w:val="00E26DC5"/>
    <w:rsid w:val="00E31A43"/>
    <w:rsid w:val="00E334CE"/>
    <w:rsid w:val="00E36E4F"/>
    <w:rsid w:val="00E40C93"/>
    <w:rsid w:val="00E41DBD"/>
    <w:rsid w:val="00E54BA7"/>
    <w:rsid w:val="00E56590"/>
    <w:rsid w:val="00E57B70"/>
    <w:rsid w:val="00E656B7"/>
    <w:rsid w:val="00E67019"/>
    <w:rsid w:val="00E72FB2"/>
    <w:rsid w:val="00E80B44"/>
    <w:rsid w:val="00E812B3"/>
    <w:rsid w:val="00E813A5"/>
    <w:rsid w:val="00E83F71"/>
    <w:rsid w:val="00E8472E"/>
    <w:rsid w:val="00E84970"/>
    <w:rsid w:val="00E84AF4"/>
    <w:rsid w:val="00EA13B5"/>
    <w:rsid w:val="00EA60A8"/>
    <w:rsid w:val="00EA778E"/>
    <w:rsid w:val="00EA7DD7"/>
    <w:rsid w:val="00EB0776"/>
    <w:rsid w:val="00EB23A6"/>
    <w:rsid w:val="00EB3D02"/>
    <w:rsid w:val="00EB3D9D"/>
    <w:rsid w:val="00EB565F"/>
    <w:rsid w:val="00EB5DD2"/>
    <w:rsid w:val="00EC1681"/>
    <w:rsid w:val="00EC393E"/>
    <w:rsid w:val="00EC4DE8"/>
    <w:rsid w:val="00ED1FBA"/>
    <w:rsid w:val="00ED2293"/>
    <w:rsid w:val="00ED6F80"/>
    <w:rsid w:val="00EE0859"/>
    <w:rsid w:val="00EE10CB"/>
    <w:rsid w:val="00EE3374"/>
    <w:rsid w:val="00EE65D1"/>
    <w:rsid w:val="00EE725B"/>
    <w:rsid w:val="00EF0D06"/>
    <w:rsid w:val="00EF400A"/>
    <w:rsid w:val="00F012C0"/>
    <w:rsid w:val="00F02310"/>
    <w:rsid w:val="00F02737"/>
    <w:rsid w:val="00F02ADA"/>
    <w:rsid w:val="00F060EC"/>
    <w:rsid w:val="00F06505"/>
    <w:rsid w:val="00F10CD7"/>
    <w:rsid w:val="00F165D6"/>
    <w:rsid w:val="00F1680A"/>
    <w:rsid w:val="00F270AE"/>
    <w:rsid w:val="00F27D2A"/>
    <w:rsid w:val="00F27FFC"/>
    <w:rsid w:val="00F316B7"/>
    <w:rsid w:val="00F353D5"/>
    <w:rsid w:val="00F35491"/>
    <w:rsid w:val="00F3643F"/>
    <w:rsid w:val="00F37040"/>
    <w:rsid w:val="00F44197"/>
    <w:rsid w:val="00F457F5"/>
    <w:rsid w:val="00F505C6"/>
    <w:rsid w:val="00F52746"/>
    <w:rsid w:val="00F53017"/>
    <w:rsid w:val="00F55234"/>
    <w:rsid w:val="00F5625C"/>
    <w:rsid w:val="00F60566"/>
    <w:rsid w:val="00F64146"/>
    <w:rsid w:val="00F65117"/>
    <w:rsid w:val="00F67819"/>
    <w:rsid w:val="00F706D8"/>
    <w:rsid w:val="00F71A6D"/>
    <w:rsid w:val="00F7302F"/>
    <w:rsid w:val="00F743F3"/>
    <w:rsid w:val="00F76BBF"/>
    <w:rsid w:val="00F76C5C"/>
    <w:rsid w:val="00F817D8"/>
    <w:rsid w:val="00F818B4"/>
    <w:rsid w:val="00F81B79"/>
    <w:rsid w:val="00F879D9"/>
    <w:rsid w:val="00F904AD"/>
    <w:rsid w:val="00F90AA8"/>
    <w:rsid w:val="00F9136A"/>
    <w:rsid w:val="00F940ED"/>
    <w:rsid w:val="00F957CB"/>
    <w:rsid w:val="00F9641D"/>
    <w:rsid w:val="00F9785D"/>
    <w:rsid w:val="00FA4C1D"/>
    <w:rsid w:val="00FA555B"/>
    <w:rsid w:val="00FA77D4"/>
    <w:rsid w:val="00FA79BB"/>
    <w:rsid w:val="00FB5732"/>
    <w:rsid w:val="00FB5886"/>
    <w:rsid w:val="00FB6B86"/>
    <w:rsid w:val="00FB73A9"/>
    <w:rsid w:val="00FC3139"/>
    <w:rsid w:val="00FC32A5"/>
    <w:rsid w:val="00FC3AA7"/>
    <w:rsid w:val="00FC3C70"/>
    <w:rsid w:val="00FC4ABB"/>
    <w:rsid w:val="00FC63BE"/>
    <w:rsid w:val="00FD702A"/>
    <w:rsid w:val="00FD7BF9"/>
    <w:rsid w:val="00FE5593"/>
    <w:rsid w:val="00FE6161"/>
    <w:rsid w:val="00FF0A3B"/>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EEC18"/>
  <w15:chartTrackingRefBased/>
  <w15:docId w15:val="{4ACCDFC5-44E8-4D60-B75E-C8DCFDD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F14"/>
    <w:pPr>
      <w:keepNext/>
      <w:keepLines/>
      <w:numPr>
        <w:numId w:val="2"/>
      </w:numPr>
      <w:spacing w:before="240" w:after="0"/>
      <w:outlineLvl w:val="0"/>
    </w:pPr>
    <w:rPr>
      <w:rFonts w:ascii="Times New Roman" w:eastAsiaTheme="majorEastAsia" w:hAnsi="Times New Roman" w:cstheme="majorBidi"/>
      <w:b/>
      <w:color w:val="1E3660"/>
      <w:sz w:val="28"/>
      <w:szCs w:val="32"/>
    </w:rPr>
  </w:style>
  <w:style w:type="paragraph" w:styleId="Heading2">
    <w:name w:val="heading 2"/>
    <w:basedOn w:val="Normal"/>
    <w:next w:val="Normal"/>
    <w:link w:val="Heading2Char"/>
    <w:uiPriority w:val="9"/>
    <w:unhideWhenUsed/>
    <w:qFormat/>
    <w:rsid w:val="00557F14"/>
    <w:pPr>
      <w:keepNext/>
      <w:keepLines/>
      <w:numPr>
        <w:ilvl w:val="1"/>
        <w:numId w:val="2"/>
      </w:numPr>
      <w:spacing w:before="40" w:after="0"/>
      <w:outlineLvl w:val="1"/>
    </w:pPr>
    <w:rPr>
      <w:rFonts w:ascii="Times New Roman" w:eastAsiaTheme="majorEastAsia" w:hAnsi="Times New Roman" w:cstheme="majorBidi"/>
      <w:b/>
      <w:color w:val="1E3660"/>
      <w:sz w:val="24"/>
      <w:szCs w:val="26"/>
    </w:rPr>
  </w:style>
  <w:style w:type="paragraph" w:styleId="Heading3">
    <w:name w:val="heading 3"/>
    <w:basedOn w:val="Normal"/>
    <w:next w:val="Normal"/>
    <w:link w:val="Heading3Char"/>
    <w:uiPriority w:val="9"/>
    <w:unhideWhenUsed/>
    <w:qFormat/>
    <w:rsid w:val="00557F1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57F1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7F1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7F1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7F1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7F1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7F1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F14"/>
    <w:rPr>
      <w:rFonts w:ascii="Times New Roman" w:eastAsiaTheme="majorEastAsia" w:hAnsi="Times New Roman" w:cstheme="majorBidi"/>
      <w:b/>
      <w:color w:val="1E3660"/>
      <w:sz w:val="28"/>
      <w:szCs w:val="32"/>
    </w:rPr>
  </w:style>
  <w:style w:type="character" w:customStyle="1" w:styleId="Heading2Char">
    <w:name w:val="Heading 2 Char"/>
    <w:basedOn w:val="DefaultParagraphFont"/>
    <w:link w:val="Heading2"/>
    <w:uiPriority w:val="9"/>
    <w:rsid w:val="00557F14"/>
    <w:rPr>
      <w:rFonts w:ascii="Times New Roman" w:eastAsiaTheme="majorEastAsia" w:hAnsi="Times New Roman" w:cstheme="majorBidi"/>
      <w:b/>
      <w:color w:val="1E3660"/>
      <w:sz w:val="24"/>
      <w:szCs w:val="26"/>
    </w:rPr>
  </w:style>
  <w:style w:type="paragraph" w:styleId="ListParagraph">
    <w:name w:val="List Paragraph"/>
    <w:aliases w:val="Virsraksti,Bullet list,List Paragraph1,Normal bullet 2,2,Saistīto dokumentu saraksts,Syle 1,Numurets,PPS_Bullet,Strip,H&amp;P List Paragraph,List Paragraph 1,Colorful List - Accent 12,Colorful List - Accent 11,list paragraph"/>
    <w:basedOn w:val="Normal"/>
    <w:link w:val="ListParagraphChar"/>
    <w:uiPriority w:val="34"/>
    <w:qFormat/>
    <w:rsid w:val="00557F14"/>
    <w:pPr>
      <w:ind w:left="720"/>
      <w:contextualSpacing/>
    </w:pPr>
  </w:style>
  <w:style w:type="character" w:customStyle="1" w:styleId="Heading3Char">
    <w:name w:val="Heading 3 Char"/>
    <w:basedOn w:val="DefaultParagraphFont"/>
    <w:link w:val="Heading3"/>
    <w:uiPriority w:val="9"/>
    <w:rsid w:val="00557F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57F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57F1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57F1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57F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57F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7F1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557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F14"/>
    <w:rPr>
      <w:sz w:val="16"/>
      <w:szCs w:val="16"/>
    </w:rPr>
  </w:style>
  <w:style w:type="paragraph" w:styleId="CommentText">
    <w:name w:val="annotation text"/>
    <w:basedOn w:val="Normal"/>
    <w:link w:val="CommentTextChar"/>
    <w:uiPriority w:val="99"/>
    <w:unhideWhenUsed/>
    <w:rsid w:val="00557F14"/>
    <w:pPr>
      <w:spacing w:line="240" w:lineRule="auto"/>
    </w:pPr>
    <w:rPr>
      <w:sz w:val="20"/>
      <w:szCs w:val="20"/>
    </w:rPr>
  </w:style>
  <w:style w:type="character" w:customStyle="1" w:styleId="CommentTextChar">
    <w:name w:val="Comment Text Char"/>
    <w:basedOn w:val="DefaultParagraphFont"/>
    <w:link w:val="CommentText"/>
    <w:uiPriority w:val="99"/>
    <w:rsid w:val="00557F14"/>
    <w:rPr>
      <w:sz w:val="20"/>
      <w:szCs w:val="20"/>
    </w:rPr>
  </w:style>
  <w:style w:type="character" w:customStyle="1" w:styleId="eop">
    <w:name w:val="eop"/>
    <w:basedOn w:val="DefaultParagraphFont"/>
    <w:rsid w:val="00557F14"/>
  </w:style>
  <w:style w:type="paragraph" w:styleId="Header">
    <w:name w:val="header"/>
    <w:basedOn w:val="Normal"/>
    <w:link w:val="HeaderChar"/>
    <w:uiPriority w:val="99"/>
    <w:unhideWhenUsed/>
    <w:rsid w:val="006456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562B"/>
  </w:style>
  <w:style w:type="paragraph" w:styleId="Footer">
    <w:name w:val="footer"/>
    <w:basedOn w:val="Normal"/>
    <w:link w:val="FooterChar"/>
    <w:uiPriority w:val="99"/>
    <w:unhideWhenUsed/>
    <w:rsid w:val="006456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562B"/>
  </w:style>
  <w:style w:type="paragraph" w:styleId="TOCHeading">
    <w:name w:val="TOC Heading"/>
    <w:basedOn w:val="Heading1"/>
    <w:next w:val="Normal"/>
    <w:uiPriority w:val="39"/>
    <w:unhideWhenUsed/>
    <w:qFormat/>
    <w:rsid w:val="0064562B"/>
    <w:pPr>
      <w:numPr>
        <w:numId w:val="0"/>
      </w:num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64562B"/>
    <w:pPr>
      <w:spacing w:after="100"/>
    </w:pPr>
  </w:style>
  <w:style w:type="paragraph" w:styleId="TOC2">
    <w:name w:val="toc 2"/>
    <w:basedOn w:val="Normal"/>
    <w:next w:val="Normal"/>
    <w:autoRedefine/>
    <w:uiPriority w:val="39"/>
    <w:unhideWhenUsed/>
    <w:rsid w:val="0064562B"/>
    <w:pPr>
      <w:spacing w:after="100"/>
      <w:ind w:left="220"/>
    </w:pPr>
  </w:style>
  <w:style w:type="character" w:styleId="Hyperlink">
    <w:name w:val="Hyperlink"/>
    <w:basedOn w:val="DefaultParagraphFont"/>
    <w:uiPriority w:val="99"/>
    <w:unhideWhenUsed/>
    <w:rsid w:val="0064562B"/>
    <w:rPr>
      <w:color w:val="0563C1" w:themeColor="hyperlink"/>
      <w:u w:val="single"/>
    </w:rPr>
  </w:style>
  <w:style w:type="paragraph" w:styleId="TOC3">
    <w:name w:val="toc 3"/>
    <w:basedOn w:val="Normal"/>
    <w:next w:val="Normal"/>
    <w:autoRedefine/>
    <w:uiPriority w:val="39"/>
    <w:unhideWhenUsed/>
    <w:rsid w:val="00F5625C"/>
    <w:pPr>
      <w:spacing w:after="100"/>
      <w:ind w:left="440"/>
    </w:pPr>
  </w:style>
  <w:style w:type="paragraph" w:customStyle="1" w:styleId="paragraph">
    <w:name w:val="paragraph"/>
    <w:basedOn w:val="Normal"/>
    <w:rsid w:val="00A06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62A2"/>
  </w:style>
  <w:style w:type="paragraph" w:styleId="CommentSubject">
    <w:name w:val="annotation subject"/>
    <w:basedOn w:val="CommentText"/>
    <w:next w:val="CommentText"/>
    <w:link w:val="CommentSubjectChar"/>
    <w:uiPriority w:val="99"/>
    <w:semiHidden/>
    <w:unhideWhenUsed/>
    <w:rsid w:val="00BC6CC6"/>
    <w:rPr>
      <w:b/>
      <w:bCs/>
    </w:rPr>
  </w:style>
  <w:style w:type="character" w:customStyle="1" w:styleId="CommentSubjectChar">
    <w:name w:val="Comment Subject Char"/>
    <w:basedOn w:val="CommentTextChar"/>
    <w:link w:val="CommentSubject"/>
    <w:uiPriority w:val="99"/>
    <w:semiHidden/>
    <w:rsid w:val="00BC6CC6"/>
    <w:rPr>
      <w:b/>
      <w:bCs/>
      <w:sz w:val="20"/>
      <w:szCs w:val="20"/>
    </w:rPr>
  </w:style>
  <w:style w:type="character" w:styleId="UnresolvedMention">
    <w:name w:val="Unresolved Mention"/>
    <w:basedOn w:val="DefaultParagraphFont"/>
    <w:uiPriority w:val="99"/>
    <w:semiHidden/>
    <w:unhideWhenUsed/>
    <w:rsid w:val="005A6E61"/>
    <w:rPr>
      <w:color w:val="605E5C"/>
      <w:shd w:val="clear" w:color="auto" w:fill="E1DFDD"/>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1 Char,list paragraph Char"/>
    <w:link w:val="ListParagraph"/>
    <w:uiPriority w:val="34"/>
    <w:qFormat/>
    <w:rsid w:val="00B43B73"/>
  </w:style>
  <w:style w:type="character" w:customStyle="1" w:styleId="selectable-text">
    <w:name w:val="selectable-text"/>
    <w:basedOn w:val="DefaultParagraphFont"/>
    <w:rsid w:val="009134DE"/>
  </w:style>
  <w:style w:type="paragraph" w:customStyle="1" w:styleId="TableContents">
    <w:name w:val="Table Contents"/>
    <w:basedOn w:val="Normal"/>
    <w:rsid w:val="002D6E1E"/>
    <w:pPr>
      <w:suppressLineNumbers/>
      <w:suppressAutoHyphens/>
      <w:spacing w:after="0"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7523">
      <w:bodyDiv w:val="1"/>
      <w:marLeft w:val="0"/>
      <w:marRight w:val="0"/>
      <w:marTop w:val="0"/>
      <w:marBottom w:val="0"/>
      <w:divBdr>
        <w:top w:val="none" w:sz="0" w:space="0" w:color="auto"/>
        <w:left w:val="none" w:sz="0" w:space="0" w:color="auto"/>
        <w:bottom w:val="none" w:sz="0" w:space="0" w:color="auto"/>
        <w:right w:val="none" w:sz="0" w:space="0" w:color="auto"/>
      </w:divBdr>
      <w:divsChild>
        <w:div w:id="305358570">
          <w:marLeft w:val="0"/>
          <w:marRight w:val="0"/>
          <w:marTop w:val="0"/>
          <w:marBottom w:val="0"/>
          <w:divBdr>
            <w:top w:val="none" w:sz="0" w:space="0" w:color="auto"/>
            <w:left w:val="none" w:sz="0" w:space="0" w:color="auto"/>
            <w:bottom w:val="none" w:sz="0" w:space="0" w:color="auto"/>
            <w:right w:val="none" w:sz="0" w:space="0" w:color="auto"/>
          </w:divBdr>
          <w:divsChild>
            <w:div w:id="412319263">
              <w:marLeft w:val="0"/>
              <w:marRight w:val="0"/>
              <w:marTop w:val="0"/>
              <w:marBottom w:val="0"/>
              <w:divBdr>
                <w:top w:val="none" w:sz="0" w:space="0" w:color="auto"/>
                <w:left w:val="none" w:sz="0" w:space="0" w:color="auto"/>
                <w:bottom w:val="none" w:sz="0" w:space="0" w:color="auto"/>
                <w:right w:val="none" w:sz="0" w:space="0" w:color="auto"/>
              </w:divBdr>
            </w:div>
          </w:divsChild>
        </w:div>
        <w:div w:id="525756098">
          <w:marLeft w:val="0"/>
          <w:marRight w:val="0"/>
          <w:marTop w:val="0"/>
          <w:marBottom w:val="0"/>
          <w:divBdr>
            <w:top w:val="none" w:sz="0" w:space="0" w:color="auto"/>
            <w:left w:val="none" w:sz="0" w:space="0" w:color="auto"/>
            <w:bottom w:val="none" w:sz="0" w:space="0" w:color="auto"/>
            <w:right w:val="none" w:sz="0" w:space="0" w:color="auto"/>
          </w:divBdr>
          <w:divsChild>
            <w:div w:id="1272783368">
              <w:marLeft w:val="0"/>
              <w:marRight w:val="0"/>
              <w:marTop w:val="0"/>
              <w:marBottom w:val="0"/>
              <w:divBdr>
                <w:top w:val="none" w:sz="0" w:space="0" w:color="auto"/>
                <w:left w:val="none" w:sz="0" w:space="0" w:color="auto"/>
                <w:bottom w:val="none" w:sz="0" w:space="0" w:color="auto"/>
                <w:right w:val="none" w:sz="0" w:space="0" w:color="auto"/>
              </w:divBdr>
            </w:div>
          </w:divsChild>
        </w:div>
        <w:div w:id="379133819">
          <w:marLeft w:val="0"/>
          <w:marRight w:val="0"/>
          <w:marTop w:val="0"/>
          <w:marBottom w:val="0"/>
          <w:divBdr>
            <w:top w:val="none" w:sz="0" w:space="0" w:color="auto"/>
            <w:left w:val="none" w:sz="0" w:space="0" w:color="auto"/>
            <w:bottom w:val="none" w:sz="0" w:space="0" w:color="auto"/>
            <w:right w:val="none" w:sz="0" w:space="0" w:color="auto"/>
          </w:divBdr>
          <w:divsChild>
            <w:div w:id="1046225573">
              <w:marLeft w:val="0"/>
              <w:marRight w:val="0"/>
              <w:marTop w:val="0"/>
              <w:marBottom w:val="0"/>
              <w:divBdr>
                <w:top w:val="none" w:sz="0" w:space="0" w:color="auto"/>
                <w:left w:val="none" w:sz="0" w:space="0" w:color="auto"/>
                <w:bottom w:val="none" w:sz="0" w:space="0" w:color="auto"/>
                <w:right w:val="none" w:sz="0" w:space="0" w:color="auto"/>
              </w:divBdr>
            </w:div>
          </w:divsChild>
        </w:div>
        <w:div w:id="1520120040">
          <w:marLeft w:val="0"/>
          <w:marRight w:val="0"/>
          <w:marTop w:val="0"/>
          <w:marBottom w:val="0"/>
          <w:divBdr>
            <w:top w:val="none" w:sz="0" w:space="0" w:color="auto"/>
            <w:left w:val="none" w:sz="0" w:space="0" w:color="auto"/>
            <w:bottom w:val="none" w:sz="0" w:space="0" w:color="auto"/>
            <w:right w:val="none" w:sz="0" w:space="0" w:color="auto"/>
          </w:divBdr>
          <w:divsChild>
            <w:div w:id="1101216407">
              <w:marLeft w:val="0"/>
              <w:marRight w:val="0"/>
              <w:marTop w:val="0"/>
              <w:marBottom w:val="0"/>
              <w:divBdr>
                <w:top w:val="none" w:sz="0" w:space="0" w:color="auto"/>
                <w:left w:val="none" w:sz="0" w:space="0" w:color="auto"/>
                <w:bottom w:val="none" w:sz="0" w:space="0" w:color="auto"/>
                <w:right w:val="none" w:sz="0" w:space="0" w:color="auto"/>
              </w:divBdr>
            </w:div>
          </w:divsChild>
        </w:div>
        <w:div w:id="1793475842">
          <w:marLeft w:val="0"/>
          <w:marRight w:val="0"/>
          <w:marTop w:val="0"/>
          <w:marBottom w:val="0"/>
          <w:divBdr>
            <w:top w:val="none" w:sz="0" w:space="0" w:color="auto"/>
            <w:left w:val="none" w:sz="0" w:space="0" w:color="auto"/>
            <w:bottom w:val="none" w:sz="0" w:space="0" w:color="auto"/>
            <w:right w:val="none" w:sz="0" w:space="0" w:color="auto"/>
          </w:divBdr>
          <w:divsChild>
            <w:div w:id="949896406">
              <w:marLeft w:val="0"/>
              <w:marRight w:val="0"/>
              <w:marTop w:val="0"/>
              <w:marBottom w:val="0"/>
              <w:divBdr>
                <w:top w:val="none" w:sz="0" w:space="0" w:color="auto"/>
                <w:left w:val="none" w:sz="0" w:space="0" w:color="auto"/>
                <w:bottom w:val="none" w:sz="0" w:space="0" w:color="auto"/>
                <w:right w:val="none" w:sz="0" w:space="0" w:color="auto"/>
              </w:divBdr>
            </w:div>
          </w:divsChild>
        </w:div>
        <w:div w:id="347997323">
          <w:marLeft w:val="0"/>
          <w:marRight w:val="0"/>
          <w:marTop w:val="0"/>
          <w:marBottom w:val="0"/>
          <w:divBdr>
            <w:top w:val="none" w:sz="0" w:space="0" w:color="auto"/>
            <w:left w:val="none" w:sz="0" w:space="0" w:color="auto"/>
            <w:bottom w:val="none" w:sz="0" w:space="0" w:color="auto"/>
            <w:right w:val="none" w:sz="0" w:space="0" w:color="auto"/>
          </w:divBdr>
          <w:divsChild>
            <w:div w:id="1807694754">
              <w:marLeft w:val="0"/>
              <w:marRight w:val="0"/>
              <w:marTop w:val="0"/>
              <w:marBottom w:val="0"/>
              <w:divBdr>
                <w:top w:val="none" w:sz="0" w:space="0" w:color="auto"/>
                <w:left w:val="none" w:sz="0" w:space="0" w:color="auto"/>
                <w:bottom w:val="none" w:sz="0" w:space="0" w:color="auto"/>
                <w:right w:val="none" w:sz="0" w:space="0" w:color="auto"/>
              </w:divBdr>
            </w:div>
            <w:div w:id="1353916419">
              <w:marLeft w:val="0"/>
              <w:marRight w:val="0"/>
              <w:marTop w:val="0"/>
              <w:marBottom w:val="0"/>
              <w:divBdr>
                <w:top w:val="none" w:sz="0" w:space="0" w:color="auto"/>
                <w:left w:val="none" w:sz="0" w:space="0" w:color="auto"/>
                <w:bottom w:val="none" w:sz="0" w:space="0" w:color="auto"/>
                <w:right w:val="none" w:sz="0" w:space="0" w:color="auto"/>
              </w:divBdr>
            </w:div>
          </w:divsChild>
        </w:div>
        <w:div w:id="91173399">
          <w:marLeft w:val="0"/>
          <w:marRight w:val="0"/>
          <w:marTop w:val="0"/>
          <w:marBottom w:val="0"/>
          <w:divBdr>
            <w:top w:val="none" w:sz="0" w:space="0" w:color="auto"/>
            <w:left w:val="none" w:sz="0" w:space="0" w:color="auto"/>
            <w:bottom w:val="none" w:sz="0" w:space="0" w:color="auto"/>
            <w:right w:val="none" w:sz="0" w:space="0" w:color="auto"/>
          </w:divBdr>
          <w:divsChild>
            <w:div w:id="1209146290">
              <w:marLeft w:val="0"/>
              <w:marRight w:val="0"/>
              <w:marTop w:val="0"/>
              <w:marBottom w:val="0"/>
              <w:divBdr>
                <w:top w:val="none" w:sz="0" w:space="0" w:color="auto"/>
                <w:left w:val="none" w:sz="0" w:space="0" w:color="auto"/>
                <w:bottom w:val="none" w:sz="0" w:space="0" w:color="auto"/>
                <w:right w:val="none" w:sz="0" w:space="0" w:color="auto"/>
              </w:divBdr>
            </w:div>
          </w:divsChild>
        </w:div>
        <w:div w:id="1508253667">
          <w:marLeft w:val="0"/>
          <w:marRight w:val="0"/>
          <w:marTop w:val="0"/>
          <w:marBottom w:val="0"/>
          <w:divBdr>
            <w:top w:val="none" w:sz="0" w:space="0" w:color="auto"/>
            <w:left w:val="none" w:sz="0" w:space="0" w:color="auto"/>
            <w:bottom w:val="none" w:sz="0" w:space="0" w:color="auto"/>
            <w:right w:val="none" w:sz="0" w:space="0" w:color="auto"/>
          </w:divBdr>
          <w:divsChild>
            <w:div w:id="645938403">
              <w:marLeft w:val="0"/>
              <w:marRight w:val="0"/>
              <w:marTop w:val="0"/>
              <w:marBottom w:val="0"/>
              <w:divBdr>
                <w:top w:val="none" w:sz="0" w:space="0" w:color="auto"/>
                <w:left w:val="none" w:sz="0" w:space="0" w:color="auto"/>
                <w:bottom w:val="none" w:sz="0" w:space="0" w:color="auto"/>
                <w:right w:val="none" w:sz="0" w:space="0" w:color="auto"/>
              </w:divBdr>
            </w:div>
          </w:divsChild>
        </w:div>
        <w:div w:id="1194339690">
          <w:marLeft w:val="0"/>
          <w:marRight w:val="0"/>
          <w:marTop w:val="0"/>
          <w:marBottom w:val="0"/>
          <w:divBdr>
            <w:top w:val="none" w:sz="0" w:space="0" w:color="auto"/>
            <w:left w:val="none" w:sz="0" w:space="0" w:color="auto"/>
            <w:bottom w:val="none" w:sz="0" w:space="0" w:color="auto"/>
            <w:right w:val="none" w:sz="0" w:space="0" w:color="auto"/>
          </w:divBdr>
          <w:divsChild>
            <w:div w:id="1375810876">
              <w:marLeft w:val="0"/>
              <w:marRight w:val="0"/>
              <w:marTop w:val="0"/>
              <w:marBottom w:val="0"/>
              <w:divBdr>
                <w:top w:val="none" w:sz="0" w:space="0" w:color="auto"/>
                <w:left w:val="none" w:sz="0" w:space="0" w:color="auto"/>
                <w:bottom w:val="none" w:sz="0" w:space="0" w:color="auto"/>
                <w:right w:val="none" w:sz="0" w:space="0" w:color="auto"/>
              </w:divBdr>
            </w:div>
          </w:divsChild>
        </w:div>
        <w:div w:id="1126044788">
          <w:marLeft w:val="0"/>
          <w:marRight w:val="0"/>
          <w:marTop w:val="0"/>
          <w:marBottom w:val="0"/>
          <w:divBdr>
            <w:top w:val="none" w:sz="0" w:space="0" w:color="auto"/>
            <w:left w:val="none" w:sz="0" w:space="0" w:color="auto"/>
            <w:bottom w:val="none" w:sz="0" w:space="0" w:color="auto"/>
            <w:right w:val="none" w:sz="0" w:space="0" w:color="auto"/>
          </w:divBdr>
          <w:divsChild>
            <w:div w:id="1102143859">
              <w:marLeft w:val="0"/>
              <w:marRight w:val="0"/>
              <w:marTop w:val="0"/>
              <w:marBottom w:val="0"/>
              <w:divBdr>
                <w:top w:val="none" w:sz="0" w:space="0" w:color="auto"/>
                <w:left w:val="none" w:sz="0" w:space="0" w:color="auto"/>
                <w:bottom w:val="none" w:sz="0" w:space="0" w:color="auto"/>
                <w:right w:val="none" w:sz="0" w:space="0" w:color="auto"/>
              </w:divBdr>
            </w:div>
            <w:div w:id="204417284">
              <w:marLeft w:val="0"/>
              <w:marRight w:val="0"/>
              <w:marTop w:val="0"/>
              <w:marBottom w:val="0"/>
              <w:divBdr>
                <w:top w:val="none" w:sz="0" w:space="0" w:color="auto"/>
                <w:left w:val="none" w:sz="0" w:space="0" w:color="auto"/>
                <w:bottom w:val="none" w:sz="0" w:space="0" w:color="auto"/>
                <w:right w:val="none" w:sz="0" w:space="0" w:color="auto"/>
              </w:divBdr>
            </w:div>
            <w:div w:id="354502642">
              <w:marLeft w:val="0"/>
              <w:marRight w:val="0"/>
              <w:marTop w:val="0"/>
              <w:marBottom w:val="0"/>
              <w:divBdr>
                <w:top w:val="none" w:sz="0" w:space="0" w:color="auto"/>
                <w:left w:val="none" w:sz="0" w:space="0" w:color="auto"/>
                <w:bottom w:val="none" w:sz="0" w:space="0" w:color="auto"/>
                <w:right w:val="none" w:sz="0" w:space="0" w:color="auto"/>
              </w:divBdr>
            </w:div>
            <w:div w:id="422193424">
              <w:marLeft w:val="0"/>
              <w:marRight w:val="0"/>
              <w:marTop w:val="0"/>
              <w:marBottom w:val="0"/>
              <w:divBdr>
                <w:top w:val="none" w:sz="0" w:space="0" w:color="auto"/>
                <w:left w:val="none" w:sz="0" w:space="0" w:color="auto"/>
                <w:bottom w:val="none" w:sz="0" w:space="0" w:color="auto"/>
                <w:right w:val="none" w:sz="0" w:space="0" w:color="auto"/>
              </w:divBdr>
            </w:div>
            <w:div w:id="1586770245">
              <w:marLeft w:val="0"/>
              <w:marRight w:val="0"/>
              <w:marTop w:val="0"/>
              <w:marBottom w:val="0"/>
              <w:divBdr>
                <w:top w:val="none" w:sz="0" w:space="0" w:color="auto"/>
                <w:left w:val="none" w:sz="0" w:space="0" w:color="auto"/>
                <w:bottom w:val="none" w:sz="0" w:space="0" w:color="auto"/>
                <w:right w:val="none" w:sz="0" w:space="0" w:color="auto"/>
              </w:divBdr>
            </w:div>
          </w:divsChild>
        </w:div>
        <w:div w:id="1293444249">
          <w:marLeft w:val="0"/>
          <w:marRight w:val="0"/>
          <w:marTop w:val="0"/>
          <w:marBottom w:val="0"/>
          <w:divBdr>
            <w:top w:val="none" w:sz="0" w:space="0" w:color="auto"/>
            <w:left w:val="none" w:sz="0" w:space="0" w:color="auto"/>
            <w:bottom w:val="none" w:sz="0" w:space="0" w:color="auto"/>
            <w:right w:val="none" w:sz="0" w:space="0" w:color="auto"/>
          </w:divBdr>
          <w:divsChild>
            <w:div w:id="994800800">
              <w:marLeft w:val="0"/>
              <w:marRight w:val="0"/>
              <w:marTop w:val="0"/>
              <w:marBottom w:val="0"/>
              <w:divBdr>
                <w:top w:val="none" w:sz="0" w:space="0" w:color="auto"/>
                <w:left w:val="none" w:sz="0" w:space="0" w:color="auto"/>
                <w:bottom w:val="none" w:sz="0" w:space="0" w:color="auto"/>
                <w:right w:val="none" w:sz="0" w:space="0" w:color="auto"/>
              </w:divBdr>
            </w:div>
            <w:div w:id="1491022416">
              <w:marLeft w:val="0"/>
              <w:marRight w:val="0"/>
              <w:marTop w:val="0"/>
              <w:marBottom w:val="0"/>
              <w:divBdr>
                <w:top w:val="none" w:sz="0" w:space="0" w:color="auto"/>
                <w:left w:val="none" w:sz="0" w:space="0" w:color="auto"/>
                <w:bottom w:val="none" w:sz="0" w:space="0" w:color="auto"/>
                <w:right w:val="none" w:sz="0" w:space="0" w:color="auto"/>
              </w:divBdr>
            </w:div>
          </w:divsChild>
        </w:div>
        <w:div w:id="1059671299">
          <w:marLeft w:val="0"/>
          <w:marRight w:val="0"/>
          <w:marTop w:val="0"/>
          <w:marBottom w:val="0"/>
          <w:divBdr>
            <w:top w:val="none" w:sz="0" w:space="0" w:color="auto"/>
            <w:left w:val="none" w:sz="0" w:space="0" w:color="auto"/>
            <w:bottom w:val="none" w:sz="0" w:space="0" w:color="auto"/>
            <w:right w:val="none" w:sz="0" w:space="0" w:color="auto"/>
          </w:divBdr>
          <w:divsChild>
            <w:div w:id="1684895728">
              <w:marLeft w:val="0"/>
              <w:marRight w:val="0"/>
              <w:marTop w:val="0"/>
              <w:marBottom w:val="0"/>
              <w:divBdr>
                <w:top w:val="none" w:sz="0" w:space="0" w:color="auto"/>
                <w:left w:val="none" w:sz="0" w:space="0" w:color="auto"/>
                <w:bottom w:val="none" w:sz="0" w:space="0" w:color="auto"/>
                <w:right w:val="none" w:sz="0" w:space="0" w:color="auto"/>
              </w:divBdr>
            </w:div>
            <w:div w:id="560675223">
              <w:marLeft w:val="0"/>
              <w:marRight w:val="0"/>
              <w:marTop w:val="0"/>
              <w:marBottom w:val="0"/>
              <w:divBdr>
                <w:top w:val="none" w:sz="0" w:space="0" w:color="auto"/>
                <w:left w:val="none" w:sz="0" w:space="0" w:color="auto"/>
                <w:bottom w:val="none" w:sz="0" w:space="0" w:color="auto"/>
                <w:right w:val="none" w:sz="0" w:space="0" w:color="auto"/>
              </w:divBdr>
            </w:div>
            <w:div w:id="1617908927">
              <w:marLeft w:val="0"/>
              <w:marRight w:val="0"/>
              <w:marTop w:val="0"/>
              <w:marBottom w:val="0"/>
              <w:divBdr>
                <w:top w:val="none" w:sz="0" w:space="0" w:color="auto"/>
                <w:left w:val="none" w:sz="0" w:space="0" w:color="auto"/>
                <w:bottom w:val="none" w:sz="0" w:space="0" w:color="auto"/>
                <w:right w:val="none" w:sz="0" w:space="0" w:color="auto"/>
              </w:divBdr>
            </w:div>
          </w:divsChild>
        </w:div>
        <w:div w:id="103766064">
          <w:marLeft w:val="0"/>
          <w:marRight w:val="0"/>
          <w:marTop w:val="0"/>
          <w:marBottom w:val="0"/>
          <w:divBdr>
            <w:top w:val="none" w:sz="0" w:space="0" w:color="auto"/>
            <w:left w:val="none" w:sz="0" w:space="0" w:color="auto"/>
            <w:bottom w:val="none" w:sz="0" w:space="0" w:color="auto"/>
            <w:right w:val="none" w:sz="0" w:space="0" w:color="auto"/>
          </w:divBdr>
          <w:divsChild>
            <w:div w:id="464813585">
              <w:marLeft w:val="0"/>
              <w:marRight w:val="0"/>
              <w:marTop w:val="0"/>
              <w:marBottom w:val="0"/>
              <w:divBdr>
                <w:top w:val="none" w:sz="0" w:space="0" w:color="auto"/>
                <w:left w:val="none" w:sz="0" w:space="0" w:color="auto"/>
                <w:bottom w:val="none" w:sz="0" w:space="0" w:color="auto"/>
                <w:right w:val="none" w:sz="0" w:space="0" w:color="auto"/>
              </w:divBdr>
            </w:div>
          </w:divsChild>
        </w:div>
        <w:div w:id="61148966">
          <w:marLeft w:val="0"/>
          <w:marRight w:val="0"/>
          <w:marTop w:val="0"/>
          <w:marBottom w:val="0"/>
          <w:divBdr>
            <w:top w:val="none" w:sz="0" w:space="0" w:color="auto"/>
            <w:left w:val="none" w:sz="0" w:space="0" w:color="auto"/>
            <w:bottom w:val="none" w:sz="0" w:space="0" w:color="auto"/>
            <w:right w:val="none" w:sz="0" w:space="0" w:color="auto"/>
          </w:divBdr>
          <w:divsChild>
            <w:div w:id="1581208879">
              <w:marLeft w:val="0"/>
              <w:marRight w:val="0"/>
              <w:marTop w:val="0"/>
              <w:marBottom w:val="0"/>
              <w:divBdr>
                <w:top w:val="none" w:sz="0" w:space="0" w:color="auto"/>
                <w:left w:val="none" w:sz="0" w:space="0" w:color="auto"/>
                <w:bottom w:val="none" w:sz="0" w:space="0" w:color="auto"/>
                <w:right w:val="none" w:sz="0" w:space="0" w:color="auto"/>
              </w:divBdr>
            </w:div>
            <w:div w:id="80296462">
              <w:marLeft w:val="0"/>
              <w:marRight w:val="0"/>
              <w:marTop w:val="0"/>
              <w:marBottom w:val="0"/>
              <w:divBdr>
                <w:top w:val="none" w:sz="0" w:space="0" w:color="auto"/>
                <w:left w:val="none" w:sz="0" w:space="0" w:color="auto"/>
                <w:bottom w:val="none" w:sz="0" w:space="0" w:color="auto"/>
                <w:right w:val="none" w:sz="0" w:space="0" w:color="auto"/>
              </w:divBdr>
            </w:div>
            <w:div w:id="1060783358">
              <w:marLeft w:val="0"/>
              <w:marRight w:val="0"/>
              <w:marTop w:val="0"/>
              <w:marBottom w:val="0"/>
              <w:divBdr>
                <w:top w:val="none" w:sz="0" w:space="0" w:color="auto"/>
                <w:left w:val="none" w:sz="0" w:space="0" w:color="auto"/>
                <w:bottom w:val="none" w:sz="0" w:space="0" w:color="auto"/>
                <w:right w:val="none" w:sz="0" w:space="0" w:color="auto"/>
              </w:divBdr>
            </w:div>
            <w:div w:id="1302927792">
              <w:marLeft w:val="0"/>
              <w:marRight w:val="0"/>
              <w:marTop w:val="0"/>
              <w:marBottom w:val="0"/>
              <w:divBdr>
                <w:top w:val="none" w:sz="0" w:space="0" w:color="auto"/>
                <w:left w:val="none" w:sz="0" w:space="0" w:color="auto"/>
                <w:bottom w:val="none" w:sz="0" w:space="0" w:color="auto"/>
                <w:right w:val="none" w:sz="0" w:space="0" w:color="auto"/>
              </w:divBdr>
            </w:div>
          </w:divsChild>
        </w:div>
        <w:div w:id="1594509317">
          <w:marLeft w:val="0"/>
          <w:marRight w:val="0"/>
          <w:marTop w:val="0"/>
          <w:marBottom w:val="0"/>
          <w:divBdr>
            <w:top w:val="none" w:sz="0" w:space="0" w:color="auto"/>
            <w:left w:val="none" w:sz="0" w:space="0" w:color="auto"/>
            <w:bottom w:val="none" w:sz="0" w:space="0" w:color="auto"/>
            <w:right w:val="none" w:sz="0" w:space="0" w:color="auto"/>
          </w:divBdr>
          <w:divsChild>
            <w:div w:id="621694911">
              <w:marLeft w:val="0"/>
              <w:marRight w:val="0"/>
              <w:marTop w:val="0"/>
              <w:marBottom w:val="0"/>
              <w:divBdr>
                <w:top w:val="none" w:sz="0" w:space="0" w:color="auto"/>
                <w:left w:val="none" w:sz="0" w:space="0" w:color="auto"/>
                <w:bottom w:val="none" w:sz="0" w:space="0" w:color="auto"/>
                <w:right w:val="none" w:sz="0" w:space="0" w:color="auto"/>
              </w:divBdr>
            </w:div>
          </w:divsChild>
        </w:div>
        <w:div w:id="1241401894">
          <w:marLeft w:val="0"/>
          <w:marRight w:val="0"/>
          <w:marTop w:val="0"/>
          <w:marBottom w:val="0"/>
          <w:divBdr>
            <w:top w:val="none" w:sz="0" w:space="0" w:color="auto"/>
            <w:left w:val="none" w:sz="0" w:space="0" w:color="auto"/>
            <w:bottom w:val="none" w:sz="0" w:space="0" w:color="auto"/>
            <w:right w:val="none" w:sz="0" w:space="0" w:color="auto"/>
          </w:divBdr>
          <w:divsChild>
            <w:div w:id="274557667">
              <w:marLeft w:val="0"/>
              <w:marRight w:val="0"/>
              <w:marTop w:val="0"/>
              <w:marBottom w:val="0"/>
              <w:divBdr>
                <w:top w:val="none" w:sz="0" w:space="0" w:color="auto"/>
                <w:left w:val="none" w:sz="0" w:space="0" w:color="auto"/>
                <w:bottom w:val="none" w:sz="0" w:space="0" w:color="auto"/>
                <w:right w:val="none" w:sz="0" w:space="0" w:color="auto"/>
              </w:divBdr>
            </w:div>
            <w:div w:id="531310501">
              <w:marLeft w:val="0"/>
              <w:marRight w:val="0"/>
              <w:marTop w:val="0"/>
              <w:marBottom w:val="0"/>
              <w:divBdr>
                <w:top w:val="none" w:sz="0" w:space="0" w:color="auto"/>
                <w:left w:val="none" w:sz="0" w:space="0" w:color="auto"/>
                <w:bottom w:val="none" w:sz="0" w:space="0" w:color="auto"/>
                <w:right w:val="none" w:sz="0" w:space="0" w:color="auto"/>
              </w:divBdr>
            </w:div>
            <w:div w:id="172570483">
              <w:marLeft w:val="0"/>
              <w:marRight w:val="0"/>
              <w:marTop w:val="0"/>
              <w:marBottom w:val="0"/>
              <w:divBdr>
                <w:top w:val="none" w:sz="0" w:space="0" w:color="auto"/>
                <w:left w:val="none" w:sz="0" w:space="0" w:color="auto"/>
                <w:bottom w:val="none" w:sz="0" w:space="0" w:color="auto"/>
                <w:right w:val="none" w:sz="0" w:space="0" w:color="auto"/>
              </w:divBdr>
            </w:div>
          </w:divsChild>
        </w:div>
        <w:div w:id="1988901776">
          <w:marLeft w:val="0"/>
          <w:marRight w:val="0"/>
          <w:marTop w:val="0"/>
          <w:marBottom w:val="0"/>
          <w:divBdr>
            <w:top w:val="none" w:sz="0" w:space="0" w:color="auto"/>
            <w:left w:val="none" w:sz="0" w:space="0" w:color="auto"/>
            <w:bottom w:val="none" w:sz="0" w:space="0" w:color="auto"/>
            <w:right w:val="none" w:sz="0" w:space="0" w:color="auto"/>
          </w:divBdr>
          <w:divsChild>
            <w:div w:id="897134168">
              <w:marLeft w:val="0"/>
              <w:marRight w:val="0"/>
              <w:marTop w:val="0"/>
              <w:marBottom w:val="0"/>
              <w:divBdr>
                <w:top w:val="none" w:sz="0" w:space="0" w:color="auto"/>
                <w:left w:val="none" w:sz="0" w:space="0" w:color="auto"/>
                <w:bottom w:val="none" w:sz="0" w:space="0" w:color="auto"/>
                <w:right w:val="none" w:sz="0" w:space="0" w:color="auto"/>
              </w:divBdr>
            </w:div>
          </w:divsChild>
        </w:div>
        <w:div w:id="1316764995">
          <w:marLeft w:val="0"/>
          <w:marRight w:val="0"/>
          <w:marTop w:val="0"/>
          <w:marBottom w:val="0"/>
          <w:divBdr>
            <w:top w:val="none" w:sz="0" w:space="0" w:color="auto"/>
            <w:left w:val="none" w:sz="0" w:space="0" w:color="auto"/>
            <w:bottom w:val="none" w:sz="0" w:space="0" w:color="auto"/>
            <w:right w:val="none" w:sz="0" w:space="0" w:color="auto"/>
          </w:divBdr>
          <w:divsChild>
            <w:div w:id="289090027">
              <w:marLeft w:val="0"/>
              <w:marRight w:val="0"/>
              <w:marTop w:val="0"/>
              <w:marBottom w:val="0"/>
              <w:divBdr>
                <w:top w:val="none" w:sz="0" w:space="0" w:color="auto"/>
                <w:left w:val="none" w:sz="0" w:space="0" w:color="auto"/>
                <w:bottom w:val="none" w:sz="0" w:space="0" w:color="auto"/>
                <w:right w:val="none" w:sz="0" w:space="0" w:color="auto"/>
              </w:divBdr>
            </w:div>
            <w:div w:id="569268333">
              <w:marLeft w:val="0"/>
              <w:marRight w:val="0"/>
              <w:marTop w:val="0"/>
              <w:marBottom w:val="0"/>
              <w:divBdr>
                <w:top w:val="none" w:sz="0" w:space="0" w:color="auto"/>
                <w:left w:val="none" w:sz="0" w:space="0" w:color="auto"/>
                <w:bottom w:val="none" w:sz="0" w:space="0" w:color="auto"/>
                <w:right w:val="none" w:sz="0" w:space="0" w:color="auto"/>
              </w:divBdr>
            </w:div>
            <w:div w:id="1950771166">
              <w:marLeft w:val="0"/>
              <w:marRight w:val="0"/>
              <w:marTop w:val="0"/>
              <w:marBottom w:val="0"/>
              <w:divBdr>
                <w:top w:val="none" w:sz="0" w:space="0" w:color="auto"/>
                <w:left w:val="none" w:sz="0" w:space="0" w:color="auto"/>
                <w:bottom w:val="none" w:sz="0" w:space="0" w:color="auto"/>
                <w:right w:val="none" w:sz="0" w:space="0" w:color="auto"/>
              </w:divBdr>
            </w:div>
          </w:divsChild>
        </w:div>
        <w:div w:id="830294855">
          <w:marLeft w:val="0"/>
          <w:marRight w:val="0"/>
          <w:marTop w:val="0"/>
          <w:marBottom w:val="0"/>
          <w:divBdr>
            <w:top w:val="none" w:sz="0" w:space="0" w:color="auto"/>
            <w:left w:val="none" w:sz="0" w:space="0" w:color="auto"/>
            <w:bottom w:val="none" w:sz="0" w:space="0" w:color="auto"/>
            <w:right w:val="none" w:sz="0" w:space="0" w:color="auto"/>
          </w:divBdr>
          <w:divsChild>
            <w:div w:id="1406220767">
              <w:marLeft w:val="0"/>
              <w:marRight w:val="0"/>
              <w:marTop w:val="0"/>
              <w:marBottom w:val="0"/>
              <w:divBdr>
                <w:top w:val="none" w:sz="0" w:space="0" w:color="auto"/>
                <w:left w:val="none" w:sz="0" w:space="0" w:color="auto"/>
                <w:bottom w:val="none" w:sz="0" w:space="0" w:color="auto"/>
                <w:right w:val="none" w:sz="0" w:space="0" w:color="auto"/>
              </w:divBdr>
            </w:div>
          </w:divsChild>
        </w:div>
        <w:div w:id="1192766590">
          <w:marLeft w:val="0"/>
          <w:marRight w:val="0"/>
          <w:marTop w:val="0"/>
          <w:marBottom w:val="0"/>
          <w:divBdr>
            <w:top w:val="none" w:sz="0" w:space="0" w:color="auto"/>
            <w:left w:val="none" w:sz="0" w:space="0" w:color="auto"/>
            <w:bottom w:val="none" w:sz="0" w:space="0" w:color="auto"/>
            <w:right w:val="none" w:sz="0" w:space="0" w:color="auto"/>
          </w:divBdr>
          <w:divsChild>
            <w:div w:id="115685225">
              <w:marLeft w:val="0"/>
              <w:marRight w:val="0"/>
              <w:marTop w:val="0"/>
              <w:marBottom w:val="0"/>
              <w:divBdr>
                <w:top w:val="none" w:sz="0" w:space="0" w:color="auto"/>
                <w:left w:val="none" w:sz="0" w:space="0" w:color="auto"/>
                <w:bottom w:val="none" w:sz="0" w:space="0" w:color="auto"/>
                <w:right w:val="none" w:sz="0" w:space="0" w:color="auto"/>
              </w:divBdr>
            </w:div>
            <w:div w:id="1327128181">
              <w:marLeft w:val="0"/>
              <w:marRight w:val="0"/>
              <w:marTop w:val="0"/>
              <w:marBottom w:val="0"/>
              <w:divBdr>
                <w:top w:val="none" w:sz="0" w:space="0" w:color="auto"/>
                <w:left w:val="none" w:sz="0" w:space="0" w:color="auto"/>
                <w:bottom w:val="none" w:sz="0" w:space="0" w:color="auto"/>
                <w:right w:val="none" w:sz="0" w:space="0" w:color="auto"/>
              </w:divBdr>
            </w:div>
            <w:div w:id="1342315586">
              <w:marLeft w:val="0"/>
              <w:marRight w:val="0"/>
              <w:marTop w:val="0"/>
              <w:marBottom w:val="0"/>
              <w:divBdr>
                <w:top w:val="none" w:sz="0" w:space="0" w:color="auto"/>
                <w:left w:val="none" w:sz="0" w:space="0" w:color="auto"/>
                <w:bottom w:val="none" w:sz="0" w:space="0" w:color="auto"/>
                <w:right w:val="none" w:sz="0" w:space="0" w:color="auto"/>
              </w:divBdr>
            </w:div>
            <w:div w:id="642927355">
              <w:marLeft w:val="0"/>
              <w:marRight w:val="0"/>
              <w:marTop w:val="0"/>
              <w:marBottom w:val="0"/>
              <w:divBdr>
                <w:top w:val="none" w:sz="0" w:space="0" w:color="auto"/>
                <w:left w:val="none" w:sz="0" w:space="0" w:color="auto"/>
                <w:bottom w:val="none" w:sz="0" w:space="0" w:color="auto"/>
                <w:right w:val="none" w:sz="0" w:space="0" w:color="auto"/>
              </w:divBdr>
            </w:div>
            <w:div w:id="666058421">
              <w:marLeft w:val="0"/>
              <w:marRight w:val="0"/>
              <w:marTop w:val="0"/>
              <w:marBottom w:val="0"/>
              <w:divBdr>
                <w:top w:val="none" w:sz="0" w:space="0" w:color="auto"/>
                <w:left w:val="none" w:sz="0" w:space="0" w:color="auto"/>
                <w:bottom w:val="none" w:sz="0" w:space="0" w:color="auto"/>
                <w:right w:val="none" w:sz="0" w:space="0" w:color="auto"/>
              </w:divBdr>
            </w:div>
          </w:divsChild>
        </w:div>
        <w:div w:id="785806496">
          <w:marLeft w:val="0"/>
          <w:marRight w:val="0"/>
          <w:marTop w:val="0"/>
          <w:marBottom w:val="0"/>
          <w:divBdr>
            <w:top w:val="none" w:sz="0" w:space="0" w:color="auto"/>
            <w:left w:val="none" w:sz="0" w:space="0" w:color="auto"/>
            <w:bottom w:val="none" w:sz="0" w:space="0" w:color="auto"/>
            <w:right w:val="none" w:sz="0" w:space="0" w:color="auto"/>
          </w:divBdr>
          <w:divsChild>
            <w:div w:id="10421833">
              <w:marLeft w:val="0"/>
              <w:marRight w:val="0"/>
              <w:marTop w:val="0"/>
              <w:marBottom w:val="0"/>
              <w:divBdr>
                <w:top w:val="none" w:sz="0" w:space="0" w:color="auto"/>
                <w:left w:val="none" w:sz="0" w:space="0" w:color="auto"/>
                <w:bottom w:val="none" w:sz="0" w:space="0" w:color="auto"/>
                <w:right w:val="none" w:sz="0" w:space="0" w:color="auto"/>
              </w:divBdr>
            </w:div>
          </w:divsChild>
        </w:div>
        <w:div w:id="1501122136">
          <w:marLeft w:val="0"/>
          <w:marRight w:val="0"/>
          <w:marTop w:val="0"/>
          <w:marBottom w:val="0"/>
          <w:divBdr>
            <w:top w:val="none" w:sz="0" w:space="0" w:color="auto"/>
            <w:left w:val="none" w:sz="0" w:space="0" w:color="auto"/>
            <w:bottom w:val="none" w:sz="0" w:space="0" w:color="auto"/>
            <w:right w:val="none" w:sz="0" w:space="0" w:color="auto"/>
          </w:divBdr>
          <w:divsChild>
            <w:div w:id="1532307150">
              <w:marLeft w:val="0"/>
              <w:marRight w:val="0"/>
              <w:marTop w:val="0"/>
              <w:marBottom w:val="0"/>
              <w:divBdr>
                <w:top w:val="none" w:sz="0" w:space="0" w:color="auto"/>
                <w:left w:val="none" w:sz="0" w:space="0" w:color="auto"/>
                <w:bottom w:val="none" w:sz="0" w:space="0" w:color="auto"/>
                <w:right w:val="none" w:sz="0" w:space="0" w:color="auto"/>
              </w:divBdr>
            </w:div>
            <w:div w:id="1334066703">
              <w:marLeft w:val="0"/>
              <w:marRight w:val="0"/>
              <w:marTop w:val="0"/>
              <w:marBottom w:val="0"/>
              <w:divBdr>
                <w:top w:val="none" w:sz="0" w:space="0" w:color="auto"/>
                <w:left w:val="none" w:sz="0" w:space="0" w:color="auto"/>
                <w:bottom w:val="none" w:sz="0" w:space="0" w:color="auto"/>
                <w:right w:val="none" w:sz="0" w:space="0" w:color="auto"/>
              </w:divBdr>
            </w:div>
          </w:divsChild>
        </w:div>
        <w:div w:id="1325280282">
          <w:marLeft w:val="0"/>
          <w:marRight w:val="0"/>
          <w:marTop w:val="0"/>
          <w:marBottom w:val="0"/>
          <w:divBdr>
            <w:top w:val="none" w:sz="0" w:space="0" w:color="auto"/>
            <w:left w:val="none" w:sz="0" w:space="0" w:color="auto"/>
            <w:bottom w:val="none" w:sz="0" w:space="0" w:color="auto"/>
            <w:right w:val="none" w:sz="0" w:space="0" w:color="auto"/>
          </w:divBdr>
          <w:divsChild>
            <w:div w:id="932931650">
              <w:marLeft w:val="0"/>
              <w:marRight w:val="0"/>
              <w:marTop w:val="0"/>
              <w:marBottom w:val="0"/>
              <w:divBdr>
                <w:top w:val="none" w:sz="0" w:space="0" w:color="auto"/>
                <w:left w:val="none" w:sz="0" w:space="0" w:color="auto"/>
                <w:bottom w:val="none" w:sz="0" w:space="0" w:color="auto"/>
                <w:right w:val="none" w:sz="0" w:space="0" w:color="auto"/>
              </w:divBdr>
            </w:div>
          </w:divsChild>
        </w:div>
        <w:div w:id="133839670">
          <w:marLeft w:val="0"/>
          <w:marRight w:val="0"/>
          <w:marTop w:val="0"/>
          <w:marBottom w:val="0"/>
          <w:divBdr>
            <w:top w:val="none" w:sz="0" w:space="0" w:color="auto"/>
            <w:left w:val="none" w:sz="0" w:space="0" w:color="auto"/>
            <w:bottom w:val="none" w:sz="0" w:space="0" w:color="auto"/>
            <w:right w:val="none" w:sz="0" w:space="0" w:color="auto"/>
          </w:divBdr>
          <w:divsChild>
            <w:div w:id="1772583414">
              <w:marLeft w:val="0"/>
              <w:marRight w:val="0"/>
              <w:marTop w:val="0"/>
              <w:marBottom w:val="0"/>
              <w:divBdr>
                <w:top w:val="none" w:sz="0" w:space="0" w:color="auto"/>
                <w:left w:val="none" w:sz="0" w:space="0" w:color="auto"/>
                <w:bottom w:val="none" w:sz="0" w:space="0" w:color="auto"/>
                <w:right w:val="none" w:sz="0" w:space="0" w:color="auto"/>
              </w:divBdr>
            </w:div>
            <w:div w:id="2082675027">
              <w:marLeft w:val="0"/>
              <w:marRight w:val="0"/>
              <w:marTop w:val="0"/>
              <w:marBottom w:val="0"/>
              <w:divBdr>
                <w:top w:val="none" w:sz="0" w:space="0" w:color="auto"/>
                <w:left w:val="none" w:sz="0" w:space="0" w:color="auto"/>
                <w:bottom w:val="none" w:sz="0" w:space="0" w:color="auto"/>
                <w:right w:val="none" w:sz="0" w:space="0" w:color="auto"/>
              </w:divBdr>
            </w:div>
          </w:divsChild>
        </w:div>
        <w:div w:id="116998468">
          <w:marLeft w:val="0"/>
          <w:marRight w:val="0"/>
          <w:marTop w:val="0"/>
          <w:marBottom w:val="0"/>
          <w:divBdr>
            <w:top w:val="none" w:sz="0" w:space="0" w:color="auto"/>
            <w:left w:val="none" w:sz="0" w:space="0" w:color="auto"/>
            <w:bottom w:val="none" w:sz="0" w:space="0" w:color="auto"/>
            <w:right w:val="none" w:sz="0" w:space="0" w:color="auto"/>
          </w:divBdr>
          <w:divsChild>
            <w:div w:id="481699406">
              <w:marLeft w:val="0"/>
              <w:marRight w:val="0"/>
              <w:marTop w:val="0"/>
              <w:marBottom w:val="0"/>
              <w:divBdr>
                <w:top w:val="none" w:sz="0" w:space="0" w:color="auto"/>
                <w:left w:val="none" w:sz="0" w:space="0" w:color="auto"/>
                <w:bottom w:val="none" w:sz="0" w:space="0" w:color="auto"/>
                <w:right w:val="none" w:sz="0" w:space="0" w:color="auto"/>
              </w:divBdr>
            </w:div>
          </w:divsChild>
        </w:div>
        <w:div w:id="584609772">
          <w:marLeft w:val="0"/>
          <w:marRight w:val="0"/>
          <w:marTop w:val="0"/>
          <w:marBottom w:val="0"/>
          <w:divBdr>
            <w:top w:val="none" w:sz="0" w:space="0" w:color="auto"/>
            <w:left w:val="none" w:sz="0" w:space="0" w:color="auto"/>
            <w:bottom w:val="none" w:sz="0" w:space="0" w:color="auto"/>
            <w:right w:val="none" w:sz="0" w:space="0" w:color="auto"/>
          </w:divBdr>
          <w:divsChild>
            <w:div w:id="1542550297">
              <w:marLeft w:val="0"/>
              <w:marRight w:val="0"/>
              <w:marTop w:val="0"/>
              <w:marBottom w:val="0"/>
              <w:divBdr>
                <w:top w:val="none" w:sz="0" w:space="0" w:color="auto"/>
                <w:left w:val="none" w:sz="0" w:space="0" w:color="auto"/>
                <w:bottom w:val="none" w:sz="0" w:space="0" w:color="auto"/>
                <w:right w:val="none" w:sz="0" w:space="0" w:color="auto"/>
              </w:divBdr>
            </w:div>
            <w:div w:id="665598960">
              <w:marLeft w:val="0"/>
              <w:marRight w:val="0"/>
              <w:marTop w:val="0"/>
              <w:marBottom w:val="0"/>
              <w:divBdr>
                <w:top w:val="none" w:sz="0" w:space="0" w:color="auto"/>
                <w:left w:val="none" w:sz="0" w:space="0" w:color="auto"/>
                <w:bottom w:val="none" w:sz="0" w:space="0" w:color="auto"/>
                <w:right w:val="none" w:sz="0" w:space="0" w:color="auto"/>
              </w:divBdr>
            </w:div>
            <w:div w:id="126514635">
              <w:marLeft w:val="0"/>
              <w:marRight w:val="0"/>
              <w:marTop w:val="0"/>
              <w:marBottom w:val="0"/>
              <w:divBdr>
                <w:top w:val="none" w:sz="0" w:space="0" w:color="auto"/>
                <w:left w:val="none" w:sz="0" w:space="0" w:color="auto"/>
                <w:bottom w:val="none" w:sz="0" w:space="0" w:color="auto"/>
                <w:right w:val="none" w:sz="0" w:space="0" w:color="auto"/>
              </w:divBdr>
            </w:div>
            <w:div w:id="256452433">
              <w:marLeft w:val="0"/>
              <w:marRight w:val="0"/>
              <w:marTop w:val="0"/>
              <w:marBottom w:val="0"/>
              <w:divBdr>
                <w:top w:val="none" w:sz="0" w:space="0" w:color="auto"/>
                <w:left w:val="none" w:sz="0" w:space="0" w:color="auto"/>
                <w:bottom w:val="none" w:sz="0" w:space="0" w:color="auto"/>
                <w:right w:val="none" w:sz="0" w:space="0" w:color="auto"/>
              </w:divBdr>
            </w:div>
            <w:div w:id="805244739">
              <w:marLeft w:val="0"/>
              <w:marRight w:val="0"/>
              <w:marTop w:val="0"/>
              <w:marBottom w:val="0"/>
              <w:divBdr>
                <w:top w:val="none" w:sz="0" w:space="0" w:color="auto"/>
                <w:left w:val="none" w:sz="0" w:space="0" w:color="auto"/>
                <w:bottom w:val="none" w:sz="0" w:space="0" w:color="auto"/>
                <w:right w:val="none" w:sz="0" w:space="0" w:color="auto"/>
              </w:divBdr>
            </w:div>
            <w:div w:id="60182984">
              <w:marLeft w:val="0"/>
              <w:marRight w:val="0"/>
              <w:marTop w:val="0"/>
              <w:marBottom w:val="0"/>
              <w:divBdr>
                <w:top w:val="none" w:sz="0" w:space="0" w:color="auto"/>
                <w:left w:val="none" w:sz="0" w:space="0" w:color="auto"/>
                <w:bottom w:val="none" w:sz="0" w:space="0" w:color="auto"/>
                <w:right w:val="none" w:sz="0" w:space="0" w:color="auto"/>
              </w:divBdr>
            </w:div>
            <w:div w:id="1740710832">
              <w:marLeft w:val="0"/>
              <w:marRight w:val="0"/>
              <w:marTop w:val="0"/>
              <w:marBottom w:val="0"/>
              <w:divBdr>
                <w:top w:val="none" w:sz="0" w:space="0" w:color="auto"/>
                <w:left w:val="none" w:sz="0" w:space="0" w:color="auto"/>
                <w:bottom w:val="none" w:sz="0" w:space="0" w:color="auto"/>
                <w:right w:val="none" w:sz="0" w:space="0" w:color="auto"/>
              </w:divBdr>
            </w:div>
            <w:div w:id="380786153">
              <w:marLeft w:val="0"/>
              <w:marRight w:val="0"/>
              <w:marTop w:val="0"/>
              <w:marBottom w:val="0"/>
              <w:divBdr>
                <w:top w:val="none" w:sz="0" w:space="0" w:color="auto"/>
                <w:left w:val="none" w:sz="0" w:space="0" w:color="auto"/>
                <w:bottom w:val="none" w:sz="0" w:space="0" w:color="auto"/>
                <w:right w:val="none" w:sz="0" w:space="0" w:color="auto"/>
              </w:divBdr>
            </w:div>
            <w:div w:id="1586767977">
              <w:marLeft w:val="0"/>
              <w:marRight w:val="0"/>
              <w:marTop w:val="0"/>
              <w:marBottom w:val="0"/>
              <w:divBdr>
                <w:top w:val="none" w:sz="0" w:space="0" w:color="auto"/>
                <w:left w:val="none" w:sz="0" w:space="0" w:color="auto"/>
                <w:bottom w:val="none" w:sz="0" w:space="0" w:color="auto"/>
                <w:right w:val="none" w:sz="0" w:space="0" w:color="auto"/>
              </w:divBdr>
            </w:div>
            <w:div w:id="1445807408">
              <w:marLeft w:val="0"/>
              <w:marRight w:val="0"/>
              <w:marTop w:val="0"/>
              <w:marBottom w:val="0"/>
              <w:divBdr>
                <w:top w:val="none" w:sz="0" w:space="0" w:color="auto"/>
                <w:left w:val="none" w:sz="0" w:space="0" w:color="auto"/>
                <w:bottom w:val="none" w:sz="0" w:space="0" w:color="auto"/>
                <w:right w:val="none" w:sz="0" w:space="0" w:color="auto"/>
              </w:divBdr>
            </w:div>
            <w:div w:id="1408185954">
              <w:marLeft w:val="0"/>
              <w:marRight w:val="0"/>
              <w:marTop w:val="0"/>
              <w:marBottom w:val="0"/>
              <w:divBdr>
                <w:top w:val="none" w:sz="0" w:space="0" w:color="auto"/>
                <w:left w:val="none" w:sz="0" w:space="0" w:color="auto"/>
                <w:bottom w:val="none" w:sz="0" w:space="0" w:color="auto"/>
                <w:right w:val="none" w:sz="0" w:space="0" w:color="auto"/>
              </w:divBdr>
            </w:div>
            <w:div w:id="13856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1478">
      <w:bodyDiv w:val="1"/>
      <w:marLeft w:val="0"/>
      <w:marRight w:val="0"/>
      <w:marTop w:val="0"/>
      <w:marBottom w:val="0"/>
      <w:divBdr>
        <w:top w:val="none" w:sz="0" w:space="0" w:color="auto"/>
        <w:left w:val="none" w:sz="0" w:space="0" w:color="auto"/>
        <w:bottom w:val="none" w:sz="0" w:space="0" w:color="auto"/>
        <w:right w:val="none" w:sz="0" w:space="0" w:color="auto"/>
      </w:divBdr>
      <w:divsChild>
        <w:div w:id="377821994">
          <w:marLeft w:val="0"/>
          <w:marRight w:val="0"/>
          <w:marTop w:val="0"/>
          <w:marBottom w:val="0"/>
          <w:divBdr>
            <w:top w:val="none" w:sz="0" w:space="0" w:color="auto"/>
            <w:left w:val="none" w:sz="0" w:space="0" w:color="auto"/>
            <w:bottom w:val="none" w:sz="0" w:space="0" w:color="auto"/>
            <w:right w:val="none" w:sz="0" w:space="0" w:color="auto"/>
          </w:divBdr>
          <w:divsChild>
            <w:div w:id="2007591317">
              <w:marLeft w:val="0"/>
              <w:marRight w:val="0"/>
              <w:marTop w:val="0"/>
              <w:marBottom w:val="0"/>
              <w:divBdr>
                <w:top w:val="none" w:sz="0" w:space="0" w:color="auto"/>
                <w:left w:val="none" w:sz="0" w:space="0" w:color="auto"/>
                <w:bottom w:val="none" w:sz="0" w:space="0" w:color="auto"/>
                <w:right w:val="none" w:sz="0" w:space="0" w:color="auto"/>
              </w:divBdr>
            </w:div>
          </w:divsChild>
        </w:div>
        <w:div w:id="1170100147">
          <w:marLeft w:val="0"/>
          <w:marRight w:val="0"/>
          <w:marTop w:val="0"/>
          <w:marBottom w:val="0"/>
          <w:divBdr>
            <w:top w:val="none" w:sz="0" w:space="0" w:color="auto"/>
            <w:left w:val="none" w:sz="0" w:space="0" w:color="auto"/>
            <w:bottom w:val="none" w:sz="0" w:space="0" w:color="auto"/>
            <w:right w:val="none" w:sz="0" w:space="0" w:color="auto"/>
          </w:divBdr>
          <w:divsChild>
            <w:div w:id="798456589">
              <w:marLeft w:val="0"/>
              <w:marRight w:val="0"/>
              <w:marTop w:val="0"/>
              <w:marBottom w:val="0"/>
              <w:divBdr>
                <w:top w:val="none" w:sz="0" w:space="0" w:color="auto"/>
                <w:left w:val="none" w:sz="0" w:space="0" w:color="auto"/>
                <w:bottom w:val="none" w:sz="0" w:space="0" w:color="auto"/>
                <w:right w:val="none" w:sz="0" w:space="0" w:color="auto"/>
              </w:divBdr>
            </w:div>
          </w:divsChild>
        </w:div>
        <w:div w:id="1275357038">
          <w:marLeft w:val="0"/>
          <w:marRight w:val="0"/>
          <w:marTop w:val="0"/>
          <w:marBottom w:val="0"/>
          <w:divBdr>
            <w:top w:val="none" w:sz="0" w:space="0" w:color="auto"/>
            <w:left w:val="none" w:sz="0" w:space="0" w:color="auto"/>
            <w:bottom w:val="none" w:sz="0" w:space="0" w:color="auto"/>
            <w:right w:val="none" w:sz="0" w:space="0" w:color="auto"/>
          </w:divBdr>
          <w:divsChild>
            <w:div w:id="754519683">
              <w:marLeft w:val="0"/>
              <w:marRight w:val="0"/>
              <w:marTop w:val="0"/>
              <w:marBottom w:val="0"/>
              <w:divBdr>
                <w:top w:val="none" w:sz="0" w:space="0" w:color="auto"/>
                <w:left w:val="none" w:sz="0" w:space="0" w:color="auto"/>
                <w:bottom w:val="none" w:sz="0" w:space="0" w:color="auto"/>
                <w:right w:val="none" w:sz="0" w:space="0" w:color="auto"/>
              </w:divBdr>
            </w:div>
          </w:divsChild>
        </w:div>
        <w:div w:id="1468233695">
          <w:marLeft w:val="0"/>
          <w:marRight w:val="0"/>
          <w:marTop w:val="0"/>
          <w:marBottom w:val="0"/>
          <w:divBdr>
            <w:top w:val="none" w:sz="0" w:space="0" w:color="auto"/>
            <w:left w:val="none" w:sz="0" w:space="0" w:color="auto"/>
            <w:bottom w:val="none" w:sz="0" w:space="0" w:color="auto"/>
            <w:right w:val="none" w:sz="0" w:space="0" w:color="auto"/>
          </w:divBdr>
          <w:divsChild>
            <w:div w:id="191041445">
              <w:marLeft w:val="0"/>
              <w:marRight w:val="0"/>
              <w:marTop w:val="0"/>
              <w:marBottom w:val="0"/>
              <w:divBdr>
                <w:top w:val="none" w:sz="0" w:space="0" w:color="auto"/>
                <w:left w:val="none" w:sz="0" w:space="0" w:color="auto"/>
                <w:bottom w:val="none" w:sz="0" w:space="0" w:color="auto"/>
                <w:right w:val="none" w:sz="0" w:space="0" w:color="auto"/>
              </w:divBdr>
            </w:div>
            <w:div w:id="1332248483">
              <w:marLeft w:val="0"/>
              <w:marRight w:val="0"/>
              <w:marTop w:val="0"/>
              <w:marBottom w:val="0"/>
              <w:divBdr>
                <w:top w:val="none" w:sz="0" w:space="0" w:color="auto"/>
                <w:left w:val="none" w:sz="0" w:space="0" w:color="auto"/>
                <w:bottom w:val="none" w:sz="0" w:space="0" w:color="auto"/>
                <w:right w:val="none" w:sz="0" w:space="0" w:color="auto"/>
              </w:divBdr>
            </w:div>
            <w:div w:id="1243758385">
              <w:marLeft w:val="0"/>
              <w:marRight w:val="0"/>
              <w:marTop w:val="0"/>
              <w:marBottom w:val="0"/>
              <w:divBdr>
                <w:top w:val="none" w:sz="0" w:space="0" w:color="auto"/>
                <w:left w:val="none" w:sz="0" w:space="0" w:color="auto"/>
                <w:bottom w:val="none" w:sz="0" w:space="0" w:color="auto"/>
                <w:right w:val="none" w:sz="0" w:space="0" w:color="auto"/>
              </w:divBdr>
            </w:div>
          </w:divsChild>
        </w:div>
        <w:div w:id="1812405480">
          <w:marLeft w:val="0"/>
          <w:marRight w:val="0"/>
          <w:marTop w:val="0"/>
          <w:marBottom w:val="0"/>
          <w:divBdr>
            <w:top w:val="none" w:sz="0" w:space="0" w:color="auto"/>
            <w:left w:val="none" w:sz="0" w:space="0" w:color="auto"/>
            <w:bottom w:val="none" w:sz="0" w:space="0" w:color="auto"/>
            <w:right w:val="none" w:sz="0" w:space="0" w:color="auto"/>
          </w:divBdr>
          <w:divsChild>
            <w:div w:id="1245871679">
              <w:marLeft w:val="0"/>
              <w:marRight w:val="0"/>
              <w:marTop w:val="0"/>
              <w:marBottom w:val="0"/>
              <w:divBdr>
                <w:top w:val="none" w:sz="0" w:space="0" w:color="auto"/>
                <w:left w:val="none" w:sz="0" w:space="0" w:color="auto"/>
                <w:bottom w:val="none" w:sz="0" w:space="0" w:color="auto"/>
                <w:right w:val="none" w:sz="0" w:space="0" w:color="auto"/>
              </w:divBdr>
            </w:div>
          </w:divsChild>
        </w:div>
        <w:div w:id="596720144">
          <w:marLeft w:val="0"/>
          <w:marRight w:val="0"/>
          <w:marTop w:val="0"/>
          <w:marBottom w:val="0"/>
          <w:divBdr>
            <w:top w:val="none" w:sz="0" w:space="0" w:color="auto"/>
            <w:left w:val="none" w:sz="0" w:space="0" w:color="auto"/>
            <w:bottom w:val="none" w:sz="0" w:space="0" w:color="auto"/>
            <w:right w:val="none" w:sz="0" w:space="0" w:color="auto"/>
          </w:divBdr>
          <w:divsChild>
            <w:div w:id="1846701771">
              <w:marLeft w:val="0"/>
              <w:marRight w:val="0"/>
              <w:marTop w:val="0"/>
              <w:marBottom w:val="0"/>
              <w:divBdr>
                <w:top w:val="none" w:sz="0" w:space="0" w:color="auto"/>
                <w:left w:val="none" w:sz="0" w:space="0" w:color="auto"/>
                <w:bottom w:val="none" w:sz="0" w:space="0" w:color="auto"/>
                <w:right w:val="none" w:sz="0" w:space="0" w:color="auto"/>
              </w:divBdr>
            </w:div>
            <w:div w:id="332412182">
              <w:marLeft w:val="0"/>
              <w:marRight w:val="0"/>
              <w:marTop w:val="0"/>
              <w:marBottom w:val="0"/>
              <w:divBdr>
                <w:top w:val="none" w:sz="0" w:space="0" w:color="auto"/>
                <w:left w:val="none" w:sz="0" w:space="0" w:color="auto"/>
                <w:bottom w:val="none" w:sz="0" w:space="0" w:color="auto"/>
                <w:right w:val="none" w:sz="0" w:space="0" w:color="auto"/>
              </w:divBdr>
            </w:div>
            <w:div w:id="613249038">
              <w:marLeft w:val="0"/>
              <w:marRight w:val="0"/>
              <w:marTop w:val="0"/>
              <w:marBottom w:val="0"/>
              <w:divBdr>
                <w:top w:val="none" w:sz="0" w:space="0" w:color="auto"/>
                <w:left w:val="none" w:sz="0" w:space="0" w:color="auto"/>
                <w:bottom w:val="none" w:sz="0" w:space="0" w:color="auto"/>
                <w:right w:val="none" w:sz="0" w:space="0" w:color="auto"/>
              </w:divBdr>
            </w:div>
            <w:div w:id="48378974">
              <w:marLeft w:val="0"/>
              <w:marRight w:val="0"/>
              <w:marTop w:val="0"/>
              <w:marBottom w:val="0"/>
              <w:divBdr>
                <w:top w:val="none" w:sz="0" w:space="0" w:color="auto"/>
                <w:left w:val="none" w:sz="0" w:space="0" w:color="auto"/>
                <w:bottom w:val="none" w:sz="0" w:space="0" w:color="auto"/>
                <w:right w:val="none" w:sz="0" w:space="0" w:color="auto"/>
              </w:divBdr>
            </w:div>
          </w:divsChild>
        </w:div>
        <w:div w:id="676270189">
          <w:marLeft w:val="0"/>
          <w:marRight w:val="0"/>
          <w:marTop w:val="0"/>
          <w:marBottom w:val="0"/>
          <w:divBdr>
            <w:top w:val="none" w:sz="0" w:space="0" w:color="auto"/>
            <w:left w:val="none" w:sz="0" w:space="0" w:color="auto"/>
            <w:bottom w:val="none" w:sz="0" w:space="0" w:color="auto"/>
            <w:right w:val="none" w:sz="0" w:space="0" w:color="auto"/>
          </w:divBdr>
          <w:divsChild>
            <w:div w:id="366182210">
              <w:marLeft w:val="0"/>
              <w:marRight w:val="0"/>
              <w:marTop w:val="0"/>
              <w:marBottom w:val="0"/>
              <w:divBdr>
                <w:top w:val="none" w:sz="0" w:space="0" w:color="auto"/>
                <w:left w:val="none" w:sz="0" w:space="0" w:color="auto"/>
                <w:bottom w:val="none" w:sz="0" w:space="0" w:color="auto"/>
                <w:right w:val="none" w:sz="0" w:space="0" w:color="auto"/>
              </w:divBdr>
            </w:div>
          </w:divsChild>
        </w:div>
        <w:div w:id="2023824841">
          <w:marLeft w:val="0"/>
          <w:marRight w:val="0"/>
          <w:marTop w:val="0"/>
          <w:marBottom w:val="0"/>
          <w:divBdr>
            <w:top w:val="none" w:sz="0" w:space="0" w:color="auto"/>
            <w:left w:val="none" w:sz="0" w:space="0" w:color="auto"/>
            <w:bottom w:val="none" w:sz="0" w:space="0" w:color="auto"/>
            <w:right w:val="none" w:sz="0" w:space="0" w:color="auto"/>
          </w:divBdr>
          <w:divsChild>
            <w:div w:id="725837764">
              <w:marLeft w:val="0"/>
              <w:marRight w:val="0"/>
              <w:marTop w:val="0"/>
              <w:marBottom w:val="0"/>
              <w:divBdr>
                <w:top w:val="none" w:sz="0" w:space="0" w:color="auto"/>
                <w:left w:val="none" w:sz="0" w:space="0" w:color="auto"/>
                <w:bottom w:val="none" w:sz="0" w:space="0" w:color="auto"/>
                <w:right w:val="none" w:sz="0" w:space="0" w:color="auto"/>
              </w:divBdr>
            </w:div>
            <w:div w:id="109400511">
              <w:marLeft w:val="0"/>
              <w:marRight w:val="0"/>
              <w:marTop w:val="0"/>
              <w:marBottom w:val="0"/>
              <w:divBdr>
                <w:top w:val="none" w:sz="0" w:space="0" w:color="auto"/>
                <w:left w:val="none" w:sz="0" w:space="0" w:color="auto"/>
                <w:bottom w:val="none" w:sz="0" w:space="0" w:color="auto"/>
                <w:right w:val="none" w:sz="0" w:space="0" w:color="auto"/>
              </w:divBdr>
            </w:div>
            <w:div w:id="719938043">
              <w:marLeft w:val="0"/>
              <w:marRight w:val="0"/>
              <w:marTop w:val="0"/>
              <w:marBottom w:val="0"/>
              <w:divBdr>
                <w:top w:val="none" w:sz="0" w:space="0" w:color="auto"/>
                <w:left w:val="none" w:sz="0" w:space="0" w:color="auto"/>
                <w:bottom w:val="none" w:sz="0" w:space="0" w:color="auto"/>
                <w:right w:val="none" w:sz="0" w:space="0" w:color="auto"/>
              </w:divBdr>
            </w:div>
            <w:div w:id="1660573208">
              <w:marLeft w:val="0"/>
              <w:marRight w:val="0"/>
              <w:marTop w:val="0"/>
              <w:marBottom w:val="0"/>
              <w:divBdr>
                <w:top w:val="none" w:sz="0" w:space="0" w:color="auto"/>
                <w:left w:val="none" w:sz="0" w:space="0" w:color="auto"/>
                <w:bottom w:val="none" w:sz="0" w:space="0" w:color="auto"/>
                <w:right w:val="none" w:sz="0" w:space="0" w:color="auto"/>
              </w:divBdr>
            </w:div>
            <w:div w:id="1902011265">
              <w:marLeft w:val="0"/>
              <w:marRight w:val="0"/>
              <w:marTop w:val="0"/>
              <w:marBottom w:val="0"/>
              <w:divBdr>
                <w:top w:val="none" w:sz="0" w:space="0" w:color="auto"/>
                <w:left w:val="none" w:sz="0" w:space="0" w:color="auto"/>
                <w:bottom w:val="none" w:sz="0" w:space="0" w:color="auto"/>
                <w:right w:val="none" w:sz="0" w:space="0" w:color="auto"/>
              </w:divBdr>
            </w:div>
          </w:divsChild>
        </w:div>
        <w:div w:id="1176310726">
          <w:marLeft w:val="0"/>
          <w:marRight w:val="0"/>
          <w:marTop w:val="0"/>
          <w:marBottom w:val="0"/>
          <w:divBdr>
            <w:top w:val="none" w:sz="0" w:space="0" w:color="auto"/>
            <w:left w:val="none" w:sz="0" w:space="0" w:color="auto"/>
            <w:bottom w:val="none" w:sz="0" w:space="0" w:color="auto"/>
            <w:right w:val="none" w:sz="0" w:space="0" w:color="auto"/>
          </w:divBdr>
          <w:divsChild>
            <w:div w:id="728651020">
              <w:marLeft w:val="0"/>
              <w:marRight w:val="0"/>
              <w:marTop w:val="0"/>
              <w:marBottom w:val="0"/>
              <w:divBdr>
                <w:top w:val="none" w:sz="0" w:space="0" w:color="auto"/>
                <w:left w:val="none" w:sz="0" w:space="0" w:color="auto"/>
                <w:bottom w:val="none" w:sz="0" w:space="0" w:color="auto"/>
                <w:right w:val="none" w:sz="0" w:space="0" w:color="auto"/>
              </w:divBdr>
            </w:div>
          </w:divsChild>
        </w:div>
        <w:div w:id="2139570707">
          <w:marLeft w:val="0"/>
          <w:marRight w:val="0"/>
          <w:marTop w:val="0"/>
          <w:marBottom w:val="0"/>
          <w:divBdr>
            <w:top w:val="none" w:sz="0" w:space="0" w:color="auto"/>
            <w:left w:val="none" w:sz="0" w:space="0" w:color="auto"/>
            <w:bottom w:val="none" w:sz="0" w:space="0" w:color="auto"/>
            <w:right w:val="none" w:sz="0" w:space="0" w:color="auto"/>
          </w:divBdr>
          <w:divsChild>
            <w:div w:id="765073407">
              <w:marLeft w:val="0"/>
              <w:marRight w:val="0"/>
              <w:marTop w:val="0"/>
              <w:marBottom w:val="0"/>
              <w:divBdr>
                <w:top w:val="none" w:sz="0" w:space="0" w:color="auto"/>
                <w:left w:val="none" w:sz="0" w:space="0" w:color="auto"/>
                <w:bottom w:val="none" w:sz="0" w:space="0" w:color="auto"/>
                <w:right w:val="none" w:sz="0" w:space="0" w:color="auto"/>
              </w:divBdr>
            </w:div>
            <w:div w:id="1553997577">
              <w:marLeft w:val="0"/>
              <w:marRight w:val="0"/>
              <w:marTop w:val="0"/>
              <w:marBottom w:val="0"/>
              <w:divBdr>
                <w:top w:val="none" w:sz="0" w:space="0" w:color="auto"/>
                <w:left w:val="none" w:sz="0" w:space="0" w:color="auto"/>
                <w:bottom w:val="none" w:sz="0" w:space="0" w:color="auto"/>
                <w:right w:val="none" w:sz="0" w:space="0" w:color="auto"/>
              </w:divBdr>
            </w:div>
            <w:div w:id="481385922">
              <w:marLeft w:val="0"/>
              <w:marRight w:val="0"/>
              <w:marTop w:val="0"/>
              <w:marBottom w:val="0"/>
              <w:divBdr>
                <w:top w:val="none" w:sz="0" w:space="0" w:color="auto"/>
                <w:left w:val="none" w:sz="0" w:space="0" w:color="auto"/>
                <w:bottom w:val="none" w:sz="0" w:space="0" w:color="auto"/>
                <w:right w:val="none" w:sz="0" w:space="0" w:color="auto"/>
              </w:divBdr>
            </w:div>
          </w:divsChild>
        </w:div>
        <w:div w:id="571087157">
          <w:marLeft w:val="0"/>
          <w:marRight w:val="0"/>
          <w:marTop w:val="0"/>
          <w:marBottom w:val="0"/>
          <w:divBdr>
            <w:top w:val="none" w:sz="0" w:space="0" w:color="auto"/>
            <w:left w:val="none" w:sz="0" w:space="0" w:color="auto"/>
            <w:bottom w:val="none" w:sz="0" w:space="0" w:color="auto"/>
            <w:right w:val="none" w:sz="0" w:space="0" w:color="auto"/>
          </w:divBdr>
          <w:divsChild>
            <w:div w:id="1610579641">
              <w:marLeft w:val="0"/>
              <w:marRight w:val="0"/>
              <w:marTop w:val="0"/>
              <w:marBottom w:val="0"/>
              <w:divBdr>
                <w:top w:val="none" w:sz="0" w:space="0" w:color="auto"/>
                <w:left w:val="none" w:sz="0" w:space="0" w:color="auto"/>
                <w:bottom w:val="none" w:sz="0" w:space="0" w:color="auto"/>
                <w:right w:val="none" w:sz="0" w:space="0" w:color="auto"/>
              </w:divBdr>
            </w:div>
          </w:divsChild>
        </w:div>
        <w:div w:id="1814444068">
          <w:marLeft w:val="0"/>
          <w:marRight w:val="0"/>
          <w:marTop w:val="0"/>
          <w:marBottom w:val="0"/>
          <w:divBdr>
            <w:top w:val="none" w:sz="0" w:space="0" w:color="auto"/>
            <w:left w:val="none" w:sz="0" w:space="0" w:color="auto"/>
            <w:bottom w:val="none" w:sz="0" w:space="0" w:color="auto"/>
            <w:right w:val="none" w:sz="0" w:space="0" w:color="auto"/>
          </w:divBdr>
          <w:divsChild>
            <w:div w:id="582691493">
              <w:marLeft w:val="0"/>
              <w:marRight w:val="0"/>
              <w:marTop w:val="0"/>
              <w:marBottom w:val="0"/>
              <w:divBdr>
                <w:top w:val="none" w:sz="0" w:space="0" w:color="auto"/>
                <w:left w:val="none" w:sz="0" w:space="0" w:color="auto"/>
                <w:bottom w:val="none" w:sz="0" w:space="0" w:color="auto"/>
                <w:right w:val="none" w:sz="0" w:space="0" w:color="auto"/>
              </w:divBdr>
            </w:div>
            <w:div w:id="1077902996">
              <w:marLeft w:val="0"/>
              <w:marRight w:val="0"/>
              <w:marTop w:val="0"/>
              <w:marBottom w:val="0"/>
              <w:divBdr>
                <w:top w:val="none" w:sz="0" w:space="0" w:color="auto"/>
                <w:left w:val="none" w:sz="0" w:space="0" w:color="auto"/>
                <w:bottom w:val="none" w:sz="0" w:space="0" w:color="auto"/>
                <w:right w:val="none" w:sz="0" w:space="0" w:color="auto"/>
              </w:divBdr>
            </w:div>
            <w:div w:id="599677234">
              <w:marLeft w:val="0"/>
              <w:marRight w:val="0"/>
              <w:marTop w:val="0"/>
              <w:marBottom w:val="0"/>
              <w:divBdr>
                <w:top w:val="none" w:sz="0" w:space="0" w:color="auto"/>
                <w:left w:val="none" w:sz="0" w:space="0" w:color="auto"/>
                <w:bottom w:val="none" w:sz="0" w:space="0" w:color="auto"/>
                <w:right w:val="none" w:sz="0" w:space="0" w:color="auto"/>
              </w:divBdr>
            </w:div>
          </w:divsChild>
        </w:div>
        <w:div w:id="1614747763">
          <w:marLeft w:val="0"/>
          <w:marRight w:val="0"/>
          <w:marTop w:val="0"/>
          <w:marBottom w:val="0"/>
          <w:divBdr>
            <w:top w:val="none" w:sz="0" w:space="0" w:color="auto"/>
            <w:left w:val="none" w:sz="0" w:space="0" w:color="auto"/>
            <w:bottom w:val="none" w:sz="0" w:space="0" w:color="auto"/>
            <w:right w:val="none" w:sz="0" w:space="0" w:color="auto"/>
          </w:divBdr>
          <w:divsChild>
            <w:div w:id="1582787988">
              <w:marLeft w:val="0"/>
              <w:marRight w:val="0"/>
              <w:marTop w:val="0"/>
              <w:marBottom w:val="0"/>
              <w:divBdr>
                <w:top w:val="none" w:sz="0" w:space="0" w:color="auto"/>
                <w:left w:val="none" w:sz="0" w:space="0" w:color="auto"/>
                <w:bottom w:val="none" w:sz="0" w:space="0" w:color="auto"/>
                <w:right w:val="none" w:sz="0" w:space="0" w:color="auto"/>
              </w:divBdr>
            </w:div>
          </w:divsChild>
        </w:div>
        <w:div w:id="1206261870">
          <w:marLeft w:val="0"/>
          <w:marRight w:val="0"/>
          <w:marTop w:val="0"/>
          <w:marBottom w:val="0"/>
          <w:divBdr>
            <w:top w:val="none" w:sz="0" w:space="0" w:color="auto"/>
            <w:left w:val="none" w:sz="0" w:space="0" w:color="auto"/>
            <w:bottom w:val="none" w:sz="0" w:space="0" w:color="auto"/>
            <w:right w:val="none" w:sz="0" w:space="0" w:color="auto"/>
          </w:divBdr>
          <w:divsChild>
            <w:div w:id="2049138348">
              <w:marLeft w:val="0"/>
              <w:marRight w:val="0"/>
              <w:marTop w:val="0"/>
              <w:marBottom w:val="0"/>
              <w:divBdr>
                <w:top w:val="none" w:sz="0" w:space="0" w:color="auto"/>
                <w:left w:val="none" w:sz="0" w:space="0" w:color="auto"/>
                <w:bottom w:val="none" w:sz="0" w:space="0" w:color="auto"/>
                <w:right w:val="none" w:sz="0" w:space="0" w:color="auto"/>
              </w:divBdr>
            </w:div>
            <w:div w:id="142241201">
              <w:marLeft w:val="0"/>
              <w:marRight w:val="0"/>
              <w:marTop w:val="0"/>
              <w:marBottom w:val="0"/>
              <w:divBdr>
                <w:top w:val="none" w:sz="0" w:space="0" w:color="auto"/>
                <w:left w:val="none" w:sz="0" w:space="0" w:color="auto"/>
                <w:bottom w:val="none" w:sz="0" w:space="0" w:color="auto"/>
                <w:right w:val="none" w:sz="0" w:space="0" w:color="auto"/>
              </w:divBdr>
            </w:div>
          </w:divsChild>
        </w:div>
        <w:div w:id="1592153908">
          <w:marLeft w:val="0"/>
          <w:marRight w:val="0"/>
          <w:marTop w:val="0"/>
          <w:marBottom w:val="0"/>
          <w:divBdr>
            <w:top w:val="none" w:sz="0" w:space="0" w:color="auto"/>
            <w:left w:val="none" w:sz="0" w:space="0" w:color="auto"/>
            <w:bottom w:val="none" w:sz="0" w:space="0" w:color="auto"/>
            <w:right w:val="none" w:sz="0" w:space="0" w:color="auto"/>
          </w:divBdr>
          <w:divsChild>
            <w:div w:id="981227048">
              <w:marLeft w:val="0"/>
              <w:marRight w:val="0"/>
              <w:marTop w:val="0"/>
              <w:marBottom w:val="0"/>
              <w:divBdr>
                <w:top w:val="none" w:sz="0" w:space="0" w:color="auto"/>
                <w:left w:val="none" w:sz="0" w:space="0" w:color="auto"/>
                <w:bottom w:val="none" w:sz="0" w:space="0" w:color="auto"/>
                <w:right w:val="none" w:sz="0" w:space="0" w:color="auto"/>
              </w:divBdr>
            </w:div>
          </w:divsChild>
        </w:div>
        <w:div w:id="950746795">
          <w:marLeft w:val="0"/>
          <w:marRight w:val="0"/>
          <w:marTop w:val="0"/>
          <w:marBottom w:val="0"/>
          <w:divBdr>
            <w:top w:val="none" w:sz="0" w:space="0" w:color="auto"/>
            <w:left w:val="none" w:sz="0" w:space="0" w:color="auto"/>
            <w:bottom w:val="none" w:sz="0" w:space="0" w:color="auto"/>
            <w:right w:val="none" w:sz="0" w:space="0" w:color="auto"/>
          </w:divBdr>
          <w:divsChild>
            <w:div w:id="383876371">
              <w:marLeft w:val="0"/>
              <w:marRight w:val="0"/>
              <w:marTop w:val="0"/>
              <w:marBottom w:val="0"/>
              <w:divBdr>
                <w:top w:val="none" w:sz="0" w:space="0" w:color="auto"/>
                <w:left w:val="none" w:sz="0" w:space="0" w:color="auto"/>
                <w:bottom w:val="none" w:sz="0" w:space="0" w:color="auto"/>
                <w:right w:val="none" w:sz="0" w:space="0" w:color="auto"/>
              </w:divBdr>
            </w:div>
            <w:div w:id="214508664">
              <w:marLeft w:val="0"/>
              <w:marRight w:val="0"/>
              <w:marTop w:val="0"/>
              <w:marBottom w:val="0"/>
              <w:divBdr>
                <w:top w:val="none" w:sz="0" w:space="0" w:color="auto"/>
                <w:left w:val="none" w:sz="0" w:space="0" w:color="auto"/>
                <w:bottom w:val="none" w:sz="0" w:space="0" w:color="auto"/>
                <w:right w:val="none" w:sz="0" w:space="0" w:color="auto"/>
              </w:divBdr>
            </w:div>
            <w:div w:id="300352997">
              <w:marLeft w:val="0"/>
              <w:marRight w:val="0"/>
              <w:marTop w:val="0"/>
              <w:marBottom w:val="0"/>
              <w:divBdr>
                <w:top w:val="none" w:sz="0" w:space="0" w:color="auto"/>
                <w:left w:val="none" w:sz="0" w:space="0" w:color="auto"/>
                <w:bottom w:val="none" w:sz="0" w:space="0" w:color="auto"/>
                <w:right w:val="none" w:sz="0" w:space="0" w:color="auto"/>
              </w:divBdr>
            </w:div>
          </w:divsChild>
        </w:div>
        <w:div w:id="443113667">
          <w:marLeft w:val="0"/>
          <w:marRight w:val="0"/>
          <w:marTop w:val="0"/>
          <w:marBottom w:val="0"/>
          <w:divBdr>
            <w:top w:val="none" w:sz="0" w:space="0" w:color="auto"/>
            <w:left w:val="none" w:sz="0" w:space="0" w:color="auto"/>
            <w:bottom w:val="none" w:sz="0" w:space="0" w:color="auto"/>
            <w:right w:val="none" w:sz="0" w:space="0" w:color="auto"/>
          </w:divBdr>
          <w:divsChild>
            <w:div w:id="962418701">
              <w:marLeft w:val="0"/>
              <w:marRight w:val="0"/>
              <w:marTop w:val="0"/>
              <w:marBottom w:val="0"/>
              <w:divBdr>
                <w:top w:val="none" w:sz="0" w:space="0" w:color="auto"/>
                <w:left w:val="none" w:sz="0" w:space="0" w:color="auto"/>
                <w:bottom w:val="none" w:sz="0" w:space="0" w:color="auto"/>
                <w:right w:val="none" w:sz="0" w:space="0" w:color="auto"/>
              </w:divBdr>
            </w:div>
          </w:divsChild>
        </w:div>
        <w:div w:id="771165389">
          <w:marLeft w:val="0"/>
          <w:marRight w:val="0"/>
          <w:marTop w:val="0"/>
          <w:marBottom w:val="0"/>
          <w:divBdr>
            <w:top w:val="none" w:sz="0" w:space="0" w:color="auto"/>
            <w:left w:val="none" w:sz="0" w:space="0" w:color="auto"/>
            <w:bottom w:val="none" w:sz="0" w:space="0" w:color="auto"/>
            <w:right w:val="none" w:sz="0" w:space="0" w:color="auto"/>
          </w:divBdr>
          <w:divsChild>
            <w:div w:id="1269117019">
              <w:marLeft w:val="0"/>
              <w:marRight w:val="0"/>
              <w:marTop w:val="0"/>
              <w:marBottom w:val="0"/>
              <w:divBdr>
                <w:top w:val="none" w:sz="0" w:space="0" w:color="auto"/>
                <w:left w:val="none" w:sz="0" w:space="0" w:color="auto"/>
                <w:bottom w:val="none" w:sz="0" w:space="0" w:color="auto"/>
                <w:right w:val="none" w:sz="0" w:space="0" w:color="auto"/>
              </w:divBdr>
            </w:div>
            <w:div w:id="148913363">
              <w:marLeft w:val="0"/>
              <w:marRight w:val="0"/>
              <w:marTop w:val="0"/>
              <w:marBottom w:val="0"/>
              <w:divBdr>
                <w:top w:val="none" w:sz="0" w:space="0" w:color="auto"/>
                <w:left w:val="none" w:sz="0" w:space="0" w:color="auto"/>
                <w:bottom w:val="none" w:sz="0" w:space="0" w:color="auto"/>
                <w:right w:val="none" w:sz="0" w:space="0" w:color="auto"/>
              </w:divBdr>
            </w:div>
            <w:div w:id="60442984">
              <w:marLeft w:val="0"/>
              <w:marRight w:val="0"/>
              <w:marTop w:val="0"/>
              <w:marBottom w:val="0"/>
              <w:divBdr>
                <w:top w:val="none" w:sz="0" w:space="0" w:color="auto"/>
                <w:left w:val="none" w:sz="0" w:space="0" w:color="auto"/>
                <w:bottom w:val="none" w:sz="0" w:space="0" w:color="auto"/>
                <w:right w:val="none" w:sz="0" w:space="0" w:color="auto"/>
              </w:divBdr>
            </w:div>
          </w:divsChild>
        </w:div>
        <w:div w:id="981693215">
          <w:marLeft w:val="0"/>
          <w:marRight w:val="0"/>
          <w:marTop w:val="0"/>
          <w:marBottom w:val="0"/>
          <w:divBdr>
            <w:top w:val="none" w:sz="0" w:space="0" w:color="auto"/>
            <w:left w:val="none" w:sz="0" w:space="0" w:color="auto"/>
            <w:bottom w:val="none" w:sz="0" w:space="0" w:color="auto"/>
            <w:right w:val="none" w:sz="0" w:space="0" w:color="auto"/>
          </w:divBdr>
          <w:divsChild>
            <w:div w:id="360858583">
              <w:marLeft w:val="0"/>
              <w:marRight w:val="0"/>
              <w:marTop w:val="0"/>
              <w:marBottom w:val="0"/>
              <w:divBdr>
                <w:top w:val="none" w:sz="0" w:space="0" w:color="auto"/>
                <w:left w:val="none" w:sz="0" w:space="0" w:color="auto"/>
                <w:bottom w:val="none" w:sz="0" w:space="0" w:color="auto"/>
                <w:right w:val="none" w:sz="0" w:space="0" w:color="auto"/>
              </w:divBdr>
            </w:div>
          </w:divsChild>
        </w:div>
        <w:div w:id="2109734940">
          <w:marLeft w:val="0"/>
          <w:marRight w:val="0"/>
          <w:marTop w:val="0"/>
          <w:marBottom w:val="0"/>
          <w:divBdr>
            <w:top w:val="none" w:sz="0" w:space="0" w:color="auto"/>
            <w:left w:val="none" w:sz="0" w:space="0" w:color="auto"/>
            <w:bottom w:val="none" w:sz="0" w:space="0" w:color="auto"/>
            <w:right w:val="none" w:sz="0" w:space="0" w:color="auto"/>
          </w:divBdr>
          <w:divsChild>
            <w:div w:id="270167581">
              <w:marLeft w:val="0"/>
              <w:marRight w:val="0"/>
              <w:marTop w:val="0"/>
              <w:marBottom w:val="0"/>
              <w:divBdr>
                <w:top w:val="none" w:sz="0" w:space="0" w:color="auto"/>
                <w:left w:val="none" w:sz="0" w:space="0" w:color="auto"/>
                <w:bottom w:val="none" w:sz="0" w:space="0" w:color="auto"/>
                <w:right w:val="none" w:sz="0" w:space="0" w:color="auto"/>
              </w:divBdr>
            </w:div>
            <w:div w:id="1560433343">
              <w:marLeft w:val="0"/>
              <w:marRight w:val="0"/>
              <w:marTop w:val="0"/>
              <w:marBottom w:val="0"/>
              <w:divBdr>
                <w:top w:val="none" w:sz="0" w:space="0" w:color="auto"/>
                <w:left w:val="none" w:sz="0" w:space="0" w:color="auto"/>
                <w:bottom w:val="none" w:sz="0" w:space="0" w:color="auto"/>
                <w:right w:val="none" w:sz="0" w:space="0" w:color="auto"/>
              </w:divBdr>
            </w:div>
            <w:div w:id="262231946">
              <w:marLeft w:val="0"/>
              <w:marRight w:val="0"/>
              <w:marTop w:val="0"/>
              <w:marBottom w:val="0"/>
              <w:divBdr>
                <w:top w:val="none" w:sz="0" w:space="0" w:color="auto"/>
                <w:left w:val="none" w:sz="0" w:space="0" w:color="auto"/>
                <w:bottom w:val="none" w:sz="0" w:space="0" w:color="auto"/>
                <w:right w:val="none" w:sz="0" w:space="0" w:color="auto"/>
              </w:divBdr>
            </w:div>
          </w:divsChild>
        </w:div>
        <w:div w:id="2126194070">
          <w:marLeft w:val="0"/>
          <w:marRight w:val="0"/>
          <w:marTop w:val="0"/>
          <w:marBottom w:val="0"/>
          <w:divBdr>
            <w:top w:val="none" w:sz="0" w:space="0" w:color="auto"/>
            <w:left w:val="none" w:sz="0" w:space="0" w:color="auto"/>
            <w:bottom w:val="none" w:sz="0" w:space="0" w:color="auto"/>
            <w:right w:val="none" w:sz="0" w:space="0" w:color="auto"/>
          </w:divBdr>
          <w:divsChild>
            <w:div w:id="751858893">
              <w:marLeft w:val="0"/>
              <w:marRight w:val="0"/>
              <w:marTop w:val="0"/>
              <w:marBottom w:val="0"/>
              <w:divBdr>
                <w:top w:val="none" w:sz="0" w:space="0" w:color="auto"/>
                <w:left w:val="none" w:sz="0" w:space="0" w:color="auto"/>
                <w:bottom w:val="none" w:sz="0" w:space="0" w:color="auto"/>
                <w:right w:val="none" w:sz="0" w:space="0" w:color="auto"/>
              </w:divBdr>
            </w:div>
          </w:divsChild>
        </w:div>
        <w:div w:id="203637540">
          <w:marLeft w:val="0"/>
          <w:marRight w:val="0"/>
          <w:marTop w:val="0"/>
          <w:marBottom w:val="0"/>
          <w:divBdr>
            <w:top w:val="none" w:sz="0" w:space="0" w:color="auto"/>
            <w:left w:val="none" w:sz="0" w:space="0" w:color="auto"/>
            <w:bottom w:val="none" w:sz="0" w:space="0" w:color="auto"/>
            <w:right w:val="none" w:sz="0" w:space="0" w:color="auto"/>
          </w:divBdr>
          <w:divsChild>
            <w:div w:id="1829442056">
              <w:marLeft w:val="0"/>
              <w:marRight w:val="0"/>
              <w:marTop w:val="0"/>
              <w:marBottom w:val="0"/>
              <w:divBdr>
                <w:top w:val="none" w:sz="0" w:space="0" w:color="auto"/>
                <w:left w:val="none" w:sz="0" w:space="0" w:color="auto"/>
                <w:bottom w:val="none" w:sz="0" w:space="0" w:color="auto"/>
                <w:right w:val="none" w:sz="0" w:space="0" w:color="auto"/>
              </w:divBdr>
            </w:div>
            <w:div w:id="1623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5892">
      <w:bodyDiv w:val="1"/>
      <w:marLeft w:val="0"/>
      <w:marRight w:val="0"/>
      <w:marTop w:val="0"/>
      <w:marBottom w:val="0"/>
      <w:divBdr>
        <w:top w:val="none" w:sz="0" w:space="0" w:color="auto"/>
        <w:left w:val="none" w:sz="0" w:space="0" w:color="auto"/>
        <w:bottom w:val="none" w:sz="0" w:space="0" w:color="auto"/>
        <w:right w:val="none" w:sz="0" w:space="0" w:color="auto"/>
      </w:divBdr>
      <w:divsChild>
        <w:div w:id="792789734">
          <w:marLeft w:val="0"/>
          <w:marRight w:val="0"/>
          <w:marTop w:val="0"/>
          <w:marBottom w:val="0"/>
          <w:divBdr>
            <w:top w:val="none" w:sz="0" w:space="0" w:color="auto"/>
            <w:left w:val="none" w:sz="0" w:space="0" w:color="auto"/>
            <w:bottom w:val="none" w:sz="0" w:space="0" w:color="auto"/>
            <w:right w:val="none" w:sz="0" w:space="0" w:color="auto"/>
          </w:divBdr>
          <w:divsChild>
            <w:div w:id="220289161">
              <w:marLeft w:val="0"/>
              <w:marRight w:val="0"/>
              <w:marTop w:val="0"/>
              <w:marBottom w:val="0"/>
              <w:divBdr>
                <w:top w:val="none" w:sz="0" w:space="0" w:color="auto"/>
                <w:left w:val="none" w:sz="0" w:space="0" w:color="auto"/>
                <w:bottom w:val="none" w:sz="0" w:space="0" w:color="auto"/>
                <w:right w:val="none" w:sz="0" w:space="0" w:color="auto"/>
              </w:divBdr>
            </w:div>
          </w:divsChild>
        </w:div>
        <w:div w:id="1636058469">
          <w:marLeft w:val="0"/>
          <w:marRight w:val="0"/>
          <w:marTop w:val="0"/>
          <w:marBottom w:val="0"/>
          <w:divBdr>
            <w:top w:val="none" w:sz="0" w:space="0" w:color="auto"/>
            <w:left w:val="none" w:sz="0" w:space="0" w:color="auto"/>
            <w:bottom w:val="none" w:sz="0" w:space="0" w:color="auto"/>
            <w:right w:val="none" w:sz="0" w:space="0" w:color="auto"/>
          </w:divBdr>
          <w:divsChild>
            <w:div w:id="1292318853">
              <w:marLeft w:val="0"/>
              <w:marRight w:val="0"/>
              <w:marTop w:val="0"/>
              <w:marBottom w:val="0"/>
              <w:divBdr>
                <w:top w:val="none" w:sz="0" w:space="0" w:color="auto"/>
                <w:left w:val="none" w:sz="0" w:space="0" w:color="auto"/>
                <w:bottom w:val="none" w:sz="0" w:space="0" w:color="auto"/>
                <w:right w:val="none" w:sz="0" w:space="0" w:color="auto"/>
              </w:divBdr>
            </w:div>
          </w:divsChild>
        </w:div>
        <w:div w:id="570316789">
          <w:marLeft w:val="0"/>
          <w:marRight w:val="0"/>
          <w:marTop w:val="0"/>
          <w:marBottom w:val="0"/>
          <w:divBdr>
            <w:top w:val="none" w:sz="0" w:space="0" w:color="auto"/>
            <w:left w:val="none" w:sz="0" w:space="0" w:color="auto"/>
            <w:bottom w:val="none" w:sz="0" w:space="0" w:color="auto"/>
            <w:right w:val="none" w:sz="0" w:space="0" w:color="auto"/>
          </w:divBdr>
          <w:divsChild>
            <w:div w:id="1059014725">
              <w:marLeft w:val="0"/>
              <w:marRight w:val="0"/>
              <w:marTop w:val="0"/>
              <w:marBottom w:val="0"/>
              <w:divBdr>
                <w:top w:val="none" w:sz="0" w:space="0" w:color="auto"/>
                <w:left w:val="none" w:sz="0" w:space="0" w:color="auto"/>
                <w:bottom w:val="none" w:sz="0" w:space="0" w:color="auto"/>
                <w:right w:val="none" w:sz="0" w:space="0" w:color="auto"/>
              </w:divBdr>
            </w:div>
          </w:divsChild>
        </w:div>
        <w:div w:id="2007322309">
          <w:marLeft w:val="0"/>
          <w:marRight w:val="0"/>
          <w:marTop w:val="0"/>
          <w:marBottom w:val="0"/>
          <w:divBdr>
            <w:top w:val="none" w:sz="0" w:space="0" w:color="auto"/>
            <w:left w:val="none" w:sz="0" w:space="0" w:color="auto"/>
            <w:bottom w:val="none" w:sz="0" w:space="0" w:color="auto"/>
            <w:right w:val="none" w:sz="0" w:space="0" w:color="auto"/>
          </w:divBdr>
          <w:divsChild>
            <w:div w:id="76825162">
              <w:marLeft w:val="0"/>
              <w:marRight w:val="0"/>
              <w:marTop w:val="0"/>
              <w:marBottom w:val="0"/>
              <w:divBdr>
                <w:top w:val="none" w:sz="0" w:space="0" w:color="auto"/>
                <w:left w:val="none" w:sz="0" w:space="0" w:color="auto"/>
                <w:bottom w:val="none" w:sz="0" w:space="0" w:color="auto"/>
                <w:right w:val="none" w:sz="0" w:space="0" w:color="auto"/>
              </w:divBdr>
            </w:div>
            <w:div w:id="687411287">
              <w:marLeft w:val="0"/>
              <w:marRight w:val="0"/>
              <w:marTop w:val="0"/>
              <w:marBottom w:val="0"/>
              <w:divBdr>
                <w:top w:val="none" w:sz="0" w:space="0" w:color="auto"/>
                <w:left w:val="none" w:sz="0" w:space="0" w:color="auto"/>
                <w:bottom w:val="none" w:sz="0" w:space="0" w:color="auto"/>
                <w:right w:val="none" w:sz="0" w:space="0" w:color="auto"/>
              </w:divBdr>
            </w:div>
            <w:div w:id="1873567818">
              <w:marLeft w:val="0"/>
              <w:marRight w:val="0"/>
              <w:marTop w:val="0"/>
              <w:marBottom w:val="0"/>
              <w:divBdr>
                <w:top w:val="none" w:sz="0" w:space="0" w:color="auto"/>
                <w:left w:val="none" w:sz="0" w:space="0" w:color="auto"/>
                <w:bottom w:val="none" w:sz="0" w:space="0" w:color="auto"/>
                <w:right w:val="none" w:sz="0" w:space="0" w:color="auto"/>
              </w:divBdr>
            </w:div>
            <w:div w:id="310134565">
              <w:marLeft w:val="0"/>
              <w:marRight w:val="0"/>
              <w:marTop w:val="0"/>
              <w:marBottom w:val="0"/>
              <w:divBdr>
                <w:top w:val="none" w:sz="0" w:space="0" w:color="auto"/>
                <w:left w:val="none" w:sz="0" w:space="0" w:color="auto"/>
                <w:bottom w:val="none" w:sz="0" w:space="0" w:color="auto"/>
                <w:right w:val="none" w:sz="0" w:space="0" w:color="auto"/>
              </w:divBdr>
            </w:div>
          </w:divsChild>
        </w:div>
        <w:div w:id="1774788277">
          <w:marLeft w:val="0"/>
          <w:marRight w:val="0"/>
          <w:marTop w:val="0"/>
          <w:marBottom w:val="0"/>
          <w:divBdr>
            <w:top w:val="none" w:sz="0" w:space="0" w:color="auto"/>
            <w:left w:val="none" w:sz="0" w:space="0" w:color="auto"/>
            <w:bottom w:val="none" w:sz="0" w:space="0" w:color="auto"/>
            <w:right w:val="none" w:sz="0" w:space="0" w:color="auto"/>
          </w:divBdr>
          <w:divsChild>
            <w:div w:id="225998228">
              <w:marLeft w:val="0"/>
              <w:marRight w:val="0"/>
              <w:marTop w:val="0"/>
              <w:marBottom w:val="0"/>
              <w:divBdr>
                <w:top w:val="none" w:sz="0" w:space="0" w:color="auto"/>
                <w:left w:val="none" w:sz="0" w:space="0" w:color="auto"/>
                <w:bottom w:val="none" w:sz="0" w:space="0" w:color="auto"/>
                <w:right w:val="none" w:sz="0" w:space="0" w:color="auto"/>
              </w:divBdr>
            </w:div>
          </w:divsChild>
        </w:div>
        <w:div w:id="161092632">
          <w:marLeft w:val="0"/>
          <w:marRight w:val="0"/>
          <w:marTop w:val="0"/>
          <w:marBottom w:val="0"/>
          <w:divBdr>
            <w:top w:val="none" w:sz="0" w:space="0" w:color="auto"/>
            <w:left w:val="none" w:sz="0" w:space="0" w:color="auto"/>
            <w:bottom w:val="none" w:sz="0" w:space="0" w:color="auto"/>
            <w:right w:val="none" w:sz="0" w:space="0" w:color="auto"/>
          </w:divBdr>
          <w:divsChild>
            <w:div w:id="521016315">
              <w:marLeft w:val="0"/>
              <w:marRight w:val="0"/>
              <w:marTop w:val="0"/>
              <w:marBottom w:val="0"/>
              <w:divBdr>
                <w:top w:val="none" w:sz="0" w:space="0" w:color="auto"/>
                <w:left w:val="none" w:sz="0" w:space="0" w:color="auto"/>
                <w:bottom w:val="none" w:sz="0" w:space="0" w:color="auto"/>
                <w:right w:val="none" w:sz="0" w:space="0" w:color="auto"/>
              </w:divBdr>
            </w:div>
          </w:divsChild>
        </w:div>
        <w:div w:id="422805126">
          <w:marLeft w:val="0"/>
          <w:marRight w:val="0"/>
          <w:marTop w:val="0"/>
          <w:marBottom w:val="0"/>
          <w:divBdr>
            <w:top w:val="none" w:sz="0" w:space="0" w:color="auto"/>
            <w:left w:val="none" w:sz="0" w:space="0" w:color="auto"/>
            <w:bottom w:val="none" w:sz="0" w:space="0" w:color="auto"/>
            <w:right w:val="none" w:sz="0" w:space="0" w:color="auto"/>
          </w:divBdr>
          <w:divsChild>
            <w:div w:id="1594819264">
              <w:marLeft w:val="0"/>
              <w:marRight w:val="0"/>
              <w:marTop w:val="0"/>
              <w:marBottom w:val="0"/>
              <w:divBdr>
                <w:top w:val="none" w:sz="0" w:space="0" w:color="auto"/>
                <w:left w:val="none" w:sz="0" w:space="0" w:color="auto"/>
                <w:bottom w:val="none" w:sz="0" w:space="0" w:color="auto"/>
                <w:right w:val="none" w:sz="0" w:space="0" w:color="auto"/>
              </w:divBdr>
            </w:div>
          </w:divsChild>
        </w:div>
        <w:div w:id="334574302">
          <w:marLeft w:val="0"/>
          <w:marRight w:val="0"/>
          <w:marTop w:val="0"/>
          <w:marBottom w:val="0"/>
          <w:divBdr>
            <w:top w:val="none" w:sz="0" w:space="0" w:color="auto"/>
            <w:left w:val="none" w:sz="0" w:space="0" w:color="auto"/>
            <w:bottom w:val="none" w:sz="0" w:space="0" w:color="auto"/>
            <w:right w:val="none" w:sz="0" w:space="0" w:color="auto"/>
          </w:divBdr>
          <w:divsChild>
            <w:div w:id="155147741">
              <w:marLeft w:val="0"/>
              <w:marRight w:val="0"/>
              <w:marTop w:val="0"/>
              <w:marBottom w:val="0"/>
              <w:divBdr>
                <w:top w:val="none" w:sz="0" w:space="0" w:color="auto"/>
                <w:left w:val="none" w:sz="0" w:space="0" w:color="auto"/>
                <w:bottom w:val="none" w:sz="0" w:space="0" w:color="auto"/>
                <w:right w:val="none" w:sz="0" w:space="0" w:color="auto"/>
              </w:divBdr>
            </w:div>
          </w:divsChild>
        </w:div>
        <w:div w:id="228855354">
          <w:marLeft w:val="0"/>
          <w:marRight w:val="0"/>
          <w:marTop w:val="0"/>
          <w:marBottom w:val="0"/>
          <w:divBdr>
            <w:top w:val="none" w:sz="0" w:space="0" w:color="auto"/>
            <w:left w:val="none" w:sz="0" w:space="0" w:color="auto"/>
            <w:bottom w:val="none" w:sz="0" w:space="0" w:color="auto"/>
            <w:right w:val="none" w:sz="0" w:space="0" w:color="auto"/>
          </w:divBdr>
          <w:divsChild>
            <w:div w:id="362361349">
              <w:marLeft w:val="0"/>
              <w:marRight w:val="0"/>
              <w:marTop w:val="0"/>
              <w:marBottom w:val="0"/>
              <w:divBdr>
                <w:top w:val="none" w:sz="0" w:space="0" w:color="auto"/>
                <w:left w:val="none" w:sz="0" w:space="0" w:color="auto"/>
                <w:bottom w:val="none" w:sz="0" w:space="0" w:color="auto"/>
                <w:right w:val="none" w:sz="0" w:space="0" w:color="auto"/>
              </w:divBdr>
            </w:div>
          </w:divsChild>
        </w:div>
        <w:div w:id="112556285">
          <w:marLeft w:val="0"/>
          <w:marRight w:val="0"/>
          <w:marTop w:val="0"/>
          <w:marBottom w:val="0"/>
          <w:divBdr>
            <w:top w:val="none" w:sz="0" w:space="0" w:color="auto"/>
            <w:left w:val="none" w:sz="0" w:space="0" w:color="auto"/>
            <w:bottom w:val="none" w:sz="0" w:space="0" w:color="auto"/>
            <w:right w:val="none" w:sz="0" w:space="0" w:color="auto"/>
          </w:divBdr>
          <w:divsChild>
            <w:div w:id="1270239864">
              <w:marLeft w:val="0"/>
              <w:marRight w:val="0"/>
              <w:marTop w:val="0"/>
              <w:marBottom w:val="0"/>
              <w:divBdr>
                <w:top w:val="none" w:sz="0" w:space="0" w:color="auto"/>
                <w:left w:val="none" w:sz="0" w:space="0" w:color="auto"/>
                <w:bottom w:val="none" w:sz="0" w:space="0" w:color="auto"/>
                <w:right w:val="none" w:sz="0" w:space="0" w:color="auto"/>
              </w:divBdr>
            </w:div>
            <w:div w:id="106193447">
              <w:marLeft w:val="0"/>
              <w:marRight w:val="0"/>
              <w:marTop w:val="0"/>
              <w:marBottom w:val="0"/>
              <w:divBdr>
                <w:top w:val="none" w:sz="0" w:space="0" w:color="auto"/>
                <w:left w:val="none" w:sz="0" w:space="0" w:color="auto"/>
                <w:bottom w:val="none" w:sz="0" w:space="0" w:color="auto"/>
                <w:right w:val="none" w:sz="0" w:space="0" w:color="auto"/>
              </w:divBdr>
            </w:div>
          </w:divsChild>
        </w:div>
        <w:div w:id="2084638259">
          <w:marLeft w:val="0"/>
          <w:marRight w:val="0"/>
          <w:marTop w:val="0"/>
          <w:marBottom w:val="0"/>
          <w:divBdr>
            <w:top w:val="none" w:sz="0" w:space="0" w:color="auto"/>
            <w:left w:val="none" w:sz="0" w:space="0" w:color="auto"/>
            <w:bottom w:val="none" w:sz="0" w:space="0" w:color="auto"/>
            <w:right w:val="none" w:sz="0" w:space="0" w:color="auto"/>
          </w:divBdr>
          <w:divsChild>
            <w:div w:id="723260571">
              <w:marLeft w:val="0"/>
              <w:marRight w:val="0"/>
              <w:marTop w:val="0"/>
              <w:marBottom w:val="0"/>
              <w:divBdr>
                <w:top w:val="none" w:sz="0" w:space="0" w:color="auto"/>
                <w:left w:val="none" w:sz="0" w:space="0" w:color="auto"/>
                <w:bottom w:val="none" w:sz="0" w:space="0" w:color="auto"/>
                <w:right w:val="none" w:sz="0" w:space="0" w:color="auto"/>
              </w:divBdr>
            </w:div>
          </w:divsChild>
        </w:div>
        <w:div w:id="372392779">
          <w:marLeft w:val="0"/>
          <w:marRight w:val="0"/>
          <w:marTop w:val="0"/>
          <w:marBottom w:val="0"/>
          <w:divBdr>
            <w:top w:val="none" w:sz="0" w:space="0" w:color="auto"/>
            <w:left w:val="none" w:sz="0" w:space="0" w:color="auto"/>
            <w:bottom w:val="none" w:sz="0" w:space="0" w:color="auto"/>
            <w:right w:val="none" w:sz="0" w:space="0" w:color="auto"/>
          </w:divBdr>
          <w:divsChild>
            <w:div w:id="959722283">
              <w:marLeft w:val="0"/>
              <w:marRight w:val="0"/>
              <w:marTop w:val="0"/>
              <w:marBottom w:val="0"/>
              <w:divBdr>
                <w:top w:val="none" w:sz="0" w:space="0" w:color="auto"/>
                <w:left w:val="none" w:sz="0" w:space="0" w:color="auto"/>
                <w:bottom w:val="none" w:sz="0" w:space="0" w:color="auto"/>
                <w:right w:val="none" w:sz="0" w:space="0" w:color="auto"/>
              </w:divBdr>
            </w:div>
            <w:div w:id="13715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7555">
      <w:bodyDiv w:val="1"/>
      <w:marLeft w:val="0"/>
      <w:marRight w:val="0"/>
      <w:marTop w:val="0"/>
      <w:marBottom w:val="0"/>
      <w:divBdr>
        <w:top w:val="none" w:sz="0" w:space="0" w:color="auto"/>
        <w:left w:val="none" w:sz="0" w:space="0" w:color="auto"/>
        <w:bottom w:val="none" w:sz="0" w:space="0" w:color="auto"/>
        <w:right w:val="none" w:sz="0" w:space="0" w:color="auto"/>
      </w:divBdr>
      <w:divsChild>
        <w:div w:id="959528100">
          <w:marLeft w:val="0"/>
          <w:marRight w:val="0"/>
          <w:marTop w:val="0"/>
          <w:marBottom w:val="0"/>
          <w:divBdr>
            <w:top w:val="none" w:sz="0" w:space="0" w:color="auto"/>
            <w:left w:val="none" w:sz="0" w:space="0" w:color="auto"/>
            <w:bottom w:val="none" w:sz="0" w:space="0" w:color="auto"/>
            <w:right w:val="none" w:sz="0" w:space="0" w:color="auto"/>
          </w:divBdr>
          <w:divsChild>
            <w:div w:id="1681542614">
              <w:marLeft w:val="0"/>
              <w:marRight w:val="0"/>
              <w:marTop w:val="0"/>
              <w:marBottom w:val="0"/>
              <w:divBdr>
                <w:top w:val="none" w:sz="0" w:space="0" w:color="auto"/>
                <w:left w:val="none" w:sz="0" w:space="0" w:color="auto"/>
                <w:bottom w:val="none" w:sz="0" w:space="0" w:color="auto"/>
                <w:right w:val="none" w:sz="0" w:space="0" w:color="auto"/>
              </w:divBdr>
            </w:div>
          </w:divsChild>
        </w:div>
        <w:div w:id="85156393">
          <w:marLeft w:val="0"/>
          <w:marRight w:val="0"/>
          <w:marTop w:val="0"/>
          <w:marBottom w:val="0"/>
          <w:divBdr>
            <w:top w:val="none" w:sz="0" w:space="0" w:color="auto"/>
            <w:left w:val="none" w:sz="0" w:space="0" w:color="auto"/>
            <w:bottom w:val="none" w:sz="0" w:space="0" w:color="auto"/>
            <w:right w:val="none" w:sz="0" w:space="0" w:color="auto"/>
          </w:divBdr>
          <w:divsChild>
            <w:div w:id="1822308619">
              <w:marLeft w:val="0"/>
              <w:marRight w:val="0"/>
              <w:marTop w:val="0"/>
              <w:marBottom w:val="0"/>
              <w:divBdr>
                <w:top w:val="none" w:sz="0" w:space="0" w:color="auto"/>
                <w:left w:val="none" w:sz="0" w:space="0" w:color="auto"/>
                <w:bottom w:val="none" w:sz="0" w:space="0" w:color="auto"/>
                <w:right w:val="none" w:sz="0" w:space="0" w:color="auto"/>
              </w:divBdr>
            </w:div>
          </w:divsChild>
        </w:div>
        <w:div w:id="1801266713">
          <w:marLeft w:val="0"/>
          <w:marRight w:val="0"/>
          <w:marTop w:val="0"/>
          <w:marBottom w:val="0"/>
          <w:divBdr>
            <w:top w:val="none" w:sz="0" w:space="0" w:color="auto"/>
            <w:left w:val="none" w:sz="0" w:space="0" w:color="auto"/>
            <w:bottom w:val="none" w:sz="0" w:space="0" w:color="auto"/>
            <w:right w:val="none" w:sz="0" w:space="0" w:color="auto"/>
          </w:divBdr>
          <w:divsChild>
            <w:div w:id="1441300408">
              <w:marLeft w:val="0"/>
              <w:marRight w:val="0"/>
              <w:marTop w:val="0"/>
              <w:marBottom w:val="0"/>
              <w:divBdr>
                <w:top w:val="none" w:sz="0" w:space="0" w:color="auto"/>
                <w:left w:val="none" w:sz="0" w:space="0" w:color="auto"/>
                <w:bottom w:val="none" w:sz="0" w:space="0" w:color="auto"/>
                <w:right w:val="none" w:sz="0" w:space="0" w:color="auto"/>
              </w:divBdr>
            </w:div>
          </w:divsChild>
        </w:div>
        <w:div w:id="117337562">
          <w:marLeft w:val="0"/>
          <w:marRight w:val="0"/>
          <w:marTop w:val="0"/>
          <w:marBottom w:val="0"/>
          <w:divBdr>
            <w:top w:val="none" w:sz="0" w:space="0" w:color="auto"/>
            <w:left w:val="none" w:sz="0" w:space="0" w:color="auto"/>
            <w:bottom w:val="none" w:sz="0" w:space="0" w:color="auto"/>
            <w:right w:val="none" w:sz="0" w:space="0" w:color="auto"/>
          </w:divBdr>
          <w:divsChild>
            <w:div w:id="388654496">
              <w:marLeft w:val="0"/>
              <w:marRight w:val="0"/>
              <w:marTop w:val="0"/>
              <w:marBottom w:val="0"/>
              <w:divBdr>
                <w:top w:val="none" w:sz="0" w:space="0" w:color="auto"/>
                <w:left w:val="none" w:sz="0" w:space="0" w:color="auto"/>
                <w:bottom w:val="none" w:sz="0" w:space="0" w:color="auto"/>
                <w:right w:val="none" w:sz="0" w:space="0" w:color="auto"/>
              </w:divBdr>
            </w:div>
            <w:div w:id="1629435090">
              <w:marLeft w:val="0"/>
              <w:marRight w:val="0"/>
              <w:marTop w:val="0"/>
              <w:marBottom w:val="0"/>
              <w:divBdr>
                <w:top w:val="none" w:sz="0" w:space="0" w:color="auto"/>
                <w:left w:val="none" w:sz="0" w:space="0" w:color="auto"/>
                <w:bottom w:val="none" w:sz="0" w:space="0" w:color="auto"/>
                <w:right w:val="none" w:sz="0" w:space="0" w:color="auto"/>
              </w:divBdr>
            </w:div>
            <w:div w:id="1969821871">
              <w:marLeft w:val="0"/>
              <w:marRight w:val="0"/>
              <w:marTop w:val="0"/>
              <w:marBottom w:val="0"/>
              <w:divBdr>
                <w:top w:val="none" w:sz="0" w:space="0" w:color="auto"/>
                <w:left w:val="none" w:sz="0" w:space="0" w:color="auto"/>
                <w:bottom w:val="none" w:sz="0" w:space="0" w:color="auto"/>
                <w:right w:val="none" w:sz="0" w:space="0" w:color="auto"/>
              </w:divBdr>
            </w:div>
          </w:divsChild>
        </w:div>
        <w:div w:id="1089737150">
          <w:marLeft w:val="0"/>
          <w:marRight w:val="0"/>
          <w:marTop w:val="0"/>
          <w:marBottom w:val="0"/>
          <w:divBdr>
            <w:top w:val="none" w:sz="0" w:space="0" w:color="auto"/>
            <w:left w:val="none" w:sz="0" w:space="0" w:color="auto"/>
            <w:bottom w:val="none" w:sz="0" w:space="0" w:color="auto"/>
            <w:right w:val="none" w:sz="0" w:space="0" w:color="auto"/>
          </w:divBdr>
          <w:divsChild>
            <w:div w:id="1967657466">
              <w:marLeft w:val="0"/>
              <w:marRight w:val="0"/>
              <w:marTop w:val="0"/>
              <w:marBottom w:val="0"/>
              <w:divBdr>
                <w:top w:val="none" w:sz="0" w:space="0" w:color="auto"/>
                <w:left w:val="none" w:sz="0" w:space="0" w:color="auto"/>
                <w:bottom w:val="none" w:sz="0" w:space="0" w:color="auto"/>
                <w:right w:val="none" w:sz="0" w:space="0" w:color="auto"/>
              </w:divBdr>
            </w:div>
          </w:divsChild>
        </w:div>
        <w:div w:id="1020543569">
          <w:marLeft w:val="0"/>
          <w:marRight w:val="0"/>
          <w:marTop w:val="0"/>
          <w:marBottom w:val="0"/>
          <w:divBdr>
            <w:top w:val="none" w:sz="0" w:space="0" w:color="auto"/>
            <w:left w:val="none" w:sz="0" w:space="0" w:color="auto"/>
            <w:bottom w:val="none" w:sz="0" w:space="0" w:color="auto"/>
            <w:right w:val="none" w:sz="0" w:space="0" w:color="auto"/>
          </w:divBdr>
          <w:divsChild>
            <w:div w:id="895774497">
              <w:marLeft w:val="0"/>
              <w:marRight w:val="0"/>
              <w:marTop w:val="0"/>
              <w:marBottom w:val="0"/>
              <w:divBdr>
                <w:top w:val="none" w:sz="0" w:space="0" w:color="auto"/>
                <w:left w:val="none" w:sz="0" w:space="0" w:color="auto"/>
                <w:bottom w:val="none" w:sz="0" w:space="0" w:color="auto"/>
                <w:right w:val="none" w:sz="0" w:space="0" w:color="auto"/>
              </w:divBdr>
            </w:div>
            <w:div w:id="2121756531">
              <w:marLeft w:val="0"/>
              <w:marRight w:val="0"/>
              <w:marTop w:val="0"/>
              <w:marBottom w:val="0"/>
              <w:divBdr>
                <w:top w:val="none" w:sz="0" w:space="0" w:color="auto"/>
                <w:left w:val="none" w:sz="0" w:space="0" w:color="auto"/>
                <w:bottom w:val="none" w:sz="0" w:space="0" w:color="auto"/>
                <w:right w:val="none" w:sz="0" w:space="0" w:color="auto"/>
              </w:divBdr>
            </w:div>
            <w:div w:id="940845112">
              <w:marLeft w:val="0"/>
              <w:marRight w:val="0"/>
              <w:marTop w:val="0"/>
              <w:marBottom w:val="0"/>
              <w:divBdr>
                <w:top w:val="none" w:sz="0" w:space="0" w:color="auto"/>
                <w:left w:val="none" w:sz="0" w:space="0" w:color="auto"/>
                <w:bottom w:val="none" w:sz="0" w:space="0" w:color="auto"/>
                <w:right w:val="none" w:sz="0" w:space="0" w:color="auto"/>
              </w:divBdr>
            </w:div>
            <w:div w:id="289550888">
              <w:marLeft w:val="0"/>
              <w:marRight w:val="0"/>
              <w:marTop w:val="0"/>
              <w:marBottom w:val="0"/>
              <w:divBdr>
                <w:top w:val="none" w:sz="0" w:space="0" w:color="auto"/>
                <w:left w:val="none" w:sz="0" w:space="0" w:color="auto"/>
                <w:bottom w:val="none" w:sz="0" w:space="0" w:color="auto"/>
                <w:right w:val="none" w:sz="0" w:space="0" w:color="auto"/>
              </w:divBdr>
            </w:div>
          </w:divsChild>
        </w:div>
        <w:div w:id="623970010">
          <w:marLeft w:val="0"/>
          <w:marRight w:val="0"/>
          <w:marTop w:val="0"/>
          <w:marBottom w:val="0"/>
          <w:divBdr>
            <w:top w:val="none" w:sz="0" w:space="0" w:color="auto"/>
            <w:left w:val="none" w:sz="0" w:space="0" w:color="auto"/>
            <w:bottom w:val="none" w:sz="0" w:space="0" w:color="auto"/>
            <w:right w:val="none" w:sz="0" w:space="0" w:color="auto"/>
          </w:divBdr>
          <w:divsChild>
            <w:div w:id="1097218156">
              <w:marLeft w:val="0"/>
              <w:marRight w:val="0"/>
              <w:marTop w:val="0"/>
              <w:marBottom w:val="0"/>
              <w:divBdr>
                <w:top w:val="none" w:sz="0" w:space="0" w:color="auto"/>
                <w:left w:val="none" w:sz="0" w:space="0" w:color="auto"/>
                <w:bottom w:val="none" w:sz="0" w:space="0" w:color="auto"/>
                <w:right w:val="none" w:sz="0" w:space="0" w:color="auto"/>
              </w:divBdr>
            </w:div>
          </w:divsChild>
        </w:div>
        <w:div w:id="1490707863">
          <w:marLeft w:val="0"/>
          <w:marRight w:val="0"/>
          <w:marTop w:val="0"/>
          <w:marBottom w:val="0"/>
          <w:divBdr>
            <w:top w:val="none" w:sz="0" w:space="0" w:color="auto"/>
            <w:left w:val="none" w:sz="0" w:space="0" w:color="auto"/>
            <w:bottom w:val="none" w:sz="0" w:space="0" w:color="auto"/>
            <w:right w:val="none" w:sz="0" w:space="0" w:color="auto"/>
          </w:divBdr>
          <w:divsChild>
            <w:div w:id="1803958384">
              <w:marLeft w:val="0"/>
              <w:marRight w:val="0"/>
              <w:marTop w:val="0"/>
              <w:marBottom w:val="0"/>
              <w:divBdr>
                <w:top w:val="none" w:sz="0" w:space="0" w:color="auto"/>
                <w:left w:val="none" w:sz="0" w:space="0" w:color="auto"/>
                <w:bottom w:val="none" w:sz="0" w:space="0" w:color="auto"/>
                <w:right w:val="none" w:sz="0" w:space="0" w:color="auto"/>
              </w:divBdr>
            </w:div>
            <w:div w:id="686251537">
              <w:marLeft w:val="0"/>
              <w:marRight w:val="0"/>
              <w:marTop w:val="0"/>
              <w:marBottom w:val="0"/>
              <w:divBdr>
                <w:top w:val="none" w:sz="0" w:space="0" w:color="auto"/>
                <w:left w:val="none" w:sz="0" w:space="0" w:color="auto"/>
                <w:bottom w:val="none" w:sz="0" w:space="0" w:color="auto"/>
                <w:right w:val="none" w:sz="0" w:space="0" w:color="auto"/>
              </w:divBdr>
            </w:div>
          </w:divsChild>
        </w:div>
        <w:div w:id="1307127932">
          <w:marLeft w:val="0"/>
          <w:marRight w:val="0"/>
          <w:marTop w:val="0"/>
          <w:marBottom w:val="0"/>
          <w:divBdr>
            <w:top w:val="none" w:sz="0" w:space="0" w:color="auto"/>
            <w:left w:val="none" w:sz="0" w:space="0" w:color="auto"/>
            <w:bottom w:val="none" w:sz="0" w:space="0" w:color="auto"/>
            <w:right w:val="none" w:sz="0" w:space="0" w:color="auto"/>
          </w:divBdr>
          <w:divsChild>
            <w:div w:id="2007707857">
              <w:marLeft w:val="0"/>
              <w:marRight w:val="0"/>
              <w:marTop w:val="0"/>
              <w:marBottom w:val="0"/>
              <w:divBdr>
                <w:top w:val="none" w:sz="0" w:space="0" w:color="auto"/>
                <w:left w:val="none" w:sz="0" w:space="0" w:color="auto"/>
                <w:bottom w:val="none" w:sz="0" w:space="0" w:color="auto"/>
                <w:right w:val="none" w:sz="0" w:space="0" w:color="auto"/>
              </w:divBdr>
            </w:div>
          </w:divsChild>
        </w:div>
        <w:div w:id="987710611">
          <w:marLeft w:val="0"/>
          <w:marRight w:val="0"/>
          <w:marTop w:val="0"/>
          <w:marBottom w:val="0"/>
          <w:divBdr>
            <w:top w:val="none" w:sz="0" w:space="0" w:color="auto"/>
            <w:left w:val="none" w:sz="0" w:space="0" w:color="auto"/>
            <w:bottom w:val="none" w:sz="0" w:space="0" w:color="auto"/>
            <w:right w:val="none" w:sz="0" w:space="0" w:color="auto"/>
          </w:divBdr>
          <w:divsChild>
            <w:div w:id="562108564">
              <w:marLeft w:val="0"/>
              <w:marRight w:val="0"/>
              <w:marTop w:val="0"/>
              <w:marBottom w:val="0"/>
              <w:divBdr>
                <w:top w:val="none" w:sz="0" w:space="0" w:color="auto"/>
                <w:left w:val="none" w:sz="0" w:space="0" w:color="auto"/>
                <w:bottom w:val="none" w:sz="0" w:space="0" w:color="auto"/>
                <w:right w:val="none" w:sz="0" w:space="0" w:color="auto"/>
              </w:divBdr>
            </w:div>
            <w:div w:id="1865166966">
              <w:marLeft w:val="0"/>
              <w:marRight w:val="0"/>
              <w:marTop w:val="0"/>
              <w:marBottom w:val="0"/>
              <w:divBdr>
                <w:top w:val="none" w:sz="0" w:space="0" w:color="auto"/>
                <w:left w:val="none" w:sz="0" w:space="0" w:color="auto"/>
                <w:bottom w:val="none" w:sz="0" w:space="0" w:color="auto"/>
                <w:right w:val="none" w:sz="0" w:space="0" w:color="auto"/>
              </w:divBdr>
            </w:div>
          </w:divsChild>
        </w:div>
        <w:div w:id="853690002">
          <w:marLeft w:val="0"/>
          <w:marRight w:val="0"/>
          <w:marTop w:val="0"/>
          <w:marBottom w:val="0"/>
          <w:divBdr>
            <w:top w:val="none" w:sz="0" w:space="0" w:color="auto"/>
            <w:left w:val="none" w:sz="0" w:space="0" w:color="auto"/>
            <w:bottom w:val="none" w:sz="0" w:space="0" w:color="auto"/>
            <w:right w:val="none" w:sz="0" w:space="0" w:color="auto"/>
          </w:divBdr>
          <w:divsChild>
            <w:div w:id="1429424618">
              <w:marLeft w:val="0"/>
              <w:marRight w:val="0"/>
              <w:marTop w:val="0"/>
              <w:marBottom w:val="0"/>
              <w:divBdr>
                <w:top w:val="none" w:sz="0" w:space="0" w:color="auto"/>
                <w:left w:val="none" w:sz="0" w:space="0" w:color="auto"/>
                <w:bottom w:val="none" w:sz="0" w:space="0" w:color="auto"/>
                <w:right w:val="none" w:sz="0" w:space="0" w:color="auto"/>
              </w:divBdr>
            </w:div>
          </w:divsChild>
        </w:div>
        <w:div w:id="867181479">
          <w:marLeft w:val="0"/>
          <w:marRight w:val="0"/>
          <w:marTop w:val="0"/>
          <w:marBottom w:val="0"/>
          <w:divBdr>
            <w:top w:val="none" w:sz="0" w:space="0" w:color="auto"/>
            <w:left w:val="none" w:sz="0" w:space="0" w:color="auto"/>
            <w:bottom w:val="none" w:sz="0" w:space="0" w:color="auto"/>
            <w:right w:val="none" w:sz="0" w:space="0" w:color="auto"/>
          </w:divBdr>
          <w:divsChild>
            <w:div w:id="1766656571">
              <w:marLeft w:val="0"/>
              <w:marRight w:val="0"/>
              <w:marTop w:val="0"/>
              <w:marBottom w:val="0"/>
              <w:divBdr>
                <w:top w:val="none" w:sz="0" w:space="0" w:color="auto"/>
                <w:left w:val="none" w:sz="0" w:space="0" w:color="auto"/>
                <w:bottom w:val="none" w:sz="0" w:space="0" w:color="auto"/>
                <w:right w:val="none" w:sz="0" w:space="0" w:color="auto"/>
              </w:divBdr>
            </w:div>
            <w:div w:id="1928149888">
              <w:marLeft w:val="0"/>
              <w:marRight w:val="0"/>
              <w:marTop w:val="0"/>
              <w:marBottom w:val="0"/>
              <w:divBdr>
                <w:top w:val="none" w:sz="0" w:space="0" w:color="auto"/>
                <w:left w:val="none" w:sz="0" w:space="0" w:color="auto"/>
                <w:bottom w:val="none" w:sz="0" w:space="0" w:color="auto"/>
                <w:right w:val="none" w:sz="0" w:space="0" w:color="auto"/>
              </w:divBdr>
            </w:div>
          </w:divsChild>
        </w:div>
        <w:div w:id="942304436">
          <w:marLeft w:val="0"/>
          <w:marRight w:val="0"/>
          <w:marTop w:val="0"/>
          <w:marBottom w:val="0"/>
          <w:divBdr>
            <w:top w:val="none" w:sz="0" w:space="0" w:color="auto"/>
            <w:left w:val="none" w:sz="0" w:space="0" w:color="auto"/>
            <w:bottom w:val="none" w:sz="0" w:space="0" w:color="auto"/>
            <w:right w:val="none" w:sz="0" w:space="0" w:color="auto"/>
          </w:divBdr>
          <w:divsChild>
            <w:div w:id="1464234941">
              <w:marLeft w:val="0"/>
              <w:marRight w:val="0"/>
              <w:marTop w:val="0"/>
              <w:marBottom w:val="0"/>
              <w:divBdr>
                <w:top w:val="none" w:sz="0" w:space="0" w:color="auto"/>
                <w:left w:val="none" w:sz="0" w:space="0" w:color="auto"/>
                <w:bottom w:val="none" w:sz="0" w:space="0" w:color="auto"/>
                <w:right w:val="none" w:sz="0" w:space="0" w:color="auto"/>
              </w:divBdr>
            </w:div>
          </w:divsChild>
        </w:div>
        <w:div w:id="1987542462">
          <w:marLeft w:val="0"/>
          <w:marRight w:val="0"/>
          <w:marTop w:val="0"/>
          <w:marBottom w:val="0"/>
          <w:divBdr>
            <w:top w:val="none" w:sz="0" w:space="0" w:color="auto"/>
            <w:left w:val="none" w:sz="0" w:space="0" w:color="auto"/>
            <w:bottom w:val="none" w:sz="0" w:space="0" w:color="auto"/>
            <w:right w:val="none" w:sz="0" w:space="0" w:color="auto"/>
          </w:divBdr>
          <w:divsChild>
            <w:div w:id="1507792440">
              <w:marLeft w:val="0"/>
              <w:marRight w:val="0"/>
              <w:marTop w:val="0"/>
              <w:marBottom w:val="0"/>
              <w:divBdr>
                <w:top w:val="none" w:sz="0" w:space="0" w:color="auto"/>
                <w:left w:val="none" w:sz="0" w:space="0" w:color="auto"/>
                <w:bottom w:val="none" w:sz="0" w:space="0" w:color="auto"/>
                <w:right w:val="none" w:sz="0" w:space="0" w:color="auto"/>
              </w:divBdr>
            </w:div>
            <w:div w:id="2119329828">
              <w:marLeft w:val="0"/>
              <w:marRight w:val="0"/>
              <w:marTop w:val="0"/>
              <w:marBottom w:val="0"/>
              <w:divBdr>
                <w:top w:val="none" w:sz="0" w:space="0" w:color="auto"/>
                <w:left w:val="none" w:sz="0" w:space="0" w:color="auto"/>
                <w:bottom w:val="none" w:sz="0" w:space="0" w:color="auto"/>
                <w:right w:val="none" w:sz="0" w:space="0" w:color="auto"/>
              </w:divBdr>
            </w:div>
            <w:div w:id="1157959843">
              <w:marLeft w:val="0"/>
              <w:marRight w:val="0"/>
              <w:marTop w:val="0"/>
              <w:marBottom w:val="0"/>
              <w:divBdr>
                <w:top w:val="none" w:sz="0" w:space="0" w:color="auto"/>
                <w:left w:val="none" w:sz="0" w:space="0" w:color="auto"/>
                <w:bottom w:val="none" w:sz="0" w:space="0" w:color="auto"/>
                <w:right w:val="none" w:sz="0" w:space="0" w:color="auto"/>
              </w:divBdr>
            </w:div>
            <w:div w:id="1223980430">
              <w:marLeft w:val="0"/>
              <w:marRight w:val="0"/>
              <w:marTop w:val="0"/>
              <w:marBottom w:val="0"/>
              <w:divBdr>
                <w:top w:val="none" w:sz="0" w:space="0" w:color="auto"/>
                <w:left w:val="none" w:sz="0" w:space="0" w:color="auto"/>
                <w:bottom w:val="none" w:sz="0" w:space="0" w:color="auto"/>
                <w:right w:val="none" w:sz="0" w:space="0" w:color="auto"/>
              </w:divBdr>
            </w:div>
          </w:divsChild>
        </w:div>
        <w:div w:id="1955206395">
          <w:marLeft w:val="0"/>
          <w:marRight w:val="0"/>
          <w:marTop w:val="0"/>
          <w:marBottom w:val="0"/>
          <w:divBdr>
            <w:top w:val="none" w:sz="0" w:space="0" w:color="auto"/>
            <w:left w:val="none" w:sz="0" w:space="0" w:color="auto"/>
            <w:bottom w:val="none" w:sz="0" w:space="0" w:color="auto"/>
            <w:right w:val="none" w:sz="0" w:space="0" w:color="auto"/>
          </w:divBdr>
          <w:divsChild>
            <w:div w:id="227886591">
              <w:marLeft w:val="0"/>
              <w:marRight w:val="0"/>
              <w:marTop w:val="0"/>
              <w:marBottom w:val="0"/>
              <w:divBdr>
                <w:top w:val="none" w:sz="0" w:space="0" w:color="auto"/>
                <w:left w:val="none" w:sz="0" w:space="0" w:color="auto"/>
                <w:bottom w:val="none" w:sz="0" w:space="0" w:color="auto"/>
                <w:right w:val="none" w:sz="0" w:space="0" w:color="auto"/>
              </w:divBdr>
            </w:div>
          </w:divsChild>
        </w:div>
        <w:div w:id="1744135276">
          <w:marLeft w:val="0"/>
          <w:marRight w:val="0"/>
          <w:marTop w:val="0"/>
          <w:marBottom w:val="0"/>
          <w:divBdr>
            <w:top w:val="none" w:sz="0" w:space="0" w:color="auto"/>
            <w:left w:val="none" w:sz="0" w:space="0" w:color="auto"/>
            <w:bottom w:val="none" w:sz="0" w:space="0" w:color="auto"/>
            <w:right w:val="none" w:sz="0" w:space="0" w:color="auto"/>
          </w:divBdr>
          <w:divsChild>
            <w:div w:id="1697349449">
              <w:marLeft w:val="0"/>
              <w:marRight w:val="0"/>
              <w:marTop w:val="0"/>
              <w:marBottom w:val="0"/>
              <w:divBdr>
                <w:top w:val="none" w:sz="0" w:space="0" w:color="auto"/>
                <w:left w:val="none" w:sz="0" w:space="0" w:color="auto"/>
                <w:bottom w:val="none" w:sz="0" w:space="0" w:color="auto"/>
                <w:right w:val="none" w:sz="0" w:space="0" w:color="auto"/>
              </w:divBdr>
            </w:div>
            <w:div w:id="1208034529">
              <w:marLeft w:val="0"/>
              <w:marRight w:val="0"/>
              <w:marTop w:val="0"/>
              <w:marBottom w:val="0"/>
              <w:divBdr>
                <w:top w:val="none" w:sz="0" w:space="0" w:color="auto"/>
                <w:left w:val="none" w:sz="0" w:space="0" w:color="auto"/>
                <w:bottom w:val="none" w:sz="0" w:space="0" w:color="auto"/>
                <w:right w:val="none" w:sz="0" w:space="0" w:color="auto"/>
              </w:divBdr>
            </w:div>
            <w:div w:id="1552156795">
              <w:marLeft w:val="0"/>
              <w:marRight w:val="0"/>
              <w:marTop w:val="0"/>
              <w:marBottom w:val="0"/>
              <w:divBdr>
                <w:top w:val="none" w:sz="0" w:space="0" w:color="auto"/>
                <w:left w:val="none" w:sz="0" w:space="0" w:color="auto"/>
                <w:bottom w:val="none" w:sz="0" w:space="0" w:color="auto"/>
                <w:right w:val="none" w:sz="0" w:space="0" w:color="auto"/>
              </w:divBdr>
            </w:div>
            <w:div w:id="14380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547FD-C903-425A-95A7-A6CCADCD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Purene</dc:creator>
  <cp:keywords/>
  <dc:description/>
  <cp:lastModifiedBy>Solvita Riekstiņa</cp:lastModifiedBy>
  <cp:revision>2</cp:revision>
  <dcterms:created xsi:type="dcterms:W3CDTF">2023-10-19T09:38:00Z</dcterms:created>
  <dcterms:modified xsi:type="dcterms:W3CDTF">2023-10-19T09:38:00Z</dcterms:modified>
</cp:coreProperties>
</file>