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BEFB" w14:textId="5F507958" w:rsidR="001D0A46" w:rsidRDefault="00A9482F" w:rsidP="00A9482F">
      <w:pPr>
        <w:jc w:val="center"/>
        <w:rPr>
          <w:rFonts w:ascii="Times New Roman" w:hAnsi="Times New Roman" w:cs="Times New Roman"/>
          <w:sz w:val="24"/>
          <w:szCs w:val="24"/>
        </w:rPr>
      </w:pPr>
      <w:r w:rsidRPr="00A9482F">
        <w:rPr>
          <w:rFonts w:ascii="Times New Roman" w:hAnsi="Times New Roman" w:cs="Times New Roman"/>
          <w:sz w:val="24"/>
          <w:szCs w:val="24"/>
        </w:rPr>
        <w:t xml:space="preserve">Tehniskā spedifikācija </w:t>
      </w:r>
      <w:r>
        <w:rPr>
          <w:rFonts w:ascii="Times New Roman" w:hAnsi="Times New Roman" w:cs="Times New Roman"/>
          <w:sz w:val="24"/>
          <w:szCs w:val="24"/>
        </w:rPr>
        <w:t>–</w:t>
      </w:r>
      <w:r w:rsidRPr="00A9482F">
        <w:rPr>
          <w:rFonts w:ascii="Times New Roman" w:hAnsi="Times New Roman" w:cs="Times New Roman"/>
          <w:sz w:val="24"/>
          <w:szCs w:val="24"/>
        </w:rPr>
        <w:t xml:space="preserve"> piedāvājums</w:t>
      </w:r>
    </w:p>
    <w:tbl>
      <w:tblPr>
        <w:tblStyle w:val="TableGrid"/>
        <w:tblW w:w="9208" w:type="dxa"/>
        <w:tblInd w:w="-147" w:type="dxa"/>
        <w:tblLayout w:type="fixed"/>
        <w:tblLook w:val="04A0" w:firstRow="1" w:lastRow="0" w:firstColumn="1" w:lastColumn="0" w:noHBand="0" w:noVBand="1"/>
      </w:tblPr>
      <w:tblGrid>
        <w:gridCol w:w="851"/>
        <w:gridCol w:w="5417"/>
        <w:gridCol w:w="2940"/>
      </w:tblGrid>
      <w:tr w:rsidR="00A9482F" w:rsidRPr="00DE38E2" w14:paraId="3872CC21" w14:textId="77777777" w:rsidTr="00EC713F">
        <w:trPr>
          <w:trHeight w:val="630"/>
        </w:trPr>
        <w:tc>
          <w:tcPr>
            <w:tcW w:w="851" w:type="dxa"/>
            <w:shd w:val="clear" w:color="auto" w:fill="DEEAF6" w:themeFill="accent5" w:themeFillTint="33"/>
            <w:vAlign w:val="center"/>
            <w:hideMark/>
          </w:tcPr>
          <w:p w14:paraId="5960E704" w14:textId="77777777" w:rsidR="00A9482F" w:rsidRPr="00DE38E2" w:rsidRDefault="00A9482F" w:rsidP="00EC713F">
            <w:pPr>
              <w:jc w:val="center"/>
              <w:rPr>
                <w:rFonts w:ascii="Times New Roman" w:hAnsi="Times New Roman" w:cs="Times New Roman"/>
                <w:b/>
                <w:bCs/>
              </w:rPr>
            </w:pPr>
          </w:p>
        </w:tc>
        <w:tc>
          <w:tcPr>
            <w:tcW w:w="5417" w:type="dxa"/>
            <w:shd w:val="clear" w:color="auto" w:fill="DEEAF6" w:themeFill="accent5" w:themeFillTint="33"/>
            <w:vAlign w:val="center"/>
            <w:hideMark/>
          </w:tcPr>
          <w:p w14:paraId="758B57EC"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Tehniskā specifikācija / Prasības</w:t>
            </w:r>
          </w:p>
        </w:tc>
        <w:tc>
          <w:tcPr>
            <w:tcW w:w="2940" w:type="dxa"/>
            <w:shd w:val="clear" w:color="auto" w:fill="DEEAF6" w:themeFill="accent5" w:themeFillTint="33"/>
            <w:vAlign w:val="center"/>
            <w:hideMark/>
          </w:tcPr>
          <w:p w14:paraId="7DB8DFE8" w14:textId="52EF0FD0"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Tehniskais piedāvājums</w:t>
            </w:r>
            <w:r>
              <w:rPr>
                <w:rFonts w:ascii="Times New Roman" w:hAnsi="Times New Roman" w:cs="Times New Roman"/>
                <w:b/>
                <w:bCs/>
              </w:rPr>
              <w:t xml:space="preserve">   </w:t>
            </w:r>
            <w:r w:rsidRPr="00A9482F">
              <w:rPr>
                <w:rFonts w:ascii="Times New Roman" w:hAnsi="Times New Roman" w:cs="Times New Roman"/>
                <w:b/>
                <w:bCs/>
                <w:color w:val="FF0000"/>
              </w:rPr>
              <w:t>Apspriedes laikā norādama informācija, ja nepieciešams veikt korekcijas tehnisk</w:t>
            </w:r>
            <w:r w:rsidR="007A7ED1">
              <w:rPr>
                <w:rFonts w:ascii="Times New Roman" w:hAnsi="Times New Roman" w:cs="Times New Roman"/>
                <w:b/>
                <w:bCs/>
                <w:color w:val="FF0000"/>
              </w:rPr>
              <w:t>ajā</w:t>
            </w:r>
            <w:r w:rsidRPr="00A9482F">
              <w:rPr>
                <w:rFonts w:ascii="Times New Roman" w:hAnsi="Times New Roman" w:cs="Times New Roman"/>
                <w:b/>
                <w:bCs/>
                <w:color w:val="FF0000"/>
              </w:rPr>
              <w:t xml:space="preserve"> specifikācij</w:t>
            </w:r>
            <w:r w:rsidR="007A7ED1">
              <w:rPr>
                <w:rFonts w:ascii="Times New Roman" w:hAnsi="Times New Roman" w:cs="Times New Roman"/>
                <w:b/>
                <w:bCs/>
                <w:color w:val="FF0000"/>
              </w:rPr>
              <w:t>ā</w:t>
            </w:r>
            <w:r w:rsidRPr="00A9482F">
              <w:rPr>
                <w:rFonts w:ascii="Times New Roman" w:hAnsi="Times New Roman" w:cs="Times New Roman"/>
                <w:b/>
                <w:bCs/>
                <w:color w:val="FF0000"/>
              </w:rPr>
              <w:t xml:space="preserve"> / prasīb</w:t>
            </w:r>
            <w:r w:rsidR="007A7ED1">
              <w:rPr>
                <w:rFonts w:ascii="Times New Roman" w:hAnsi="Times New Roman" w:cs="Times New Roman"/>
                <w:b/>
                <w:bCs/>
                <w:color w:val="FF0000"/>
              </w:rPr>
              <w:t>ās</w:t>
            </w:r>
          </w:p>
        </w:tc>
      </w:tr>
      <w:tr w:rsidR="00A9482F" w:rsidRPr="00DE38E2" w14:paraId="500C8803" w14:textId="77777777" w:rsidTr="00EC713F">
        <w:trPr>
          <w:trHeight w:val="104"/>
        </w:trPr>
        <w:tc>
          <w:tcPr>
            <w:tcW w:w="851" w:type="dxa"/>
            <w:shd w:val="clear" w:color="auto" w:fill="DEEAF6" w:themeFill="accent5" w:themeFillTint="33"/>
            <w:vAlign w:val="center"/>
          </w:tcPr>
          <w:p w14:paraId="270DE9C7" w14:textId="77777777" w:rsidR="00A9482F" w:rsidRPr="00DE38E2" w:rsidRDefault="00A9482F" w:rsidP="00EC713F">
            <w:pPr>
              <w:jc w:val="center"/>
              <w:rPr>
                <w:rFonts w:ascii="Times New Roman" w:hAnsi="Times New Roman" w:cs="Times New Roman"/>
              </w:rPr>
            </w:pPr>
          </w:p>
        </w:tc>
        <w:tc>
          <w:tcPr>
            <w:tcW w:w="5417" w:type="dxa"/>
            <w:shd w:val="clear" w:color="auto" w:fill="DEEAF6" w:themeFill="accent5" w:themeFillTint="33"/>
            <w:vAlign w:val="center"/>
          </w:tcPr>
          <w:p w14:paraId="5BCE3E53"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Marka</w:t>
            </w:r>
          </w:p>
        </w:tc>
        <w:tc>
          <w:tcPr>
            <w:tcW w:w="2940" w:type="dxa"/>
            <w:vAlign w:val="center"/>
          </w:tcPr>
          <w:p w14:paraId="1239D77D" w14:textId="1738ED32" w:rsidR="00A9482F" w:rsidRPr="00DE38E2" w:rsidRDefault="00A9482F" w:rsidP="00EC713F">
            <w:pPr>
              <w:jc w:val="center"/>
              <w:rPr>
                <w:rFonts w:ascii="Times New Roman" w:hAnsi="Times New Roman" w:cs="Times New Roman"/>
              </w:rPr>
            </w:pPr>
          </w:p>
        </w:tc>
      </w:tr>
      <w:tr w:rsidR="00A9482F" w:rsidRPr="00DE38E2" w14:paraId="56362DDF" w14:textId="77777777" w:rsidTr="00EC713F">
        <w:trPr>
          <w:trHeight w:val="278"/>
        </w:trPr>
        <w:tc>
          <w:tcPr>
            <w:tcW w:w="851" w:type="dxa"/>
            <w:shd w:val="clear" w:color="auto" w:fill="DEEAF6" w:themeFill="accent5" w:themeFillTint="33"/>
            <w:vAlign w:val="center"/>
          </w:tcPr>
          <w:p w14:paraId="0BCABE60" w14:textId="77777777" w:rsidR="00A9482F" w:rsidRPr="00DE38E2" w:rsidRDefault="00A9482F" w:rsidP="00EC713F">
            <w:pPr>
              <w:jc w:val="center"/>
              <w:rPr>
                <w:rFonts w:ascii="Times New Roman" w:hAnsi="Times New Roman" w:cs="Times New Roman"/>
              </w:rPr>
            </w:pPr>
          </w:p>
        </w:tc>
        <w:tc>
          <w:tcPr>
            <w:tcW w:w="5417" w:type="dxa"/>
            <w:shd w:val="clear" w:color="auto" w:fill="DEEAF6" w:themeFill="accent5" w:themeFillTint="33"/>
            <w:vAlign w:val="center"/>
          </w:tcPr>
          <w:p w14:paraId="7BF60FD6"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Modelis</w:t>
            </w:r>
          </w:p>
        </w:tc>
        <w:tc>
          <w:tcPr>
            <w:tcW w:w="2940" w:type="dxa"/>
            <w:vAlign w:val="center"/>
          </w:tcPr>
          <w:p w14:paraId="29CA6FF7" w14:textId="77777777" w:rsidR="00A9482F" w:rsidRPr="00DE38E2" w:rsidRDefault="00A9482F" w:rsidP="00EC713F">
            <w:pPr>
              <w:jc w:val="center"/>
              <w:rPr>
                <w:rFonts w:ascii="Times New Roman" w:hAnsi="Times New Roman" w:cs="Times New Roman"/>
              </w:rPr>
            </w:pPr>
          </w:p>
        </w:tc>
      </w:tr>
      <w:tr w:rsidR="00A9482F" w:rsidRPr="00DE38E2" w14:paraId="6CC14A7A" w14:textId="77777777" w:rsidTr="00EC713F">
        <w:trPr>
          <w:trHeight w:val="188"/>
        </w:trPr>
        <w:tc>
          <w:tcPr>
            <w:tcW w:w="851" w:type="dxa"/>
            <w:shd w:val="clear" w:color="auto" w:fill="DEEAF6" w:themeFill="accent5" w:themeFillTint="33"/>
            <w:vAlign w:val="center"/>
          </w:tcPr>
          <w:p w14:paraId="778AA75D" w14:textId="77777777" w:rsidR="00A9482F" w:rsidRPr="00DE38E2" w:rsidRDefault="00A9482F" w:rsidP="00EC713F">
            <w:pPr>
              <w:rPr>
                <w:rFonts w:ascii="Times New Roman" w:hAnsi="Times New Roman" w:cs="Times New Roman"/>
              </w:rPr>
            </w:pPr>
          </w:p>
        </w:tc>
        <w:tc>
          <w:tcPr>
            <w:tcW w:w="5417" w:type="dxa"/>
            <w:shd w:val="clear" w:color="auto" w:fill="DEEAF6" w:themeFill="accent5" w:themeFillTint="33"/>
            <w:vAlign w:val="center"/>
          </w:tcPr>
          <w:p w14:paraId="1D439572"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Izlaiduma gads</w:t>
            </w:r>
          </w:p>
        </w:tc>
        <w:tc>
          <w:tcPr>
            <w:tcW w:w="2940" w:type="dxa"/>
            <w:vAlign w:val="center"/>
          </w:tcPr>
          <w:p w14:paraId="44C8F73A" w14:textId="77777777" w:rsidR="00A9482F" w:rsidRPr="00DE38E2" w:rsidRDefault="00A9482F" w:rsidP="00EC713F">
            <w:pPr>
              <w:jc w:val="center"/>
              <w:rPr>
                <w:rFonts w:ascii="Times New Roman" w:hAnsi="Times New Roman" w:cs="Times New Roman"/>
              </w:rPr>
            </w:pPr>
          </w:p>
        </w:tc>
      </w:tr>
      <w:tr w:rsidR="00A9482F" w:rsidRPr="00DE38E2" w14:paraId="48CE9D64" w14:textId="77777777" w:rsidTr="00EC713F">
        <w:trPr>
          <w:trHeight w:val="143"/>
        </w:trPr>
        <w:tc>
          <w:tcPr>
            <w:tcW w:w="851" w:type="dxa"/>
            <w:shd w:val="clear" w:color="auto" w:fill="DEEAF6" w:themeFill="accent5" w:themeFillTint="33"/>
            <w:vAlign w:val="center"/>
            <w:hideMark/>
          </w:tcPr>
          <w:p w14:paraId="4E53256D"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1</w:t>
            </w:r>
          </w:p>
        </w:tc>
        <w:tc>
          <w:tcPr>
            <w:tcW w:w="8357" w:type="dxa"/>
            <w:gridSpan w:val="2"/>
            <w:shd w:val="clear" w:color="auto" w:fill="DEEAF6" w:themeFill="accent5" w:themeFillTint="33"/>
            <w:hideMark/>
          </w:tcPr>
          <w:p w14:paraId="66CFB138"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Dzinējs</w:t>
            </w:r>
          </w:p>
        </w:tc>
      </w:tr>
      <w:tr w:rsidR="00A9482F" w:rsidRPr="00DE38E2" w14:paraId="5B0047CF" w14:textId="77777777" w:rsidTr="00EC713F">
        <w:trPr>
          <w:trHeight w:val="315"/>
        </w:trPr>
        <w:tc>
          <w:tcPr>
            <w:tcW w:w="851" w:type="dxa"/>
            <w:noWrap/>
            <w:vAlign w:val="center"/>
            <w:hideMark/>
          </w:tcPr>
          <w:p w14:paraId="3978DC5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w:t>
            </w:r>
          </w:p>
        </w:tc>
        <w:tc>
          <w:tcPr>
            <w:tcW w:w="5417" w:type="dxa"/>
            <w:hideMark/>
          </w:tcPr>
          <w:p w14:paraId="6CA90B3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Dīzeļdzinējs</w:t>
            </w:r>
          </w:p>
        </w:tc>
        <w:tc>
          <w:tcPr>
            <w:tcW w:w="2940" w:type="dxa"/>
            <w:noWrap/>
            <w:hideMark/>
          </w:tcPr>
          <w:p w14:paraId="2C1FCCC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885ED3A" w14:textId="77777777" w:rsidTr="00EC713F">
        <w:trPr>
          <w:trHeight w:val="315"/>
        </w:trPr>
        <w:tc>
          <w:tcPr>
            <w:tcW w:w="851" w:type="dxa"/>
            <w:noWrap/>
            <w:vAlign w:val="center"/>
            <w:hideMark/>
          </w:tcPr>
          <w:p w14:paraId="34CFB5A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1.2</w:t>
            </w:r>
          </w:p>
        </w:tc>
        <w:tc>
          <w:tcPr>
            <w:tcW w:w="5417" w:type="dxa"/>
            <w:noWrap/>
            <w:hideMark/>
          </w:tcPr>
          <w:p w14:paraId="1F789F4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Dzinēja nominālā jauda ne mazāka kā 368 kW (500 hp)</w:t>
            </w:r>
          </w:p>
        </w:tc>
        <w:tc>
          <w:tcPr>
            <w:tcW w:w="2940" w:type="dxa"/>
            <w:noWrap/>
            <w:hideMark/>
          </w:tcPr>
          <w:p w14:paraId="71828DC7"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593C3982" w14:textId="77777777" w:rsidTr="00EC713F">
        <w:trPr>
          <w:trHeight w:val="315"/>
        </w:trPr>
        <w:tc>
          <w:tcPr>
            <w:tcW w:w="851" w:type="dxa"/>
            <w:noWrap/>
            <w:vAlign w:val="center"/>
            <w:hideMark/>
          </w:tcPr>
          <w:p w14:paraId="04EA8D23"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1.3</w:t>
            </w:r>
          </w:p>
        </w:tc>
        <w:tc>
          <w:tcPr>
            <w:tcW w:w="5417" w:type="dxa"/>
            <w:hideMark/>
          </w:tcPr>
          <w:p w14:paraId="35351AA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Ne zemāks kā EURO 6 izmešu standarts</w:t>
            </w:r>
          </w:p>
        </w:tc>
        <w:tc>
          <w:tcPr>
            <w:tcW w:w="2940" w:type="dxa"/>
            <w:noWrap/>
            <w:hideMark/>
          </w:tcPr>
          <w:p w14:paraId="514B850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7532B31" w14:textId="77777777" w:rsidTr="00EC713F">
        <w:trPr>
          <w:trHeight w:val="315"/>
        </w:trPr>
        <w:tc>
          <w:tcPr>
            <w:tcW w:w="851" w:type="dxa"/>
            <w:shd w:val="clear" w:color="auto" w:fill="DEEAF6" w:themeFill="accent5" w:themeFillTint="33"/>
            <w:vAlign w:val="center"/>
            <w:hideMark/>
          </w:tcPr>
          <w:p w14:paraId="76771EBE"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2</w:t>
            </w:r>
          </w:p>
        </w:tc>
        <w:tc>
          <w:tcPr>
            <w:tcW w:w="8357" w:type="dxa"/>
            <w:gridSpan w:val="2"/>
            <w:shd w:val="clear" w:color="auto" w:fill="DEEAF6" w:themeFill="accent5" w:themeFillTint="33"/>
            <w:hideMark/>
          </w:tcPr>
          <w:p w14:paraId="52E35C27"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Gabarītu izmēri</w:t>
            </w:r>
          </w:p>
        </w:tc>
      </w:tr>
      <w:tr w:rsidR="00A9482F" w:rsidRPr="00DE38E2" w14:paraId="58A3810E" w14:textId="77777777" w:rsidTr="00EC713F">
        <w:trPr>
          <w:trHeight w:val="315"/>
        </w:trPr>
        <w:tc>
          <w:tcPr>
            <w:tcW w:w="851" w:type="dxa"/>
            <w:vAlign w:val="center"/>
            <w:hideMark/>
          </w:tcPr>
          <w:p w14:paraId="4CACEDA3"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2.1</w:t>
            </w:r>
          </w:p>
        </w:tc>
        <w:tc>
          <w:tcPr>
            <w:tcW w:w="5417" w:type="dxa"/>
            <w:hideMark/>
          </w:tcPr>
          <w:p w14:paraId="2125635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Platums (bez spoguļiem): ne vairāk kā 2,5 m</w:t>
            </w:r>
          </w:p>
        </w:tc>
        <w:tc>
          <w:tcPr>
            <w:tcW w:w="2940" w:type="dxa"/>
            <w:hideMark/>
          </w:tcPr>
          <w:p w14:paraId="3261451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D5BD068" w14:textId="77777777" w:rsidTr="00EC713F">
        <w:trPr>
          <w:trHeight w:val="630"/>
        </w:trPr>
        <w:tc>
          <w:tcPr>
            <w:tcW w:w="851" w:type="dxa"/>
            <w:vAlign w:val="center"/>
            <w:hideMark/>
          </w:tcPr>
          <w:p w14:paraId="139AD4CC"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2.2</w:t>
            </w:r>
          </w:p>
        </w:tc>
        <w:tc>
          <w:tcPr>
            <w:tcW w:w="5417" w:type="dxa"/>
            <w:hideMark/>
          </w:tcPr>
          <w:p w14:paraId="35E2605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Augstums ne vairāk kā 4 m (ieskaitot novietoto aprīkojumu uz automobiļa jumta)</w:t>
            </w:r>
          </w:p>
        </w:tc>
        <w:tc>
          <w:tcPr>
            <w:tcW w:w="2940" w:type="dxa"/>
            <w:hideMark/>
          </w:tcPr>
          <w:p w14:paraId="4897A9D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64846DA" w14:textId="77777777" w:rsidTr="00EC713F">
        <w:trPr>
          <w:trHeight w:val="630"/>
        </w:trPr>
        <w:tc>
          <w:tcPr>
            <w:tcW w:w="851" w:type="dxa"/>
            <w:vAlign w:val="center"/>
            <w:hideMark/>
          </w:tcPr>
          <w:p w14:paraId="4657192C"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2.3</w:t>
            </w:r>
          </w:p>
        </w:tc>
        <w:tc>
          <w:tcPr>
            <w:tcW w:w="5417" w:type="dxa"/>
            <w:hideMark/>
          </w:tcPr>
          <w:p w14:paraId="166D7C5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Garenbāze ne vairāk kā 12 m (ieskaitot izvietoto aprīkojumu)</w:t>
            </w:r>
          </w:p>
        </w:tc>
        <w:tc>
          <w:tcPr>
            <w:tcW w:w="2940" w:type="dxa"/>
            <w:hideMark/>
          </w:tcPr>
          <w:p w14:paraId="0147B06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26BD693" w14:textId="77777777" w:rsidTr="00EC713F">
        <w:trPr>
          <w:trHeight w:val="315"/>
        </w:trPr>
        <w:tc>
          <w:tcPr>
            <w:tcW w:w="851" w:type="dxa"/>
            <w:vAlign w:val="center"/>
            <w:hideMark/>
          </w:tcPr>
          <w:p w14:paraId="0DD2D95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2.4</w:t>
            </w:r>
          </w:p>
        </w:tc>
        <w:tc>
          <w:tcPr>
            <w:tcW w:w="5417" w:type="dxa"/>
            <w:hideMark/>
          </w:tcPr>
          <w:p w14:paraId="6CE889C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Sastāva kopējā masas (GCW) ne mazāk kā 72 tn </w:t>
            </w:r>
          </w:p>
        </w:tc>
        <w:tc>
          <w:tcPr>
            <w:tcW w:w="2940" w:type="dxa"/>
            <w:hideMark/>
          </w:tcPr>
          <w:p w14:paraId="2FF9EFA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A2DEC09" w14:textId="77777777" w:rsidTr="00EC713F">
        <w:trPr>
          <w:trHeight w:val="315"/>
        </w:trPr>
        <w:tc>
          <w:tcPr>
            <w:tcW w:w="851" w:type="dxa"/>
            <w:shd w:val="clear" w:color="auto" w:fill="DEEAF6" w:themeFill="accent5" w:themeFillTint="33"/>
            <w:vAlign w:val="center"/>
            <w:hideMark/>
          </w:tcPr>
          <w:p w14:paraId="1E139760"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3</w:t>
            </w:r>
          </w:p>
        </w:tc>
        <w:tc>
          <w:tcPr>
            <w:tcW w:w="8357" w:type="dxa"/>
            <w:gridSpan w:val="2"/>
            <w:shd w:val="clear" w:color="auto" w:fill="DEEAF6" w:themeFill="accent5" w:themeFillTint="33"/>
            <w:hideMark/>
          </w:tcPr>
          <w:p w14:paraId="70A30CC6"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Barošanas sistēma</w:t>
            </w:r>
          </w:p>
        </w:tc>
      </w:tr>
      <w:tr w:rsidR="00A9482F" w:rsidRPr="00DE38E2" w14:paraId="34D32515" w14:textId="77777777" w:rsidTr="00EC713F">
        <w:trPr>
          <w:trHeight w:val="315"/>
        </w:trPr>
        <w:tc>
          <w:tcPr>
            <w:tcW w:w="851" w:type="dxa"/>
            <w:noWrap/>
            <w:vAlign w:val="center"/>
            <w:hideMark/>
          </w:tcPr>
          <w:p w14:paraId="0EC4E286"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3.1</w:t>
            </w:r>
          </w:p>
        </w:tc>
        <w:tc>
          <w:tcPr>
            <w:tcW w:w="5417" w:type="dxa"/>
            <w:hideMark/>
          </w:tcPr>
          <w:p w14:paraId="3232EC9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Degvielas tvertnes tilpums ne mazāk kā 200 l (jānorāda cik litri )</w:t>
            </w:r>
          </w:p>
        </w:tc>
        <w:tc>
          <w:tcPr>
            <w:tcW w:w="2940" w:type="dxa"/>
            <w:noWrap/>
            <w:hideMark/>
          </w:tcPr>
          <w:p w14:paraId="66AA783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D97F3A0" w14:textId="77777777" w:rsidTr="00EC713F">
        <w:trPr>
          <w:trHeight w:val="315"/>
        </w:trPr>
        <w:tc>
          <w:tcPr>
            <w:tcW w:w="851" w:type="dxa"/>
            <w:noWrap/>
            <w:vAlign w:val="center"/>
            <w:hideMark/>
          </w:tcPr>
          <w:p w14:paraId="23427291"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3.2</w:t>
            </w:r>
          </w:p>
        </w:tc>
        <w:tc>
          <w:tcPr>
            <w:tcW w:w="5417" w:type="dxa"/>
            <w:noWrap/>
            <w:hideMark/>
          </w:tcPr>
          <w:p w14:paraId="4731F9A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Degvielas filtrs: apsildāms</w:t>
            </w:r>
          </w:p>
        </w:tc>
        <w:tc>
          <w:tcPr>
            <w:tcW w:w="2940" w:type="dxa"/>
            <w:noWrap/>
            <w:hideMark/>
          </w:tcPr>
          <w:p w14:paraId="6343080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68CF5918" w14:textId="77777777" w:rsidTr="00EC713F">
        <w:trPr>
          <w:trHeight w:val="315"/>
        </w:trPr>
        <w:tc>
          <w:tcPr>
            <w:tcW w:w="851" w:type="dxa"/>
            <w:noWrap/>
            <w:vAlign w:val="center"/>
            <w:hideMark/>
          </w:tcPr>
          <w:p w14:paraId="6969F6FF"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3.3</w:t>
            </w:r>
          </w:p>
        </w:tc>
        <w:tc>
          <w:tcPr>
            <w:tcW w:w="5417" w:type="dxa"/>
            <w:noWrap/>
            <w:hideMark/>
          </w:tcPr>
          <w:p w14:paraId="2135857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Degvielas filtrs ar sep</w:t>
            </w:r>
            <w:r>
              <w:rPr>
                <w:rFonts w:ascii="Times New Roman" w:hAnsi="Times New Roman" w:cs="Times New Roman"/>
              </w:rPr>
              <w:t>a</w:t>
            </w:r>
            <w:r w:rsidRPr="00DE38E2">
              <w:rPr>
                <w:rFonts w:ascii="Times New Roman" w:hAnsi="Times New Roman" w:cs="Times New Roman"/>
              </w:rPr>
              <w:t>ratoru</w:t>
            </w:r>
          </w:p>
        </w:tc>
        <w:tc>
          <w:tcPr>
            <w:tcW w:w="2940" w:type="dxa"/>
            <w:noWrap/>
            <w:hideMark/>
          </w:tcPr>
          <w:p w14:paraId="1D4E884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0B182153" w14:textId="77777777" w:rsidTr="00EC713F">
        <w:trPr>
          <w:trHeight w:val="315"/>
        </w:trPr>
        <w:tc>
          <w:tcPr>
            <w:tcW w:w="851" w:type="dxa"/>
            <w:noWrap/>
            <w:vAlign w:val="center"/>
            <w:hideMark/>
          </w:tcPr>
          <w:p w14:paraId="7599E23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3.4</w:t>
            </w:r>
          </w:p>
        </w:tc>
        <w:tc>
          <w:tcPr>
            <w:tcW w:w="5417" w:type="dxa"/>
            <w:noWrap/>
            <w:hideMark/>
          </w:tcPr>
          <w:p w14:paraId="2B88DC9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Aizslēdzams degvielas uzpildes vāciņš</w:t>
            </w:r>
          </w:p>
        </w:tc>
        <w:tc>
          <w:tcPr>
            <w:tcW w:w="2940" w:type="dxa"/>
            <w:noWrap/>
            <w:hideMark/>
          </w:tcPr>
          <w:p w14:paraId="3C83106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53BAB94" w14:textId="77777777" w:rsidTr="00EC713F">
        <w:trPr>
          <w:trHeight w:val="315"/>
        </w:trPr>
        <w:tc>
          <w:tcPr>
            <w:tcW w:w="851" w:type="dxa"/>
            <w:noWrap/>
            <w:vAlign w:val="center"/>
            <w:hideMark/>
          </w:tcPr>
          <w:p w14:paraId="37C3169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3.5</w:t>
            </w:r>
          </w:p>
        </w:tc>
        <w:tc>
          <w:tcPr>
            <w:tcW w:w="5417" w:type="dxa"/>
            <w:noWrap/>
            <w:hideMark/>
          </w:tcPr>
          <w:p w14:paraId="5246637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Ad Blue tvertnes tilpums nemazāka kā 100 l  </w:t>
            </w:r>
          </w:p>
        </w:tc>
        <w:tc>
          <w:tcPr>
            <w:tcW w:w="2940" w:type="dxa"/>
            <w:noWrap/>
            <w:hideMark/>
          </w:tcPr>
          <w:p w14:paraId="71639AE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9E7A665" w14:textId="77777777" w:rsidTr="00EC713F">
        <w:trPr>
          <w:trHeight w:val="315"/>
        </w:trPr>
        <w:tc>
          <w:tcPr>
            <w:tcW w:w="851" w:type="dxa"/>
            <w:noWrap/>
            <w:vAlign w:val="center"/>
            <w:hideMark/>
          </w:tcPr>
          <w:p w14:paraId="2D31FDD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3.6</w:t>
            </w:r>
          </w:p>
        </w:tc>
        <w:tc>
          <w:tcPr>
            <w:tcW w:w="5417" w:type="dxa"/>
            <w:noWrap/>
            <w:hideMark/>
          </w:tcPr>
          <w:p w14:paraId="71E4205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Ad Blue tvertne aprīkota ar apsildes sistēmu</w:t>
            </w:r>
          </w:p>
        </w:tc>
        <w:tc>
          <w:tcPr>
            <w:tcW w:w="2940" w:type="dxa"/>
            <w:noWrap/>
            <w:hideMark/>
          </w:tcPr>
          <w:p w14:paraId="57B9470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EC88E53" w14:textId="77777777" w:rsidTr="00EC713F">
        <w:trPr>
          <w:trHeight w:val="315"/>
        </w:trPr>
        <w:tc>
          <w:tcPr>
            <w:tcW w:w="851" w:type="dxa"/>
            <w:noWrap/>
            <w:vAlign w:val="center"/>
            <w:hideMark/>
          </w:tcPr>
          <w:p w14:paraId="46E76761"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3.7</w:t>
            </w:r>
          </w:p>
        </w:tc>
        <w:tc>
          <w:tcPr>
            <w:tcW w:w="5417" w:type="dxa"/>
            <w:noWrap/>
            <w:hideMark/>
          </w:tcPr>
          <w:p w14:paraId="3675C34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Akumulatori 2 gabali ar jauda ne mazāku kā  210 Ah</w:t>
            </w:r>
          </w:p>
        </w:tc>
        <w:tc>
          <w:tcPr>
            <w:tcW w:w="2940" w:type="dxa"/>
            <w:noWrap/>
            <w:hideMark/>
          </w:tcPr>
          <w:p w14:paraId="5ED1B98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7D4CAFE" w14:textId="77777777" w:rsidTr="00EC713F">
        <w:trPr>
          <w:trHeight w:val="315"/>
        </w:trPr>
        <w:tc>
          <w:tcPr>
            <w:tcW w:w="851" w:type="dxa"/>
            <w:shd w:val="clear" w:color="auto" w:fill="DEEAF6" w:themeFill="accent5" w:themeFillTint="33"/>
            <w:noWrap/>
            <w:vAlign w:val="center"/>
            <w:hideMark/>
          </w:tcPr>
          <w:p w14:paraId="5F08C4CA"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4</w:t>
            </w:r>
          </w:p>
        </w:tc>
        <w:tc>
          <w:tcPr>
            <w:tcW w:w="8357" w:type="dxa"/>
            <w:gridSpan w:val="2"/>
            <w:shd w:val="clear" w:color="auto" w:fill="DEEAF6" w:themeFill="accent5" w:themeFillTint="33"/>
            <w:vAlign w:val="center"/>
            <w:hideMark/>
          </w:tcPr>
          <w:p w14:paraId="6E7273E3"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Transmisija</w:t>
            </w:r>
          </w:p>
        </w:tc>
      </w:tr>
      <w:tr w:rsidR="00A9482F" w:rsidRPr="00DE38E2" w14:paraId="70D73020" w14:textId="77777777" w:rsidTr="00EC713F">
        <w:trPr>
          <w:trHeight w:val="315"/>
        </w:trPr>
        <w:tc>
          <w:tcPr>
            <w:tcW w:w="851" w:type="dxa"/>
            <w:noWrap/>
            <w:vAlign w:val="center"/>
            <w:hideMark/>
          </w:tcPr>
          <w:p w14:paraId="797C521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4.1</w:t>
            </w:r>
          </w:p>
        </w:tc>
        <w:tc>
          <w:tcPr>
            <w:tcW w:w="5417" w:type="dxa"/>
            <w:noWrap/>
            <w:hideMark/>
          </w:tcPr>
          <w:p w14:paraId="3166BBD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Mehāniskā ātrumkārba ar automatizētu vadību (pārnesumu skaits ne mazāk kā - 16)</w:t>
            </w:r>
          </w:p>
        </w:tc>
        <w:tc>
          <w:tcPr>
            <w:tcW w:w="2940" w:type="dxa"/>
            <w:noWrap/>
            <w:hideMark/>
          </w:tcPr>
          <w:p w14:paraId="4D41D00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54185856" w14:textId="77777777" w:rsidTr="00EC713F">
        <w:trPr>
          <w:trHeight w:val="315"/>
        </w:trPr>
        <w:tc>
          <w:tcPr>
            <w:tcW w:w="851" w:type="dxa"/>
            <w:noWrap/>
            <w:vAlign w:val="center"/>
            <w:hideMark/>
          </w:tcPr>
          <w:p w14:paraId="0A5E3EA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4.2</w:t>
            </w:r>
          </w:p>
        </w:tc>
        <w:tc>
          <w:tcPr>
            <w:tcW w:w="5417" w:type="dxa"/>
            <w:noWrap/>
            <w:hideMark/>
          </w:tcPr>
          <w:p w14:paraId="5C9740D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Maksimālais ātrums ne mazāk kā 95km/h</w:t>
            </w:r>
          </w:p>
        </w:tc>
        <w:tc>
          <w:tcPr>
            <w:tcW w:w="2940" w:type="dxa"/>
            <w:noWrap/>
            <w:hideMark/>
          </w:tcPr>
          <w:p w14:paraId="319FA20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5241E8B9" w14:textId="77777777" w:rsidTr="00EC713F">
        <w:trPr>
          <w:trHeight w:val="315"/>
        </w:trPr>
        <w:tc>
          <w:tcPr>
            <w:tcW w:w="851" w:type="dxa"/>
            <w:shd w:val="clear" w:color="auto" w:fill="DEEAF6" w:themeFill="accent5" w:themeFillTint="33"/>
            <w:noWrap/>
            <w:vAlign w:val="center"/>
            <w:hideMark/>
          </w:tcPr>
          <w:p w14:paraId="4501BB00"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5</w:t>
            </w:r>
          </w:p>
        </w:tc>
        <w:tc>
          <w:tcPr>
            <w:tcW w:w="8357" w:type="dxa"/>
            <w:gridSpan w:val="2"/>
            <w:shd w:val="clear" w:color="auto" w:fill="DEEAF6" w:themeFill="accent5" w:themeFillTint="33"/>
            <w:hideMark/>
          </w:tcPr>
          <w:p w14:paraId="6E6FCE15"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Šasija un ritošā daļa</w:t>
            </w:r>
          </w:p>
        </w:tc>
      </w:tr>
      <w:tr w:rsidR="00A9482F" w:rsidRPr="00DE38E2" w14:paraId="176F1380" w14:textId="77777777" w:rsidTr="00EC713F">
        <w:trPr>
          <w:trHeight w:val="315"/>
        </w:trPr>
        <w:tc>
          <w:tcPr>
            <w:tcW w:w="851" w:type="dxa"/>
            <w:noWrap/>
            <w:vAlign w:val="center"/>
            <w:hideMark/>
          </w:tcPr>
          <w:p w14:paraId="4589ED0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5.1</w:t>
            </w:r>
          </w:p>
        </w:tc>
        <w:tc>
          <w:tcPr>
            <w:tcW w:w="5417" w:type="dxa"/>
            <w:noWrap/>
            <w:hideMark/>
          </w:tcPr>
          <w:p w14:paraId="57570DF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Riteņu formula 8x4</w:t>
            </w:r>
          </w:p>
        </w:tc>
        <w:tc>
          <w:tcPr>
            <w:tcW w:w="2940" w:type="dxa"/>
            <w:noWrap/>
            <w:hideMark/>
          </w:tcPr>
          <w:p w14:paraId="41C0AB0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6989F6EF" w14:textId="77777777" w:rsidTr="00EC713F">
        <w:trPr>
          <w:trHeight w:val="315"/>
        </w:trPr>
        <w:tc>
          <w:tcPr>
            <w:tcW w:w="851" w:type="dxa"/>
            <w:noWrap/>
            <w:vAlign w:val="center"/>
            <w:hideMark/>
          </w:tcPr>
          <w:p w14:paraId="1B4BE00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5.2</w:t>
            </w:r>
          </w:p>
        </w:tc>
        <w:tc>
          <w:tcPr>
            <w:tcW w:w="5417" w:type="dxa"/>
            <w:noWrap/>
            <w:hideMark/>
          </w:tcPr>
          <w:p w14:paraId="48DF48A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Asu skaits  4</w:t>
            </w:r>
          </w:p>
        </w:tc>
        <w:tc>
          <w:tcPr>
            <w:tcW w:w="2940" w:type="dxa"/>
            <w:noWrap/>
            <w:hideMark/>
          </w:tcPr>
          <w:p w14:paraId="38F3517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500E9C0C" w14:textId="77777777" w:rsidTr="00EC713F">
        <w:trPr>
          <w:trHeight w:val="513"/>
        </w:trPr>
        <w:tc>
          <w:tcPr>
            <w:tcW w:w="851" w:type="dxa"/>
            <w:noWrap/>
            <w:vAlign w:val="center"/>
            <w:hideMark/>
          </w:tcPr>
          <w:p w14:paraId="6CD31673"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5.3</w:t>
            </w:r>
          </w:p>
        </w:tc>
        <w:tc>
          <w:tcPr>
            <w:tcW w:w="5417" w:type="dxa"/>
            <w:hideMark/>
          </w:tcPr>
          <w:p w14:paraId="79111BA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8x4 ar diferenciāla bloķēšanu, 3., 4. ass bloķētāju, pilnīga bloķēšana un 3., 4., ass kopā. Kabīnē jābūt signāllampai, kas parāda kad bloķētājs ir ieslēgts. Ar iespēju ieslēgt bloķētāju, kad mašīna atrodas kustībā.</w:t>
            </w:r>
          </w:p>
        </w:tc>
        <w:tc>
          <w:tcPr>
            <w:tcW w:w="2940" w:type="dxa"/>
            <w:noWrap/>
            <w:hideMark/>
          </w:tcPr>
          <w:p w14:paraId="205DF86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009E0063" w14:textId="77777777" w:rsidTr="00EC713F">
        <w:trPr>
          <w:trHeight w:val="315"/>
        </w:trPr>
        <w:tc>
          <w:tcPr>
            <w:tcW w:w="851" w:type="dxa"/>
            <w:noWrap/>
            <w:vAlign w:val="center"/>
            <w:hideMark/>
          </w:tcPr>
          <w:p w14:paraId="5B85470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5.4</w:t>
            </w:r>
          </w:p>
        </w:tc>
        <w:tc>
          <w:tcPr>
            <w:tcW w:w="5417" w:type="dxa"/>
            <w:noWrap/>
            <w:hideMark/>
          </w:tcPr>
          <w:p w14:paraId="2302F37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Ražotāja noteiktais riepu izmērs</w:t>
            </w:r>
          </w:p>
        </w:tc>
        <w:tc>
          <w:tcPr>
            <w:tcW w:w="2940" w:type="dxa"/>
            <w:noWrap/>
            <w:hideMark/>
          </w:tcPr>
          <w:p w14:paraId="43431C3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655CF43" w14:textId="77777777" w:rsidTr="00EC713F">
        <w:trPr>
          <w:trHeight w:val="315"/>
        </w:trPr>
        <w:tc>
          <w:tcPr>
            <w:tcW w:w="851" w:type="dxa"/>
            <w:noWrap/>
            <w:vAlign w:val="center"/>
            <w:hideMark/>
          </w:tcPr>
          <w:p w14:paraId="4881955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5.5</w:t>
            </w:r>
          </w:p>
        </w:tc>
        <w:tc>
          <w:tcPr>
            <w:tcW w:w="5417" w:type="dxa"/>
            <w:noWrap/>
            <w:hideMark/>
          </w:tcPr>
          <w:p w14:paraId="2E4B912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Diska bremzes ar nodiluma indikatoru</w:t>
            </w:r>
          </w:p>
        </w:tc>
        <w:tc>
          <w:tcPr>
            <w:tcW w:w="2940" w:type="dxa"/>
            <w:noWrap/>
            <w:hideMark/>
          </w:tcPr>
          <w:p w14:paraId="240CB3A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B5A75DF" w14:textId="77777777" w:rsidTr="00EC713F">
        <w:trPr>
          <w:trHeight w:val="409"/>
        </w:trPr>
        <w:tc>
          <w:tcPr>
            <w:tcW w:w="851" w:type="dxa"/>
            <w:noWrap/>
            <w:vAlign w:val="center"/>
            <w:hideMark/>
          </w:tcPr>
          <w:p w14:paraId="74FD07E4"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5.6</w:t>
            </w:r>
          </w:p>
        </w:tc>
        <w:tc>
          <w:tcPr>
            <w:tcW w:w="5417" w:type="dxa"/>
            <w:hideMark/>
          </w:tcPr>
          <w:p w14:paraId="2A24ABC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Balstiekārta atspere/atspere vai pneimo/pneimo (slodze uz ass: 1. - 9 tn,  2. -  9 tn, 3. -  13 tn, 4. - 13 tn)</w:t>
            </w:r>
          </w:p>
        </w:tc>
        <w:tc>
          <w:tcPr>
            <w:tcW w:w="2940" w:type="dxa"/>
            <w:noWrap/>
            <w:hideMark/>
          </w:tcPr>
          <w:p w14:paraId="5BDE547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06F6992" w14:textId="77777777" w:rsidTr="00EC713F">
        <w:trPr>
          <w:trHeight w:val="409"/>
        </w:trPr>
        <w:tc>
          <w:tcPr>
            <w:tcW w:w="851" w:type="dxa"/>
            <w:noWrap/>
            <w:vAlign w:val="center"/>
          </w:tcPr>
          <w:p w14:paraId="5868F1C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5.7</w:t>
            </w:r>
          </w:p>
        </w:tc>
        <w:tc>
          <w:tcPr>
            <w:tcW w:w="5417" w:type="dxa"/>
          </w:tcPr>
          <w:p w14:paraId="4D0F822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Transportlīdzeklim un tā sastāvam jānodrošina 12 bar gaisa darba spiediens</w:t>
            </w:r>
          </w:p>
        </w:tc>
        <w:tc>
          <w:tcPr>
            <w:tcW w:w="2940" w:type="dxa"/>
            <w:noWrap/>
          </w:tcPr>
          <w:p w14:paraId="67011AD6" w14:textId="77777777" w:rsidR="00A9482F" w:rsidRPr="00DE38E2" w:rsidRDefault="00A9482F" w:rsidP="00EC713F">
            <w:pPr>
              <w:rPr>
                <w:rFonts w:ascii="Times New Roman" w:hAnsi="Times New Roman" w:cs="Times New Roman"/>
              </w:rPr>
            </w:pPr>
          </w:p>
        </w:tc>
      </w:tr>
      <w:tr w:rsidR="00A9482F" w:rsidRPr="00DE38E2" w14:paraId="76F797F3" w14:textId="77777777" w:rsidTr="00EC713F">
        <w:trPr>
          <w:trHeight w:val="315"/>
        </w:trPr>
        <w:tc>
          <w:tcPr>
            <w:tcW w:w="851" w:type="dxa"/>
            <w:shd w:val="clear" w:color="auto" w:fill="DEEAF6" w:themeFill="accent5" w:themeFillTint="33"/>
            <w:noWrap/>
            <w:vAlign w:val="center"/>
            <w:hideMark/>
          </w:tcPr>
          <w:p w14:paraId="3D31DA1C"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lastRenderedPageBreak/>
              <w:t>6</w:t>
            </w:r>
          </w:p>
        </w:tc>
        <w:tc>
          <w:tcPr>
            <w:tcW w:w="8357" w:type="dxa"/>
            <w:gridSpan w:val="2"/>
            <w:shd w:val="clear" w:color="auto" w:fill="DEEAF6" w:themeFill="accent5" w:themeFillTint="33"/>
            <w:hideMark/>
          </w:tcPr>
          <w:p w14:paraId="3C89365E"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Kabīne un iekšējais aprīkojums</w:t>
            </w:r>
          </w:p>
        </w:tc>
      </w:tr>
      <w:tr w:rsidR="00A9482F" w:rsidRPr="00DE38E2" w14:paraId="30865338" w14:textId="77777777" w:rsidTr="00EC713F">
        <w:trPr>
          <w:trHeight w:val="315"/>
        </w:trPr>
        <w:tc>
          <w:tcPr>
            <w:tcW w:w="851" w:type="dxa"/>
            <w:noWrap/>
            <w:vAlign w:val="center"/>
            <w:hideMark/>
          </w:tcPr>
          <w:p w14:paraId="138D436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6.1</w:t>
            </w:r>
          </w:p>
        </w:tc>
        <w:tc>
          <w:tcPr>
            <w:tcW w:w="5417" w:type="dxa"/>
            <w:noWrap/>
            <w:hideMark/>
          </w:tcPr>
          <w:p w14:paraId="2D5ED50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Sēdvietu skaits ne mazāk kā 3gab.</w:t>
            </w:r>
          </w:p>
        </w:tc>
        <w:tc>
          <w:tcPr>
            <w:tcW w:w="2940" w:type="dxa"/>
            <w:noWrap/>
            <w:hideMark/>
          </w:tcPr>
          <w:p w14:paraId="2A203462" w14:textId="77777777" w:rsidR="00A9482F" w:rsidRPr="00DE38E2" w:rsidRDefault="00A9482F" w:rsidP="00EC713F">
            <w:pPr>
              <w:rPr>
                <w:rFonts w:ascii="Times New Roman" w:hAnsi="Times New Roman" w:cs="Times New Roman"/>
              </w:rPr>
            </w:pPr>
          </w:p>
        </w:tc>
      </w:tr>
      <w:tr w:rsidR="00A9482F" w:rsidRPr="00DE38E2" w14:paraId="42D5ABCE" w14:textId="77777777" w:rsidTr="00EC713F">
        <w:trPr>
          <w:trHeight w:val="315"/>
        </w:trPr>
        <w:tc>
          <w:tcPr>
            <w:tcW w:w="851" w:type="dxa"/>
            <w:noWrap/>
            <w:vAlign w:val="center"/>
            <w:hideMark/>
          </w:tcPr>
          <w:p w14:paraId="2C3346FD"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6.2</w:t>
            </w:r>
          </w:p>
        </w:tc>
        <w:tc>
          <w:tcPr>
            <w:tcW w:w="5417" w:type="dxa"/>
            <w:noWrap/>
            <w:hideMark/>
          </w:tcPr>
          <w:p w14:paraId="463721D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Kabīnes piekare: pneimatiska</w:t>
            </w:r>
          </w:p>
        </w:tc>
        <w:tc>
          <w:tcPr>
            <w:tcW w:w="2940" w:type="dxa"/>
            <w:noWrap/>
            <w:hideMark/>
          </w:tcPr>
          <w:p w14:paraId="4C1AFFD7"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B33C340" w14:textId="77777777" w:rsidTr="00EC713F">
        <w:trPr>
          <w:trHeight w:val="600"/>
        </w:trPr>
        <w:tc>
          <w:tcPr>
            <w:tcW w:w="851" w:type="dxa"/>
            <w:noWrap/>
            <w:vAlign w:val="center"/>
            <w:hideMark/>
          </w:tcPr>
          <w:p w14:paraId="1A2CC95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6.3</w:t>
            </w:r>
          </w:p>
        </w:tc>
        <w:tc>
          <w:tcPr>
            <w:tcW w:w="5417" w:type="dxa"/>
            <w:hideMark/>
          </w:tcPr>
          <w:p w14:paraId="4335D23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Informācijas panelis ar visu nepieciešamo aprīkojumu, kas pielāgots vadītāja ergonomiskam darbam (borta dators)</w:t>
            </w:r>
          </w:p>
        </w:tc>
        <w:tc>
          <w:tcPr>
            <w:tcW w:w="2940" w:type="dxa"/>
            <w:noWrap/>
            <w:hideMark/>
          </w:tcPr>
          <w:p w14:paraId="02CE9B9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F6B39B8" w14:textId="77777777" w:rsidTr="00EC713F">
        <w:trPr>
          <w:trHeight w:val="315"/>
        </w:trPr>
        <w:tc>
          <w:tcPr>
            <w:tcW w:w="851" w:type="dxa"/>
            <w:noWrap/>
            <w:vAlign w:val="center"/>
            <w:hideMark/>
          </w:tcPr>
          <w:p w14:paraId="1BD64E76"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6.4</w:t>
            </w:r>
          </w:p>
        </w:tc>
        <w:tc>
          <w:tcPr>
            <w:tcW w:w="5417" w:type="dxa"/>
            <w:noWrap/>
            <w:hideMark/>
          </w:tcPr>
          <w:p w14:paraId="078CD80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Elektriski darbināmi un apsildāmi ārējie spoguļi</w:t>
            </w:r>
          </w:p>
        </w:tc>
        <w:tc>
          <w:tcPr>
            <w:tcW w:w="2940" w:type="dxa"/>
            <w:noWrap/>
            <w:hideMark/>
          </w:tcPr>
          <w:p w14:paraId="4148C2F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035FC9EC" w14:textId="77777777" w:rsidTr="00EC713F">
        <w:trPr>
          <w:trHeight w:val="315"/>
        </w:trPr>
        <w:tc>
          <w:tcPr>
            <w:tcW w:w="851" w:type="dxa"/>
            <w:noWrap/>
            <w:vAlign w:val="center"/>
            <w:hideMark/>
          </w:tcPr>
          <w:p w14:paraId="6F921B16"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6.5</w:t>
            </w:r>
          </w:p>
        </w:tc>
        <w:tc>
          <w:tcPr>
            <w:tcW w:w="5417" w:type="dxa"/>
            <w:noWrap/>
            <w:hideMark/>
          </w:tcPr>
          <w:p w14:paraId="532613A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Labais un kreisais platleņķa spogulis</w:t>
            </w:r>
          </w:p>
        </w:tc>
        <w:tc>
          <w:tcPr>
            <w:tcW w:w="2940" w:type="dxa"/>
            <w:noWrap/>
            <w:hideMark/>
          </w:tcPr>
          <w:p w14:paraId="76CBCC0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1D3A6D2" w14:textId="77777777" w:rsidTr="00EC713F">
        <w:trPr>
          <w:trHeight w:val="315"/>
        </w:trPr>
        <w:tc>
          <w:tcPr>
            <w:tcW w:w="851" w:type="dxa"/>
            <w:noWrap/>
            <w:vAlign w:val="center"/>
            <w:hideMark/>
          </w:tcPr>
          <w:p w14:paraId="0CD2030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6.6</w:t>
            </w:r>
          </w:p>
        </w:tc>
        <w:tc>
          <w:tcPr>
            <w:tcW w:w="5417" w:type="dxa"/>
            <w:noWrap/>
            <w:hideMark/>
          </w:tcPr>
          <w:p w14:paraId="6FCB086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Apmales spogulis</w:t>
            </w:r>
          </w:p>
        </w:tc>
        <w:tc>
          <w:tcPr>
            <w:tcW w:w="2940" w:type="dxa"/>
            <w:noWrap/>
            <w:hideMark/>
          </w:tcPr>
          <w:p w14:paraId="5B0DF74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3FD74C2" w14:textId="77777777" w:rsidTr="00EC713F">
        <w:trPr>
          <w:trHeight w:val="315"/>
        </w:trPr>
        <w:tc>
          <w:tcPr>
            <w:tcW w:w="851" w:type="dxa"/>
            <w:noWrap/>
            <w:vAlign w:val="center"/>
            <w:hideMark/>
          </w:tcPr>
          <w:p w14:paraId="6FB3AC30"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6.7</w:t>
            </w:r>
          </w:p>
        </w:tc>
        <w:tc>
          <w:tcPr>
            <w:tcW w:w="5417" w:type="dxa"/>
            <w:noWrap/>
            <w:hideMark/>
          </w:tcPr>
          <w:p w14:paraId="5AE1AED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Priekšējais spogulis</w:t>
            </w:r>
          </w:p>
        </w:tc>
        <w:tc>
          <w:tcPr>
            <w:tcW w:w="2940" w:type="dxa"/>
            <w:noWrap/>
            <w:hideMark/>
          </w:tcPr>
          <w:p w14:paraId="1EFD3C4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71EEC88" w14:textId="77777777" w:rsidTr="00EC713F">
        <w:trPr>
          <w:trHeight w:val="408"/>
        </w:trPr>
        <w:tc>
          <w:tcPr>
            <w:tcW w:w="851" w:type="dxa"/>
            <w:noWrap/>
            <w:vAlign w:val="center"/>
            <w:hideMark/>
          </w:tcPr>
          <w:p w14:paraId="5D752CF0"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6.8</w:t>
            </w:r>
          </w:p>
        </w:tc>
        <w:tc>
          <w:tcPr>
            <w:tcW w:w="5417" w:type="dxa"/>
            <w:vAlign w:val="center"/>
            <w:hideMark/>
          </w:tcPr>
          <w:p w14:paraId="7349D3C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Sānu spoguļi atlokāmi un aprīkoti ar sāna skatu kamerām (kameras ieslēdzas- ieslēdzot atpakaļgaitu) kameras savienotas ar displeju </w:t>
            </w:r>
          </w:p>
        </w:tc>
        <w:tc>
          <w:tcPr>
            <w:tcW w:w="2940" w:type="dxa"/>
            <w:noWrap/>
            <w:vAlign w:val="center"/>
            <w:hideMark/>
          </w:tcPr>
          <w:p w14:paraId="724E0B93" w14:textId="77777777" w:rsidR="00A9482F" w:rsidRPr="00DE38E2" w:rsidRDefault="00A9482F" w:rsidP="00EC713F">
            <w:pPr>
              <w:jc w:val="center"/>
              <w:rPr>
                <w:rFonts w:ascii="Times New Roman" w:hAnsi="Times New Roman" w:cs="Times New Roman"/>
              </w:rPr>
            </w:pPr>
          </w:p>
        </w:tc>
      </w:tr>
      <w:tr w:rsidR="00A9482F" w:rsidRPr="00DE38E2" w14:paraId="45D89C08" w14:textId="77777777" w:rsidTr="00EC713F">
        <w:trPr>
          <w:trHeight w:val="600"/>
        </w:trPr>
        <w:tc>
          <w:tcPr>
            <w:tcW w:w="851" w:type="dxa"/>
            <w:noWrap/>
            <w:vAlign w:val="center"/>
            <w:hideMark/>
          </w:tcPr>
          <w:p w14:paraId="3864E710"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6.9</w:t>
            </w:r>
          </w:p>
        </w:tc>
        <w:tc>
          <w:tcPr>
            <w:tcW w:w="5417" w:type="dxa"/>
            <w:hideMark/>
          </w:tcPr>
          <w:p w14:paraId="1201197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Zem spoguļiem izvietoti papildus lukturi katrā pusē, kas nodrošina papildus redzamību atpakaļgaitas manevra izpildes laikā (ieslēdzas- ieslēdzot atpakaļgaitu). </w:t>
            </w:r>
          </w:p>
        </w:tc>
        <w:tc>
          <w:tcPr>
            <w:tcW w:w="2940" w:type="dxa"/>
            <w:noWrap/>
            <w:hideMark/>
          </w:tcPr>
          <w:p w14:paraId="4F3BD7F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03CAFF30" w14:textId="77777777" w:rsidTr="00EC713F">
        <w:trPr>
          <w:trHeight w:val="315"/>
        </w:trPr>
        <w:tc>
          <w:tcPr>
            <w:tcW w:w="851" w:type="dxa"/>
            <w:noWrap/>
            <w:vAlign w:val="center"/>
            <w:hideMark/>
          </w:tcPr>
          <w:p w14:paraId="21E6CA6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6.10</w:t>
            </w:r>
          </w:p>
        </w:tc>
        <w:tc>
          <w:tcPr>
            <w:tcW w:w="5417" w:type="dxa"/>
            <w:noWrap/>
            <w:hideMark/>
          </w:tcPr>
          <w:p w14:paraId="2DF0AA8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Elektriski darbināmi logu pacēlāji</w:t>
            </w:r>
          </w:p>
        </w:tc>
        <w:tc>
          <w:tcPr>
            <w:tcW w:w="2940" w:type="dxa"/>
            <w:noWrap/>
            <w:hideMark/>
          </w:tcPr>
          <w:p w14:paraId="04CB3C0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DD3AFFF" w14:textId="77777777" w:rsidTr="00EC713F">
        <w:trPr>
          <w:trHeight w:val="315"/>
        </w:trPr>
        <w:tc>
          <w:tcPr>
            <w:tcW w:w="851" w:type="dxa"/>
            <w:noWrap/>
            <w:vAlign w:val="center"/>
            <w:hideMark/>
          </w:tcPr>
          <w:p w14:paraId="1DAC86B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6.11</w:t>
            </w:r>
          </w:p>
        </w:tc>
        <w:tc>
          <w:tcPr>
            <w:tcW w:w="5417" w:type="dxa"/>
            <w:hideMark/>
          </w:tcPr>
          <w:p w14:paraId="7EB8EFB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Vadītāja sēdeklis: Apsildāms ar pneimatisku balstiekārtu ar rokas balstu</w:t>
            </w:r>
          </w:p>
        </w:tc>
        <w:tc>
          <w:tcPr>
            <w:tcW w:w="2940" w:type="dxa"/>
            <w:noWrap/>
            <w:hideMark/>
          </w:tcPr>
          <w:p w14:paraId="17D2675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BAE9233" w14:textId="77777777" w:rsidTr="00EC713F">
        <w:trPr>
          <w:trHeight w:val="315"/>
        </w:trPr>
        <w:tc>
          <w:tcPr>
            <w:tcW w:w="851" w:type="dxa"/>
            <w:noWrap/>
            <w:vAlign w:val="center"/>
            <w:hideMark/>
          </w:tcPr>
          <w:p w14:paraId="3D13D4B4"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6.12</w:t>
            </w:r>
          </w:p>
        </w:tc>
        <w:tc>
          <w:tcPr>
            <w:tcW w:w="5417" w:type="dxa"/>
            <w:noWrap/>
            <w:hideMark/>
          </w:tcPr>
          <w:p w14:paraId="3CD3DC07"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Gaisa kondicionētājs vai klimata kontrole</w:t>
            </w:r>
          </w:p>
        </w:tc>
        <w:tc>
          <w:tcPr>
            <w:tcW w:w="2940" w:type="dxa"/>
            <w:noWrap/>
            <w:hideMark/>
          </w:tcPr>
          <w:p w14:paraId="26ACBBD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563A1DE5" w14:textId="77777777" w:rsidTr="00EC713F">
        <w:trPr>
          <w:trHeight w:val="315"/>
        </w:trPr>
        <w:tc>
          <w:tcPr>
            <w:tcW w:w="851" w:type="dxa"/>
            <w:noWrap/>
            <w:vAlign w:val="center"/>
            <w:hideMark/>
          </w:tcPr>
          <w:p w14:paraId="032B94BC"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6.13</w:t>
            </w:r>
          </w:p>
        </w:tc>
        <w:tc>
          <w:tcPr>
            <w:tcW w:w="5417" w:type="dxa"/>
            <w:noWrap/>
            <w:hideMark/>
          </w:tcPr>
          <w:p w14:paraId="39F59A7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Autonomā kabīnes apsilde</w:t>
            </w:r>
          </w:p>
        </w:tc>
        <w:tc>
          <w:tcPr>
            <w:tcW w:w="2940" w:type="dxa"/>
            <w:noWrap/>
            <w:hideMark/>
          </w:tcPr>
          <w:p w14:paraId="1E3444A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C9419B7" w14:textId="77777777" w:rsidTr="00EC713F">
        <w:trPr>
          <w:trHeight w:val="315"/>
        </w:trPr>
        <w:tc>
          <w:tcPr>
            <w:tcW w:w="851" w:type="dxa"/>
            <w:noWrap/>
            <w:vAlign w:val="center"/>
            <w:hideMark/>
          </w:tcPr>
          <w:p w14:paraId="0E99BDA0"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6.14</w:t>
            </w:r>
          </w:p>
        </w:tc>
        <w:tc>
          <w:tcPr>
            <w:tcW w:w="5417" w:type="dxa"/>
            <w:noWrap/>
            <w:hideMark/>
          </w:tcPr>
          <w:p w14:paraId="3B0C580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Lietus sensors </w:t>
            </w:r>
          </w:p>
        </w:tc>
        <w:tc>
          <w:tcPr>
            <w:tcW w:w="2940" w:type="dxa"/>
            <w:noWrap/>
            <w:hideMark/>
          </w:tcPr>
          <w:p w14:paraId="6399C12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EF69FF6" w14:textId="77777777" w:rsidTr="00EC713F">
        <w:trPr>
          <w:trHeight w:val="315"/>
        </w:trPr>
        <w:tc>
          <w:tcPr>
            <w:tcW w:w="851" w:type="dxa"/>
            <w:noWrap/>
            <w:vAlign w:val="center"/>
            <w:hideMark/>
          </w:tcPr>
          <w:p w14:paraId="78AB3075"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6.15</w:t>
            </w:r>
          </w:p>
        </w:tc>
        <w:tc>
          <w:tcPr>
            <w:tcW w:w="5417" w:type="dxa"/>
            <w:noWrap/>
            <w:hideMark/>
          </w:tcPr>
          <w:p w14:paraId="5A6EF46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Kabīne aprīkota ar stereosistēmu</w:t>
            </w:r>
          </w:p>
        </w:tc>
        <w:tc>
          <w:tcPr>
            <w:tcW w:w="2940" w:type="dxa"/>
            <w:noWrap/>
            <w:hideMark/>
          </w:tcPr>
          <w:p w14:paraId="6DA430F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C8BBF56" w14:textId="77777777" w:rsidTr="00EC713F">
        <w:trPr>
          <w:trHeight w:val="315"/>
        </w:trPr>
        <w:tc>
          <w:tcPr>
            <w:tcW w:w="851" w:type="dxa"/>
            <w:noWrap/>
            <w:vAlign w:val="center"/>
            <w:hideMark/>
          </w:tcPr>
          <w:p w14:paraId="6663778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6.16</w:t>
            </w:r>
          </w:p>
        </w:tc>
        <w:tc>
          <w:tcPr>
            <w:tcW w:w="5417" w:type="dxa"/>
            <w:noWrap/>
            <w:hideMark/>
          </w:tcPr>
          <w:p w14:paraId="10EC999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Savienojamību ar Android Auto un Ap</w:t>
            </w:r>
            <w:r>
              <w:rPr>
                <w:rFonts w:ascii="Times New Roman" w:hAnsi="Times New Roman" w:cs="Times New Roman"/>
              </w:rPr>
              <w:t>p</w:t>
            </w:r>
            <w:r w:rsidRPr="00DE38E2">
              <w:rPr>
                <w:rFonts w:ascii="Times New Roman" w:hAnsi="Times New Roman" w:cs="Times New Roman"/>
              </w:rPr>
              <w:t>le CarPlay</w:t>
            </w:r>
          </w:p>
        </w:tc>
        <w:tc>
          <w:tcPr>
            <w:tcW w:w="2940" w:type="dxa"/>
            <w:noWrap/>
            <w:hideMark/>
          </w:tcPr>
          <w:p w14:paraId="5FCCBD6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C1B3D85" w14:textId="77777777" w:rsidTr="00EC713F">
        <w:trPr>
          <w:trHeight w:val="600"/>
        </w:trPr>
        <w:tc>
          <w:tcPr>
            <w:tcW w:w="851" w:type="dxa"/>
            <w:noWrap/>
            <w:vAlign w:val="center"/>
            <w:hideMark/>
          </w:tcPr>
          <w:p w14:paraId="28381DAF"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6.17</w:t>
            </w:r>
          </w:p>
        </w:tc>
        <w:tc>
          <w:tcPr>
            <w:tcW w:w="5417" w:type="dxa"/>
            <w:hideMark/>
          </w:tcPr>
          <w:p w14:paraId="0BD79B7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Vismaz 2 gab. panelī iebūvētas, ērti lietojamas,  standarta 12V elektroligzdas (piepīpētājs) un 2 USB iebūvētas ligzdas</w:t>
            </w:r>
          </w:p>
        </w:tc>
        <w:tc>
          <w:tcPr>
            <w:tcW w:w="2940" w:type="dxa"/>
            <w:noWrap/>
            <w:hideMark/>
          </w:tcPr>
          <w:p w14:paraId="697301D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6C42167A" w14:textId="77777777" w:rsidTr="00EC713F">
        <w:trPr>
          <w:trHeight w:val="321"/>
        </w:trPr>
        <w:tc>
          <w:tcPr>
            <w:tcW w:w="851" w:type="dxa"/>
            <w:noWrap/>
            <w:vAlign w:val="center"/>
            <w:hideMark/>
          </w:tcPr>
          <w:p w14:paraId="3C140709"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6.18</w:t>
            </w:r>
          </w:p>
        </w:tc>
        <w:tc>
          <w:tcPr>
            <w:tcW w:w="5417" w:type="dxa"/>
            <w:vAlign w:val="center"/>
            <w:hideMark/>
          </w:tcPr>
          <w:p w14:paraId="675EB78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Barota datora interfeiss latviešu vai angļu valodā</w:t>
            </w:r>
          </w:p>
        </w:tc>
        <w:tc>
          <w:tcPr>
            <w:tcW w:w="2940" w:type="dxa"/>
            <w:noWrap/>
            <w:vAlign w:val="center"/>
            <w:hideMark/>
          </w:tcPr>
          <w:p w14:paraId="37B3153A" w14:textId="77777777" w:rsidR="00A9482F" w:rsidRPr="00DE38E2" w:rsidRDefault="00A9482F" w:rsidP="00EC713F">
            <w:pPr>
              <w:jc w:val="center"/>
              <w:rPr>
                <w:rFonts w:ascii="Times New Roman" w:hAnsi="Times New Roman" w:cs="Times New Roman"/>
              </w:rPr>
            </w:pPr>
          </w:p>
        </w:tc>
      </w:tr>
      <w:tr w:rsidR="00A9482F" w:rsidRPr="00DE38E2" w14:paraId="03F44B64" w14:textId="77777777" w:rsidTr="00EC713F">
        <w:trPr>
          <w:trHeight w:val="315"/>
        </w:trPr>
        <w:tc>
          <w:tcPr>
            <w:tcW w:w="851" w:type="dxa"/>
            <w:noWrap/>
            <w:vAlign w:val="center"/>
            <w:hideMark/>
          </w:tcPr>
          <w:p w14:paraId="3E65404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6.19</w:t>
            </w:r>
          </w:p>
        </w:tc>
        <w:tc>
          <w:tcPr>
            <w:tcW w:w="5417" w:type="dxa"/>
            <w:noWrap/>
            <w:hideMark/>
          </w:tcPr>
          <w:p w14:paraId="4D60BF1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Centrālā atslēga ar tālvadības pulti</w:t>
            </w:r>
          </w:p>
        </w:tc>
        <w:tc>
          <w:tcPr>
            <w:tcW w:w="2940" w:type="dxa"/>
            <w:noWrap/>
            <w:hideMark/>
          </w:tcPr>
          <w:p w14:paraId="138F852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BED3FEF" w14:textId="77777777" w:rsidTr="00EC713F">
        <w:trPr>
          <w:trHeight w:val="315"/>
        </w:trPr>
        <w:tc>
          <w:tcPr>
            <w:tcW w:w="851" w:type="dxa"/>
            <w:noWrap/>
            <w:vAlign w:val="center"/>
            <w:hideMark/>
          </w:tcPr>
          <w:p w14:paraId="4DFCF87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6.20</w:t>
            </w:r>
          </w:p>
        </w:tc>
        <w:tc>
          <w:tcPr>
            <w:tcW w:w="5417" w:type="dxa"/>
            <w:noWrap/>
            <w:hideMark/>
          </w:tcPr>
          <w:p w14:paraId="7CD4F5D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Elektronisks imobilaizers</w:t>
            </w:r>
          </w:p>
        </w:tc>
        <w:tc>
          <w:tcPr>
            <w:tcW w:w="2940" w:type="dxa"/>
            <w:noWrap/>
            <w:hideMark/>
          </w:tcPr>
          <w:p w14:paraId="10E77E8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28C07FF" w14:textId="77777777" w:rsidTr="00EC713F">
        <w:trPr>
          <w:trHeight w:val="315"/>
        </w:trPr>
        <w:tc>
          <w:tcPr>
            <w:tcW w:w="851" w:type="dxa"/>
            <w:noWrap/>
            <w:vAlign w:val="center"/>
            <w:hideMark/>
          </w:tcPr>
          <w:p w14:paraId="77BA6D3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6.21</w:t>
            </w:r>
          </w:p>
        </w:tc>
        <w:tc>
          <w:tcPr>
            <w:tcW w:w="5417" w:type="dxa"/>
            <w:noWrap/>
            <w:hideMark/>
          </w:tcPr>
          <w:p w14:paraId="45FCDC6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Gumijas grīdas paklāji visām sēdvietām</w:t>
            </w:r>
          </w:p>
        </w:tc>
        <w:tc>
          <w:tcPr>
            <w:tcW w:w="2940" w:type="dxa"/>
            <w:noWrap/>
            <w:hideMark/>
          </w:tcPr>
          <w:p w14:paraId="10A12EC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FD8098E" w14:textId="77777777" w:rsidTr="00EC713F">
        <w:trPr>
          <w:trHeight w:val="315"/>
        </w:trPr>
        <w:tc>
          <w:tcPr>
            <w:tcW w:w="851" w:type="dxa"/>
            <w:noWrap/>
            <w:vAlign w:val="center"/>
            <w:hideMark/>
          </w:tcPr>
          <w:p w14:paraId="211B7F9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6.22</w:t>
            </w:r>
          </w:p>
        </w:tc>
        <w:tc>
          <w:tcPr>
            <w:tcW w:w="5417" w:type="dxa"/>
            <w:noWrap/>
            <w:hideMark/>
          </w:tcPr>
          <w:p w14:paraId="36FB191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Virsbūves krāsa atbilstoši operatīvajam transportam</w:t>
            </w:r>
          </w:p>
        </w:tc>
        <w:tc>
          <w:tcPr>
            <w:tcW w:w="2940" w:type="dxa"/>
            <w:noWrap/>
            <w:hideMark/>
          </w:tcPr>
          <w:p w14:paraId="59FED25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A674D05" w14:textId="77777777" w:rsidTr="00EC713F">
        <w:trPr>
          <w:trHeight w:val="812"/>
        </w:trPr>
        <w:tc>
          <w:tcPr>
            <w:tcW w:w="851" w:type="dxa"/>
            <w:noWrap/>
            <w:vAlign w:val="center"/>
            <w:hideMark/>
          </w:tcPr>
          <w:p w14:paraId="3DF35E09"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6.23</w:t>
            </w:r>
          </w:p>
        </w:tc>
        <w:tc>
          <w:tcPr>
            <w:tcW w:w="5417" w:type="dxa"/>
            <w:hideMark/>
          </w:tcPr>
          <w:p w14:paraId="3C6B43C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Vispārējais kabīnes apgaismojums un pasažieru regulējams visos virzienos ar lokanu kātu. Apgaismojums jānodrošina LED tehnoloģijā</w:t>
            </w:r>
          </w:p>
        </w:tc>
        <w:tc>
          <w:tcPr>
            <w:tcW w:w="2940" w:type="dxa"/>
            <w:noWrap/>
            <w:hideMark/>
          </w:tcPr>
          <w:p w14:paraId="7A131DB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602D4FB3" w14:textId="77777777" w:rsidTr="00EC713F">
        <w:trPr>
          <w:trHeight w:val="945"/>
        </w:trPr>
        <w:tc>
          <w:tcPr>
            <w:tcW w:w="851" w:type="dxa"/>
            <w:noWrap/>
            <w:vAlign w:val="center"/>
            <w:hideMark/>
          </w:tcPr>
          <w:p w14:paraId="78028F5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6.24</w:t>
            </w:r>
          </w:p>
        </w:tc>
        <w:tc>
          <w:tcPr>
            <w:tcW w:w="5417" w:type="dxa"/>
            <w:hideMark/>
          </w:tcPr>
          <w:p w14:paraId="15428E6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Kabīnes grīda ar mitrumizturīgu, nodilumizturīgu,  neslīdošu un korozijizturīgu virsmas segumu. Ar aizsardzību pret mitruma iekļūšanu zem seguma.  </w:t>
            </w:r>
          </w:p>
        </w:tc>
        <w:tc>
          <w:tcPr>
            <w:tcW w:w="2940" w:type="dxa"/>
            <w:noWrap/>
            <w:hideMark/>
          </w:tcPr>
          <w:p w14:paraId="355D87B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2348297" w14:textId="77777777" w:rsidTr="00EC713F">
        <w:trPr>
          <w:trHeight w:val="315"/>
        </w:trPr>
        <w:tc>
          <w:tcPr>
            <w:tcW w:w="851" w:type="dxa"/>
            <w:shd w:val="clear" w:color="auto" w:fill="DEEAF6" w:themeFill="accent5" w:themeFillTint="33"/>
            <w:noWrap/>
            <w:vAlign w:val="center"/>
            <w:hideMark/>
          </w:tcPr>
          <w:p w14:paraId="45577166"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7</w:t>
            </w:r>
          </w:p>
        </w:tc>
        <w:tc>
          <w:tcPr>
            <w:tcW w:w="8357" w:type="dxa"/>
            <w:gridSpan w:val="2"/>
            <w:shd w:val="clear" w:color="auto" w:fill="DEEAF6" w:themeFill="accent5" w:themeFillTint="33"/>
            <w:hideMark/>
          </w:tcPr>
          <w:p w14:paraId="46A63B0F"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Automašīnas papildaprīkojums</w:t>
            </w:r>
          </w:p>
        </w:tc>
      </w:tr>
      <w:tr w:rsidR="00A9482F" w:rsidRPr="00DE38E2" w14:paraId="031A3CDB" w14:textId="77777777" w:rsidTr="00EC713F">
        <w:trPr>
          <w:trHeight w:val="315"/>
        </w:trPr>
        <w:tc>
          <w:tcPr>
            <w:tcW w:w="851" w:type="dxa"/>
            <w:noWrap/>
            <w:vAlign w:val="center"/>
            <w:hideMark/>
          </w:tcPr>
          <w:p w14:paraId="6382DA6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7.1</w:t>
            </w:r>
          </w:p>
        </w:tc>
        <w:tc>
          <w:tcPr>
            <w:tcW w:w="5417" w:type="dxa"/>
            <w:noWrap/>
            <w:hideMark/>
          </w:tcPr>
          <w:p w14:paraId="2E00C17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Pilna izmēra rezerves ritenis un instrumentu komplekts riteņa maiņai, nostiprināts uz transpor</w:t>
            </w:r>
            <w:r>
              <w:rPr>
                <w:rFonts w:ascii="Times New Roman" w:hAnsi="Times New Roman" w:cs="Times New Roman"/>
              </w:rPr>
              <w:t>t</w:t>
            </w:r>
            <w:r w:rsidRPr="00DE38E2">
              <w:rPr>
                <w:rFonts w:ascii="Times New Roman" w:hAnsi="Times New Roman" w:cs="Times New Roman"/>
              </w:rPr>
              <w:t>līdzekļa</w:t>
            </w:r>
          </w:p>
        </w:tc>
        <w:tc>
          <w:tcPr>
            <w:tcW w:w="2940" w:type="dxa"/>
            <w:noWrap/>
            <w:hideMark/>
          </w:tcPr>
          <w:p w14:paraId="6E09A56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D20FB23" w14:textId="77777777" w:rsidTr="00EC713F">
        <w:trPr>
          <w:trHeight w:val="315"/>
        </w:trPr>
        <w:tc>
          <w:tcPr>
            <w:tcW w:w="851" w:type="dxa"/>
            <w:noWrap/>
            <w:vAlign w:val="center"/>
            <w:hideMark/>
          </w:tcPr>
          <w:p w14:paraId="209D3D1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7.2</w:t>
            </w:r>
          </w:p>
        </w:tc>
        <w:tc>
          <w:tcPr>
            <w:tcW w:w="5417" w:type="dxa"/>
            <w:noWrap/>
            <w:hideMark/>
          </w:tcPr>
          <w:p w14:paraId="4B3DFA5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Brīdinājuma trīsstūris</w:t>
            </w:r>
          </w:p>
        </w:tc>
        <w:tc>
          <w:tcPr>
            <w:tcW w:w="2940" w:type="dxa"/>
            <w:noWrap/>
            <w:hideMark/>
          </w:tcPr>
          <w:p w14:paraId="23B9E207"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5CB228E0" w14:textId="77777777" w:rsidTr="00EC713F">
        <w:trPr>
          <w:trHeight w:val="315"/>
        </w:trPr>
        <w:tc>
          <w:tcPr>
            <w:tcW w:w="851" w:type="dxa"/>
            <w:noWrap/>
            <w:vAlign w:val="center"/>
            <w:hideMark/>
          </w:tcPr>
          <w:p w14:paraId="654F4A53"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7.3</w:t>
            </w:r>
          </w:p>
        </w:tc>
        <w:tc>
          <w:tcPr>
            <w:tcW w:w="5417" w:type="dxa"/>
            <w:noWrap/>
            <w:hideMark/>
          </w:tcPr>
          <w:p w14:paraId="2DE33F7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Pirmās palīdzības aptieciņa</w:t>
            </w:r>
          </w:p>
        </w:tc>
        <w:tc>
          <w:tcPr>
            <w:tcW w:w="2940" w:type="dxa"/>
            <w:noWrap/>
            <w:hideMark/>
          </w:tcPr>
          <w:p w14:paraId="0206DF5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D3AD8A5" w14:textId="77777777" w:rsidTr="00EC713F">
        <w:trPr>
          <w:trHeight w:val="355"/>
        </w:trPr>
        <w:tc>
          <w:tcPr>
            <w:tcW w:w="851" w:type="dxa"/>
            <w:noWrap/>
            <w:vAlign w:val="center"/>
            <w:hideMark/>
          </w:tcPr>
          <w:p w14:paraId="39D6FC49"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7.4</w:t>
            </w:r>
          </w:p>
        </w:tc>
        <w:tc>
          <w:tcPr>
            <w:tcW w:w="5417" w:type="dxa"/>
            <w:hideMark/>
          </w:tcPr>
          <w:p w14:paraId="07993E0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Ugunsdzēšamais aparāti 2 gab. -  6 kg. Dzēšanas klase, ne zemāka par 43A/233B. CE marķējums</w:t>
            </w:r>
          </w:p>
        </w:tc>
        <w:tc>
          <w:tcPr>
            <w:tcW w:w="2940" w:type="dxa"/>
            <w:noWrap/>
            <w:hideMark/>
          </w:tcPr>
          <w:p w14:paraId="1CECA32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6C6B4507" w14:textId="77777777" w:rsidTr="00EC713F">
        <w:trPr>
          <w:trHeight w:val="315"/>
        </w:trPr>
        <w:tc>
          <w:tcPr>
            <w:tcW w:w="851" w:type="dxa"/>
            <w:noWrap/>
            <w:vAlign w:val="center"/>
            <w:hideMark/>
          </w:tcPr>
          <w:p w14:paraId="1595F980"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7.5</w:t>
            </w:r>
          </w:p>
        </w:tc>
        <w:tc>
          <w:tcPr>
            <w:tcW w:w="5417" w:type="dxa"/>
            <w:noWrap/>
            <w:hideMark/>
          </w:tcPr>
          <w:p w14:paraId="359168E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Ķīļi zem riteņiem 2 gab</w:t>
            </w:r>
            <w:r>
              <w:rPr>
                <w:rFonts w:ascii="Times New Roman" w:hAnsi="Times New Roman" w:cs="Times New Roman"/>
              </w:rPr>
              <w:t>.</w:t>
            </w:r>
          </w:p>
        </w:tc>
        <w:tc>
          <w:tcPr>
            <w:tcW w:w="2940" w:type="dxa"/>
            <w:noWrap/>
            <w:hideMark/>
          </w:tcPr>
          <w:p w14:paraId="2671879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C377577" w14:textId="77777777" w:rsidTr="00EC713F">
        <w:trPr>
          <w:trHeight w:val="315"/>
        </w:trPr>
        <w:tc>
          <w:tcPr>
            <w:tcW w:w="851" w:type="dxa"/>
            <w:noWrap/>
            <w:vAlign w:val="center"/>
            <w:hideMark/>
          </w:tcPr>
          <w:p w14:paraId="6A441EF1"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7.6</w:t>
            </w:r>
          </w:p>
        </w:tc>
        <w:tc>
          <w:tcPr>
            <w:tcW w:w="5417" w:type="dxa"/>
            <w:noWrap/>
            <w:hideMark/>
          </w:tcPr>
          <w:p w14:paraId="5263F81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Hidrauliskais domkrats riteņu maiņai</w:t>
            </w:r>
          </w:p>
        </w:tc>
        <w:tc>
          <w:tcPr>
            <w:tcW w:w="2940" w:type="dxa"/>
            <w:noWrap/>
            <w:hideMark/>
          </w:tcPr>
          <w:p w14:paraId="603068F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9441E00" w14:textId="77777777" w:rsidTr="00EC713F">
        <w:trPr>
          <w:trHeight w:val="315"/>
        </w:trPr>
        <w:tc>
          <w:tcPr>
            <w:tcW w:w="851" w:type="dxa"/>
            <w:noWrap/>
            <w:vAlign w:val="center"/>
            <w:hideMark/>
          </w:tcPr>
          <w:p w14:paraId="36A236BD"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lastRenderedPageBreak/>
              <w:t>7.7</w:t>
            </w:r>
          </w:p>
        </w:tc>
        <w:tc>
          <w:tcPr>
            <w:tcW w:w="5417" w:type="dxa"/>
            <w:noWrap/>
            <w:hideMark/>
          </w:tcPr>
          <w:p w14:paraId="081AC8B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EBS (elektroniskā bremžu sistēma)</w:t>
            </w:r>
          </w:p>
        </w:tc>
        <w:tc>
          <w:tcPr>
            <w:tcW w:w="2940" w:type="dxa"/>
            <w:noWrap/>
            <w:hideMark/>
          </w:tcPr>
          <w:p w14:paraId="0692654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6586CB30" w14:textId="77777777" w:rsidTr="00EC713F">
        <w:trPr>
          <w:trHeight w:val="315"/>
        </w:trPr>
        <w:tc>
          <w:tcPr>
            <w:tcW w:w="851" w:type="dxa"/>
            <w:noWrap/>
            <w:vAlign w:val="center"/>
            <w:hideMark/>
          </w:tcPr>
          <w:p w14:paraId="053FAB3D"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7.8</w:t>
            </w:r>
          </w:p>
        </w:tc>
        <w:tc>
          <w:tcPr>
            <w:tcW w:w="5417" w:type="dxa"/>
            <w:noWrap/>
            <w:hideMark/>
          </w:tcPr>
          <w:p w14:paraId="7698F057"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AEBS (aktīvā ārkārtas bremzēšanas sistēma)</w:t>
            </w:r>
          </w:p>
        </w:tc>
        <w:tc>
          <w:tcPr>
            <w:tcW w:w="2940" w:type="dxa"/>
            <w:noWrap/>
            <w:hideMark/>
          </w:tcPr>
          <w:p w14:paraId="644927C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A4C0FCC" w14:textId="77777777" w:rsidTr="00EC713F">
        <w:trPr>
          <w:trHeight w:val="630"/>
        </w:trPr>
        <w:tc>
          <w:tcPr>
            <w:tcW w:w="851" w:type="dxa"/>
            <w:noWrap/>
            <w:vAlign w:val="center"/>
            <w:hideMark/>
          </w:tcPr>
          <w:p w14:paraId="7F2DD37D"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7.9</w:t>
            </w:r>
          </w:p>
        </w:tc>
        <w:tc>
          <w:tcPr>
            <w:tcW w:w="5417" w:type="dxa"/>
            <w:hideMark/>
          </w:tcPr>
          <w:p w14:paraId="1C17678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Atpakaļgaitas skata kamera ar displeju novietotu kabīnē</w:t>
            </w:r>
          </w:p>
        </w:tc>
        <w:tc>
          <w:tcPr>
            <w:tcW w:w="2940" w:type="dxa"/>
            <w:noWrap/>
            <w:hideMark/>
          </w:tcPr>
          <w:p w14:paraId="48ECAA3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58C06AE" w14:textId="77777777" w:rsidTr="00EC713F">
        <w:trPr>
          <w:trHeight w:val="630"/>
        </w:trPr>
        <w:tc>
          <w:tcPr>
            <w:tcW w:w="851" w:type="dxa"/>
            <w:noWrap/>
            <w:vAlign w:val="center"/>
          </w:tcPr>
          <w:p w14:paraId="1306E7F1"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7.10</w:t>
            </w:r>
          </w:p>
        </w:tc>
        <w:tc>
          <w:tcPr>
            <w:tcW w:w="5417" w:type="dxa"/>
          </w:tcPr>
          <w:p w14:paraId="0AFCD26F" w14:textId="77777777" w:rsidR="00A9482F" w:rsidRPr="00DE38E2" w:rsidRDefault="00A9482F" w:rsidP="00EC713F">
            <w:pPr>
              <w:rPr>
                <w:rFonts w:ascii="Times New Roman" w:hAnsi="Times New Roman" w:cs="Times New Roman"/>
              </w:rPr>
            </w:pPr>
            <w:r w:rsidRPr="00DE38E2">
              <w:rPr>
                <w:rFonts w:ascii="Times New Roman" w:eastAsia="Times New Roman" w:hAnsi="Times New Roman" w:cs="Times New Roman"/>
                <w:color w:val="000000"/>
                <w:lang w:eastAsia="lv-LV"/>
              </w:rPr>
              <w:t>Darba zonas kameras vismaz 2 (divas) ar ierakstīšanas funkciju – Novietojumu saskaņot ar pasūtītāju</w:t>
            </w:r>
          </w:p>
        </w:tc>
        <w:tc>
          <w:tcPr>
            <w:tcW w:w="2940" w:type="dxa"/>
            <w:noWrap/>
          </w:tcPr>
          <w:p w14:paraId="2021A38C" w14:textId="77777777" w:rsidR="00A9482F" w:rsidRPr="00DE38E2" w:rsidRDefault="00A9482F" w:rsidP="00EC713F">
            <w:pPr>
              <w:rPr>
                <w:rFonts w:ascii="Times New Roman" w:hAnsi="Times New Roman" w:cs="Times New Roman"/>
              </w:rPr>
            </w:pPr>
          </w:p>
        </w:tc>
      </w:tr>
      <w:tr w:rsidR="00A9482F" w:rsidRPr="00DE38E2" w14:paraId="1C26831D" w14:textId="77777777" w:rsidTr="00EC713F">
        <w:trPr>
          <w:trHeight w:val="630"/>
        </w:trPr>
        <w:tc>
          <w:tcPr>
            <w:tcW w:w="851" w:type="dxa"/>
            <w:noWrap/>
            <w:vAlign w:val="center"/>
          </w:tcPr>
          <w:p w14:paraId="27E90C5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7.11</w:t>
            </w:r>
          </w:p>
        </w:tc>
        <w:tc>
          <w:tcPr>
            <w:tcW w:w="5417" w:type="dxa"/>
          </w:tcPr>
          <w:p w14:paraId="328C2CBE" w14:textId="77777777" w:rsidR="00A9482F" w:rsidRPr="00DE38E2" w:rsidRDefault="00A9482F" w:rsidP="00EC713F">
            <w:pPr>
              <w:rPr>
                <w:rFonts w:ascii="Times New Roman" w:eastAsia="Times New Roman" w:hAnsi="Times New Roman" w:cs="Times New Roman"/>
                <w:color w:val="000000"/>
                <w:lang w:eastAsia="lv-LV"/>
              </w:rPr>
            </w:pPr>
            <w:r w:rsidRPr="00DE38E2">
              <w:rPr>
                <w:rFonts w:ascii="Times New Roman" w:eastAsia="Times New Roman" w:hAnsi="Times New Roman" w:cs="Times New Roman"/>
                <w:color w:val="000000"/>
                <w:lang w:eastAsia="lv-LV"/>
              </w:rPr>
              <w:t>Darba zonas kameras ieslēdzas automātiski vienlaicīgi ar aizdedzes ieslēgšanu</w:t>
            </w:r>
          </w:p>
        </w:tc>
        <w:tc>
          <w:tcPr>
            <w:tcW w:w="2940" w:type="dxa"/>
            <w:noWrap/>
          </w:tcPr>
          <w:p w14:paraId="469D5083" w14:textId="77777777" w:rsidR="00A9482F" w:rsidRPr="00DE38E2" w:rsidRDefault="00A9482F" w:rsidP="00EC713F">
            <w:pPr>
              <w:rPr>
                <w:rFonts w:ascii="Times New Roman" w:hAnsi="Times New Roman" w:cs="Times New Roman"/>
              </w:rPr>
            </w:pPr>
          </w:p>
        </w:tc>
      </w:tr>
      <w:tr w:rsidR="00A9482F" w:rsidRPr="00DE38E2" w14:paraId="32E8038C" w14:textId="77777777" w:rsidTr="00EC713F">
        <w:trPr>
          <w:trHeight w:val="630"/>
        </w:trPr>
        <w:tc>
          <w:tcPr>
            <w:tcW w:w="851" w:type="dxa"/>
            <w:noWrap/>
            <w:vAlign w:val="center"/>
          </w:tcPr>
          <w:p w14:paraId="0C80BAF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7.12</w:t>
            </w:r>
          </w:p>
        </w:tc>
        <w:tc>
          <w:tcPr>
            <w:tcW w:w="5417" w:type="dxa"/>
          </w:tcPr>
          <w:p w14:paraId="41925261" w14:textId="77777777" w:rsidR="00A9482F" w:rsidRPr="00DE38E2" w:rsidRDefault="00A9482F" w:rsidP="00EC713F">
            <w:pPr>
              <w:rPr>
                <w:rFonts w:ascii="Times New Roman" w:eastAsia="Times New Roman" w:hAnsi="Times New Roman" w:cs="Times New Roman"/>
                <w:color w:val="000000"/>
                <w:lang w:eastAsia="lv-LV"/>
              </w:rPr>
            </w:pPr>
            <w:r w:rsidRPr="00DE38E2">
              <w:rPr>
                <w:rFonts w:ascii="Times New Roman" w:eastAsia="Times New Roman" w:hAnsi="Times New Roman" w:cs="Times New Roman"/>
                <w:color w:val="000000"/>
                <w:lang w:eastAsia="lv-LV"/>
              </w:rPr>
              <w:t>Jānodrošina darba zonas kameru ierakstu saglabāšanu 10 dienu intervālā (Full HD kvalitātē) Jāparedz iespēja sistēmai pieslēgt portatīvo datoru lai lejupielādēt ierakstus no ieraksta glabāšanas sistēmas. Ierakstu glabāšanas sistēm</w:t>
            </w:r>
            <w:r>
              <w:rPr>
                <w:rFonts w:ascii="Times New Roman" w:eastAsia="Times New Roman" w:hAnsi="Times New Roman" w:cs="Times New Roman"/>
                <w:color w:val="000000"/>
                <w:lang w:eastAsia="lv-LV"/>
              </w:rPr>
              <w:t>u</w:t>
            </w:r>
            <w:r w:rsidRPr="00DE38E2">
              <w:rPr>
                <w:rFonts w:ascii="Times New Roman" w:eastAsia="Times New Roman" w:hAnsi="Times New Roman" w:cs="Times New Roman"/>
                <w:color w:val="000000"/>
                <w:lang w:eastAsia="lv-LV"/>
              </w:rPr>
              <w:t xml:space="preserve"> izvietot transportlīdzekļa kabīnē</w:t>
            </w:r>
          </w:p>
        </w:tc>
        <w:tc>
          <w:tcPr>
            <w:tcW w:w="2940" w:type="dxa"/>
            <w:noWrap/>
          </w:tcPr>
          <w:p w14:paraId="256F1E3E" w14:textId="77777777" w:rsidR="00A9482F" w:rsidRPr="00DE38E2" w:rsidRDefault="00A9482F" w:rsidP="00EC713F">
            <w:pPr>
              <w:rPr>
                <w:rFonts w:ascii="Times New Roman" w:hAnsi="Times New Roman" w:cs="Times New Roman"/>
              </w:rPr>
            </w:pPr>
          </w:p>
        </w:tc>
      </w:tr>
      <w:tr w:rsidR="00A9482F" w:rsidRPr="00DE38E2" w14:paraId="62E3A11E" w14:textId="77777777" w:rsidTr="00EC713F">
        <w:trPr>
          <w:trHeight w:val="630"/>
        </w:trPr>
        <w:tc>
          <w:tcPr>
            <w:tcW w:w="851" w:type="dxa"/>
            <w:noWrap/>
            <w:vAlign w:val="center"/>
          </w:tcPr>
          <w:p w14:paraId="09DCCF3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7.13</w:t>
            </w:r>
          </w:p>
        </w:tc>
        <w:tc>
          <w:tcPr>
            <w:tcW w:w="5417" w:type="dxa"/>
          </w:tcPr>
          <w:p w14:paraId="7706B4D7" w14:textId="77777777" w:rsidR="00A9482F" w:rsidRPr="00DE38E2" w:rsidRDefault="00A9482F" w:rsidP="00EC713F">
            <w:pPr>
              <w:rPr>
                <w:rFonts w:ascii="Times New Roman" w:eastAsia="Times New Roman" w:hAnsi="Times New Roman" w:cs="Times New Roman"/>
                <w:color w:val="000000"/>
                <w:lang w:eastAsia="lv-LV"/>
              </w:rPr>
            </w:pPr>
            <w:r w:rsidRPr="00DE38E2">
              <w:rPr>
                <w:rFonts w:ascii="Times New Roman" w:eastAsia="Times New Roman" w:hAnsi="Times New Roman" w:cs="Times New Roman"/>
                <w:color w:val="000000"/>
                <w:lang w:eastAsia="lv-LV"/>
              </w:rPr>
              <w:t>Darba zonas kameru ieraksti tiek attēloti uz atsevišķa displej</w:t>
            </w:r>
            <w:r>
              <w:rPr>
                <w:rFonts w:ascii="Times New Roman" w:eastAsia="Times New Roman" w:hAnsi="Times New Roman" w:cs="Times New Roman"/>
                <w:color w:val="000000"/>
                <w:lang w:eastAsia="lv-LV"/>
              </w:rPr>
              <w:t>a</w:t>
            </w:r>
          </w:p>
        </w:tc>
        <w:tc>
          <w:tcPr>
            <w:tcW w:w="2940" w:type="dxa"/>
            <w:noWrap/>
          </w:tcPr>
          <w:p w14:paraId="575494F7" w14:textId="77777777" w:rsidR="00A9482F" w:rsidRPr="00DE38E2" w:rsidRDefault="00A9482F" w:rsidP="00EC713F">
            <w:pPr>
              <w:rPr>
                <w:rFonts w:ascii="Times New Roman" w:hAnsi="Times New Roman" w:cs="Times New Roman"/>
              </w:rPr>
            </w:pPr>
          </w:p>
        </w:tc>
      </w:tr>
      <w:tr w:rsidR="00A9482F" w:rsidRPr="00DE38E2" w14:paraId="75A7E8AD" w14:textId="77777777" w:rsidTr="00EC713F">
        <w:trPr>
          <w:trHeight w:val="630"/>
        </w:trPr>
        <w:tc>
          <w:tcPr>
            <w:tcW w:w="851" w:type="dxa"/>
            <w:noWrap/>
            <w:vAlign w:val="center"/>
            <w:hideMark/>
          </w:tcPr>
          <w:p w14:paraId="51A8F07C"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7.14</w:t>
            </w:r>
          </w:p>
        </w:tc>
        <w:tc>
          <w:tcPr>
            <w:tcW w:w="5417" w:type="dxa"/>
            <w:hideMark/>
          </w:tcPr>
          <w:p w14:paraId="591EB729" w14:textId="448F20D9" w:rsidR="00A9482F" w:rsidRPr="00DE38E2" w:rsidRDefault="00A9482F" w:rsidP="00EC713F">
            <w:pPr>
              <w:rPr>
                <w:rFonts w:ascii="Times New Roman" w:hAnsi="Times New Roman" w:cs="Times New Roman"/>
              </w:rPr>
            </w:pPr>
            <w:r w:rsidRPr="00DE38E2">
              <w:rPr>
                <w:rFonts w:ascii="Times New Roman" w:hAnsi="Times New Roman" w:cs="Times New Roman"/>
              </w:rPr>
              <w:t>Priekšējiem gaismas lukturiem jābūt aizsargātiem ar  speciāliem restes aizsargiem</w:t>
            </w:r>
            <w:r>
              <w:rPr>
                <w:rFonts w:ascii="Times New Roman" w:hAnsi="Times New Roman" w:cs="Times New Roman"/>
              </w:rPr>
              <w:t xml:space="preserve"> vēlams (</w:t>
            </w:r>
            <w:r w:rsidRPr="00DE38E2">
              <w:rPr>
                <w:rFonts w:ascii="Times New Roman" w:hAnsi="Times New Roman" w:cs="Times New Roman"/>
              </w:rPr>
              <w:t>meln</w:t>
            </w:r>
            <w:r>
              <w:rPr>
                <w:rFonts w:ascii="Times New Roman" w:hAnsi="Times New Roman" w:cs="Times New Roman"/>
              </w:rPr>
              <w:t>ā krāsā)</w:t>
            </w:r>
          </w:p>
        </w:tc>
        <w:tc>
          <w:tcPr>
            <w:tcW w:w="2940" w:type="dxa"/>
            <w:noWrap/>
            <w:hideMark/>
          </w:tcPr>
          <w:p w14:paraId="0A65923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71B2E74" w14:textId="77777777" w:rsidTr="00EC713F">
        <w:trPr>
          <w:trHeight w:val="630"/>
        </w:trPr>
        <w:tc>
          <w:tcPr>
            <w:tcW w:w="851" w:type="dxa"/>
            <w:noWrap/>
            <w:vAlign w:val="center"/>
          </w:tcPr>
          <w:p w14:paraId="45962FB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7.15</w:t>
            </w:r>
          </w:p>
        </w:tc>
        <w:tc>
          <w:tcPr>
            <w:tcW w:w="5417" w:type="dxa"/>
          </w:tcPr>
          <w:p w14:paraId="2DB1EE9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Pastiprinātas izturības vai metāla priekšējais buferis</w:t>
            </w:r>
          </w:p>
        </w:tc>
        <w:tc>
          <w:tcPr>
            <w:tcW w:w="2940" w:type="dxa"/>
            <w:noWrap/>
          </w:tcPr>
          <w:p w14:paraId="1E1A6ED9" w14:textId="77777777" w:rsidR="00A9482F" w:rsidRPr="00DE38E2" w:rsidRDefault="00A9482F" w:rsidP="00EC713F">
            <w:pPr>
              <w:jc w:val="center"/>
              <w:rPr>
                <w:rFonts w:ascii="Times New Roman" w:hAnsi="Times New Roman" w:cs="Times New Roman"/>
              </w:rPr>
            </w:pPr>
          </w:p>
        </w:tc>
      </w:tr>
      <w:tr w:rsidR="00A9482F" w:rsidRPr="00DE38E2" w14:paraId="33C894EF" w14:textId="77777777" w:rsidTr="00EC713F">
        <w:trPr>
          <w:trHeight w:val="759"/>
        </w:trPr>
        <w:tc>
          <w:tcPr>
            <w:tcW w:w="851" w:type="dxa"/>
            <w:noWrap/>
            <w:vAlign w:val="center"/>
            <w:hideMark/>
          </w:tcPr>
          <w:p w14:paraId="68D21E1C"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7.16</w:t>
            </w:r>
          </w:p>
        </w:tc>
        <w:tc>
          <w:tcPr>
            <w:tcW w:w="5417" w:type="dxa"/>
            <w:hideMark/>
          </w:tcPr>
          <w:p w14:paraId="5FDA0FA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Visiem mehānismiem (t.sk. automobiļa dzinējam) un iekārtām jādarbojas temperatūras diapazonā no -30ºC līdz +40ºC </w:t>
            </w:r>
          </w:p>
        </w:tc>
        <w:tc>
          <w:tcPr>
            <w:tcW w:w="2940" w:type="dxa"/>
            <w:noWrap/>
            <w:hideMark/>
          </w:tcPr>
          <w:p w14:paraId="4B987B8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06657B5" w14:textId="77777777" w:rsidTr="00EC713F">
        <w:trPr>
          <w:trHeight w:val="969"/>
        </w:trPr>
        <w:tc>
          <w:tcPr>
            <w:tcW w:w="851" w:type="dxa"/>
            <w:noWrap/>
            <w:vAlign w:val="center"/>
            <w:hideMark/>
          </w:tcPr>
          <w:p w14:paraId="31065DF5"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7.17</w:t>
            </w:r>
          </w:p>
        </w:tc>
        <w:tc>
          <w:tcPr>
            <w:tcW w:w="5417" w:type="dxa"/>
            <w:hideMark/>
          </w:tcPr>
          <w:p w14:paraId="5C4F3E4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Papildus apgaismošanas LED ierīces uzstādītas virsbūves kreisajā labajā un aizmugurējā daļā visā garumā, lai nodrošinātu darba joslas brīdinājuma perimetra apgaismošanu apkārt automobilim - sarkanās zonas apgaismojums</w:t>
            </w:r>
          </w:p>
        </w:tc>
        <w:tc>
          <w:tcPr>
            <w:tcW w:w="2940" w:type="dxa"/>
            <w:noWrap/>
            <w:hideMark/>
          </w:tcPr>
          <w:p w14:paraId="6714B4B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07F61581" w14:textId="77777777" w:rsidTr="00EC713F">
        <w:trPr>
          <w:trHeight w:val="387"/>
        </w:trPr>
        <w:tc>
          <w:tcPr>
            <w:tcW w:w="851" w:type="dxa"/>
            <w:noWrap/>
            <w:vAlign w:val="center"/>
            <w:hideMark/>
          </w:tcPr>
          <w:p w14:paraId="113F7234"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7.18</w:t>
            </w:r>
          </w:p>
        </w:tc>
        <w:tc>
          <w:tcPr>
            <w:tcW w:w="5417" w:type="dxa"/>
            <w:hideMark/>
          </w:tcPr>
          <w:p w14:paraId="4A0CF84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Aprīkojumam jābūt izvietotam atbilstoši automobiļa izsvarojumam un drošām ekspluatācijas prasībām</w:t>
            </w:r>
          </w:p>
        </w:tc>
        <w:tc>
          <w:tcPr>
            <w:tcW w:w="2940" w:type="dxa"/>
            <w:noWrap/>
            <w:hideMark/>
          </w:tcPr>
          <w:p w14:paraId="6E9C9467"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62931032" w14:textId="77777777" w:rsidTr="00EC713F">
        <w:trPr>
          <w:trHeight w:val="630"/>
        </w:trPr>
        <w:tc>
          <w:tcPr>
            <w:tcW w:w="851" w:type="dxa"/>
            <w:shd w:val="clear" w:color="auto" w:fill="auto"/>
            <w:noWrap/>
            <w:vAlign w:val="center"/>
            <w:hideMark/>
          </w:tcPr>
          <w:p w14:paraId="06A3A080"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7.19</w:t>
            </w:r>
          </w:p>
        </w:tc>
        <w:tc>
          <w:tcPr>
            <w:tcW w:w="5417" w:type="dxa"/>
            <w:shd w:val="clear" w:color="auto" w:fill="auto"/>
            <w:hideMark/>
          </w:tcPr>
          <w:p w14:paraId="4E510F8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Sintētiskās stropes celšanai kopā 10 gab. ar cilpām galos ar sekojošiem izmēriem un kravnesību:</w:t>
            </w:r>
          </w:p>
          <w:p w14:paraId="16CDEE16" w14:textId="77777777" w:rsidR="00A9482F" w:rsidRPr="00DE38E2" w:rsidRDefault="00A9482F" w:rsidP="00EC713F">
            <w:pPr>
              <w:pStyle w:val="ListParagraph"/>
              <w:numPr>
                <w:ilvl w:val="0"/>
                <w:numId w:val="1"/>
              </w:numPr>
              <w:rPr>
                <w:rFonts w:ascii="Times New Roman" w:hAnsi="Times New Roman" w:cs="Times New Roman"/>
              </w:rPr>
            </w:pPr>
            <w:r w:rsidRPr="00DE38E2">
              <w:rPr>
                <w:rFonts w:ascii="Times New Roman" w:hAnsi="Times New Roman" w:cs="Times New Roman"/>
              </w:rPr>
              <w:t xml:space="preserve">4 m – 5 </w:t>
            </w:r>
            <w:proofErr w:type="spellStart"/>
            <w:r w:rsidRPr="00DE38E2">
              <w:rPr>
                <w:rFonts w:ascii="Times New Roman" w:hAnsi="Times New Roman" w:cs="Times New Roman"/>
              </w:rPr>
              <w:t>tn</w:t>
            </w:r>
            <w:proofErr w:type="spellEnd"/>
            <w:r w:rsidRPr="00DE38E2">
              <w:rPr>
                <w:rFonts w:ascii="Times New Roman" w:hAnsi="Times New Roman" w:cs="Times New Roman"/>
              </w:rPr>
              <w:t xml:space="preserve"> x 2 gab</w:t>
            </w:r>
            <w:r>
              <w:rPr>
                <w:rFonts w:ascii="Times New Roman" w:hAnsi="Times New Roman" w:cs="Times New Roman"/>
              </w:rPr>
              <w:t>.</w:t>
            </w:r>
          </w:p>
          <w:p w14:paraId="75338A5F" w14:textId="77777777" w:rsidR="00A9482F" w:rsidRPr="00DE38E2" w:rsidRDefault="00A9482F" w:rsidP="00EC713F">
            <w:pPr>
              <w:pStyle w:val="ListParagraph"/>
              <w:numPr>
                <w:ilvl w:val="0"/>
                <w:numId w:val="1"/>
              </w:numPr>
              <w:rPr>
                <w:rFonts w:ascii="Times New Roman" w:hAnsi="Times New Roman" w:cs="Times New Roman"/>
              </w:rPr>
            </w:pPr>
            <w:r w:rsidRPr="00DE38E2">
              <w:rPr>
                <w:rFonts w:ascii="Times New Roman" w:hAnsi="Times New Roman" w:cs="Times New Roman"/>
              </w:rPr>
              <w:t xml:space="preserve">1 m - 10 </w:t>
            </w:r>
            <w:proofErr w:type="spellStart"/>
            <w:r w:rsidRPr="00DE38E2">
              <w:rPr>
                <w:rFonts w:ascii="Times New Roman" w:hAnsi="Times New Roman" w:cs="Times New Roman"/>
              </w:rPr>
              <w:t>tn</w:t>
            </w:r>
            <w:proofErr w:type="spellEnd"/>
            <w:r w:rsidRPr="00DE38E2">
              <w:rPr>
                <w:rFonts w:ascii="Times New Roman" w:hAnsi="Times New Roman" w:cs="Times New Roman"/>
              </w:rPr>
              <w:t xml:space="preserve"> x 2 gab</w:t>
            </w:r>
            <w:r>
              <w:rPr>
                <w:rFonts w:ascii="Times New Roman" w:hAnsi="Times New Roman" w:cs="Times New Roman"/>
              </w:rPr>
              <w:t>.</w:t>
            </w:r>
          </w:p>
          <w:p w14:paraId="55504A2F" w14:textId="77777777" w:rsidR="00A9482F" w:rsidRPr="00DE38E2" w:rsidRDefault="00A9482F" w:rsidP="00EC713F">
            <w:pPr>
              <w:pStyle w:val="ListParagraph"/>
              <w:numPr>
                <w:ilvl w:val="0"/>
                <w:numId w:val="1"/>
              </w:numPr>
              <w:rPr>
                <w:rFonts w:ascii="Times New Roman" w:hAnsi="Times New Roman" w:cs="Times New Roman"/>
              </w:rPr>
            </w:pPr>
            <w:r w:rsidRPr="00DE38E2">
              <w:rPr>
                <w:rFonts w:ascii="Times New Roman" w:hAnsi="Times New Roman" w:cs="Times New Roman"/>
              </w:rPr>
              <w:t xml:space="preserve">4 m – 10 </w:t>
            </w:r>
            <w:proofErr w:type="spellStart"/>
            <w:r w:rsidRPr="00DE38E2">
              <w:rPr>
                <w:rFonts w:ascii="Times New Roman" w:hAnsi="Times New Roman" w:cs="Times New Roman"/>
              </w:rPr>
              <w:t>tn</w:t>
            </w:r>
            <w:proofErr w:type="spellEnd"/>
            <w:r w:rsidRPr="00DE38E2">
              <w:rPr>
                <w:rFonts w:ascii="Times New Roman" w:hAnsi="Times New Roman" w:cs="Times New Roman"/>
              </w:rPr>
              <w:t xml:space="preserve"> x 2 gab</w:t>
            </w:r>
            <w:r>
              <w:rPr>
                <w:rFonts w:ascii="Times New Roman" w:hAnsi="Times New Roman" w:cs="Times New Roman"/>
              </w:rPr>
              <w:t>.</w:t>
            </w:r>
          </w:p>
          <w:p w14:paraId="043AC7AB" w14:textId="77777777" w:rsidR="00A9482F" w:rsidRPr="00DE38E2" w:rsidRDefault="00A9482F" w:rsidP="00EC713F">
            <w:pPr>
              <w:pStyle w:val="ListParagraph"/>
              <w:numPr>
                <w:ilvl w:val="0"/>
                <w:numId w:val="1"/>
              </w:numPr>
              <w:rPr>
                <w:rFonts w:ascii="Times New Roman" w:hAnsi="Times New Roman" w:cs="Times New Roman"/>
              </w:rPr>
            </w:pPr>
            <w:r w:rsidRPr="00DE38E2">
              <w:rPr>
                <w:rFonts w:ascii="Times New Roman" w:hAnsi="Times New Roman" w:cs="Times New Roman"/>
              </w:rPr>
              <w:t xml:space="preserve">6 m – 10 </w:t>
            </w:r>
            <w:proofErr w:type="spellStart"/>
            <w:r w:rsidRPr="00DE38E2">
              <w:rPr>
                <w:rFonts w:ascii="Times New Roman" w:hAnsi="Times New Roman" w:cs="Times New Roman"/>
              </w:rPr>
              <w:t>tn</w:t>
            </w:r>
            <w:proofErr w:type="spellEnd"/>
            <w:r w:rsidRPr="00DE38E2">
              <w:rPr>
                <w:rFonts w:ascii="Times New Roman" w:hAnsi="Times New Roman" w:cs="Times New Roman"/>
              </w:rPr>
              <w:t xml:space="preserve"> x 2 gab</w:t>
            </w:r>
            <w:r>
              <w:rPr>
                <w:rFonts w:ascii="Times New Roman" w:hAnsi="Times New Roman" w:cs="Times New Roman"/>
              </w:rPr>
              <w:t>.</w:t>
            </w:r>
          </w:p>
          <w:p w14:paraId="5E0A8F63" w14:textId="77777777" w:rsidR="00A9482F" w:rsidRPr="00DE38E2" w:rsidRDefault="00A9482F" w:rsidP="00EC713F">
            <w:pPr>
              <w:pStyle w:val="ListParagraph"/>
              <w:numPr>
                <w:ilvl w:val="0"/>
                <w:numId w:val="1"/>
              </w:numPr>
              <w:rPr>
                <w:rFonts w:ascii="Times New Roman" w:hAnsi="Times New Roman" w:cs="Times New Roman"/>
              </w:rPr>
            </w:pPr>
            <w:r w:rsidRPr="00DE38E2">
              <w:rPr>
                <w:rFonts w:ascii="Times New Roman" w:hAnsi="Times New Roman" w:cs="Times New Roman"/>
              </w:rPr>
              <w:t xml:space="preserve">6 m – 28 </w:t>
            </w:r>
            <w:proofErr w:type="spellStart"/>
            <w:r w:rsidRPr="00DE38E2">
              <w:rPr>
                <w:rFonts w:ascii="Times New Roman" w:hAnsi="Times New Roman" w:cs="Times New Roman"/>
              </w:rPr>
              <w:t>tn</w:t>
            </w:r>
            <w:proofErr w:type="spellEnd"/>
            <w:r w:rsidRPr="00DE38E2">
              <w:rPr>
                <w:rFonts w:ascii="Times New Roman" w:hAnsi="Times New Roman" w:cs="Times New Roman"/>
              </w:rPr>
              <w:t xml:space="preserve"> x 1 gab</w:t>
            </w:r>
            <w:r>
              <w:rPr>
                <w:rFonts w:ascii="Times New Roman" w:hAnsi="Times New Roman" w:cs="Times New Roman"/>
              </w:rPr>
              <w:t>.</w:t>
            </w:r>
          </w:p>
        </w:tc>
        <w:tc>
          <w:tcPr>
            <w:tcW w:w="2940" w:type="dxa"/>
            <w:noWrap/>
            <w:hideMark/>
          </w:tcPr>
          <w:p w14:paraId="562B9F8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  </w:t>
            </w:r>
          </w:p>
        </w:tc>
      </w:tr>
      <w:tr w:rsidR="00A9482F" w:rsidRPr="00DE38E2" w14:paraId="290D4CA8" w14:textId="77777777" w:rsidTr="00EC713F">
        <w:trPr>
          <w:trHeight w:val="378"/>
        </w:trPr>
        <w:tc>
          <w:tcPr>
            <w:tcW w:w="851" w:type="dxa"/>
            <w:noWrap/>
            <w:vAlign w:val="center"/>
            <w:hideMark/>
          </w:tcPr>
          <w:p w14:paraId="3EE1436D"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7.20</w:t>
            </w:r>
          </w:p>
        </w:tc>
        <w:tc>
          <w:tcPr>
            <w:tcW w:w="5417" w:type="dxa"/>
            <w:hideMark/>
          </w:tcPr>
          <w:p w14:paraId="62E490B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Sintētiskās stropes vilkšanai kopā 4 gab.</w:t>
            </w:r>
          </w:p>
          <w:p w14:paraId="759016A4" w14:textId="77777777" w:rsidR="00A9482F" w:rsidRPr="00DE38E2" w:rsidRDefault="00A9482F" w:rsidP="00EC713F">
            <w:pPr>
              <w:pStyle w:val="ListParagraph"/>
              <w:numPr>
                <w:ilvl w:val="0"/>
                <w:numId w:val="3"/>
              </w:numPr>
              <w:rPr>
                <w:rFonts w:ascii="Times New Roman" w:hAnsi="Times New Roman" w:cs="Times New Roman"/>
              </w:rPr>
            </w:pPr>
            <w:r w:rsidRPr="00DE38E2">
              <w:rPr>
                <w:rFonts w:ascii="Times New Roman" w:hAnsi="Times New Roman" w:cs="Times New Roman"/>
              </w:rPr>
              <w:t xml:space="preserve">10 m </w:t>
            </w:r>
            <w:r>
              <w:rPr>
                <w:rFonts w:ascii="Times New Roman" w:hAnsi="Times New Roman" w:cs="Times New Roman"/>
              </w:rPr>
              <w:t>–</w:t>
            </w:r>
            <w:r w:rsidRPr="00DE38E2">
              <w:rPr>
                <w:rFonts w:ascii="Times New Roman" w:hAnsi="Times New Roman" w:cs="Times New Roman"/>
              </w:rPr>
              <w:t xml:space="preserve"> </w:t>
            </w:r>
            <w:r>
              <w:rPr>
                <w:rFonts w:ascii="Times New Roman" w:hAnsi="Times New Roman" w:cs="Times New Roman"/>
              </w:rPr>
              <w:t xml:space="preserve">vismaz </w:t>
            </w:r>
            <w:r w:rsidRPr="00DE38E2">
              <w:rPr>
                <w:rFonts w:ascii="Times New Roman" w:hAnsi="Times New Roman" w:cs="Times New Roman"/>
              </w:rPr>
              <w:t xml:space="preserve">30 </w:t>
            </w:r>
            <w:proofErr w:type="spellStart"/>
            <w:r w:rsidRPr="00DE38E2">
              <w:rPr>
                <w:rFonts w:ascii="Times New Roman" w:hAnsi="Times New Roman" w:cs="Times New Roman"/>
              </w:rPr>
              <w:t>tn</w:t>
            </w:r>
            <w:proofErr w:type="spellEnd"/>
            <w:r w:rsidRPr="00DE38E2">
              <w:rPr>
                <w:rFonts w:ascii="Times New Roman" w:hAnsi="Times New Roman" w:cs="Times New Roman"/>
              </w:rPr>
              <w:t xml:space="preserve"> x 2 gab</w:t>
            </w:r>
            <w:r>
              <w:rPr>
                <w:rFonts w:ascii="Times New Roman" w:hAnsi="Times New Roman" w:cs="Times New Roman"/>
              </w:rPr>
              <w:t>.</w:t>
            </w:r>
          </w:p>
          <w:p w14:paraId="33C175D5" w14:textId="77777777" w:rsidR="00A9482F" w:rsidRPr="00DE38E2" w:rsidRDefault="00A9482F" w:rsidP="00EC713F">
            <w:pPr>
              <w:pStyle w:val="ListParagraph"/>
              <w:numPr>
                <w:ilvl w:val="0"/>
                <w:numId w:val="3"/>
              </w:numPr>
              <w:rPr>
                <w:rFonts w:ascii="Times New Roman" w:hAnsi="Times New Roman" w:cs="Times New Roman"/>
              </w:rPr>
            </w:pPr>
            <w:r w:rsidRPr="00DE38E2">
              <w:rPr>
                <w:rFonts w:ascii="Times New Roman" w:hAnsi="Times New Roman" w:cs="Times New Roman"/>
              </w:rPr>
              <w:t xml:space="preserve">15 m </w:t>
            </w:r>
            <w:r>
              <w:rPr>
                <w:rFonts w:ascii="Times New Roman" w:hAnsi="Times New Roman" w:cs="Times New Roman"/>
              </w:rPr>
              <w:t>–</w:t>
            </w:r>
            <w:r w:rsidRPr="00DE38E2">
              <w:rPr>
                <w:rFonts w:ascii="Times New Roman" w:hAnsi="Times New Roman" w:cs="Times New Roman"/>
              </w:rPr>
              <w:t xml:space="preserve"> </w:t>
            </w:r>
            <w:r>
              <w:rPr>
                <w:rFonts w:ascii="Times New Roman" w:hAnsi="Times New Roman" w:cs="Times New Roman"/>
              </w:rPr>
              <w:t xml:space="preserve">vismaz </w:t>
            </w:r>
            <w:r w:rsidRPr="00DE38E2">
              <w:rPr>
                <w:rFonts w:ascii="Times New Roman" w:hAnsi="Times New Roman" w:cs="Times New Roman"/>
              </w:rPr>
              <w:t xml:space="preserve">30 </w:t>
            </w:r>
            <w:proofErr w:type="spellStart"/>
            <w:r w:rsidRPr="00DE38E2">
              <w:rPr>
                <w:rFonts w:ascii="Times New Roman" w:hAnsi="Times New Roman" w:cs="Times New Roman"/>
              </w:rPr>
              <w:t>tn</w:t>
            </w:r>
            <w:proofErr w:type="spellEnd"/>
            <w:r w:rsidRPr="00DE38E2">
              <w:rPr>
                <w:rFonts w:ascii="Times New Roman" w:hAnsi="Times New Roman" w:cs="Times New Roman"/>
              </w:rPr>
              <w:t xml:space="preserve"> x 2 gab</w:t>
            </w:r>
            <w:r>
              <w:rPr>
                <w:rFonts w:ascii="Times New Roman" w:hAnsi="Times New Roman" w:cs="Times New Roman"/>
              </w:rPr>
              <w:t>.</w:t>
            </w:r>
          </w:p>
          <w:p w14:paraId="1FD247B8" w14:textId="77777777" w:rsidR="00A9482F" w:rsidRPr="00DE38E2" w:rsidRDefault="00A9482F" w:rsidP="00EC713F">
            <w:pPr>
              <w:rPr>
                <w:rFonts w:ascii="Times New Roman" w:hAnsi="Times New Roman" w:cs="Times New Roman"/>
              </w:rPr>
            </w:pPr>
          </w:p>
        </w:tc>
        <w:tc>
          <w:tcPr>
            <w:tcW w:w="2940" w:type="dxa"/>
            <w:noWrap/>
            <w:hideMark/>
          </w:tcPr>
          <w:p w14:paraId="6116216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592346AC" w14:textId="77777777" w:rsidTr="00EC713F">
        <w:trPr>
          <w:trHeight w:val="378"/>
        </w:trPr>
        <w:tc>
          <w:tcPr>
            <w:tcW w:w="851" w:type="dxa"/>
            <w:noWrap/>
            <w:vAlign w:val="center"/>
          </w:tcPr>
          <w:p w14:paraId="7E429EBF"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7.21</w:t>
            </w:r>
          </w:p>
        </w:tc>
        <w:tc>
          <w:tcPr>
            <w:tcW w:w="5417" w:type="dxa"/>
          </w:tcPr>
          <w:p w14:paraId="5CD0FDC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Sintētiska materiāla tauva 1 gab</w:t>
            </w:r>
            <w:r>
              <w:rPr>
                <w:rFonts w:ascii="Times New Roman" w:hAnsi="Times New Roman" w:cs="Times New Roman"/>
              </w:rPr>
              <w:t>.</w:t>
            </w:r>
            <w:r w:rsidRPr="00DE38E2">
              <w:rPr>
                <w:rFonts w:ascii="Times New Roman" w:hAnsi="Times New Roman" w:cs="Times New Roman"/>
              </w:rPr>
              <w:t>, garums ne mazāks par 6m. Pārraušanas spēks vismaz 56 tn.</w:t>
            </w:r>
          </w:p>
        </w:tc>
        <w:tc>
          <w:tcPr>
            <w:tcW w:w="2940" w:type="dxa"/>
            <w:noWrap/>
          </w:tcPr>
          <w:p w14:paraId="58A5510D" w14:textId="77777777" w:rsidR="00A9482F" w:rsidRPr="00DE38E2" w:rsidRDefault="00A9482F" w:rsidP="00EC713F">
            <w:pPr>
              <w:rPr>
                <w:rFonts w:ascii="Times New Roman" w:hAnsi="Times New Roman" w:cs="Times New Roman"/>
              </w:rPr>
            </w:pPr>
          </w:p>
        </w:tc>
      </w:tr>
      <w:tr w:rsidR="00A9482F" w:rsidRPr="00DE38E2" w14:paraId="143276EA" w14:textId="77777777" w:rsidTr="00EC713F">
        <w:trPr>
          <w:trHeight w:val="1986"/>
        </w:trPr>
        <w:tc>
          <w:tcPr>
            <w:tcW w:w="851" w:type="dxa"/>
            <w:noWrap/>
            <w:vAlign w:val="center"/>
            <w:hideMark/>
          </w:tcPr>
          <w:p w14:paraId="395B245A"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7.22</w:t>
            </w:r>
          </w:p>
        </w:tc>
        <w:tc>
          <w:tcPr>
            <w:tcW w:w="5417" w:type="dxa"/>
            <w:hideMark/>
          </w:tcPr>
          <w:p w14:paraId="788E71C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Notikuma vietas norobežojuma balsts/konuss.4 gab. Saliekams (teleskopisks) konuss ar atstarojošām joslām un integrētām LED gaismām. Kā strāvas avots tiek izmantotas baterijas vai akumulatori. (baterijas un nepieciešamās instalācijas un elektrovadu komponentes komplektā). PVC vai cita izturīga materiāla soma/maisiņš konusa uzglabāšanai. Konusa pamatkrāsa – oranža. </w:t>
            </w:r>
            <w:r w:rsidRPr="00DE38E2">
              <w:rPr>
                <w:rFonts w:ascii="Times New Roman" w:hAnsi="Times New Roman" w:cs="Times New Roman"/>
              </w:rPr>
              <w:lastRenderedPageBreak/>
              <w:t>Piemērots lietošanai dažādos laika apstākļos. Svars 1,5 kg – 3 kg. Konusa augstums darbā stāvoklī 60 – 70 cm.</w:t>
            </w:r>
          </w:p>
        </w:tc>
        <w:tc>
          <w:tcPr>
            <w:tcW w:w="2940" w:type="dxa"/>
            <w:noWrap/>
            <w:hideMark/>
          </w:tcPr>
          <w:p w14:paraId="0BB0AEE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lastRenderedPageBreak/>
              <w:t> </w:t>
            </w:r>
          </w:p>
        </w:tc>
      </w:tr>
      <w:tr w:rsidR="00A9482F" w:rsidRPr="00DE38E2" w14:paraId="56F845D8" w14:textId="77777777" w:rsidTr="00EC713F">
        <w:trPr>
          <w:trHeight w:val="530"/>
        </w:trPr>
        <w:tc>
          <w:tcPr>
            <w:tcW w:w="851" w:type="dxa"/>
            <w:noWrap/>
            <w:vAlign w:val="center"/>
          </w:tcPr>
          <w:p w14:paraId="6F089BD0"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7.23</w:t>
            </w:r>
          </w:p>
        </w:tc>
        <w:tc>
          <w:tcPr>
            <w:tcW w:w="5417" w:type="dxa"/>
          </w:tcPr>
          <w:p w14:paraId="384E6C3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Masts ar papildu darba gaismām, grozāms, pneimatiski paceļams no tālvadības pults</w:t>
            </w:r>
          </w:p>
        </w:tc>
        <w:tc>
          <w:tcPr>
            <w:tcW w:w="2940" w:type="dxa"/>
            <w:noWrap/>
          </w:tcPr>
          <w:p w14:paraId="339ADC0A" w14:textId="77777777" w:rsidR="00A9482F" w:rsidRPr="00DE38E2" w:rsidRDefault="00A9482F" w:rsidP="00EC713F">
            <w:pPr>
              <w:rPr>
                <w:rFonts w:ascii="Times New Roman" w:hAnsi="Times New Roman" w:cs="Times New Roman"/>
              </w:rPr>
            </w:pPr>
          </w:p>
        </w:tc>
      </w:tr>
      <w:tr w:rsidR="00A9482F" w:rsidRPr="00DE38E2" w14:paraId="69BCEA53" w14:textId="77777777" w:rsidTr="00EC713F">
        <w:trPr>
          <w:trHeight w:val="262"/>
        </w:trPr>
        <w:tc>
          <w:tcPr>
            <w:tcW w:w="851" w:type="dxa"/>
            <w:shd w:val="clear" w:color="auto" w:fill="DEEAF6" w:themeFill="accent5" w:themeFillTint="33"/>
            <w:noWrap/>
            <w:vAlign w:val="center"/>
          </w:tcPr>
          <w:p w14:paraId="0D9C63FC"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8</w:t>
            </w:r>
          </w:p>
        </w:tc>
        <w:tc>
          <w:tcPr>
            <w:tcW w:w="5417" w:type="dxa"/>
            <w:shd w:val="clear" w:color="auto" w:fill="DEEAF6" w:themeFill="accent5" w:themeFillTint="33"/>
          </w:tcPr>
          <w:p w14:paraId="43B47F55" w14:textId="77777777" w:rsidR="00A9482F" w:rsidRPr="00DE38E2" w:rsidRDefault="00A9482F" w:rsidP="00EC713F">
            <w:pPr>
              <w:rPr>
                <w:rFonts w:ascii="Times New Roman" w:hAnsi="Times New Roman" w:cs="Times New Roman"/>
                <w:b/>
                <w:bCs/>
                <w:highlight w:val="yellow"/>
              </w:rPr>
            </w:pPr>
            <w:r w:rsidRPr="00DE38E2">
              <w:rPr>
                <w:rFonts w:ascii="Times New Roman" w:hAnsi="Times New Roman" w:cs="Times New Roman"/>
                <w:b/>
                <w:bCs/>
              </w:rPr>
              <w:t>Papildus aprīkojums glābšanas darbiem</w:t>
            </w:r>
          </w:p>
        </w:tc>
        <w:tc>
          <w:tcPr>
            <w:tcW w:w="2940" w:type="dxa"/>
            <w:shd w:val="clear" w:color="auto" w:fill="DEEAF6" w:themeFill="accent5" w:themeFillTint="33"/>
            <w:noWrap/>
          </w:tcPr>
          <w:p w14:paraId="7E85AFF9" w14:textId="77777777" w:rsidR="00A9482F" w:rsidRPr="00DE38E2" w:rsidRDefault="00A9482F" w:rsidP="00EC713F">
            <w:pPr>
              <w:rPr>
                <w:rFonts w:ascii="Times New Roman" w:hAnsi="Times New Roman" w:cs="Times New Roman"/>
                <w:b/>
                <w:bCs/>
                <w:highlight w:val="yellow"/>
              </w:rPr>
            </w:pPr>
          </w:p>
        </w:tc>
      </w:tr>
      <w:tr w:rsidR="00A9482F" w:rsidRPr="00DE38E2" w14:paraId="62AE0A82" w14:textId="77777777" w:rsidTr="00EC713F">
        <w:trPr>
          <w:trHeight w:val="262"/>
        </w:trPr>
        <w:tc>
          <w:tcPr>
            <w:tcW w:w="851" w:type="dxa"/>
            <w:shd w:val="clear" w:color="auto" w:fill="auto"/>
            <w:noWrap/>
            <w:vAlign w:val="center"/>
          </w:tcPr>
          <w:p w14:paraId="0F76708F"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8.1</w:t>
            </w:r>
          </w:p>
        </w:tc>
        <w:tc>
          <w:tcPr>
            <w:tcW w:w="5417" w:type="dxa"/>
            <w:shd w:val="clear" w:color="auto" w:fill="auto"/>
          </w:tcPr>
          <w:p w14:paraId="4DC8E1D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Instrumentu un palīgmateriālu novietnes izvietotas abās evakuatora pusēs ar atveramām vērtnēm, novietnēm jābūt aprīkotām ar LED apgaismojumu – Novietņu un vērtņu skaitu saskaņot ar pasūtītāju</w:t>
            </w:r>
          </w:p>
        </w:tc>
        <w:tc>
          <w:tcPr>
            <w:tcW w:w="2940" w:type="dxa"/>
            <w:noWrap/>
          </w:tcPr>
          <w:p w14:paraId="2E8C97F3" w14:textId="77777777" w:rsidR="00A9482F" w:rsidRPr="00DE38E2" w:rsidRDefault="00A9482F" w:rsidP="00EC713F">
            <w:pPr>
              <w:rPr>
                <w:rFonts w:ascii="Times New Roman" w:hAnsi="Times New Roman" w:cs="Times New Roman"/>
                <w:highlight w:val="yellow"/>
              </w:rPr>
            </w:pPr>
          </w:p>
        </w:tc>
      </w:tr>
      <w:tr w:rsidR="00A9482F" w:rsidRPr="00DE38E2" w14:paraId="62F96DB7" w14:textId="77777777" w:rsidTr="00EC713F">
        <w:trPr>
          <w:trHeight w:val="262"/>
        </w:trPr>
        <w:tc>
          <w:tcPr>
            <w:tcW w:w="851" w:type="dxa"/>
            <w:shd w:val="clear" w:color="auto" w:fill="auto"/>
            <w:noWrap/>
            <w:vAlign w:val="center"/>
          </w:tcPr>
          <w:p w14:paraId="49D6172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8.2</w:t>
            </w:r>
          </w:p>
        </w:tc>
        <w:tc>
          <w:tcPr>
            <w:tcW w:w="5417" w:type="dxa"/>
            <w:shd w:val="clear" w:color="auto" w:fill="auto"/>
          </w:tcPr>
          <w:p w14:paraId="3542617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Durvju vērtnēm jāfiksējas ar hidrauliskiem amortizatoriem</w:t>
            </w:r>
          </w:p>
        </w:tc>
        <w:tc>
          <w:tcPr>
            <w:tcW w:w="2940" w:type="dxa"/>
            <w:noWrap/>
          </w:tcPr>
          <w:p w14:paraId="4EA31F6D" w14:textId="77777777" w:rsidR="00A9482F" w:rsidRPr="00DE38E2" w:rsidRDefault="00A9482F" w:rsidP="00EC713F">
            <w:pPr>
              <w:rPr>
                <w:rFonts w:ascii="Times New Roman" w:hAnsi="Times New Roman" w:cs="Times New Roman"/>
                <w:highlight w:val="yellow"/>
              </w:rPr>
            </w:pPr>
          </w:p>
        </w:tc>
      </w:tr>
      <w:tr w:rsidR="00A9482F" w:rsidRPr="00DE38E2" w14:paraId="2F70CBE4" w14:textId="77777777" w:rsidTr="00EC713F">
        <w:trPr>
          <w:trHeight w:val="262"/>
        </w:trPr>
        <w:tc>
          <w:tcPr>
            <w:tcW w:w="851" w:type="dxa"/>
            <w:shd w:val="clear" w:color="auto" w:fill="auto"/>
            <w:noWrap/>
            <w:vAlign w:val="center"/>
          </w:tcPr>
          <w:p w14:paraId="15F2EC8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8.3</w:t>
            </w:r>
          </w:p>
        </w:tc>
        <w:tc>
          <w:tcPr>
            <w:tcW w:w="5417" w:type="dxa"/>
            <w:shd w:val="clear" w:color="auto" w:fill="auto"/>
          </w:tcPr>
          <w:p w14:paraId="236807B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Visām durvju vērtnēm jābūt slēdzamām</w:t>
            </w:r>
          </w:p>
        </w:tc>
        <w:tc>
          <w:tcPr>
            <w:tcW w:w="2940" w:type="dxa"/>
            <w:noWrap/>
          </w:tcPr>
          <w:p w14:paraId="68FC3B03" w14:textId="77777777" w:rsidR="00A9482F" w:rsidRPr="00DE38E2" w:rsidRDefault="00A9482F" w:rsidP="00EC713F">
            <w:pPr>
              <w:rPr>
                <w:rFonts w:ascii="Times New Roman" w:hAnsi="Times New Roman" w:cs="Times New Roman"/>
                <w:highlight w:val="yellow"/>
              </w:rPr>
            </w:pPr>
          </w:p>
        </w:tc>
      </w:tr>
      <w:tr w:rsidR="00A9482F" w:rsidRPr="00DE38E2" w14:paraId="7F8DAFAC" w14:textId="77777777" w:rsidTr="00EC713F">
        <w:trPr>
          <w:trHeight w:val="262"/>
        </w:trPr>
        <w:tc>
          <w:tcPr>
            <w:tcW w:w="851" w:type="dxa"/>
            <w:shd w:val="clear" w:color="auto" w:fill="auto"/>
            <w:noWrap/>
            <w:vAlign w:val="center"/>
          </w:tcPr>
          <w:p w14:paraId="154AAF9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8.4</w:t>
            </w:r>
          </w:p>
        </w:tc>
        <w:tc>
          <w:tcPr>
            <w:tcW w:w="5417" w:type="dxa"/>
            <w:shd w:val="clear" w:color="auto" w:fill="auto"/>
          </w:tcPr>
          <w:p w14:paraId="6D3EEB7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Veseris </w:t>
            </w:r>
            <w:r>
              <w:rPr>
                <w:rFonts w:ascii="Times New Roman" w:hAnsi="Times New Roman" w:cs="Times New Roman"/>
              </w:rPr>
              <w:t xml:space="preserve">vismaz </w:t>
            </w:r>
            <w:r w:rsidRPr="00DE38E2">
              <w:rPr>
                <w:rFonts w:ascii="Times New Roman" w:hAnsi="Times New Roman" w:cs="Times New Roman"/>
              </w:rPr>
              <w:t>10 kg nostiprināts uz durvju vērtnes</w:t>
            </w:r>
          </w:p>
        </w:tc>
        <w:tc>
          <w:tcPr>
            <w:tcW w:w="2940" w:type="dxa"/>
            <w:noWrap/>
          </w:tcPr>
          <w:p w14:paraId="21DB9271" w14:textId="77777777" w:rsidR="00A9482F" w:rsidRPr="00DE38E2" w:rsidRDefault="00A9482F" w:rsidP="00EC713F">
            <w:pPr>
              <w:rPr>
                <w:rFonts w:ascii="Times New Roman" w:hAnsi="Times New Roman" w:cs="Times New Roman"/>
                <w:highlight w:val="yellow"/>
              </w:rPr>
            </w:pPr>
          </w:p>
        </w:tc>
      </w:tr>
      <w:tr w:rsidR="00A9482F" w:rsidRPr="00DE38E2" w14:paraId="562EAF48" w14:textId="77777777" w:rsidTr="00EC713F">
        <w:trPr>
          <w:trHeight w:val="262"/>
        </w:trPr>
        <w:tc>
          <w:tcPr>
            <w:tcW w:w="851" w:type="dxa"/>
            <w:shd w:val="clear" w:color="auto" w:fill="auto"/>
            <w:noWrap/>
            <w:vAlign w:val="center"/>
          </w:tcPr>
          <w:p w14:paraId="7999434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8.5</w:t>
            </w:r>
          </w:p>
        </w:tc>
        <w:tc>
          <w:tcPr>
            <w:tcW w:w="5417" w:type="dxa"/>
            <w:shd w:val="clear" w:color="auto" w:fill="auto"/>
          </w:tcPr>
          <w:p w14:paraId="07B70D4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2 gab </w:t>
            </w:r>
            <w:r>
              <w:rPr>
                <w:rFonts w:ascii="Times New Roman" w:hAnsi="Times New Roman" w:cs="Times New Roman"/>
              </w:rPr>
              <w:t>.</w:t>
            </w:r>
            <w:r w:rsidRPr="00DE38E2">
              <w:rPr>
                <w:rFonts w:ascii="Times New Roman" w:hAnsi="Times New Roman" w:cs="Times New Roman"/>
              </w:rPr>
              <w:t>x 20 litru absorbenta uzglabāšanas tvertnes</w:t>
            </w:r>
          </w:p>
        </w:tc>
        <w:tc>
          <w:tcPr>
            <w:tcW w:w="2940" w:type="dxa"/>
            <w:noWrap/>
          </w:tcPr>
          <w:p w14:paraId="14853AD5" w14:textId="77777777" w:rsidR="00A9482F" w:rsidRPr="00DE38E2" w:rsidRDefault="00A9482F" w:rsidP="00EC713F">
            <w:pPr>
              <w:rPr>
                <w:rFonts w:ascii="Times New Roman" w:hAnsi="Times New Roman" w:cs="Times New Roman"/>
                <w:highlight w:val="yellow"/>
              </w:rPr>
            </w:pPr>
          </w:p>
        </w:tc>
      </w:tr>
      <w:tr w:rsidR="00A9482F" w:rsidRPr="00DE38E2" w14:paraId="4B4923BE" w14:textId="77777777" w:rsidTr="00EC713F">
        <w:trPr>
          <w:trHeight w:val="262"/>
        </w:trPr>
        <w:tc>
          <w:tcPr>
            <w:tcW w:w="851" w:type="dxa"/>
            <w:shd w:val="clear" w:color="auto" w:fill="auto"/>
            <w:noWrap/>
            <w:vAlign w:val="center"/>
          </w:tcPr>
          <w:p w14:paraId="580735F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8.6</w:t>
            </w:r>
          </w:p>
        </w:tc>
        <w:tc>
          <w:tcPr>
            <w:tcW w:w="5417" w:type="dxa"/>
            <w:shd w:val="clear" w:color="auto" w:fill="auto"/>
          </w:tcPr>
          <w:p w14:paraId="27AD681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Saliekamas trepes </w:t>
            </w:r>
            <w:r>
              <w:rPr>
                <w:rFonts w:ascii="Times New Roman" w:hAnsi="Times New Roman" w:cs="Times New Roman"/>
              </w:rPr>
              <w:t>ne vairāk kā</w:t>
            </w:r>
            <w:r w:rsidRPr="00DE38E2">
              <w:rPr>
                <w:rFonts w:ascii="Times New Roman" w:hAnsi="Times New Roman" w:cs="Times New Roman"/>
              </w:rPr>
              <w:t xml:space="preserve">1m garas </w:t>
            </w:r>
            <w:r>
              <w:rPr>
                <w:rFonts w:ascii="Times New Roman" w:hAnsi="Times New Roman" w:cs="Times New Roman"/>
              </w:rPr>
              <w:t xml:space="preserve">saliktā veidās </w:t>
            </w:r>
            <w:r w:rsidRPr="00DE38E2">
              <w:rPr>
                <w:rFonts w:ascii="Times New Roman" w:hAnsi="Times New Roman" w:cs="Times New Roman"/>
              </w:rPr>
              <w:t xml:space="preserve">ar kopējo garumu </w:t>
            </w:r>
            <w:r>
              <w:rPr>
                <w:rFonts w:ascii="Times New Roman" w:hAnsi="Times New Roman" w:cs="Times New Roman"/>
              </w:rPr>
              <w:t xml:space="preserve">ne mazāk kā </w:t>
            </w:r>
            <w:r w:rsidRPr="00DE38E2">
              <w:rPr>
                <w:rFonts w:ascii="Times New Roman" w:hAnsi="Times New Roman" w:cs="Times New Roman"/>
              </w:rPr>
              <w:t>3 m</w:t>
            </w:r>
            <w:r>
              <w:rPr>
                <w:rFonts w:ascii="Times New Roman" w:hAnsi="Times New Roman" w:cs="Times New Roman"/>
              </w:rPr>
              <w:t xml:space="preserve"> izliktā veidā</w:t>
            </w:r>
            <w:r w:rsidRPr="00DE38E2">
              <w:rPr>
                <w:rFonts w:ascii="Times New Roman" w:hAnsi="Times New Roman" w:cs="Times New Roman"/>
              </w:rPr>
              <w:t xml:space="preserve"> nostiprinātas uz durvju vērtnes</w:t>
            </w:r>
          </w:p>
        </w:tc>
        <w:tc>
          <w:tcPr>
            <w:tcW w:w="2940" w:type="dxa"/>
            <w:noWrap/>
          </w:tcPr>
          <w:p w14:paraId="4280339F" w14:textId="77777777" w:rsidR="00A9482F" w:rsidRPr="00DE38E2" w:rsidRDefault="00A9482F" w:rsidP="00EC713F">
            <w:pPr>
              <w:rPr>
                <w:rFonts w:ascii="Times New Roman" w:hAnsi="Times New Roman" w:cs="Times New Roman"/>
                <w:highlight w:val="yellow"/>
              </w:rPr>
            </w:pPr>
          </w:p>
        </w:tc>
      </w:tr>
      <w:tr w:rsidR="00A9482F" w:rsidRPr="00DE38E2" w14:paraId="0824EC67" w14:textId="77777777" w:rsidTr="00EC713F">
        <w:trPr>
          <w:trHeight w:val="262"/>
        </w:trPr>
        <w:tc>
          <w:tcPr>
            <w:tcW w:w="851" w:type="dxa"/>
            <w:shd w:val="clear" w:color="auto" w:fill="auto"/>
            <w:noWrap/>
            <w:vAlign w:val="center"/>
          </w:tcPr>
          <w:p w14:paraId="4FED06B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8.7</w:t>
            </w:r>
          </w:p>
        </w:tc>
        <w:tc>
          <w:tcPr>
            <w:tcW w:w="5417" w:type="dxa"/>
            <w:shd w:val="clear" w:color="auto" w:fill="auto"/>
          </w:tcPr>
          <w:p w14:paraId="53277A6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1 gab</w:t>
            </w:r>
            <w:r>
              <w:rPr>
                <w:rFonts w:ascii="Times New Roman" w:hAnsi="Times New Roman" w:cs="Times New Roman"/>
              </w:rPr>
              <w:t>.</w:t>
            </w:r>
            <w:r w:rsidRPr="00DE38E2">
              <w:rPr>
                <w:rFonts w:ascii="Times New Roman" w:hAnsi="Times New Roman" w:cs="Times New Roman"/>
              </w:rPr>
              <w:t xml:space="preserve"> liekšķerlāpsta</w:t>
            </w:r>
            <w:r>
              <w:rPr>
                <w:rFonts w:ascii="Times New Roman" w:hAnsi="Times New Roman" w:cs="Times New Roman"/>
              </w:rPr>
              <w:t>,</w:t>
            </w:r>
            <w:r w:rsidRPr="00DE38E2">
              <w:rPr>
                <w:rFonts w:ascii="Times New Roman" w:hAnsi="Times New Roman" w:cs="Times New Roman"/>
              </w:rPr>
              <w:t xml:space="preserve"> 1 g</w:t>
            </w:r>
            <w:r>
              <w:rPr>
                <w:rFonts w:ascii="Times New Roman" w:hAnsi="Times New Roman" w:cs="Times New Roman"/>
              </w:rPr>
              <w:t>a</w:t>
            </w:r>
            <w:r w:rsidRPr="00DE38E2">
              <w:rPr>
                <w:rFonts w:ascii="Times New Roman" w:hAnsi="Times New Roman" w:cs="Times New Roman"/>
              </w:rPr>
              <w:t>b</w:t>
            </w:r>
            <w:r>
              <w:rPr>
                <w:rFonts w:ascii="Times New Roman" w:hAnsi="Times New Roman" w:cs="Times New Roman"/>
              </w:rPr>
              <w:t>.</w:t>
            </w:r>
            <w:r w:rsidRPr="00DE38E2">
              <w:rPr>
                <w:rFonts w:ascii="Times New Roman" w:hAnsi="Times New Roman" w:cs="Times New Roman"/>
              </w:rPr>
              <w:t xml:space="preserve"> birste</w:t>
            </w:r>
            <w:r>
              <w:rPr>
                <w:rFonts w:ascii="Times New Roman" w:hAnsi="Times New Roman" w:cs="Times New Roman"/>
              </w:rPr>
              <w:t>,</w:t>
            </w:r>
            <w:r w:rsidRPr="00DE38E2">
              <w:rPr>
                <w:rFonts w:ascii="Times New Roman" w:hAnsi="Times New Roman" w:cs="Times New Roman"/>
              </w:rPr>
              <w:t xml:space="preserve"> nospirinātas uz durvju vērtnes</w:t>
            </w:r>
          </w:p>
        </w:tc>
        <w:tc>
          <w:tcPr>
            <w:tcW w:w="2940" w:type="dxa"/>
            <w:noWrap/>
          </w:tcPr>
          <w:p w14:paraId="2C8F14FD" w14:textId="77777777" w:rsidR="00A9482F" w:rsidRPr="00DE38E2" w:rsidRDefault="00A9482F" w:rsidP="00EC713F">
            <w:pPr>
              <w:rPr>
                <w:rFonts w:ascii="Times New Roman" w:hAnsi="Times New Roman" w:cs="Times New Roman"/>
                <w:highlight w:val="yellow"/>
              </w:rPr>
            </w:pPr>
          </w:p>
        </w:tc>
      </w:tr>
      <w:tr w:rsidR="00A9482F" w:rsidRPr="00DE38E2" w14:paraId="115AD0C4" w14:textId="77777777" w:rsidTr="00EC713F">
        <w:trPr>
          <w:trHeight w:val="262"/>
        </w:trPr>
        <w:tc>
          <w:tcPr>
            <w:tcW w:w="851" w:type="dxa"/>
            <w:shd w:val="clear" w:color="auto" w:fill="auto"/>
            <w:noWrap/>
            <w:vAlign w:val="center"/>
          </w:tcPr>
          <w:p w14:paraId="0B8DF1A1"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8.9</w:t>
            </w:r>
          </w:p>
        </w:tc>
        <w:tc>
          <w:tcPr>
            <w:tcW w:w="5417" w:type="dxa"/>
            <w:shd w:val="clear" w:color="auto" w:fill="auto"/>
          </w:tcPr>
          <w:p w14:paraId="5F7B688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Domkrati 2 gab ar celtspēju</w:t>
            </w:r>
            <w:r>
              <w:rPr>
                <w:rFonts w:ascii="Times New Roman" w:hAnsi="Times New Roman" w:cs="Times New Roman"/>
              </w:rPr>
              <w:t xml:space="preserve"> vismaz</w:t>
            </w:r>
            <w:r w:rsidRPr="00DE38E2">
              <w:rPr>
                <w:rFonts w:ascii="Times New Roman" w:hAnsi="Times New Roman" w:cs="Times New Roman"/>
              </w:rPr>
              <w:t xml:space="preserve"> 22 tn 2 pakāpju darbināmi no sāna</w:t>
            </w:r>
          </w:p>
        </w:tc>
        <w:tc>
          <w:tcPr>
            <w:tcW w:w="2940" w:type="dxa"/>
            <w:noWrap/>
          </w:tcPr>
          <w:p w14:paraId="1C660858" w14:textId="77777777" w:rsidR="00A9482F" w:rsidRPr="00DE38E2" w:rsidRDefault="00A9482F" w:rsidP="00EC713F">
            <w:pPr>
              <w:rPr>
                <w:rFonts w:ascii="Times New Roman" w:hAnsi="Times New Roman" w:cs="Times New Roman"/>
                <w:highlight w:val="yellow"/>
              </w:rPr>
            </w:pPr>
          </w:p>
        </w:tc>
      </w:tr>
      <w:tr w:rsidR="00A9482F" w:rsidRPr="00DE38E2" w14:paraId="012AFFF9" w14:textId="77777777" w:rsidTr="00EC713F">
        <w:trPr>
          <w:trHeight w:val="262"/>
        </w:trPr>
        <w:tc>
          <w:tcPr>
            <w:tcW w:w="851" w:type="dxa"/>
            <w:shd w:val="clear" w:color="auto" w:fill="auto"/>
            <w:noWrap/>
            <w:vAlign w:val="center"/>
          </w:tcPr>
          <w:p w14:paraId="6407BCE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8.10</w:t>
            </w:r>
          </w:p>
        </w:tc>
        <w:tc>
          <w:tcPr>
            <w:tcW w:w="5417" w:type="dxa"/>
            <w:shd w:val="clear" w:color="auto" w:fill="auto"/>
          </w:tcPr>
          <w:p w14:paraId="17E6D19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Instrumentu glabātuvēm un plauktiem jābūt pastiprinātiem ar dūralumīnija plāksnēm</w:t>
            </w:r>
          </w:p>
        </w:tc>
        <w:tc>
          <w:tcPr>
            <w:tcW w:w="2940" w:type="dxa"/>
            <w:noWrap/>
          </w:tcPr>
          <w:p w14:paraId="0D04833A" w14:textId="77777777" w:rsidR="00A9482F" w:rsidRPr="00DE38E2" w:rsidRDefault="00A9482F" w:rsidP="00EC713F">
            <w:pPr>
              <w:rPr>
                <w:rFonts w:ascii="Times New Roman" w:hAnsi="Times New Roman" w:cs="Times New Roman"/>
                <w:highlight w:val="yellow"/>
              </w:rPr>
            </w:pPr>
          </w:p>
        </w:tc>
      </w:tr>
      <w:tr w:rsidR="00A9482F" w:rsidRPr="00DE38E2" w14:paraId="3FEA6EFB" w14:textId="77777777" w:rsidTr="00EC713F">
        <w:trPr>
          <w:trHeight w:val="262"/>
        </w:trPr>
        <w:tc>
          <w:tcPr>
            <w:tcW w:w="851" w:type="dxa"/>
            <w:shd w:val="clear" w:color="auto" w:fill="auto"/>
            <w:noWrap/>
            <w:vAlign w:val="center"/>
          </w:tcPr>
          <w:p w14:paraId="69AA93E6"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8.11</w:t>
            </w:r>
          </w:p>
        </w:tc>
        <w:tc>
          <w:tcPr>
            <w:tcW w:w="5417" w:type="dxa"/>
            <w:shd w:val="clear" w:color="auto" w:fill="auto"/>
          </w:tcPr>
          <w:p w14:paraId="4FF8D15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Spirāļšļūtenes 2 gb </w:t>
            </w:r>
            <w:r w:rsidRPr="00DE38E2">
              <w:rPr>
                <w:rFonts w:ascii="Times New Roman" w:hAnsi="Times New Roman" w:cs="Times New Roman"/>
                <w14:ligatures w14:val="standardContextual"/>
              </w:rPr>
              <w:t>DN7.6, Ø12x8,</w:t>
            </w:r>
            <w:r>
              <w:rPr>
                <w:rFonts w:ascii="Times New Roman" w:hAnsi="Times New Roman" w:cs="Times New Roman"/>
                <w14:ligatures w14:val="standardContextual"/>
              </w:rPr>
              <w:t xml:space="preserve"> ne mazāk kā 4500 mm garas</w:t>
            </w:r>
            <w:r w:rsidRPr="00DE38E2">
              <w:rPr>
                <w:rFonts w:ascii="Times New Roman" w:hAnsi="Times New Roman" w:cs="Times New Roman"/>
                <w14:ligatures w14:val="standardContextual"/>
              </w:rPr>
              <w:t xml:space="preserve"> ar ātrajiem savienojumiem CEJN abos galos</w:t>
            </w:r>
          </w:p>
        </w:tc>
        <w:tc>
          <w:tcPr>
            <w:tcW w:w="2940" w:type="dxa"/>
            <w:noWrap/>
          </w:tcPr>
          <w:p w14:paraId="17840CC4" w14:textId="77777777" w:rsidR="00A9482F" w:rsidRPr="00DE38E2" w:rsidRDefault="00A9482F" w:rsidP="00EC713F">
            <w:pPr>
              <w:rPr>
                <w:rFonts w:ascii="Times New Roman" w:hAnsi="Times New Roman" w:cs="Times New Roman"/>
                <w:highlight w:val="yellow"/>
              </w:rPr>
            </w:pPr>
          </w:p>
        </w:tc>
      </w:tr>
      <w:tr w:rsidR="00A9482F" w:rsidRPr="00DE38E2" w14:paraId="38840A3B" w14:textId="77777777" w:rsidTr="00EC713F">
        <w:trPr>
          <w:trHeight w:val="262"/>
        </w:trPr>
        <w:tc>
          <w:tcPr>
            <w:tcW w:w="851" w:type="dxa"/>
            <w:shd w:val="clear" w:color="auto" w:fill="auto"/>
            <w:noWrap/>
            <w:vAlign w:val="center"/>
          </w:tcPr>
          <w:p w14:paraId="1FB05A5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8.12</w:t>
            </w:r>
          </w:p>
        </w:tc>
        <w:tc>
          <w:tcPr>
            <w:tcW w:w="5417" w:type="dxa"/>
            <w:shd w:val="clear" w:color="auto" w:fill="auto"/>
          </w:tcPr>
          <w:p w14:paraId="4B87910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Ūdens tvertne</w:t>
            </w:r>
            <w:r>
              <w:rPr>
                <w:rFonts w:ascii="Times New Roman" w:hAnsi="Times New Roman" w:cs="Times New Roman"/>
              </w:rPr>
              <w:t xml:space="preserve"> vismaz</w:t>
            </w:r>
            <w:r w:rsidRPr="00DE38E2">
              <w:rPr>
                <w:rFonts w:ascii="Times New Roman" w:hAnsi="Times New Roman" w:cs="Times New Roman"/>
              </w:rPr>
              <w:t xml:space="preserve"> 12 litru roku mazgāšanai nostiprināta uz durvju vērtnes</w:t>
            </w:r>
          </w:p>
        </w:tc>
        <w:tc>
          <w:tcPr>
            <w:tcW w:w="2940" w:type="dxa"/>
            <w:noWrap/>
          </w:tcPr>
          <w:p w14:paraId="2AD495D0" w14:textId="77777777" w:rsidR="00A9482F" w:rsidRPr="00DE38E2" w:rsidRDefault="00A9482F" w:rsidP="00EC713F">
            <w:pPr>
              <w:rPr>
                <w:rFonts w:ascii="Times New Roman" w:hAnsi="Times New Roman" w:cs="Times New Roman"/>
                <w:highlight w:val="yellow"/>
              </w:rPr>
            </w:pPr>
          </w:p>
        </w:tc>
      </w:tr>
      <w:tr w:rsidR="00A9482F" w:rsidRPr="00DE38E2" w14:paraId="5BCEC70B" w14:textId="77777777" w:rsidTr="00EC713F">
        <w:trPr>
          <w:trHeight w:val="262"/>
        </w:trPr>
        <w:tc>
          <w:tcPr>
            <w:tcW w:w="851" w:type="dxa"/>
            <w:shd w:val="clear" w:color="auto" w:fill="auto"/>
            <w:noWrap/>
            <w:vAlign w:val="center"/>
          </w:tcPr>
          <w:p w14:paraId="3C893FB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8.13</w:t>
            </w:r>
          </w:p>
        </w:tc>
        <w:tc>
          <w:tcPr>
            <w:tcW w:w="5417" w:type="dxa"/>
            <w:shd w:val="clear" w:color="auto" w:fill="auto"/>
          </w:tcPr>
          <w:p w14:paraId="785E37D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Šķidro ziepju trauks nostiprināts uz durvju vērtnes</w:t>
            </w:r>
          </w:p>
        </w:tc>
        <w:tc>
          <w:tcPr>
            <w:tcW w:w="2940" w:type="dxa"/>
            <w:noWrap/>
          </w:tcPr>
          <w:p w14:paraId="5191A75F" w14:textId="77777777" w:rsidR="00A9482F" w:rsidRPr="00DE38E2" w:rsidRDefault="00A9482F" w:rsidP="00EC713F">
            <w:pPr>
              <w:rPr>
                <w:rFonts w:ascii="Times New Roman" w:hAnsi="Times New Roman" w:cs="Times New Roman"/>
                <w:highlight w:val="yellow"/>
              </w:rPr>
            </w:pPr>
          </w:p>
        </w:tc>
      </w:tr>
      <w:tr w:rsidR="00A9482F" w:rsidRPr="00DE38E2" w14:paraId="03EB4F39" w14:textId="77777777" w:rsidTr="00EC713F">
        <w:trPr>
          <w:trHeight w:val="262"/>
        </w:trPr>
        <w:tc>
          <w:tcPr>
            <w:tcW w:w="851" w:type="dxa"/>
            <w:shd w:val="clear" w:color="auto" w:fill="auto"/>
            <w:noWrap/>
            <w:vAlign w:val="center"/>
          </w:tcPr>
          <w:p w14:paraId="26B6E18A"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8.14</w:t>
            </w:r>
          </w:p>
        </w:tc>
        <w:tc>
          <w:tcPr>
            <w:tcW w:w="5417" w:type="dxa"/>
            <w:shd w:val="clear" w:color="auto" w:fill="auto"/>
          </w:tcPr>
          <w:p w14:paraId="50F73E3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Papīra dvieļu stiprinājums</w:t>
            </w:r>
          </w:p>
        </w:tc>
        <w:tc>
          <w:tcPr>
            <w:tcW w:w="2940" w:type="dxa"/>
            <w:noWrap/>
          </w:tcPr>
          <w:p w14:paraId="381B21C5" w14:textId="77777777" w:rsidR="00A9482F" w:rsidRPr="00DE38E2" w:rsidRDefault="00A9482F" w:rsidP="00EC713F">
            <w:pPr>
              <w:rPr>
                <w:rFonts w:ascii="Times New Roman" w:hAnsi="Times New Roman" w:cs="Times New Roman"/>
                <w:highlight w:val="yellow"/>
              </w:rPr>
            </w:pPr>
          </w:p>
        </w:tc>
      </w:tr>
      <w:tr w:rsidR="00A9482F" w:rsidRPr="00DE38E2" w14:paraId="78176687" w14:textId="77777777" w:rsidTr="00EC713F">
        <w:trPr>
          <w:trHeight w:val="262"/>
        </w:trPr>
        <w:tc>
          <w:tcPr>
            <w:tcW w:w="851" w:type="dxa"/>
            <w:noWrap/>
            <w:vAlign w:val="center"/>
          </w:tcPr>
          <w:p w14:paraId="754AEA36"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8.15</w:t>
            </w:r>
          </w:p>
        </w:tc>
        <w:tc>
          <w:tcPr>
            <w:tcW w:w="5417" w:type="dxa"/>
          </w:tcPr>
          <w:p w14:paraId="560815C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Dublējošs apgaismojuma bloks uzstādāms transportējamā transportlīdzekļa aizmugurē – saskaņot ar pasūtītāju</w:t>
            </w:r>
          </w:p>
        </w:tc>
        <w:tc>
          <w:tcPr>
            <w:tcW w:w="2940" w:type="dxa"/>
            <w:noWrap/>
          </w:tcPr>
          <w:p w14:paraId="0F382606" w14:textId="77777777" w:rsidR="00A9482F" w:rsidRPr="00DE38E2" w:rsidRDefault="00A9482F" w:rsidP="00EC713F">
            <w:pPr>
              <w:rPr>
                <w:rFonts w:ascii="Times New Roman" w:hAnsi="Times New Roman" w:cs="Times New Roman"/>
                <w:highlight w:val="yellow"/>
              </w:rPr>
            </w:pPr>
          </w:p>
        </w:tc>
      </w:tr>
      <w:tr w:rsidR="00A9482F" w:rsidRPr="00DE38E2" w14:paraId="29FE5236" w14:textId="77777777" w:rsidTr="00EC713F">
        <w:trPr>
          <w:trHeight w:val="262"/>
        </w:trPr>
        <w:tc>
          <w:tcPr>
            <w:tcW w:w="851" w:type="dxa"/>
            <w:noWrap/>
            <w:vAlign w:val="center"/>
          </w:tcPr>
          <w:p w14:paraId="34C54BA5"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8.16</w:t>
            </w:r>
          </w:p>
        </w:tc>
        <w:tc>
          <w:tcPr>
            <w:tcW w:w="5417" w:type="dxa"/>
          </w:tcPr>
          <w:p w14:paraId="0FF3C38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Nodalījums akumulatoru rokas instrumentu novietošanai</w:t>
            </w:r>
          </w:p>
        </w:tc>
        <w:tc>
          <w:tcPr>
            <w:tcW w:w="2940" w:type="dxa"/>
            <w:noWrap/>
          </w:tcPr>
          <w:p w14:paraId="159FAEB7" w14:textId="77777777" w:rsidR="00A9482F" w:rsidRPr="00DE38E2" w:rsidRDefault="00A9482F" w:rsidP="00EC713F">
            <w:pPr>
              <w:rPr>
                <w:rFonts w:ascii="Times New Roman" w:hAnsi="Times New Roman" w:cs="Times New Roman"/>
                <w:highlight w:val="yellow"/>
              </w:rPr>
            </w:pPr>
          </w:p>
        </w:tc>
      </w:tr>
      <w:tr w:rsidR="00A9482F" w:rsidRPr="00DE38E2" w14:paraId="2343FE6B" w14:textId="77777777" w:rsidTr="00EC713F">
        <w:trPr>
          <w:trHeight w:val="262"/>
        </w:trPr>
        <w:tc>
          <w:tcPr>
            <w:tcW w:w="851" w:type="dxa"/>
            <w:noWrap/>
            <w:vAlign w:val="center"/>
          </w:tcPr>
          <w:p w14:paraId="1CA4B025"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8.17</w:t>
            </w:r>
          </w:p>
        </w:tc>
        <w:tc>
          <w:tcPr>
            <w:tcW w:w="5417" w:type="dxa"/>
          </w:tcPr>
          <w:p w14:paraId="75063CB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Atvilktņu sistēma atslēgu un instrumentu ērtai novietošanai</w:t>
            </w:r>
          </w:p>
        </w:tc>
        <w:tc>
          <w:tcPr>
            <w:tcW w:w="2940" w:type="dxa"/>
            <w:noWrap/>
          </w:tcPr>
          <w:p w14:paraId="0B53A740" w14:textId="77777777" w:rsidR="00A9482F" w:rsidRPr="00DE38E2" w:rsidRDefault="00A9482F" w:rsidP="00EC713F">
            <w:pPr>
              <w:rPr>
                <w:rFonts w:ascii="Times New Roman" w:hAnsi="Times New Roman" w:cs="Times New Roman"/>
                <w:highlight w:val="yellow"/>
              </w:rPr>
            </w:pPr>
          </w:p>
        </w:tc>
      </w:tr>
      <w:tr w:rsidR="00A9482F" w:rsidRPr="00DE38E2" w14:paraId="47CF6F5B" w14:textId="77777777" w:rsidTr="00EC713F">
        <w:trPr>
          <w:trHeight w:val="262"/>
        </w:trPr>
        <w:tc>
          <w:tcPr>
            <w:tcW w:w="851" w:type="dxa"/>
            <w:noWrap/>
            <w:vAlign w:val="center"/>
          </w:tcPr>
          <w:p w14:paraId="0284233F"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8.18</w:t>
            </w:r>
          </w:p>
        </w:tc>
        <w:tc>
          <w:tcPr>
            <w:tcW w:w="5417" w:type="dxa"/>
          </w:tcPr>
          <w:p w14:paraId="2248C93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Skr</w:t>
            </w:r>
            <w:r>
              <w:rPr>
                <w:rFonts w:ascii="Times New Roman" w:hAnsi="Times New Roman" w:cs="Times New Roman"/>
              </w:rPr>
              <w:t>ū</w:t>
            </w:r>
            <w:r w:rsidRPr="00DE38E2">
              <w:rPr>
                <w:rFonts w:ascii="Times New Roman" w:hAnsi="Times New Roman" w:cs="Times New Roman"/>
              </w:rPr>
              <w:t>vspīles</w:t>
            </w:r>
            <w:r>
              <w:rPr>
                <w:rFonts w:ascii="Times New Roman" w:hAnsi="Times New Roman" w:cs="Times New Roman"/>
              </w:rPr>
              <w:t xml:space="preserve"> ne mazākas kā</w:t>
            </w:r>
            <w:r w:rsidRPr="00DE38E2">
              <w:rPr>
                <w:rFonts w:ascii="Times New Roman" w:hAnsi="Times New Roman" w:cs="Times New Roman"/>
              </w:rPr>
              <w:t xml:space="preserve"> 150 mm ar laktu svars 10-15 kg </w:t>
            </w:r>
          </w:p>
        </w:tc>
        <w:tc>
          <w:tcPr>
            <w:tcW w:w="2940" w:type="dxa"/>
            <w:noWrap/>
          </w:tcPr>
          <w:p w14:paraId="5D5CAFC1" w14:textId="77777777" w:rsidR="00A9482F" w:rsidRPr="00DE38E2" w:rsidRDefault="00A9482F" w:rsidP="00EC713F">
            <w:pPr>
              <w:rPr>
                <w:rFonts w:ascii="Times New Roman" w:hAnsi="Times New Roman" w:cs="Times New Roman"/>
                <w:highlight w:val="yellow"/>
              </w:rPr>
            </w:pPr>
          </w:p>
        </w:tc>
      </w:tr>
      <w:tr w:rsidR="00A9482F" w:rsidRPr="00DE38E2" w14:paraId="63C1A53B" w14:textId="77777777" w:rsidTr="00EC713F">
        <w:trPr>
          <w:trHeight w:val="262"/>
        </w:trPr>
        <w:tc>
          <w:tcPr>
            <w:tcW w:w="851" w:type="dxa"/>
            <w:noWrap/>
            <w:vAlign w:val="center"/>
          </w:tcPr>
          <w:p w14:paraId="7BEFD3A4"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8.19</w:t>
            </w:r>
          </w:p>
        </w:tc>
        <w:tc>
          <w:tcPr>
            <w:tcW w:w="5417" w:type="dxa"/>
          </w:tcPr>
          <w:p w14:paraId="3A9735C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Gaisa spilvens auto pacelšanai</w:t>
            </w:r>
            <w:r>
              <w:rPr>
                <w:rFonts w:ascii="Times New Roman" w:hAnsi="Times New Roman" w:cs="Times New Roman"/>
              </w:rPr>
              <w:t xml:space="preserve"> ar izmēriem ne mazākiem</w:t>
            </w:r>
            <w:r w:rsidRPr="00DE38E2">
              <w:rPr>
                <w:rFonts w:ascii="Times New Roman" w:hAnsi="Times New Roman" w:cs="Times New Roman"/>
              </w:rPr>
              <w:t xml:space="preserve"> </w:t>
            </w:r>
            <w:r>
              <w:rPr>
                <w:rFonts w:ascii="Times New Roman" w:hAnsi="Times New Roman" w:cs="Times New Roman"/>
              </w:rPr>
              <w:t>0.9</w:t>
            </w:r>
            <w:r w:rsidRPr="00DE38E2">
              <w:rPr>
                <w:rFonts w:ascii="Times New Roman" w:hAnsi="Times New Roman" w:cs="Times New Roman"/>
              </w:rPr>
              <w:t>x</w:t>
            </w:r>
            <w:r>
              <w:rPr>
                <w:rFonts w:ascii="Times New Roman" w:hAnsi="Times New Roman" w:cs="Times New Roman"/>
              </w:rPr>
              <w:t>0.9</w:t>
            </w:r>
            <w:r w:rsidRPr="00DE38E2">
              <w:rPr>
                <w:rFonts w:ascii="Times New Roman" w:hAnsi="Times New Roman" w:cs="Times New Roman"/>
              </w:rPr>
              <w:t>m</w:t>
            </w:r>
            <w:r>
              <w:rPr>
                <w:rFonts w:ascii="Times New Roman" w:hAnsi="Times New Roman" w:cs="Times New Roman"/>
              </w:rPr>
              <w:t xml:space="preserve"> un celtspēju ne mazāku kā 40 tn</w:t>
            </w:r>
          </w:p>
        </w:tc>
        <w:tc>
          <w:tcPr>
            <w:tcW w:w="2940" w:type="dxa"/>
            <w:noWrap/>
          </w:tcPr>
          <w:p w14:paraId="55F644FE" w14:textId="77777777" w:rsidR="00A9482F" w:rsidRPr="00DE38E2" w:rsidRDefault="00A9482F" w:rsidP="00EC713F">
            <w:pPr>
              <w:rPr>
                <w:rFonts w:ascii="Times New Roman" w:hAnsi="Times New Roman" w:cs="Times New Roman"/>
              </w:rPr>
            </w:pPr>
          </w:p>
        </w:tc>
      </w:tr>
      <w:tr w:rsidR="00A9482F" w:rsidRPr="00DE38E2" w14:paraId="77D3FB6D" w14:textId="77777777" w:rsidTr="00EC713F">
        <w:trPr>
          <w:trHeight w:val="262"/>
        </w:trPr>
        <w:tc>
          <w:tcPr>
            <w:tcW w:w="851" w:type="dxa"/>
            <w:noWrap/>
            <w:vAlign w:val="center"/>
          </w:tcPr>
          <w:p w14:paraId="16ECA3ED"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8.20</w:t>
            </w:r>
          </w:p>
        </w:tc>
        <w:tc>
          <w:tcPr>
            <w:tcW w:w="5417" w:type="dxa"/>
          </w:tcPr>
          <w:p w14:paraId="0F59664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Visam aprīkojumam jābūt nostiprinātam, tam paredzētajās vietās</w:t>
            </w:r>
          </w:p>
        </w:tc>
        <w:tc>
          <w:tcPr>
            <w:tcW w:w="2940" w:type="dxa"/>
            <w:noWrap/>
          </w:tcPr>
          <w:p w14:paraId="73B4BD6D" w14:textId="77777777" w:rsidR="00A9482F" w:rsidRPr="00DE38E2" w:rsidRDefault="00A9482F" w:rsidP="00EC713F">
            <w:pPr>
              <w:rPr>
                <w:rFonts w:ascii="Times New Roman" w:hAnsi="Times New Roman" w:cs="Times New Roman"/>
              </w:rPr>
            </w:pPr>
          </w:p>
        </w:tc>
      </w:tr>
      <w:tr w:rsidR="00A9482F" w:rsidRPr="00DE38E2" w14:paraId="02A4FDC2" w14:textId="77777777" w:rsidTr="00EC713F">
        <w:trPr>
          <w:trHeight w:val="262"/>
        </w:trPr>
        <w:tc>
          <w:tcPr>
            <w:tcW w:w="851" w:type="dxa"/>
            <w:shd w:val="clear" w:color="auto" w:fill="DEEAF6" w:themeFill="accent5" w:themeFillTint="33"/>
            <w:noWrap/>
            <w:vAlign w:val="center"/>
          </w:tcPr>
          <w:p w14:paraId="1A61761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9</w:t>
            </w:r>
          </w:p>
        </w:tc>
        <w:tc>
          <w:tcPr>
            <w:tcW w:w="5417" w:type="dxa"/>
            <w:shd w:val="clear" w:color="auto" w:fill="DEEAF6" w:themeFill="accent5" w:themeFillTint="33"/>
            <w:vAlign w:val="bottom"/>
          </w:tcPr>
          <w:p w14:paraId="27FD1792" w14:textId="77777777" w:rsidR="00A9482F" w:rsidRPr="00DE38E2" w:rsidRDefault="00A9482F" w:rsidP="00EC713F">
            <w:pPr>
              <w:rPr>
                <w:rFonts w:ascii="Times New Roman" w:hAnsi="Times New Roman" w:cs="Times New Roman"/>
              </w:rPr>
            </w:pPr>
            <w:r w:rsidRPr="00DE38E2">
              <w:rPr>
                <w:rFonts w:ascii="Times New Roman" w:eastAsia="Times New Roman" w:hAnsi="Times New Roman" w:cs="Times New Roman"/>
                <w:b/>
                <w:bCs/>
                <w:color w:val="000000"/>
                <w:lang w:eastAsia="lv-LV"/>
              </w:rPr>
              <w:t>Operatīvā transportlīdzekļa aprīkojums</w:t>
            </w:r>
          </w:p>
        </w:tc>
        <w:tc>
          <w:tcPr>
            <w:tcW w:w="2940" w:type="dxa"/>
            <w:shd w:val="clear" w:color="auto" w:fill="DEEAF6" w:themeFill="accent5" w:themeFillTint="33"/>
            <w:noWrap/>
          </w:tcPr>
          <w:p w14:paraId="337DF822" w14:textId="77777777" w:rsidR="00A9482F" w:rsidRPr="00DE38E2" w:rsidRDefault="00A9482F" w:rsidP="00EC713F">
            <w:pPr>
              <w:rPr>
                <w:rFonts w:ascii="Times New Roman" w:hAnsi="Times New Roman" w:cs="Times New Roman"/>
              </w:rPr>
            </w:pPr>
          </w:p>
        </w:tc>
      </w:tr>
      <w:tr w:rsidR="00A9482F" w:rsidRPr="00DE38E2" w14:paraId="5DF228BE" w14:textId="77777777" w:rsidTr="00EC713F">
        <w:trPr>
          <w:trHeight w:val="262"/>
        </w:trPr>
        <w:tc>
          <w:tcPr>
            <w:tcW w:w="851" w:type="dxa"/>
            <w:noWrap/>
            <w:vAlign w:val="center"/>
          </w:tcPr>
          <w:p w14:paraId="0EA7A0F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9.1</w:t>
            </w:r>
          </w:p>
        </w:tc>
        <w:tc>
          <w:tcPr>
            <w:tcW w:w="5417" w:type="dxa"/>
            <w:vAlign w:val="bottom"/>
          </w:tcPr>
          <w:p w14:paraId="4FD61080" w14:textId="77777777" w:rsidR="00A9482F" w:rsidRPr="00DE38E2" w:rsidRDefault="00A9482F" w:rsidP="00EC713F">
            <w:pPr>
              <w:rPr>
                <w:rFonts w:ascii="Times New Roman" w:hAnsi="Times New Roman" w:cs="Times New Roman"/>
              </w:rPr>
            </w:pPr>
            <w:r w:rsidRPr="00DE38E2">
              <w:rPr>
                <w:rFonts w:ascii="Times New Roman" w:eastAsia="Times New Roman" w:hAnsi="Times New Roman" w:cs="Times New Roman"/>
                <w:color w:val="000000"/>
                <w:lang w:eastAsia="lv-LV"/>
              </w:rPr>
              <w:t>Zili zema profila plafonveida LED bākuguns uz kabīnes jumta ar regulējamiem režīmiem ne mazāk kā 1200mm gara</w:t>
            </w:r>
          </w:p>
        </w:tc>
        <w:tc>
          <w:tcPr>
            <w:tcW w:w="2940" w:type="dxa"/>
            <w:noWrap/>
          </w:tcPr>
          <w:p w14:paraId="6243CBE6" w14:textId="77777777" w:rsidR="00A9482F" w:rsidRPr="00DE38E2" w:rsidRDefault="00A9482F" w:rsidP="00EC713F">
            <w:pPr>
              <w:rPr>
                <w:rFonts w:ascii="Times New Roman" w:hAnsi="Times New Roman" w:cs="Times New Roman"/>
              </w:rPr>
            </w:pPr>
          </w:p>
        </w:tc>
      </w:tr>
      <w:tr w:rsidR="00A9482F" w:rsidRPr="00DE38E2" w14:paraId="58DDBF14" w14:textId="77777777" w:rsidTr="00EC713F">
        <w:trPr>
          <w:trHeight w:val="262"/>
        </w:trPr>
        <w:tc>
          <w:tcPr>
            <w:tcW w:w="851" w:type="dxa"/>
            <w:noWrap/>
            <w:vAlign w:val="center"/>
          </w:tcPr>
          <w:p w14:paraId="2E11FA55"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9.2</w:t>
            </w:r>
          </w:p>
        </w:tc>
        <w:tc>
          <w:tcPr>
            <w:tcW w:w="5417" w:type="dxa"/>
            <w:vAlign w:val="bottom"/>
          </w:tcPr>
          <w:p w14:paraId="02BD6BA5" w14:textId="77777777" w:rsidR="00A9482F" w:rsidRPr="00DE38E2" w:rsidRDefault="00A9482F" w:rsidP="00EC713F">
            <w:pPr>
              <w:rPr>
                <w:rFonts w:ascii="Times New Roman" w:hAnsi="Times New Roman" w:cs="Times New Roman"/>
              </w:rPr>
            </w:pPr>
            <w:r w:rsidRPr="00DE38E2">
              <w:rPr>
                <w:rFonts w:ascii="Times New Roman" w:eastAsia="Times New Roman" w:hAnsi="Times New Roman" w:cs="Times New Roman"/>
                <w:color w:val="000000"/>
                <w:lang w:eastAsia="lv-LV"/>
              </w:rPr>
              <w:t>Zili LED lukturi priekšā pamatlukturu līmenī 2-gab</w:t>
            </w:r>
          </w:p>
        </w:tc>
        <w:tc>
          <w:tcPr>
            <w:tcW w:w="2940" w:type="dxa"/>
            <w:noWrap/>
          </w:tcPr>
          <w:p w14:paraId="37D74779" w14:textId="77777777" w:rsidR="00A9482F" w:rsidRPr="00DE38E2" w:rsidRDefault="00A9482F" w:rsidP="00EC713F">
            <w:pPr>
              <w:rPr>
                <w:rFonts w:ascii="Times New Roman" w:hAnsi="Times New Roman" w:cs="Times New Roman"/>
              </w:rPr>
            </w:pPr>
          </w:p>
        </w:tc>
      </w:tr>
      <w:tr w:rsidR="00A9482F" w:rsidRPr="00DE38E2" w14:paraId="11AD367E" w14:textId="77777777" w:rsidTr="00EC713F">
        <w:trPr>
          <w:trHeight w:val="262"/>
        </w:trPr>
        <w:tc>
          <w:tcPr>
            <w:tcW w:w="851" w:type="dxa"/>
            <w:noWrap/>
            <w:vAlign w:val="center"/>
          </w:tcPr>
          <w:p w14:paraId="4DF8561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9.3</w:t>
            </w:r>
          </w:p>
        </w:tc>
        <w:tc>
          <w:tcPr>
            <w:tcW w:w="5417" w:type="dxa"/>
            <w:vAlign w:val="bottom"/>
          </w:tcPr>
          <w:p w14:paraId="4B0C1C9B" w14:textId="77777777" w:rsidR="00A9482F" w:rsidRPr="00DE38E2" w:rsidRDefault="00A9482F" w:rsidP="00EC713F">
            <w:pPr>
              <w:rPr>
                <w:rFonts w:ascii="Times New Roman" w:hAnsi="Times New Roman" w:cs="Times New Roman"/>
              </w:rPr>
            </w:pPr>
            <w:r w:rsidRPr="00DE38E2">
              <w:rPr>
                <w:rFonts w:ascii="Times New Roman" w:eastAsia="Times New Roman" w:hAnsi="Times New Roman" w:cs="Times New Roman"/>
                <w:color w:val="000000"/>
                <w:lang w:eastAsia="lv-LV"/>
              </w:rPr>
              <w:t>Zili LED lukturi priekšā novietoti uz priekšējās restes 2-gab</w:t>
            </w:r>
          </w:p>
        </w:tc>
        <w:tc>
          <w:tcPr>
            <w:tcW w:w="2940" w:type="dxa"/>
            <w:noWrap/>
          </w:tcPr>
          <w:p w14:paraId="2AB23523" w14:textId="77777777" w:rsidR="00A9482F" w:rsidRPr="00DE38E2" w:rsidRDefault="00A9482F" w:rsidP="00EC713F">
            <w:pPr>
              <w:rPr>
                <w:rFonts w:ascii="Times New Roman" w:hAnsi="Times New Roman" w:cs="Times New Roman"/>
              </w:rPr>
            </w:pPr>
          </w:p>
        </w:tc>
      </w:tr>
      <w:tr w:rsidR="00A9482F" w:rsidRPr="00DE38E2" w14:paraId="7898D4EF" w14:textId="77777777" w:rsidTr="00EC713F">
        <w:trPr>
          <w:trHeight w:val="262"/>
        </w:trPr>
        <w:tc>
          <w:tcPr>
            <w:tcW w:w="851" w:type="dxa"/>
            <w:noWrap/>
            <w:vAlign w:val="center"/>
          </w:tcPr>
          <w:p w14:paraId="3D102AC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lastRenderedPageBreak/>
              <w:t>9.4</w:t>
            </w:r>
          </w:p>
        </w:tc>
        <w:tc>
          <w:tcPr>
            <w:tcW w:w="5417" w:type="dxa"/>
            <w:vAlign w:val="bottom"/>
          </w:tcPr>
          <w:p w14:paraId="30461E89" w14:textId="77777777" w:rsidR="00A9482F" w:rsidRPr="00DE38E2" w:rsidRDefault="00A9482F" w:rsidP="00EC713F">
            <w:pPr>
              <w:rPr>
                <w:rFonts w:ascii="Times New Roman" w:hAnsi="Times New Roman" w:cs="Times New Roman"/>
              </w:rPr>
            </w:pPr>
            <w:r w:rsidRPr="00DE38E2">
              <w:rPr>
                <w:rFonts w:ascii="Times New Roman" w:eastAsia="Times New Roman" w:hAnsi="Times New Roman" w:cs="Times New Roman"/>
                <w:color w:val="000000"/>
                <w:lang w:eastAsia="lv-LV"/>
              </w:rPr>
              <w:t>Zili LED lukturi novietoti aizmugurē 4-gab - novietojumu saskaņot</w:t>
            </w:r>
          </w:p>
        </w:tc>
        <w:tc>
          <w:tcPr>
            <w:tcW w:w="2940" w:type="dxa"/>
            <w:noWrap/>
          </w:tcPr>
          <w:p w14:paraId="0D0E4C7B" w14:textId="77777777" w:rsidR="00A9482F" w:rsidRPr="00DE38E2" w:rsidRDefault="00A9482F" w:rsidP="00EC713F">
            <w:pPr>
              <w:rPr>
                <w:rFonts w:ascii="Times New Roman" w:hAnsi="Times New Roman" w:cs="Times New Roman"/>
              </w:rPr>
            </w:pPr>
          </w:p>
        </w:tc>
      </w:tr>
      <w:tr w:rsidR="00A9482F" w:rsidRPr="00DE38E2" w14:paraId="76B6A146" w14:textId="77777777" w:rsidTr="00EC713F">
        <w:trPr>
          <w:trHeight w:val="262"/>
        </w:trPr>
        <w:tc>
          <w:tcPr>
            <w:tcW w:w="851" w:type="dxa"/>
            <w:noWrap/>
            <w:vAlign w:val="center"/>
          </w:tcPr>
          <w:p w14:paraId="1A2DD541"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9.5</w:t>
            </w:r>
          </w:p>
        </w:tc>
        <w:tc>
          <w:tcPr>
            <w:tcW w:w="5417" w:type="dxa"/>
            <w:vAlign w:val="bottom"/>
          </w:tcPr>
          <w:p w14:paraId="6B5ADEF9" w14:textId="77777777" w:rsidR="00A9482F" w:rsidRPr="00DE38E2" w:rsidRDefault="00A9482F" w:rsidP="00EC713F">
            <w:pPr>
              <w:rPr>
                <w:rFonts w:ascii="Times New Roman" w:hAnsi="Times New Roman" w:cs="Times New Roman"/>
              </w:rPr>
            </w:pPr>
            <w:r w:rsidRPr="00DE38E2">
              <w:rPr>
                <w:rFonts w:ascii="Times New Roman" w:eastAsia="Times New Roman" w:hAnsi="Times New Roman" w:cs="Times New Roman"/>
                <w:color w:val="000000"/>
                <w:lang w:eastAsia="lv-LV"/>
              </w:rPr>
              <w:t>Zili LED lukturi sānos katrā automašīnas pusē 2, kopā 4-gab-novietojumu saskaņot ar pasūtītāju</w:t>
            </w:r>
          </w:p>
        </w:tc>
        <w:tc>
          <w:tcPr>
            <w:tcW w:w="2940" w:type="dxa"/>
            <w:noWrap/>
          </w:tcPr>
          <w:p w14:paraId="1828F7C9" w14:textId="77777777" w:rsidR="00A9482F" w:rsidRPr="00DE38E2" w:rsidRDefault="00A9482F" w:rsidP="00EC713F">
            <w:pPr>
              <w:rPr>
                <w:rFonts w:ascii="Times New Roman" w:hAnsi="Times New Roman" w:cs="Times New Roman"/>
              </w:rPr>
            </w:pPr>
          </w:p>
        </w:tc>
      </w:tr>
      <w:tr w:rsidR="00A9482F" w:rsidRPr="00DE38E2" w14:paraId="0816D995" w14:textId="77777777" w:rsidTr="00EC713F">
        <w:trPr>
          <w:trHeight w:val="262"/>
        </w:trPr>
        <w:tc>
          <w:tcPr>
            <w:tcW w:w="851" w:type="dxa"/>
            <w:noWrap/>
            <w:vAlign w:val="center"/>
          </w:tcPr>
          <w:p w14:paraId="5755F0AA"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9.6</w:t>
            </w:r>
          </w:p>
        </w:tc>
        <w:tc>
          <w:tcPr>
            <w:tcW w:w="5417" w:type="dxa"/>
            <w:vAlign w:val="bottom"/>
          </w:tcPr>
          <w:p w14:paraId="16FE9BE0" w14:textId="77777777" w:rsidR="00A9482F" w:rsidRPr="00DE38E2" w:rsidRDefault="00A9482F" w:rsidP="00EC713F">
            <w:pPr>
              <w:rPr>
                <w:rFonts w:ascii="Times New Roman" w:hAnsi="Times New Roman" w:cs="Times New Roman"/>
              </w:rPr>
            </w:pPr>
            <w:r w:rsidRPr="00DE38E2">
              <w:rPr>
                <w:rFonts w:ascii="Times New Roman" w:eastAsia="Times New Roman" w:hAnsi="Times New Roman" w:cs="Times New Roman"/>
                <w:color w:val="000000"/>
                <w:lang w:eastAsia="lv-LV"/>
              </w:rPr>
              <w:t>Sirēna vismaz 100W</w:t>
            </w:r>
          </w:p>
        </w:tc>
        <w:tc>
          <w:tcPr>
            <w:tcW w:w="2940" w:type="dxa"/>
            <w:noWrap/>
          </w:tcPr>
          <w:p w14:paraId="40AEAC5A" w14:textId="77777777" w:rsidR="00A9482F" w:rsidRPr="00DE38E2" w:rsidRDefault="00A9482F" w:rsidP="00EC713F">
            <w:pPr>
              <w:rPr>
                <w:rFonts w:ascii="Times New Roman" w:hAnsi="Times New Roman" w:cs="Times New Roman"/>
              </w:rPr>
            </w:pPr>
          </w:p>
        </w:tc>
      </w:tr>
      <w:tr w:rsidR="00A9482F" w:rsidRPr="00DE38E2" w14:paraId="7C0AD368" w14:textId="77777777" w:rsidTr="00EC713F">
        <w:trPr>
          <w:trHeight w:val="315"/>
        </w:trPr>
        <w:tc>
          <w:tcPr>
            <w:tcW w:w="851" w:type="dxa"/>
            <w:shd w:val="clear" w:color="auto" w:fill="DEEAF6" w:themeFill="accent5" w:themeFillTint="33"/>
            <w:noWrap/>
            <w:vAlign w:val="center"/>
            <w:hideMark/>
          </w:tcPr>
          <w:p w14:paraId="6FA5D748"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10</w:t>
            </w:r>
          </w:p>
        </w:tc>
        <w:tc>
          <w:tcPr>
            <w:tcW w:w="8357" w:type="dxa"/>
            <w:gridSpan w:val="2"/>
            <w:shd w:val="clear" w:color="auto" w:fill="DEEAF6" w:themeFill="accent5" w:themeFillTint="33"/>
            <w:hideMark/>
          </w:tcPr>
          <w:p w14:paraId="4840E12A"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Vinčas</w:t>
            </w:r>
          </w:p>
        </w:tc>
      </w:tr>
      <w:tr w:rsidR="00A9482F" w:rsidRPr="00DE38E2" w14:paraId="3736E392" w14:textId="77777777" w:rsidTr="00EC713F">
        <w:trPr>
          <w:trHeight w:val="132"/>
        </w:trPr>
        <w:tc>
          <w:tcPr>
            <w:tcW w:w="851" w:type="dxa"/>
            <w:noWrap/>
            <w:vAlign w:val="center"/>
            <w:hideMark/>
          </w:tcPr>
          <w:p w14:paraId="465D441A"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10.1</w:t>
            </w:r>
          </w:p>
        </w:tc>
        <w:tc>
          <w:tcPr>
            <w:tcW w:w="5417" w:type="dxa"/>
            <w:noWrap/>
            <w:hideMark/>
          </w:tcPr>
          <w:p w14:paraId="030A751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Automašīnas aprīkota ar 3 vinčām</w:t>
            </w:r>
          </w:p>
        </w:tc>
        <w:tc>
          <w:tcPr>
            <w:tcW w:w="2940" w:type="dxa"/>
            <w:noWrap/>
            <w:hideMark/>
          </w:tcPr>
          <w:p w14:paraId="433A861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F9BA4C3" w14:textId="77777777" w:rsidTr="00EC713F">
        <w:trPr>
          <w:trHeight w:val="853"/>
        </w:trPr>
        <w:tc>
          <w:tcPr>
            <w:tcW w:w="851" w:type="dxa"/>
            <w:noWrap/>
            <w:vAlign w:val="center"/>
            <w:hideMark/>
          </w:tcPr>
          <w:p w14:paraId="4FC51FE5"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10.2</w:t>
            </w:r>
          </w:p>
        </w:tc>
        <w:tc>
          <w:tcPr>
            <w:tcW w:w="5417" w:type="dxa"/>
            <w:hideMark/>
          </w:tcPr>
          <w:p w14:paraId="5865757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1.novietota automobiļa priekšējā daļā. </w:t>
            </w:r>
          </w:p>
          <w:p w14:paraId="47578DC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Stacionāri uzstādīta, minimālā vilktspēja ne mazāk kā 9 tn, aprīkotu ar trosi ne īsāku par 55 m</w:t>
            </w:r>
          </w:p>
          <w:p w14:paraId="04E6CC5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Vinča iebūvēta speciālā aizsargkastē. Vadāma ar atsevišķu tālvadības pulti (bezvadu)</w:t>
            </w:r>
          </w:p>
        </w:tc>
        <w:tc>
          <w:tcPr>
            <w:tcW w:w="2940" w:type="dxa"/>
            <w:noWrap/>
            <w:hideMark/>
          </w:tcPr>
          <w:p w14:paraId="2539A5D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F60A0E8" w14:textId="77777777" w:rsidTr="00EC713F">
        <w:trPr>
          <w:trHeight w:val="598"/>
        </w:trPr>
        <w:tc>
          <w:tcPr>
            <w:tcW w:w="851" w:type="dxa"/>
            <w:noWrap/>
            <w:vAlign w:val="center"/>
            <w:hideMark/>
          </w:tcPr>
          <w:p w14:paraId="010C922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10.3</w:t>
            </w:r>
          </w:p>
        </w:tc>
        <w:tc>
          <w:tcPr>
            <w:tcW w:w="5417" w:type="dxa"/>
            <w:hideMark/>
          </w:tcPr>
          <w:p w14:paraId="5A4F965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2. novietota automobiļa speciāl</w:t>
            </w:r>
            <w:r>
              <w:rPr>
                <w:rFonts w:ascii="Times New Roman" w:hAnsi="Times New Roman" w:cs="Times New Roman"/>
              </w:rPr>
              <w:t>a</w:t>
            </w:r>
            <w:r w:rsidRPr="00DE38E2">
              <w:rPr>
                <w:rFonts w:ascii="Times New Roman" w:hAnsi="Times New Roman" w:cs="Times New Roman"/>
              </w:rPr>
              <w:t>jā virsbūvē aizmugurē , stacionāri uzstādīta, minimālā vilktspēja ne mazāk kā 20,5 tn aprīkota ar trosi ne īsāku par 55 m - novietojumu saskaņot ar pasūtītāju. Vadāma ar atsevišķu tālvadības pulti (bezvadu)</w:t>
            </w:r>
          </w:p>
        </w:tc>
        <w:tc>
          <w:tcPr>
            <w:tcW w:w="2940" w:type="dxa"/>
            <w:noWrap/>
            <w:hideMark/>
          </w:tcPr>
          <w:p w14:paraId="3A468B7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6816D9D3" w14:textId="77777777" w:rsidTr="00EC713F">
        <w:trPr>
          <w:trHeight w:val="1616"/>
        </w:trPr>
        <w:tc>
          <w:tcPr>
            <w:tcW w:w="851" w:type="dxa"/>
            <w:noWrap/>
            <w:vAlign w:val="center"/>
            <w:hideMark/>
          </w:tcPr>
          <w:p w14:paraId="7909ADDC"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10.4</w:t>
            </w:r>
          </w:p>
        </w:tc>
        <w:tc>
          <w:tcPr>
            <w:tcW w:w="5417" w:type="dxa"/>
            <w:hideMark/>
          </w:tcPr>
          <w:p w14:paraId="035FB90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3.</w:t>
            </w:r>
            <w:r>
              <w:rPr>
                <w:rFonts w:ascii="Times New Roman" w:hAnsi="Times New Roman" w:cs="Times New Roman"/>
              </w:rPr>
              <w:t xml:space="preserve"> </w:t>
            </w:r>
            <w:r w:rsidRPr="00DE38E2">
              <w:rPr>
                <w:rFonts w:ascii="Times New Roman" w:hAnsi="Times New Roman" w:cs="Times New Roman"/>
              </w:rPr>
              <w:t>novietota automobiļa speciāl</w:t>
            </w:r>
            <w:r>
              <w:rPr>
                <w:rFonts w:ascii="Times New Roman" w:hAnsi="Times New Roman" w:cs="Times New Roman"/>
              </w:rPr>
              <w:t>a</w:t>
            </w:r>
            <w:r w:rsidRPr="00DE38E2">
              <w:rPr>
                <w:rFonts w:ascii="Times New Roman" w:hAnsi="Times New Roman" w:cs="Times New Roman"/>
              </w:rPr>
              <w:t xml:space="preserve">jā virsbūvē. Stacionāri uzstādīta, minimālā vilktspēja ne mazāk kā 30 tn ne īsāku par 55 m trosi. </w:t>
            </w:r>
          </w:p>
          <w:p w14:paraId="0A48F40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Vadāma ar atsevišķu tālvadības pulti (bezvadu). Aprīkota ar aizsardzību pret pārslodzi un pārkaršanu. Novietojumu saskaņot ar pasūtītāju</w:t>
            </w:r>
          </w:p>
        </w:tc>
        <w:tc>
          <w:tcPr>
            <w:tcW w:w="2940" w:type="dxa"/>
            <w:noWrap/>
            <w:hideMark/>
          </w:tcPr>
          <w:p w14:paraId="2BC60E1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3B273F1" w14:textId="77777777" w:rsidTr="00EC713F">
        <w:trPr>
          <w:trHeight w:val="589"/>
        </w:trPr>
        <w:tc>
          <w:tcPr>
            <w:tcW w:w="851" w:type="dxa"/>
            <w:noWrap/>
            <w:vAlign w:val="center"/>
          </w:tcPr>
          <w:p w14:paraId="4FAF5535"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10.5</w:t>
            </w:r>
          </w:p>
        </w:tc>
        <w:tc>
          <w:tcPr>
            <w:tcW w:w="5417" w:type="dxa"/>
          </w:tcPr>
          <w:p w14:paraId="1464BF2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Strēles vadības blokam jābūt aprīkotam ar displeju kurā redzamas veicamo darbu process</w:t>
            </w:r>
          </w:p>
        </w:tc>
        <w:tc>
          <w:tcPr>
            <w:tcW w:w="2940" w:type="dxa"/>
            <w:noWrap/>
          </w:tcPr>
          <w:p w14:paraId="7805058A" w14:textId="77777777" w:rsidR="00A9482F" w:rsidRPr="00DE38E2" w:rsidRDefault="00A9482F" w:rsidP="00EC713F">
            <w:pPr>
              <w:rPr>
                <w:rFonts w:ascii="Times New Roman" w:hAnsi="Times New Roman" w:cs="Times New Roman"/>
              </w:rPr>
            </w:pPr>
          </w:p>
        </w:tc>
      </w:tr>
      <w:tr w:rsidR="00A9482F" w:rsidRPr="00DE38E2" w14:paraId="0E1CB7EB" w14:textId="77777777" w:rsidTr="00EC713F">
        <w:trPr>
          <w:trHeight w:val="197"/>
        </w:trPr>
        <w:tc>
          <w:tcPr>
            <w:tcW w:w="851" w:type="dxa"/>
            <w:noWrap/>
            <w:vAlign w:val="center"/>
          </w:tcPr>
          <w:p w14:paraId="2016EBA6"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10.6</w:t>
            </w:r>
          </w:p>
        </w:tc>
        <w:tc>
          <w:tcPr>
            <w:tcW w:w="5417" w:type="dxa"/>
          </w:tcPr>
          <w:p w14:paraId="2A5B05F7"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Visas vinčas sertificētas</w:t>
            </w:r>
          </w:p>
        </w:tc>
        <w:tc>
          <w:tcPr>
            <w:tcW w:w="2940" w:type="dxa"/>
            <w:noWrap/>
          </w:tcPr>
          <w:p w14:paraId="0100933A" w14:textId="77777777" w:rsidR="00A9482F" w:rsidRPr="00DE38E2" w:rsidRDefault="00A9482F" w:rsidP="00EC713F">
            <w:pPr>
              <w:rPr>
                <w:rFonts w:ascii="Times New Roman" w:hAnsi="Times New Roman" w:cs="Times New Roman"/>
              </w:rPr>
            </w:pPr>
          </w:p>
        </w:tc>
      </w:tr>
      <w:tr w:rsidR="00A9482F" w:rsidRPr="00DE38E2" w14:paraId="69DC3357" w14:textId="77777777" w:rsidTr="00EC713F">
        <w:trPr>
          <w:trHeight w:val="230"/>
        </w:trPr>
        <w:tc>
          <w:tcPr>
            <w:tcW w:w="851" w:type="dxa"/>
            <w:noWrap/>
            <w:vAlign w:val="center"/>
            <w:hideMark/>
          </w:tcPr>
          <w:p w14:paraId="7EC86D6A"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10.7</w:t>
            </w:r>
          </w:p>
        </w:tc>
        <w:tc>
          <w:tcPr>
            <w:tcW w:w="5417" w:type="dxa"/>
            <w:noWrap/>
            <w:hideMark/>
          </w:tcPr>
          <w:p w14:paraId="6A1A65F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Ķēdes kopā 6 gab. 2 gab</w:t>
            </w:r>
            <w:r>
              <w:rPr>
                <w:rFonts w:ascii="Times New Roman" w:hAnsi="Times New Roman" w:cs="Times New Roman"/>
              </w:rPr>
              <w:t>.</w:t>
            </w:r>
            <w:r w:rsidRPr="00DE38E2">
              <w:rPr>
                <w:rFonts w:ascii="Times New Roman" w:hAnsi="Times New Roman" w:cs="Times New Roman"/>
              </w:rPr>
              <w:t xml:space="preserve"> -2 m; 2</w:t>
            </w:r>
            <w:r>
              <w:rPr>
                <w:rFonts w:ascii="Times New Roman" w:hAnsi="Times New Roman" w:cs="Times New Roman"/>
              </w:rPr>
              <w:t xml:space="preserve"> </w:t>
            </w:r>
            <w:r w:rsidRPr="00DE38E2">
              <w:rPr>
                <w:rFonts w:ascii="Times New Roman" w:hAnsi="Times New Roman" w:cs="Times New Roman"/>
              </w:rPr>
              <w:t>gab.- 3m; 2</w:t>
            </w:r>
            <w:r>
              <w:rPr>
                <w:rFonts w:ascii="Times New Roman" w:hAnsi="Times New Roman" w:cs="Times New Roman"/>
              </w:rPr>
              <w:t xml:space="preserve"> </w:t>
            </w:r>
            <w:r w:rsidRPr="00DE38E2">
              <w:rPr>
                <w:rFonts w:ascii="Times New Roman" w:hAnsi="Times New Roman" w:cs="Times New Roman"/>
              </w:rPr>
              <w:t xml:space="preserve">gab </w:t>
            </w:r>
            <w:r>
              <w:rPr>
                <w:rFonts w:ascii="Times New Roman" w:hAnsi="Times New Roman" w:cs="Times New Roman"/>
              </w:rPr>
              <w:t>.</w:t>
            </w:r>
            <w:r w:rsidRPr="00DE38E2">
              <w:rPr>
                <w:rFonts w:ascii="Times New Roman" w:hAnsi="Times New Roman" w:cs="Times New Roman"/>
              </w:rPr>
              <w:t>- 4m Celtspēja jāsaskaņo ar pasūtītājus</w:t>
            </w:r>
          </w:p>
        </w:tc>
        <w:tc>
          <w:tcPr>
            <w:tcW w:w="2940" w:type="dxa"/>
            <w:noWrap/>
            <w:hideMark/>
          </w:tcPr>
          <w:p w14:paraId="11C5BC79" w14:textId="77777777" w:rsidR="00A9482F" w:rsidRPr="00DE38E2" w:rsidRDefault="00A9482F" w:rsidP="00EC713F">
            <w:pPr>
              <w:rPr>
                <w:rFonts w:ascii="Times New Roman" w:hAnsi="Times New Roman" w:cs="Times New Roman"/>
              </w:rPr>
            </w:pPr>
          </w:p>
        </w:tc>
      </w:tr>
      <w:tr w:rsidR="00A9482F" w:rsidRPr="00DE38E2" w14:paraId="1C085483" w14:textId="77777777" w:rsidTr="00EC713F">
        <w:trPr>
          <w:trHeight w:val="230"/>
        </w:trPr>
        <w:tc>
          <w:tcPr>
            <w:tcW w:w="851" w:type="dxa"/>
            <w:noWrap/>
            <w:vAlign w:val="center"/>
          </w:tcPr>
          <w:p w14:paraId="3FAA7216"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10.8</w:t>
            </w:r>
          </w:p>
        </w:tc>
        <w:tc>
          <w:tcPr>
            <w:tcW w:w="5417" w:type="dxa"/>
            <w:noWrap/>
          </w:tcPr>
          <w:p w14:paraId="08E79BE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Tērauda trose vilkšanai</w:t>
            </w:r>
            <w:r>
              <w:rPr>
                <w:rFonts w:ascii="Times New Roman" w:hAnsi="Times New Roman" w:cs="Times New Roman"/>
              </w:rPr>
              <w:t xml:space="preserve"> ne īsāku kā</w:t>
            </w:r>
            <w:r w:rsidRPr="00DE38E2">
              <w:rPr>
                <w:rFonts w:ascii="Times New Roman" w:hAnsi="Times New Roman" w:cs="Times New Roman"/>
              </w:rPr>
              <w:t xml:space="preserve"> 2</w:t>
            </w:r>
            <w:r>
              <w:rPr>
                <w:rFonts w:ascii="Times New Roman" w:hAnsi="Times New Roman" w:cs="Times New Roman"/>
              </w:rPr>
              <w:t xml:space="preserve"> </w:t>
            </w:r>
            <w:r w:rsidRPr="00DE38E2">
              <w:rPr>
                <w:rFonts w:ascii="Times New Roman" w:hAnsi="Times New Roman" w:cs="Times New Roman"/>
              </w:rPr>
              <w:t xml:space="preserve">m – </w:t>
            </w:r>
            <w:r>
              <w:rPr>
                <w:rFonts w:ascii="Times New Roman" w:hAnsi="Times New Roman" w:cs="Times New Roman"/>
              </w:rPr>
              <w:t xml:space="preserve">un vilktspēju ne mazāk kā </w:t>
            </w:r>
            <w:r w:rsidRPr="00DE38E2">
              <w:rPr>
                <w:rFonts w:ascii="Times New Roman" w:hAnsi="Times New Roman" w:cs="Times New Roman"/>
              </w:rPr>
              <w:t>8 tn</w:t>
            </w:r>
          </w:p>
        </w:tc>
        <w:tc>
          <w:tcPr>
            <w:tcW w:w="2940" w:type="dxa"/>
            <w:noWrap/>
          </w:tcPr>
          <w:p w14:paraId="38547B3B" w14:textId="77777777" w:rsidR="00A9482F" w:rsidRPr="00DE38E2" w:rsidRDefault="00A9482F" w:rsidP="00EC713F">
            <w:pPr>
              <w:rPr>
                <w:rFonts w:ascii="Times New Roman" w:hAnsi="Times New Roman" w:cs="Times New Roman"/>
              </w:rPr>
            </w:pPr>
          </w:p>
        </w:tc>
      </w:tr>
      <w:tr w:rsidR="00A9482F" w:rsidRPr="00DE38E2" w14:paraId="47148037" w14:textId="77777777" w:rsidTr="00EC713F">
        <w:trPr>
          <w:trHeight w:val="230"/>
        </w:trPr>
        <w:tc>
          <w:tcPr>
            <w:tcW w:w="851" w:type="dxa"/>
            <w:noWrap/>
            <w:vAlign w:val="center"/>
          </w:tcPr>
          <w:p w14:paraId="069EE369"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10.9</w:t>
            </w:r>
          </w:p>
        </w:tc>
        <w:tc>
          <w:tcPr>
            <w:tcW w:w="5417" w:type="dxa"/>
            <w:noWrap/>
          </w:tcPr>
          <w:p w14:paraId="1886E10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Šeikeļa savienojumi stropēm un ķēdēm 10 g</w:t>
            </w:r>
            <w:r>
              <w:rPr>
                <w:rFonts w:ascii="Times New Roman" w:hAnsi="Times New Roman" w:cs="Times New Roman"/>
              </w:rPr>
              <w:t>a</w:t>
            </w:r>
            <w:r w:rsidRPr="00DE38E2">
              <w:rPr>
                <w:rFonts w:ascii="Times New Roman" w:hAnsi="Times New Roman" w:cs="Times New Roman"/>
              </w:rPr>
              <w:t>b</w:t>
            </w:r>
            <w:r>
              <w:rPr>
                <w:rFonts w:ascii="Times New Roman" w:hAnsi="Times New Roman" w:cs="Times New Roman"/>
              </w:rPr>
              <w:t>.</w:t>
            </w:r>
          </w:p>
          <w:p w14:paraId="09729D23" w14:textId="77777777" w:rsidR="00A9482F" w:rsidRPr="00DE38E2" w:rsidRDefault="00A9482F" w:rsidP="00EC713F">
            <w:pPr>
              <w:pStyle w:val="ListParagraph"/>
              <w:numPr>
                <w:ilvl w:val="0"/>
                <w:numId w:val="2"/>
              </w:numPr>
              <w:rPr>
                <w:rFonts w:ascii="Times New Roman" w:hAnsi="Times New Roman" w:cs="Times New Roman"/>
              </w:rPr>
            </w:pPr>
            <w:r w:rsidRPr="00DE38E2">
              <w:rPr>
                <w:rFonts w:ascii="Times New Roman" w:hAnsi="Times New Roman" w:cs="Times New Roman"/>
              </w:rPr>
              <w:t>2 g</w:t>
            </w:r>
            <w:r>
              <w:rPr>
                <w:rFonts w:ascii="Times New Roman" w:hAnsi="Times New Roman" w:cs="Times New Roman"/>
              </w:rPr>
              <w:t>a</w:t>
            </w:r>
            <w:r w:rsidRPr="00DE38E2">
              <w:rPr>
                <w:rFonts w:ascii="Times New Roman" w:hAnsi="Times New Roman" w:cs="Times New Roman"/>
              </w:rPr>
              <w:t>b</w:t>
            </w:r>
            <w:r>
              <w:rPr>
                <w:rFonts w:ascii="Times New Roman" w:hAnsi="Times New Roman" w:cs="Times New Roman"/>
              </w:rPr>
              <w:t>.</w:t>
            </w:r>
            <w:r w:rsidRPr="00DE38E2">
              <w:rPr>
                <w:rFonts w:ascii="Times New Roman" w:hAnsi="Times New Roman" w:cs="Times New Roman"/>
              </w:rPr>
              <w:t xml:space="preserve"> x </w:t>
            </w:r>
            <w:r>
              <w:rPr>
                <w:rFonts w:ascii="Times New Roman" w:hAnsi="Times New Roman" w:cs="Times New Roman"/>
              </w:rPr>
              <w:t xml:space="preserve">ne mazāk kā </w:t>
            </w:r>
            <w:r w:rsidRPr="00DE38E2">
              <w:rPr>
                <w:rFonts w:ascii="Times New Roman" w:hAnsi="Times New Roman" w:cs="Times New Roman"/>
              </w:rPr>
              <w:t xml:space="preserve">3 </w:t>
            </w:r>
            <w:proofErr w:type="spellStart"/>
            <w:r w:rsidRPr="00DE38E2">
              <w:rPr>
                <w:rFonts w:ascii="Times New Roman" w:hAnsi="Times New Roman" w:cs="Times New Roman"/>
              </w:rPr>
              <w:t>tn</w:t>
            </w:r>
            <w:proofErr w:type="spellEnd"/>
          </w:p>
          <w:p w14:paraId="0D02FCEB" w14:textId="77777777" w:rsidR="00A9482F" w:rsidRPr="00DE38E2" w:rsidRDefault="00A9482F" w:rsidP="00EC713F">
            <w:pPr>
              <w:pStyle w:val="ListParagraph"/>
              <w:numPr>
                <w:ilvl w:val="0"/>
                <w:numId w:val="2"/>
              </w:numPr>
              <w:rPr>
                <w:rFonts w:ascii="Times New Roman" w:hAnsi="Times New Roman" w:cs="Times New Roman"/>
              </w:rPr>
            </w:pPr>
            <w:r w:rsidRPr="00DE38E2">
              <w:rPr>
                <w:rFonts w:ascii="Times New Roman" w:hAnsi="Times New Roman" w:cs="Times New Roman"/>
              </w:rPr>
              <w:t>2 g</w:t>
            </w:r>
            <w:r>
              <w:rPr>
                <w:rFonts w:ascii="Times New Roman" w:hAnsi="Times New Roman" w:cs="Times New Roman"/>
              </w:rPr>
              <w:t>a</w:t>
            </w:r>
            <w:r w:rsidRPr="00DE38E2">
              <w:rPr>
                <w:rFonts w:ascii="Times New Roman" w:hAnsi="Times New Roman" w:cs="Times New Roman"/>
              </w:rPr>
              <w:t>b</w:t>
            </w:r>
            <w:r>
              <w:rPr>
                <w:rFonts w:ascii="Times New Roman" w:hAnsi="Times New Roman" w:cs="Times New Roman"/>
              </w:rPr>
              <w:t>.</w:t>
            </w:r>
            <w:r w:rsidRPr="00DE38E2">
              <w:rPr>
                <w:rFonts w:ascii="Times New Roman" w:hAnsi="Times New Roman" w:cs="Times New Roman"/>
              </w:rPr>
              <w:t xml:space="preserve"> x </w:t>
            </w:r>
            <w:r>
              <w:rPr>
                <w:rFonts w:ascii="Times New Roman" w:hAnsi="Times New Roman" w:cs="Times New Roman"/>
              </w:rPr>
              <w:t xml:space="preserve">ne mazāk kā </w:t>
            </w:r>
            <w:r w:rsidRPr="00DE38E2">
              <w:rPr>
                <w:rFonts w:ascii="Times New Roman" w:hAnsi="Times New Roman" w:cs="Times New Roman"/>
              </w:rPr>
              <w:t xml:space="preserve">5 </w:t>
            </w:r>
            <w:proofErr w:type="spellStart"/>
            <w:r w:rsidRPr="00DE38E2">
              <w:rPr>
                <w:rFonts w:ascii="Times New Roman" w:hAnsi="Times New Roman" w:cs="Times New Roman"/>
              </w:rPr>
              <w:t>tn</w:t>
            </w:r>
            <w:proofErr w:type="spellEnd"/>
          </w:p>
          <w:p w14:paraId="46AD757F" w14:textId="77777777" w:rsidR="00A9482F" w:rsidRPr="00DE38E2" w:rsidRDefault="00A9482F" w:rsidP="00EC713F">
            <w:pPr>
              <w:pStyle w:val="ListParagraph"/>
              <w:numPr>
                <w:ilvl w:val="0"/>
                <w:numId w:val="2"/>
              </w:numPr>
              <w:rPr>
                <w:rFonts w:ascii="Times New Roman" w:hAnsi="Times New Roman" w:cs="Times New Roman"/>
              </w:rPr>
            </w:pPr>
            <w:r w:rsidRPr="00DE38E2">
              <w:rPr>
                <w:rFonts w:ascii="Times New Roman" w:hAnsi="Times New Roman" w:cs="Times New Roman"/>
              </w:rPr>
              <w:t>2 g</w:t>
            </w:r>
            <w:r>
              <w:rPr>
                <w:rFonts w:ascii="Times New Roman" w:hAnsi="Times New Roman" w:cs="Times New Roman"/>
              </w:rPr>
              <w:t>a</w:t>
            </w:r>
            <w:r w:rsidRPr="00DE38E2">
              <w:rPr>
                <w:rFonts w:ascii="Times New Roman" w:hAnsi="Times New Roman" w:cs="Times New Roman"/>
              </w:rPr>
              <w:t>b</w:t>
            </w:r>
            <w:r>
              <w:rPr>
                <w:rFonts w:ascii="Times New Roman" w:hAnsi="Times New Roman" w:cs="Times New Roman"/>
              </w:rPr>
              <w:t>.</w:t>
            </w:r>
            <w:r w:rsidRPr="00DE38E2">
              <w:rPr>
                <w:rFonts w:ascii="Times New Roman" w:hAnsi="Times New Roman" w:cs="Times New Roman"/>
              </w:rPr>
              <w:t xml:space="preserve"> x </w:t>
            </w:r>
            <w:r>
              <w:rPr>
                <w:rFonts w:ascii="Times New Roman" w:hAnsi="Times New Roman" w:cs="Times New Roman"/>
              </w:rPr>
              <w:t xml:space="preserve">ne mazāk kā </w:t>
            </w:r>
            <w:r w:rsidRPr="00DE38E2">
              <w:rPr>
                <w:rFonts w:ascii="Times New Roman" w:hAnsi="Times New Roman" w:cs="Times New Roman"/>
              </w:rPr>
              <w:t xml:space="preserve">10 </w:t>
            </w:r>
            <w:proofErr w:type="spellStart"/>
            <w:r w:rsidRPr="00DE38E2">
              <w:rPr>
                <w:rFonts w:ascii="Times New Roman" w:hAnsi="Times New Roman" w:cs="Times New Roman"/>
              </w:rPr>
              <w:t>tn</w:t>
            </w:r>
            <w:proofErr w:type="spellEnd"/>
          </w:p>
          <w:p w14:paraId="078176D6" w14:textId="77777777" w:rsidR="00A9482F" w:rsidRPr="00DE38E2" w:rsidRDefault="00A9482F" w:rsidP="00EC713F">
            <w:pPr>
              <w:pStyle w:val="ListParagraph"/>
              <w:numPr>
                <w:ilvl w:val="0"/>
                <w:numId w:val="2"/>
              </w:numPr>
              <w:rPr>
                <w:rFonts w:ascii="Times New Roman" w:hAnsi="Times New Roman" w:cs="Times New Roman"/>
              </w:rPr>
            </w:pPr>
            <w:r w:rsidRPr="00DE38E2">
              <w:rPr>
                <w:rFonts w:ascii="Times New Roman" w:hAnsi="Times New Roman" w:cs="Times New Roman"/>
              </w:rPr>
              <w:t>2 g</w:t>
            </w:r>
            <w:r>
              <w:rPr>
                <w:rFonts w:ascii="Times New Roman" w:hAnsi="Times New Roman" w:cs="Times New Roman"/>
              </w:rPr>
              <w:t>a</w:t>
            </w:r>
            <w:r w:rsidRPr="00DE38E2">
              <w:rPr>
                <w:rFonts w:ascii="Times New Roman" w:hAnsi="Times New Roman" w:cs="Times New Roman"/>
              </w:rPr>
              <w:t>b</w:t>
            </w:r>
            <w:r>
              <w:rPr>
                <w:rFonts w:ascii="Times New Roman" w:hAnsi="Times New Roman" w:cs="Times New Roman"/>
              </w:rPr>
              <w:t>.</w:t>
            </w:r>
            <w:r w:rsidRPr="00DE38E2">
              <w:rPr>
                <w:rFonts w:ascii="Times New Roman" w:hAnsi="Times New Roman" w:cs="Times New Roman"/>
              </w:rPr>
              <w:t xml:space="preserve"> x </w:t>
            </w:r>
            <w:r>
              <w:rPr>
                <w:rFonts w:ascii="Times New Roman" w:hAnsi="Times New Roman" w:cs="Times New Roman"/>
              </w:rPr>
              <w:t xml:space="preserve">ne mazāk kā </w:t>
            </w:r>
            <w:r w:rsidRPr="00DE38E2">
              <w:rPr>
                <w:rFonts w:ascii="Times New Roman" w:hAnsi="Times New Roman" w:cs="Times New Roman"/>
              </w:rPr>
              <w:t xml:space="preserve">15 </w:t>
            </w:r>
            <w:proofErr w:type="spellStart"/>
            <w:r w:rsidRPr="00DE38E2">
              <w:rPr>
                <w:rFonts w:ascii="Times New Roman" w:hAnsi="Times New Roman" w:cs="Times New Roman"/>
              </w:rPr>
              <w:t>tn</w:t>
            </w:r>
            <w:proofErr w:type="spellEnd"/>
          </w:p>
          <w:p w14:paraId="0CB8A039" w14:textId="77777777" w:rsidR="00A9482F" w:rsidRPr="00DE38E2" w:rsidRDefault="00A9482F" w:rsidP="00EC713F">
            <w:pPr>
              <w:pStyle w:val="ListParagraph"/>
              <w:numPr>
                <w:ilvl w:val="0"/>
                <w:numId w:val="2"/>
              </w:numPr>
              <w:rPr>
                <w:rFonts w:ascii="Times New Roman" w:hAnsi="Times New Roman" w:cs="Times New Roman"/>
              </w:rPr>
            </w:pPr>
            <w:r w:rsidRPr="00DE38E2">
              <w:rPr>
                <w:rFonts w:ascii="Times New Roman" w:hAnsi="Times New Roman" w:cs="Times New Roman"/>
              </w:rPr>
              <w:t xml:space="preserve">2 </w:t>
            </w:r>
            <w:proofErr w:type="spellStart"/>
            <w:r>
              <w:rPr>
                <w:rFonts w:ascii="Times New Roman" w:hAnsi="Times New Roman" w:cs="Times New Roman"/>
              </w:rPr>
              <w:t>a</w:t>
            </w:r>
            <w:r w:rsidRPr="00DE38E2">
              <w:rPr>
                <w:rFonts w:ascii="Times New Roman" w:hAnsi="Times New Roman" w:cs="Times New Roman"/>
              </w:rPr>
              <w:t>gb</w:t>
            </w:r>
            <w:proofErr w:type="spellEnd"/>
            <w:r>
              <w:rPr>
                <w:rFonts w:ascii="Times New Roman" w:hAnsi="Times New Roman" w:cs="Times New Roman"/>
              </w:rPr>
              <w:t>.</w:t>
            </w:r>
            <w:r w:rsidRPr="00DE38E2">
              <w:rPr>
                <w:rFonts w:ascii="Times New Roman" w:hAnsi="Times New Roman" w:cs="Times New Roman"/>
              </w:rPr>
              <w:t xml:space="preserve"> x </w:t>
            </w:r>
            <w:r>
              <w:rPr>
                <w:rFonts w:ascii="Times New Roman" w:hAnsi="Times New Roman" w:cs="Times New Roman"/>
              </w:rPr>
              <w:t xml:space="preserve">ne mazāk kā </w:t>
            </w:r>
            <w:r w:rsidRPr="00DE38E2">
              <w:rPr>
                <w:rFonts w:ascii="Times New Roman" w:hAnsi="Times New Roman" w:cs="Times New Roman"/>
              </w:rPr>
              <w:t xml:space="preserve">20 </w:t>
            </w:r>
            <w:proofErr w:type="spellStart"/>
            <w:r w:rsidRPr="00DE38E2">
              <w:rPr>
                <w:rFonts w:ascii="Times New Roman" w:hAnsi="Times New Roman" w:cs="Times New Roman"/>
              </w:rPr>
              <w:t>tn</w:t>
            </w:r>
            <w:proofErr w:type="spellEnd"/>
          </w:p>
        </w:tc>
        <w:tc>
          <w:tcPr>
            <w:tcW w:w="2940" w:type="dxa"/>
            <w:noWrap/>
          </w:tcPr>
          <w:p w14:paraId="21E77231" w14:textId="77777777" w:rsidR="00A9482F" w:rsidRPr="00DE38E2" w:rsidRDefault="00A9482F" w:rsidP="00EC713F">
            <w:pPr>
              <w:rPr>
                <w:rFonts w:ascii="Times New Roman" w:hAnsi="Times New Roman" w:cs="Times New Roman"/>
              </w:rPr>
            </w:pPr>
          </w:p>
        </w:tc>
      </w:tr>
      <w:tr w:rsidR="00A9482F" w:rsidRPr="00DE38E2" w14:paraId="1F555269" w14:textId="77777777" w:rsidTr="00EC713F">
        <w:trPr>
          <w:trHeight w:val="230"/>
        </w:trPr>
        <w:tc>
          <w:tcPr>
            <w:tcW w:w="851" w:type="dxa"/>
            <w:noWrap/>
            <w:vAlign w:val="center"/>
          </w:tcPr>
          <w:p w14:paraId="7887A395"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10.10</w:t>
            </w:r>
          </w:p>
        </w:tc>
        <w:tc>
          <w:tcPr>
            <w:tcW w:w="5417" w:type="dxa"/>
            <w:noWrap/>
          </w:tcPr>
          <w:p w14:paraId="069B70A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Vinčas rullis (veltnis) 1 gab</w:t>
            </w:r>
            <w:r>
              <w:rPr>
                <w:rFonts w:ascii="Times New Roman" w:hAnsi="Times New Roman" w:cs="Times New Roman"/>
              </w:rPr>
              <w:t>.</w:t>
            </w:r>
          </w:p>
        </w:tc>
        <w:tc>
          <w:tcPr>
            <w:tcW w:w="2940" w:type="dxa"/>
            <w:noWrap/>
          </w:tcPr>
          <w:p w14:paraId="143DBBAB" w14:textId="77777777" w:rsidR="00A9482F" w:rsidRPr="00DE38E2" w:rsidRDefault="00A9482F" w:rsidP="00EC713F">
            <w:pPr>
              <w:rPr>
                <w:rFonts w:ascii="Times New Roman" w:hAnsi="Times New Roman" w:cs="Times New Roman"/>
              </w:rPr>
            </w:pPr>
          </w:p>
        </w:tc>
      </w:tr>
      <w:tr w:rsidR="00A9482F" w:rsidRPr="00DE38E2" w14:paraId="70ECBF8A" w14:textId="77777777" w:rsidTr="00EC713F">
        <w:trPr>
          <w:trHeight w:val="230"/>
        </w:trPr>
        <w:tc>
          <w:tcPr>
            <w:tcW w:w="851" w:type="dxa"/>
            <w:noWrap/>
            <w:vAlign w:val="center"/>
          </w:tcPr>
          <w:p w14:paraId="27473DF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10.11</w:t>
            </w:r>
          </w:p>
        </w:tc>
        <w:tc>
          <w:tcPr>
            <w:tcW w:w="5417" w:type="dxa"/>
            <w:noWrap/>
          </w:tcPr>
          <w:p w14:paraId="732112E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Trīšu sistēma ar 2 blokiem vilkšanas jaudas paaugstināšanai (savienojama kopējā sistēmā) un atbilstošu āķi komplektā</w:t>
            </w:r>
          </w:p>
        </w:tc>
        <w:tc>
          <w:tcPr>
            <w:tcW w:w="2940" w:type="dxa"/>
            <w:noWrap/>
          </w:tcPr>
          <w:p w14:paraId="56E02B5F" w14:textId="77777777" w:rsidR="00A9482F" w:rsidRPr="00DE38E2" w:rsidRDefault="00A9482F" w:rsidP="00EC713F">
            <w:pPr>
              <w:rPr>
                <w:rFonts w:ascii="Times New Roman" w:hAnsi="Times New Roman" w:cs="Times New Roman"/>
              </w:rPr>
            </w:pPr>
          </w:p>
        </w:tc>
      </w:tr>
      <w:tr w:rsidR="00A9482F" w:rsidRPr="00DE38E2" w14:paraId="38CAD124" w14:textId="77777777" w:rsidTr="00EC713F">
        <w:trPr>
          <w:trHeight w:val="230"/>
        </w:trPr>
        <w:tc>
          <w:tcPr>
            <w:tcW w:w="851" w:type="dxa"/>
            <w:noWrap/>
            <w:vAlign w:val="center"/>
          </w:tcPr>
          <w:p w14:paraId="457CFDC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10.12</w:t>
            </w:r>
          </w:p>
        </w:tc>
        <w:tc>
          <w:tcPr>
            <w:tcW w:w="5417" w:type="dxa"/>
            <w:noWrap/>
          </w:tcPr>
          <w:p w14:paraId="6720A3D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Vinčas stūra rullis (trīsis) 2 gab</w:t>
            </w:r>
            <w:r>
              <w:rPr>
                <w:rFonts w:ascii="Times New Roman" w:hAnsi="Times New Roman" w:cs="Times New Roman"/>
              </w:rPr>
              <w:t>.</w:t>
            </w:r>
          </w:p>
        </w:tc>
        <w:tc>
          <w:tcPr>
            <w:tcW w:w="2940" w:type="dxa"/>
            <w:noWrap/>
          </w:tcPr>
          <w:p w14:paraId="6A3971AC" w14:textId="77777777" w:rsidR="00A9482F" w:rsidRPr="00DE38E2" w:rsidRDefault="00A9482F" w:rsidP="00EC713F">
            <w:pPr>
              <w:rPr>
                <w:rFonts w:ascii="Times New Roman" w:hAnsi="Times New Roman" w:cs="Times New Roman"/>
              </w:rPr>
            </w:pPr>
          </w:p>
        </w:tc>
      </w:tr>
      <w:tr w:rsidR="00A9482F" w:rsidRPr="00DE38E2" w14:paraId="31723725" w14:textId="77777777" w:rsidTr="00EC713F">
        <w:trPr>
          <w:trHeight w:val="106"/>
        </w:trPr>
        <w:tc>
          <w:tcPr>
            <w:tcW w:w="851" w:type="dxa"/>
            <w:shd w:val="clear" w:color="auto" w:fill="DEEAF6" w:themeFill="accent5" w:themeFillTint="33"/>
            <w:noWrap/>
            <w:vAlign w:val="center"/>
            <w:hideMark/>
          </w:tcPr>
          <w:p w14:paraId="57C61D01"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11</w:t>
            </w:r>
          </w:p>
        </w:tc>
        <w:tc>
          <w:tcPr>
            <w:tcW w:w="8357" w:type="dxa"/>
            <w:gridSpan w:val="2"/>
            <w:shd w:val="clear" w:color="auto" w:fill="DEEAF6" w:themeFill="accent5" w:themeFillTint="33"/>
            <w:noWrap/>
            <w:hideMark/>
          </w:tcPr>
          <w:p w14:paraId="6653A1C7"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Sakabe</w:t>
            </w:r>
          </w:p>
        </w:tc>
      </w:tr>
      <w:tr w:rsidR="00A9482F" w:rsidRPr="00DE38E2" w14:paraId="29D1E376" w14:textId="77777777" w:rsidTr="00EC713F">
        <w:trPr>
          <w:trHeight w:val="408"/>
        </w:trPr>
        <w:tc>
          <w:tcPr>
            <w:tcW w:w="851" w:type="dxa"/>
            <w:noWrap/>
            <w:vAlign w:val="center"/>
            <w:hideMark/>
          </w:tcPr>
          <w:p w14:paraId="05BA56D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11.1</w:t>
            </w:r>
          </w:p>
        </w:tc>
        <w:tc>
          <w:tcPr>
            <w:tcW w:w="5417" w:type="dxa"/>
            <w:hideMark/>
          </w:tcPr>
          <w:p w14:paraId="58A24C1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Rockinger (40 mm) tipa sakabes ierīce novietota automobiļa aizmugurē zem strēles paredzēta vismaz 22 tn vilkšanai- sakabei jābūt noņemamai</w:t>
            </w:r>
          </w:p>
        </w:tc>
        <w:tc>
          <w:tcPr>
            <w:tcW w:w="2940" w:type="dxa"/>
            <w:noWrap/>
            <w:hideMark/>
          </w:tcPr>
          <w:p w14:paraId="654F2F2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0392F01" w14:textId="77777777" w:rsidTr="00EC713F">
        <w:trPr>
          <w:trHeight w:val="408"/>
        </w:trPr>
        <w:tc>
          <w:tcPr>
            <w:tcW w:w="851" w:type="dxa"/>
            <w:shd w:val="clear" w:color="auto" w:fill="auto"/>
            <w:noWrap/>
            <w:vAlign w:val="center"/>
          </w:tcPr>
          <w:p w14:paraId="740FE0FC"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11.2</w:t>
            </w:r>
          </w:p>
        </w:tc>
        <w:tc>
          <w:tcPr>
            <w:tcW w:w="5417" w:type="dxa"/>
            <w:shd w:val="clear" w:color="auto" w:fill="auto"/>
          </w:tcPr>
          <w:p w14:paraId="2037097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Papildus sakabes ierīce paredzēta vilkšanai ar cieto sakabi, novietota uz strēles vai buksēšanas dakšas viegli noņemama – novietojumu saskaņot ar pasūtītāju</w:t>
            </w:r>
          </w:p>
        </w:tc>
        <w:tc>
          <w:tcPr>
            <w:tcW w:w="2940" w:type="dxa"/>
            <w:noWrap/>
          </w:tcPr>
          <w:p w14:paraId="7A725BD0" w14:textId="77777777" w:rsidR="00A9482F" w:rsidRPr="00DE38E2" w:rsidRDefault="00A9482F" w:rsidP="00EC713F">
            <w:pPr>
              <w:rPr>
                <w:rFonts w:ascii="Times New Roman" w:hAnsi="Times New Roman" w:cs="Times New Roman"/>
              </w:rPr>
            </w:pPr>
          </w:p>
        </w:tc>
      </w:tr>
      <w:tr w:rsidR="00A9482F" w:rsidRPr="00DE38E2" w14:paraId="762C6FED" w14:textId="77777777" w:rsidTr="00EC713F">
        <w:trPr>
          <w:trHeight w:val="1463"/>
        </w:trPr>
        <w:tc>
          <w:tcPr>
            <w:tcW w:w="851" w:type="dxa"/>
            <w:noWrap/>
            <w:vAlign w:val="center"/>
            <w:hideMark/>
          </w:tcPr>
          <w:p w14:paraId="7CCCF753"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lastRenderedPageBreak/>
              <w:t>11.3</w:t>
            </w:r>
          </w:p>
        </w:tc>
        <w:tc>
          <w:tcPr>
            <w:tcW w:w="5417" w:type="dxa"/>
            <w:hideMark/>
          </w:tcPr>
          <w:p w14:paraId="5E3933A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Atbilstošu elektrokomunikāciju norādīto piekabju un autobusu elektroinstalācijas pievienošanai kreisā un labā puse  (kontaktligzdas: apaļa, 15 kontakti, 24 V (ISO 12098) ar pāreju uz 2x7 kontakti (ISO 1185 un 3731); apaļa, 13 kontakti, 12V (ISO 11446); apaļa, 7 kontakti, 12 V (ISO 1724))</w:t>
            </w:r>
          </w:p>
        </w:tc>
        <w:tc>
          <w:tcPr>
            <w:tcW w:w="2940" w:type="dxa"/>
            <w:noWrap/>
            <w:hideMark/>
          </w:tcPr>
          <w:p w14:paraId="5380258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9FB74FB" w14:textId="77777777" w:rsidTr="00EC713F">
        <w:trPr>
          <w:trHeight w:val="315"/>
        </w:trPr>
        <w:tc>
          <w:tcPr>
            <w:tcW w:w="851" w:type="dxa"/>
            <w:noWrap/>
            <w:vAlign w:val="center"/>
            <w:hideMark/>
          </w:tcPr>
          <w:p w14:paraId="21CEC6A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11.4</w:t>
            </w:r>
          </w:p>
        </w:tc>
        <w:tc>
          <w:tcPr>
            <w:tcW w:w="5417" w:type="dxa"/>
            <w:noWrap/>
            <w:hideMark/>
          </w:tcPr>
          <w:p w14:paraId="14A8536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Komplektā cietā sakabe ar vilces spēku ne mazāku kā 22  tn ar cilpām 40 mm diametrā</w:t>
            </w:r>
          </w:p>
        </w:tc>
        <w:tc>
          <w:tcPr>
            <w:tcW w:w="2940" w:type="dxa"/>
            <w:noWrap/>
            <w:hideMark/>
          </w:tcPr>
          <w:p w14:paraId="18957D7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535844D1" w14:textId="77777777" w:rsidTr="00EC713F">
        <w:trPr>
          <w:trHeight w:val="315"/>
        </w:trPr>
        <w:tc>
          <w:tcPr>
            <w:tcW w:w="851" w:type="dxa"/>
            <w:noWrap/>
            <w:vAlign w:val="center"/>
            <w:hideMark/>
          </w:tcPr>
          <w:p w14:paraId="7EC39BD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11.5</w:t>
            </w:r>
          </w:p>
        </w:tc>
        <w:tc>
          <w:tcPr>
            <w:tcW w:w="5417" w:type="dxa"/>
            <w:noWrap/>
            <w:hideMark/>
          </w:tcPr>
          <w:p w14:paraId="313EA56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Pneimo izvadi labajā pusē</w:t>
            </w:r>
          </w:p>
        </w:tc>
        <w:tc>
          <w:tcPr>
            <w:tcW w:w="2940" w:type="dxa"/>
            <w:noWrap/>
            <w:hideMark/>
          </w:tcPr>
          <w:p w14:paraId="4B5D3F7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7EB2FB4" w14:textId="77777777" w:rsidTr="00EC713F">
        <w:trPr>
          <w:trHeight w:val="315"/>
        </w:trPr>
        <w:tc>
          <w:tcPr>
            <w:tcW w:w="851" w:type="dxa"/>
            <w:noWrap/>
            <w:vAlign w:val="center"/>
            <w:hideMark/>
          </w:tcPr>
          <w:p w14:paraId="7C54F38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11.6</w:t>
            </w:r>
          </w:p>
        </w:tc>
        <w:tc>
          <w:tcPr>
            <w:tcW w:w="5417" w:type="dxa"/>
            <w:noWrap/>
            <w:hideMark/>
          </w:tcPr>
          <w:p w14:paraId="621011B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Transportlīdzekļa aizmugurē labajā pusē uzstādīta spole ar gaisa spiedienvadu, garums ne mazāk kā 20 m ar izvadu virsbūves aizmugurē</w:t>
            </w:r>
          </w:p>
        </w:tc>
        <w:tc>
          <w:tcPr>
            <w:tcW w:w="2940" w:type="dxa"/>
            <w:noWrap/>
            <w:hideMark/>
          </w:tcPr>
          <w:p w14:paraId="1D85250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CEADDFE" w14:textId="77777777" w:rsidTr="00EC713F">
        <w:trPr>
          <w:trHeight w:val="413"/>
        </w:trPr>
        <w:tc>
          <w:tcPr>
            <w:tcW w:w="851" w:type="dxa"/>
            <w:noWrap/>
            <w:vAlign w:val="center"/>
            <w:hideMark/>
          </w:tcPr>
          <w:p w14:paraId="3491C6E9"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11.7</w:t>
            </w:r>
          </w:p>
        </w:tc>
        <w:tc>
          <w:tcPr>
            <w:tcW w:w="5417" w:type="dxa"/>
            <w:hideMark/>
          </w:tcPr>
          <w:p w14:paraId="5788AD2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Paredzēta novietne priekš cietās sakabes novietošanas</w:t>
            </w:r>
          </w:p>
        </w:tc>
        <w:tc>
          <w:tcPr>
            <w:tcW w:w="2940" w:type="dxa"/>
            <w:noWrap/>
            <w:hideMark/>
          </w:tcPr>
          <w:p w14:paraId="3167F9E7"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F225548" w14:textId="77777777" w:rsidTr="00EC713F">
        <w:trPr>
          <w:trHeight w:val="413"/>
        </w:trPr>
        <w:tc>
          <w:tcPr>
            <w:tcW w:w="851" w:type="dxa"/>
            <w:noWrap/>
            <w:vAlign w:val="center"/>
          </w:tcPr>
          <w:p w14:paraId="595359A0"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11.8</w:t>
            </w:r>
          </w:p>
        </w:tc>
        <w:tc>
          <w:tcPr>
            <w:tcW w:w="5417" w:type="dxa"/>
          </w:tcPr>
          <w:p w14:paraId="6DA22EC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Uzstādāma sakabe vieglās automašīnas piekabes vilkšanai</w:t>
            </w:r>
          </w:p>
        </w:tc>
        <w:tc>
          <w:tcPr>
            <w:tcW w:w="2940" w:type="dxa"/>
            <w:noWrap/>
          </w:tcPr>
          <w:p w14:paraId="01EA9352" w14:textId="77777777" w:rsidR="00A9482F" w:rsidRPr="00DE38E2" w:rsidRDefault="00A9482F" w:rsidP="00EC713F">
            <w:pPr>
              <w:rPr>
                <w:rFonts w:ascii="Times New Roman" w:hAnsi="Times New Roman" w:cs="Times New Roman"/>
                <w:highlight w:val="yellow"/>
              </w:rPr>
            </w:pPr>
          </w:p>
        </w:tc>
      </w:tr>
      <w:tr w:rsidR="00A9482F" w:rsidRPr="00DE38E2" w14:paraId="7D0857D9" w14:textId="77777777" w:rsidTr="00EC713F">
        <w:trPr>
          <w:trHeight w:val="413"/>
        </w:trPr>
        <w:tc>
          <w:tcPr>
            <w:tcW w:w="851" w:type="dxa"/>
            <w:noWrap/>
            <w:vAlign w:val="center"/>
          </w:tcPr>
          <w:p w14:paraId="032E703F"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11.9</w:t>
            </w:r>
          </w:p>
        </w:tc>
        <w:tc>
          <w:tcPr>
            <w:tcW w:w="5417" w:type="dxa"/>
          </w:tcPr>
          <w:p w14:paraId="2794D72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12v un 24v 2 gab. NATO ligzdas paredzētas transportlīdzekļu startēšanai – novietojumu saskaņot ar pasūtītāju</w:t>
            </w:r>
          </w:p>
        </w:tc>
        <w:tc>
          <w:tcPr>
            <w:tcW w:w="2940" w:type="dxa"/>
            <w:noWrap/>
          </w:tcPr>
          <w:p w14:paraId="140E20AD" w14:textId="77777777" w:rsidR="00A9482F" w:rsidRPr="00DE38E2" w:rsidRDefault="00A9482F" w:rsidP="00EC713F">
            <w:pPr>
              <w:rPr>
                <w:rFonts w:ascii="Times New Roman" w:hAnsi="Times New Roman" w:cs="Times New Roman"/>
                <w:highlight w:val="yellow"/>
              </w:rPr>
            </w:pPr>
          </w:p>
        </w:tc>
      </w:tr>
      <w:tr w:rsidR="00A9482F" w:rsidRPr="00DE38E2" w14:paraId="231A617A" w14:textId="77777777" w:rsidTr="00EC713F">
        <w:trPr>
          <w:trHeight w:val="413"/>
        </w:trPr>
        <w:tc>
          <w:tcPr>
            <w:tcW w:w="851" w:type="dxa"/>
            <w:noWrap/>
            <w:vAlign w:val="center"/>
          </w:tcPr>
          <w:p w14:paraId="441F193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11.11</w:t>
            </w:r>
          </w:p>
        </w:tc>
        <w:tc>
          <w:tcPr>
            <w:tcW w:w="5417" w:type="dxa"/>
          </w:tcPr>
          <w:p w14:paraId="781736B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Komplektā startēšanas vadi 24v NATO ar startēšanas spailēm garumus ne mazāks kā 1.5 m</w:t>
            </w:r>
          </w:p>
        </w:tc>
        <w:tc>
          <w:tcPr>
            <w:tcW w:w="2940" w:type="dxa"/>
            <w:noWrap/>
          </w:tcPr>
          <w:p w14:paraId="2D9AB4E4" w14:textId="77777777" w:rsidR="00A9482F" w:rsidRPr="00DE38E2" w:rsidRDefault="00A9482F" w:rsidP="00EC713F">
            <w:pPr>
              <w:rPr>
                <w:rFonts w:ascii="Times New Roman" w:hAnsi="Times New Roman" w:cs="Times New Roman"/>
                <w:highlight w:val="yellow"/>
              </w:rPr>
            </w:pPr>
          </w:p>
        </w:tc>
      </w:tr>
      <w:tr w:rsidR="00A9482F" w:rsidRPr="00DE38E2" w14:paraId="5F8FCBE1" w14:textId="77777777" w:rsidTr="00EC713F">
        <w:trPr>
          <w:trHeight w:val="413"/>
        </w:trPr>
        <w:tc>
          <w:tcPr>
            <w:tcW w:w="851" w:type="dxa"/>
            <w:noWrap/>
            <w:vAlign w:val="center"/>
          </w:tcPr>
          <w:p w14:paraId="461A4635"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11.12</w:t>
            </w:r>
          </w:p>
        </w:tc>
        <w:tc>
          <w:tcPr>
            <w:tcW w:w="5417" w:type="dxa"/>
          </w:tcPr>
          <w:p w14:paraId="790444A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Komplektā 3 gabali startēšanas vadi 24v NATO ar startēšanas spailēm ar garumu</w:t>
            </w:r>
            <w:r>
              <w:rPr>
                <w:rFonts w:ascii="Times New Roman" w:hAnsi="Times New Roman" w:cs="Times New Roman"/>
              </w:rPr>
              <w:t xml:space="preserve"> ne īsāki kā </w:t>
            </w:r>
            <w:r w:rsidRPr="00DE38E2">
              <w:rPr>
                <w:rFonts w:ascii="Times New Roman" w:hAnsi="Times New Roman" w:cs="Times New Roman"/>
              </w:rPr>
              <w:t xml:space="preserve"> 15 m ar 4 savienojumiem</w:t>
            </w:r>
          </w:p>
        </w:tc>
        <w:tc>
          <w:tcPr>
            <w:tcW w:w="2940" w:type="dxa"/>
            <w:noWrap/>
          </w:tcPr>
          <w:p w14:paraId="33C9CB7A" w14:textId="77777777" w:rsidR="00A9482F" w:rsidRPr="00DE38E2" w:rsidRDefault="00A9482F" w:rsidP="00EC713F">
            <w:pPr>
              <w:rPr>
                <w:rFonts w:ascii="Times New Roman" w:hAnsi="Times New Roman" w:cs="Times New Roman"/>
                <w:highlight w:val="yellow"/>
              </w:rPr>
            </w:pPr>
          </w:p>
        </w:tc>
      </w:tr>
      <w:tr w:rsidR="00A9482F" w:rsidRPr="00DE38E2" w14:paraId="3F93B360" w14:textId="77777777" w:rsidTr="00EC713F">
        <w:trPr>
          <w:trHeight w:val="413"/>
        </w:trPr>
        <w:tc>
          <w:tcPr>
            <w:tcW w:w="851" w:type="dxa"/>
            <w:noWrap/>
            <w:vAlign w:val="center"/>
          </w:tcPr>
          <w:p w14:paraId="2A8D584C"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11.13</w:t>
            </w:r>
          </w:p>
        </w:tc>
        <w:tc>
          <w:tcPr>
            <w:tcW w:w="5417" w:type="dxa"/>
          </w:tcPr>
          <w:p w14:paraId="0B81221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Pārnēsājami sedli piekabes vilkšanai</w:t>
            </w:r>
          </w:p>
        </w:tc>
        <w:tc>
          <w:tcPr>
            <w:tcW w:w="2940" w:type="dxa"/>
            <w:noWrap/>
          </w:tcPr>
          <w:p w14:paraId="7406AFD0" w14:textId="77777777" w:rsidR="00A9482F" w:rsidRPr="00DE38E2" w:rsidRDefault="00A9482F" w:rsidP="00EC713F">
            <w:pPr>
              <w:rPr>
                <w:rFonts w:ascii="Times New Roman" w:hAnsi="Times New Roman" w:cs="Times New Roman"/>
              </w:rPr>
            </w:pPr>
          </w:p>
        </w:tc>
      </w:tr>
      <w:tr w:rsidR="00A9482F" w:rsidRPr="00DE38E2" w14:paraId="280058D5" w14:textId="77777777" w:rsidTr="00EC713F">
        <w:trPr>
          <w:trHeight w:val="56"/>
        </w:trPr>
        <w:tc>
          <w:tcPr>
            <w:tcW w:w="851" w:type="dxa"/>
            <w:shd w:val="clear" w:color="auto" w:fill="DEEAF6" w:themeFill="accent5" w:themeFillTint="33"/>
            <w:noWrap/>
            <w:vAlign w:val="center"/>
          </w:tcPr>
          <w:p w14:paraId="20554A9C"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12</w:t>
            </w:r>
          </w:p>
        </w:tc>
        <w:tc>
          <w:tcPr>
            <w:tcW w:w="5417" w:type="dxa"/>
            <w:shd w:val="clear" w:color="auto" w:fill="DEEAF6" w:themeFill="accent5" w:themeFillTint="33"/>
            <w:noWrap/>
          </w:tcPr>
          <w:p w14:paraId="031C0942"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Buksēšanas dakša</w:t>
            </w:r>
          </w:p>
        </w:tc>
        <w:tc>
          <w:tcPr>
            <w:tcW w:w="2940" w:type="dxa"/>
            <w:shd w:val="clear" w:color="auto" w:fill="DEEAF6" w:themeFill="accent5" w:themeFillTint="33"/>
            <w:noWrap/>
          </w:tcPr>
          <w:p w14:paraId="659BE07F" w14:textId="77777777" w:rsidR="00A9482F" w:rsidRPr="00DE38E2" w:rsidRDefault="00A9482F" w:rsidP="00EC713F">
            <w:pPr>
              <w:rPr>
                <w:rFonts w:ascii="Times New Roman" w:hAnsi="Times New Roman" w:cs="Times New Roman"/>
                <w:b/>
                <w:bCs/>
              </w:rPr>
            </w:pPr>
          </w:p>
        </w:tc>
      </w:tr>
      <w:tr w:rsidR="00A9482F" w:rsidRPr="00DE38E2" w14:paraId="697A8797" w14:textId="77777777" w:rsidTr="00EC713F">
        <w:trPr>
          <w:trHeight w:val="283"/>
        </w:trPr>
        <w:tc>
          <w:tcPr>
            <w:tcW w:w="851" w:type="dxa"/>
            <w:noWrap/>
            <w:vAlign w:val="center"/>
            <w:hideMark/>
          </w:tcPr>
          <w:p w14:paraId="305CB50D"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12.1</w:t>
            </w:r>
          </w:p>
        </w:tc>
        <w:tc>
          <w:tcPr>
            <w:tcW w:w="5417" w:type="dxa"/>
            <w:hideMark/>
          </w:tcPr>
          <w:p w14:paraId="6F9A8D1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Pacelšanas statīvu komplekts transportējamā transportlīdzekļa priekšējai asij (tsk. autobusiem, trolejbusiem)</w:t>
            </w:r>
          </w:p>
        </w:tc>
        <w:tc>
          <w:tcPr>
            <w:tcW w:w="2940" w:type="dxa"/>
            <w:noWrap/>
            <w:hideMark/>
          </w:tcPr>
          <w:p w14:paraId="17245FC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0E435A62" w14:textId="77777777" w:rsidTr="00EC713F">
        <w:trPr>
          <w:trHeight w:val="283"/>
        </w:trPr>
        <w:tc>
          <w:tcPr>
            <w:tcW w:w="851" w:type="dxa"/>
            <w:shd w:val="clear" w:color="auto" w:fill="FFFFFF" w:themeFill="background1"/>
            <w:noWrap/>
            <w:vAlign w:val="center"/>
          </w:tcPr>
          <w:p w14:paraId="1CB09E33"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12.2</w:t>
            </w:r>
          </w:p>
        </w:tc>
        <w:tc>
          <w:tcPr>
            <w:tcW w:w="5417" w:type="dxa"/>
            <w:shd w:val="clear" w:color="auto" w:fill="FFFFFF" w:themeFill="background1"/>
          </w:tcPr>
          <w:p w14:paraId="3EB1C50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Hidrauliskais pagarinājums buksēšanas dakšai</w:t>
            </w:r>
          </w:p>
        </w:tc>
        <w:tc>
          <w:tcPr>
            <w:tcW w:w="2940" w:type="dxa"/>
            <w:shd w:val="clear" w:color="auto" w:fill="FFFFFF" w:themeFill="background1"/>
            <w:noWrap/>
          </w:tcPr>
          <w:p w14:paraId="44E131E1" w14:textId="77777777" w:rsidR="00A9482F" w:rsidRPr="00DE38E2" w:rsidRDefault="00A9482F" w:rsidP="00EC713F">
            <w:pPr>
              <w:rPr>
                <w:rFonts w:ascii="Times New Roman" w:hAnsi="Times New Roman" w:cs="Times New Roman"/>
              </w:rPr>
            </w:pPr>
          </w:p>
        </w:tc>
      </w:tr>
      <w:tr w:rsidR="00A9482F" w:rsidRPr="00DE38E2" w14:paraId="69B2F4DC" w14:textId="77777777" w:rsidTr="00EC713F">
        <w:trPr>
          <w:trHeight w:val="283"/>
        </w:trPr>
        <w:tc>
          <w:tcPr>
            <w:tcW w:w="851" w:type="dxa"/>
            <w:shd w:val="clear" w:color="auto" w:fill="FFFFFF" w:themeFill="background1"/>
            <w:noWrap/>
            <w:vAlign w:val="center"/>
          </w:tcPr>
          <w:p w14:paraId="48EF2CA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12.3</w:t>
            </w:r>
          </w:p>
        </w:tc>
        <w:tc>
          <w:tcPr>
            <w:tcW w:w="5417" w:type="dxa"/>
            <w:shd w:val="clear" w:color="auto" w:fill="FFFFFF" w:themeFill="background1"/>
          </w:tcPr>
          <w:p w14:paraId="1A91E93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Trīs sekciju buksēšanas dakša</w:t>
            </w:r>
          </w:p>
        </w:tc>
        <w:tc>
          <w:tcPr>
            <w:tcW w:w="2940" w:type="dxa"/>
            <w:shd w:val="clear" w:color="auto" w:fill="FFFFFF" w:themeFill="background1"/>
            <w:noWrap/>
          </w:tcPr>
          <w:p w14:paraId="6AAC2922" w14:textId="77777777" w:rsidR="00A9482F" w:rsidRPr="00DE38E2" w:rsidRDefault="00A9482F" w:rsidP="00EC713F">
            <w:pPr>
              <w:rPr>
                <w:rFonts w:ascii="Times New Roman" w:hAnsi="Times New Roman" w:cs="Times New Roman"/>
              </w:rPr>
            </w:pPr>
          </w:p>
        </w:tc>
      </w:tr>
      <w:tr w:rsidR="00A9482F" w:rsidRPr="00DE38E2" w14:paraId="3757DAD3" w14:textId="77777777" w:rsidTr="00EC713F">
        <w:trPr>
          <w:trHeight w:val="315"/>
        </w:trPr>
        <w:tc>
          <w:tcPr>
            <w:tcW w:w="851" w:type="dxa"/>
            <w:noWrap/>
            <w:vAlign w:val="center"/>
            <w:hideMark/>
          </w:tcPr>
          <w:p w14:paraId="11689143"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12.4</w:t>
            </w:r>
          </w:p>
        </w:tc>
        <w:tc>
          <w:tcPr>
            <w:tcW w:w="5417" w:type="dxa"/>
            <w:noWrap/>
            <w:hideMark/>
          </w:tcPr>
          <w:p w14:paraId="73997C0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Dubultā vadība (no mašīnas un no pults)</w:t>
            </w:r>
          </w:p>
        </w:tc>
        <w:tc>
          <w:tcPr>
            <w:tcW w:w="2940" w:type="dxa"/>
            <w:noWrap/>
            <w:hideMark/>
          </w:tcPr>
          <w:p w14:paraId="6238C7D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BD1EA2E" w14:textId="77777777" w:rsidTr="00EC713F">
        <w:trPr>
          <w:trHeight w:val="315"/>
        </w:trPr>
        <w:tc>
          <w:tcPr>
            <w:tcW w:w="851" w:type="dxa"/>
            <w:noWrap/>
            <w:vAlign w:val="center"/>
          </w:tcPr>
          <w:p w14:paraId="4072A85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12.5</w:t>
            </w:r>
          </w:p>
        </w:tc>
        <w:tc>
          <w:tcPr>
            <w:tcW w:w="5417" w:type="dxa"/>
            <w:noWrap/>
          </w:tcPr>
          <w:p w14:paraId="09B0193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Buksēšanas dakšas celtspēja ne mazāk kā 24 tn buksējot uz ass</w:t>
            </w:r>
          </w:p>
        </w:tc>
        <w:tc>
          <w:tcPr>
            <w:tcW w:w="2940" w:type="dxa"/>
            <w:noWrap/>
          </w:tcPr>
          <w:p w14:paraId="43C370F9" w14:textId="77777777" w:rsidR="00A9482F" w:rsidRPr="00DE38E2" w:rsidRDefault="00A9482F" w:rsidP="00EC713F">
            <w:pPr>
              <w:rPr>
                <w:rFonts w:ascii="Times New Roman" w:hAnsi="Times New Roman" w:cs="Times New Roman"/>
              </w:rPr>
            </w:pPr>
          </w:p>
        </w:tc>
      </w:tr>
      <w:tr w:rsidR="00A9482F" w:rsidRPr="00DE38E2" w14:paraId="723154D7" w14:textId="77777777" w:rsidTr="00EC713F">
        <w:trPr>
          <w:trHeight w:val="315"/>
        </w:trPr>
        <w:tc>
          <w:tcPr>
            <w:tcW w:w="851" w:type="dxa"/>
            <w:noWrap/>
            <w:vAlign w:val="center"/>
          </w:tcPr>
          <w:p w14:paraId="7F11CBDC"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12.6</w:t>
            </w:r>
          </w:p>
        </w:tc>
        <w:tc>
          <w:tcPr>
            <w:tcW w:w="5417" w:type="dxa"/>
            <w:noWrap/>
          </w:tcPr>
          <w:p w14:paraId="68C6BF5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Buksēšanas dakša hidrauliski nolaižama</w:t>
            </w:r>
          </w:p>
        </w:tc>
        <w:tc>
          <w:tcPr>
            <w:tcW w:w="2940" w:type="dxa"/>
            <w:noWrap/>
          </w:tcPr>
          <w:p w14:paraId="2BA84A26" w14:textId="77777777" w:rsidR="00A9482F" w:rsidRPr="00DE38E2" w:rsidRDefault="00A9482F" w:rsidP="00EC713F">
            <w:pPr>
              <w:rPr>
                <w:rFonts w:ascii="Times New Roman" w:hAnsi="Times New Roman" w:cs="Times New Roman"/>
              </w:rPr>
            </w:pPr>
          </w:p>
        </w:tc>
      </w:tr>
      <w:tr w:rsidR="00A9482F" w:rsidRPr="00DE38E2" w14:paraId="193C284F" w14:textId="77777777" w:rsidTr="00EC713F">
        <w:trPr>
          <w:trHeight w:val="315"/>
        </w:trPr>
        <w:tc>
          <w:tcPr>
            <w:tcW w:w="851" w:type="dxa"/>
            <w:noWrap/>
            <w:vAlign w:val="center"/>
          </w:tcPr>
          <w:p w14:paraId="6990AF6B"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12.7</w:t>
            </w:r>
          </w:p>
        </w:tc>
        <w:tc>
          <w:tcPr>
            <w:tcW w:w="5417" w:type="dxa"/>
            <w:noWrap/>
          </w:tcPr>
          <w:p w14:paraId="6EA68AB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Dakšas transportlīdzekļu pacelšanai aiz priekšējā tilta (10gb) - dakšu veidu saskaņot ar pasūtītāju</w:t>
            </w:r>
          </w:p>
        </w:tc>
        <w:tc>
          <w:tcPr>
            <w:tcW w:w="2940" w:type="dxa"/>
            <w:noWrap/>
          </w:tcPr>
          <w:p w14:paraId="06237495" w14:textId="77777777" w:rsidR="00A9482F" w:rsidRPr="00DE38E2" w:rsidRDefault="00A9482F" w:rsidP="00EC713F">
            <w:pPr>
              <w:rPr>
                <w:rFonts w:ascii="Times New Roman" w:hAnsi="Times New Roman" w:cs="Times New Roman"/>
              </w:rPr>
            </w:pPr>
          </w:p>
        </w:tc>
      </w:tr>
      <w:tr w:rsidR="00A9482F" w:rsidRPr="00DE38E2" w14:paraId="153A4102" w14:textId="77777777" w:rsidTr="00EC713F">
        <w:trPr>
          <w:trHeight w:val="315"/>
        </w:trPr>
        <w:tc>
          <w:tcPr>
            <w:tcW w:w="851" w:type="dxa"/>
            <w:noWrap/>
            <w:vAlign w:val="center"/>
          </w:tcPr>
          <w:p w14:paraId="33E330AC"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12.8</w:t>
            </w:r>
          </w:p>
        </w:tc>
        <w:tc>
          <w:tcPr>
            <w:tcW w:w="5417" w:type="dxa"/>
            <w:noWrap/>
          </w:tcPr>
          <w:p w14:paraId="2DCF056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Celtspēja ne mazāk kā 8 tn buksējot uz riteņiem</w:t>
            </w:r>
          </w:p>
        </w:tc>
        <w:tc>
          <w:tcPr>
            <w:tcW w:w="2940" w:type="dxa"/>
            <w:noWrap/>
          </w:tcPr>
          <w:p w14:paraId="7A0E64B4" w14:textId="77777777" w:rsidR="00A9482F" w:rsidRPr="00DE38E2" w:rsidRDefault="00A9482F" w:rsidP="00EC713F">
            <w:pPr>
              <w:rPr>
                <w:rFonts w:ascii="Times New Roman" w:hAnsi="Times New Roman" w:cs="Times New Roman"/>
              </w:rPr>
            </w:pPr>
          </w:p>
        </w:tc>
      </w:tr>
      <w:tr w:rsidR="00A9482F" w:rsidRPr="00DE38E2" w14:paraId="2569478C" w14:textId="77777777" w:rsidTr="00EC713F">
        <w:trPr>
          <w:trHeight w:val="315"/>
        </w:trPr>
        <w:tc>
          <w:tcPr>
            <w:tcW w:w="851" w:type="dxa"/>
            <w:shd w:val="clear" w:color="auto" w:fill="DEEAF6" w:themeFill="accent5" w:themeFillTint="33"/>
            <w:noWrap/>
            <w:vAlign w:val="center"/>
            <w:hideMark/>
          </w:tcPr>
          <w:p w14:paraId="76DCA7B0"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13</w:t>
            </w:r>
          </w:p>
        </w:tc>
        <w:tc>
          <w:tcPr>
            <w:tcW w:w="8357" w:type="dxa"/>
            <w:gridSpan w:val="2"/>
            <w:shd w:val="clear" w:color="auto" w:fill="DEEAF6" w:themeFill="accent5" w:themeFillTint="33"/>
            <w:hideMark/>
          </w:tcPr>
          <w:p w14:paraId="0A1A1376"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Atbalsta ķepas (stabilizatori)</w:t>
            </w:r>
          </w:p>
        </w:tc>
      </w:tr>
      <w:tr w:rsidR="00A9482F" w:rsidRPr="00DE38E2" w14:paraId="7FB766AF" w14:textId="77777777" w:rsidTr="00EC713F">
        <w:trPr>
          <w:trHeight w:val="315"/>
        </w:trPr>
        <w:tc>
          <w:tcPr>
            <w:tcW w:w="851" w:type="dxa"/>
            <w:noWrap/>
            <w:vAlign w:val="center"/>
            <w:hideMark/>
          </w:tcPr>
          <w:p w14:paraId="52EA89B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13.1</w:t>
            </w:r>
          </w:p>
        </w:tc>
        <w:tc>
          <w:tcPr>
            <w:tcW w:w="5417" w:type="dxa"/>
            <w:hideMark/>
          </w:tcPr>
          <w:p w14:paraId="0AB32D9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2 gab</w:t>
            </w:r>
            <w:r>
              <w:rPr>
                <w:rFonts w:ascii="Times New Roman" w:hAnsi="Times New Roman" w:cs="Times New Roman"/>
              </w:rPr>
              <w:t>.</w:t>
            </w:r>
            <w:r w:rsidRPr="00DE38E2">
              <w:rPr>
                <w:rFonts w:ascii="Times New Roman" w:hAnsi="Times New Roman" w:cs="Times New Roman"/>
              </w:rPr>
              <w:t xml:space="preserve"> atbalsta ķepas novietotas automašīnas aizmugurē</w:t>
            </w:r>
          </w:p>
        </w:tc>
        <w:tc>
          <w:tcPr>
            <w:tcW w:w="2940" w:type="dxa"/>
            <w:noWrap/>
            <w:hideMark/>
          </w:tcPr>
          <w:p w14:paraId="16E8E57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06936D68" w14:textId="77777777" w:rsidTr="00EC713F">
        <w:trPr>
          <w:trHeight w:val="118"/>
        </w:trPr>
        <w:tc>
          <w:tcPr>
            <w:tcW w:w="851" w:type="dxa"/>
            <w:noWrap/>
            <w:vAlign w:val="center"/>
            <w:hideMark/>
          </w:tcPr>
          <w:p w14:paraId="39EB35B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13.2</w:t>
            </w:r>
          </w:p>
        </w:tc>
        <w:tc>
          <w:tcPr>
            <w:tcW w:w="5417" w:type="dxa"/>
            <w:hideMark/>
          </w:tcPr>
          <w:p w14:paraId="0F78AE4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Atbalsta ķepām jānodrošina evakuatora darbu uz nelīdzenām virsmām</w:t>
            </w:r>
          </w:p>
        </w:tc>
        <w:tc>
          <w:tcPr>
            <w:tcW w:w="2940" w:type="dxa"/>
            <w:noWrap/>
            <w:hideMark/>
          </w:tcPr>
          <w:p w14:paraId="23C2E337"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44B2FB9" w14:textId="77777777" w:rsidTr="00EC713F">
        <w:trPr>
          <w:trHeight w:val="315"/>
        </w:trPr>
        <w:tc>
          <w:tcPr>
            <w:tcW w:w="851" w:type="dxa"/>
            <w:noWrap/>
            <w:vAlign w:val="center"/>
            <w:hideMark/>
          </w:tcPr>
          <w:p w14:paraId="60D8D9A3"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13.3</w:t>
            </w:r>
          </w:p>
        </w:tc>
        <w:tc>
          <w:tcPr>
            <w:tcW w:w="5417" w:type="dxa"/>
            <w:hideMark/>
          </w:tcPr>
          <w:p w14:paraId="7A223E8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Ar iespēju izbīdīt katru atbalstu neatkarīgi (pilnīgi vai daļēji)</w:t>
            </w:r>
          </w:p>
        </w:tc>
        <w:tc>
          <w:tcPr>
            <w:tcW w:w="2940" w:type="dxa"/>
            <w:noWrap/>
            <w:hideMark/>
          </w:tcPr>
          <w:p w14:paraId="0EC55B4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1C41B67" w14:textId="77777777" w:rsidTr="00EC713F">
        <w:trPr>
          <w:trHeight w:val="315"/>
        </w:trPr>
        <w:tc>
          <w:tcPr>
            <w:tcW w:w="851" w:type="dxa"/>
            <w:noWrap/>
            <w:vAlign w:val="center"/>
            <w:hideMark/>
          </w:tcPr>
          <w:p w14:paraId="137294E4"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13.4</w:t>
            </w:r>
          </w:p>
        </w:tc>
        <w:tc>
          <w:tcPr>
            <w:tcW w:w="5417" w:type="dxa"/>
            <w:noWrap/>
            <w:hideMark/>
          </w:tcPr>
          <w:p w14:paraId="2DC6A9A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Paliktņu komplekts zem atbalstiem</w:t>
            </w:r>
          </w:p>
        </w:tc>
        <w:tc>
          <w:tcPr>
            <w:tcW w:w="2940" w:type="dxa"/>
            <w:noWrap/>
            <w:hideMark/>
          </w:tcPr>
          <w:p w14:paraId="39670F5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08FD100" w14:textId="77777777" w:rsidTr="00EC713F">
        <w:trPr>
          <w:trHeight w:val="315"/>
        </w:trPr>
        <w:tc>
          <w:tcPr>
            <w:tcW w:w="851" w:type="dxa"/>
            <w:noWrap/>
            <w:vAlign w:val="center"/>
            <w:hideMark/>
          </w:tcPr>
          <w:p w14:paraId="1B5C0AFF"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13.5</w:t>
            </w:r>
          </w:p>
        </w:tc>
        <w:tc>
          <w:tcPr>
            <w:tcW w:w="5417" w:type="dxa"/>
            <w:noWrap/>
            <w:hideMark/>
          </w:tcPr>
          <w:p w14:paraId="351EA48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Dubultā vadība (no mašīnas un no pults), vadība no automašīnas novietota automašīnas labajā pusē</w:t>
            </w:r>
          </w:p>
        </w:tc>
        <w:tc>
          <w:tcPr>
            <w:tcW w:w="2940" w:type="dxa"/>
            <w:noWrap/>
            <w:hideMark/>
          </w:tcPr>
          <w:p w14:paraId="739B1C0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2BE953E" w14:textId="77777777" w:rsidTr="00EC713F">
        <w:trPr>
          <w:trHeight w:val="315"/>
        </w:trPr>
        <w:tc>
          <w:tcPr>
            <w:tcW w:w="851" w:type="dxa"/>
            <w:shd w:val="clear" w:color="auto" w:fill="DEEAF6" w:themeFill="accent5" w:themeFillTint="33"/>
            <w:noWrap/>
            <w:vAlign w:val="center"/>
            <w:hideMark/>
          </w:tcPr>
          <w:p w14:paraId="4851C258"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14</w:t>
            </w:r>
          </w:p>
        </w:tc>
        <w:tc>
          <w:tcPr>
            <w:tcW w:w="8357" w:type="dxa"/>
            <w:gridSpan w:val="2"/>
            <w:shd w:val="clear" w:color="auto" w:fill="DEEAF6" w:themeFill="accent5" w:themeFillTint="33"/>
            <w:hideMark/>
          </w:tcPr>
          <w:p w14:paraId="03997F8A"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Standarti, kuriem precei jāatbilst</w:t>
            </w:r>
          </w:p>
        </w:tc>
      </w:tr>
      <w:tr w:rsidR="00A9482F" w:rsidRPr="00DE38E2" w14:paraId="76341A1F" w14:textId="77777777" w:rsidTr="00EC713F">
        <w:trPr>
          <w:trHeight w:val="315"/>
        </w:trPr>
        <w:tc>
          <w:tcPr>
            <w:tcW w:w="851" w:type="dxa"/>
            <w:noWrap/>
            <w:vAlign w:val="center"/>
            <w:hideMark/>
          </w:tcPr>
          <w:p w14:paraId="547049A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14.1</w:t>
            </w:r>
          </w:p>
        </w:tc>
        <w:tc>
          <w:tcPr>
            <w:tcW w:w="5417" w:type="dxa"/>
            <w:hideMark/>
          </w:tcPr>
          <w:p w14:paraId="72C5AB1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LVS 63:2021 “Operatīvie transportlīdzekļi, krāsojums, aprīkojums”</w:t>
            </w:r>
          </w:p>
        </w:tc>
        <w:tc>
          <w:tcPr>
            <w:tcW w:w="2940" w:type="dxa"/>
          </w:tcPr>
          <w:p w14:paraId="24413FAA" w14:textId="77777777" w:rsidR="00A9482F" w:rsidRPr="00DE38E2" w:rsidRDefault="00A9482F" w:rsidP="00EC713F">
            <w:pPr>
              <w:rPr>
                <w:rFonts w:ascii="Times New Roman" w:hAnsi="Times New Roman" w:cs="Times New Roman"/>
              </w:rPr>
            </w:pPr>
          </w:p>
        </w:tc>
      </w:tr>
      <w:tr w:rsidR="00A9482F" w:rsidRPr="00DE38E2" w14:paraId="2059942C" w14:textId="77777777" w:rsidTr="00EC713F">
        <w:trPr>
          <w:trHeight w:val="527"/>
        </w:trPr>
        <w:tc>
          <w:tcPr>
            <w:tcW w:w="851" w:type="dxa"/>
            <w:noWrap/>
            <w:vAlign w:val="center"/>
            <w:hideMark/>
          </w:tcPr>
          <w:p w14:paraId="47DB0E66"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lastRenderedPageBreak/>
              <w:t>14.2</w:t>
            </w:r>
          </w:p>
        </w:tc>
        <w:tc>
          <w:tcPr>
            <w:tcW w:w="5417" w:type="dxa"/>
            <w:hideMark/>
          </w:tcPr>
          <w:p w14:paraId="39C431B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Ministru kabineta 30.05.2017 noteikumi Nr. 295 „Noteikumi par transportlīdzekļu valsts tehnisko apskati un tehnisko kontroli uz ceļiem”</w:t>
            </w:r>
          </w:p>
        </w:tc>
        <w:tc>
          <w:tcPr>
            <w:tcW w:w="2940" w:type="dxa"/>
            <w:noWrap/>
          </w:tcPr>
          <w:p w14:paraId="36B38748" w14:textId="77777777" w:rsidR="00A9482F" w:rsidRPr="00DE38E2" w:rsidRDefault="00A9482F" w:rsidP="00EC713F">
            <w:pPr>
              <w:rPr>
                <w:rFonts w:ascii="Times New Roman" w:hAnsi="Times New Roman" w:cs="Times New Roman"/>
              </w:rPr>
            </w:pPr>
          </w:p>
        </w:tc>
      </w:tr>
      <w:tr w:rsidR="00A9482F" w:rsidRPr="00DE38E2" w14:paraId="1C19B5FE" w14:textId="77777777" w:rsidTr="00EC713F">
        <w:trPr>
          <w:trHeight w:val="315"/>
        </w:trPr>
        <w:tc>
          <w:tcPr>
            <w:tcW w:w="851" w:type="dxa"/>
            <w:shd w:val="clear" w:color="auto" w:fill="DEEAF6" w:themeFill="accent5" w:themeFillTint="33"/>
            <w:noWrap/>
            <w:vAlign w:val="center"/>
            <w:hideMark/>
          </w:tcPr>
          <w:p w14:paraId="27962C9C"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15</w:t>
            </w:r>
          </w:p>
        </w:tc>
        <w:tc>
          <w:tcPr>
            <w:tcW w:w="8357" w:type="dxa"/>
            <w:gridSpan w:val="2"/>
            <w:shd w:val="clear" w:color="auto" w:fill="DEEAF6" w:themeFill="accent5" w:themeFillTint="33"/>
            <w:noWrap/>
            <w:hideMark/>
          </w:tcPr>
          <w:p w14:paraId="473A213B"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Apmācība</w:t>
            </w:r>
          </w:p>
        </w:tc>
      </w:tr>
      <w:tr w:rsidR="00A9482F" w:rsidRPr="00DE38E2" w14:paraId="0CE066DB" w14:textId="77777777" w:rsidTr="00EC713F">
        <w:trPr>
          <w:trHeight w:val="315"/>
        </w:trPr>
        <w:tc>
          <w:tcPr>
            <w:tcW w:w="851" w:type="dxa"/>
            <w:noWrap/>
            <w:vAlign w:val="center"/>
            <w:hideMark/>
          </w:tcPr>
          <w:p w14:paraId="216797C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15.1</w:t>
            </w:r>
          </w:p>
        </w:tc>
        <w:tc>
          <w:tcPr>
            <w:tcW w:w="5417" w:type="dxa"/>
            <w:hideMark/>
          </w:tcPr>
          <w:p w14:paraId="1E36AA9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Apmācības vieta un laiks saskaņojams atsevišķi</w:t>
            </w:r>
          </w:p>
        </w:tc>
        <w:tc>
          <w:tcPr>
            <w:tcW w:w="2940" w:type="dxa"/>
            <w:noWrap/>
            <w:hideMark/>
          </w:tcPr>
          <w:p w14:paraId="323A97D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2F2E3A0" w14:textId="77777777" w:rsidTr="00EC713F">
        <w:trPr>
          <w:trHeight w:val="630"/>
        </w:trPr>
        <w:tc>
          <w:tcPr>
            <w:tcW w:w="851" w:type="dxa"/>
            <w:noWrap/>
            <w:vAlign w:val="center"/>
            <w:hideMark/>
          </w:tcPr>
          <w:p w14:paraId="17D69F2D"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15.2</w:t>
            </w:r>
          </w:p>
        </w:tc>
        <w:tc>
          <w:tcPr>
            <w:tcW w:w="5417" w:type="dxa"/>
            <w:hideMark/>
          </w:tcPr>
          <w:p w14:paraId="1FA53CF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Visa automobiļa un uzstādīto iekārtu lietošanas apmācība 10-20 apmācāmie - apmācības vieta un laiks saskaņojams</w:t>
            </w:r>
          </w:p>
        </w:tc>
        <w:tc>
          <w:tcPr>
            <w:tcW w:w="2940" w:type="dxa"/>
            <w:noWrap/>
            <w:hideMark/>
          </w:tcPr>
          <w:p w14:paraId="2121A63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B5571AF" w14:textId="77777777" w:rsidTr="00EC713F">
        <w:trPr>
          <w:trHeight w:val="428"/>
        </w:trPr>
        <w:tc>
          <w:tcPr>
            <w:tcW w:w="851" w:type="dxa"/>
            <w:noWrap/>
            <w:vAlign w:val="center"/>
            <w:hideMark/>
          </w:tcPr>
          <w:p w14:paraId="5B1341D2"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15.3</w:t>
            </w:r>
          </w:p>
        </w:tc>
        <w:tc>
          <w:tcPr>
            <w:tcW w:w="5417" w:type="dxa"/>
            <w:hideMark/>
          </w:tcPr>
          <w:p w14:paraId="0CD1072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Aprīkojuma detalizēta lietošanas instrukcija un rezerves daļu saraksts/katalogs un lietošanas instrukcija papīra un elektroniskā formātā</w:t>
            </w:r>
          </w:p>
        </w:tc>
        <w:tc>
          <w:tcPr>
            <w:tcW w:w="2940" w:type="dxa"/>
            <w:noWrap/>
            <w:hideMark/>
          </w:tcPr>
          <w:p w14:paraId="4A0D4D2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9F58DF0" w14:textId="77777777" w:rsidTr="00EC713F">
        <w:trPr>
          <w:trHeight w:val="71"/>
        </w:trPr>
        <w:tc>
          <w:tcPr>
            <w:tcW w:w="851" w:type="dxa"/>
            <w:noWrap/>
            <w:vAlign w:val="center"/>
            <w:hideMark/>
          </w:tcPr>
          <w:p w14:paraId="17F74056"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15.4</w:t>
            </w:r>
          </w:p>
        </w:tc>
        <w:tc>
          <w:tcPr>
            <w:tcW w:w="5417" w:type="dxa"/>
            <w:hideMark/>
          </w:tcPr>
          <w:p w14:paraId="036BDD2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Elektroshēmas bākugunīm, speciālās virsbūves  elektroshēmas - papīra un elektroniskā formātā</w:t>
            </w:r>
          </w:p>
        </w:tc>
        <w:tc>
          <w:tcPr>
            <w:tcW w:w="2940" w:type="dxa"/>
            <w:noWrap/>
            <w:hideMark/>
          </w:tcPr>
          <w:p w14:paraId="5C10576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02EDE16F" w14:textId="77777777" w:rsidTr="00EC713F">
        <w:trPr>
          <w:trHeight w:val="262"/>
        </w:trPr>
        <w:tc>
          <w:tcPr>
            <w:tcW w:w="851" w:type="dxa"/>
            <w:noWrap/>
            <w:vAlign w:val="center"/>
            <w:hideMark/>
          </w:tcPr>
          <w:p w14:paraId="5C531EA1"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15.5</w:t>
            </w:r>
          </w:p>
        </w:tc>
        <w:tc>
          <w:tcPr>
            <w:tcW w:w="5417" w:type="dxa"/>
            <w:hideMark/>
          </w:tcPr>
          <w:p w14:paraId="7BCAFCC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Automobiļa tehnisko apkopju un veicamo darbu uzskaitījumu saraksts - eļļošanas diagrammas papīra un elektroniskā formātā</w:t>
            </w:r>
          </w:p>
        </w:tc>
        <w:tc>
          <w:tcPr>
            <w:tcW w:w="2940" w:type="dxa"/>
            <w:noWrap/>
            <w:hideMark/>
          </w:tcPr>
          <w:p w14:paraId="3551170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0675AA0" w14:textId="77777777" w:rsidTr="00EC713F">
        <w:trPr>
          <w:trHeight w:val="315"/>
        </w:trPr>
        <w:tc>
          <w:tcPr>
            <w:tcW w:w="851" w:type="dxa"/>
            <w:shd w:val="clear" w:color="auto" w:fill="DEEAF6" w:themeFill="accent5" w:themeFillTint="33"/>
            <w:noWrap/>
            <w:vAlign w:val="center"/>
            <w:hideMark/>
          </w:tcPr>
          <w:p w14:paraId="7AEE0A08"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16</w:t>
            </w:r>
          </w:p>
        </w:tc>
        <w:tc>
          <w:tcPr>
            <w:tcW w:w="8357" w:type="dxa"/>
            <w:gridSpan w:val="2"/>
            <w:shd w:val="clear" w:color="auto" w:fill="DEEAF6" w:themeFill="accent5" w:themeFillTint="33"/>
            <w:noWrap/>
            <w:hideMark/>
          </w:tcPr>
          <w:p w14:paraId="1903C348"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Ražošanas saskaņošanas etapi</w:t>
            </w:r>
          </w:p>
        </w:tc>
      </w:tr>
      <w:tr w:rsidR="00A9482F" w:rsidRPr="00DE38E2" w14:paraId="6F40E279" w14:textId="77777777" w:rsidTr="00EC713F">
        <w:trPr>
          <w:trHeight w:val="415"/>
        </w:trPr>
        <w:tc>
          <w:tcPr>
            <w:tcW w:w="851" w:type="dxa"/>
            <w:noWrap/>
            <w:vAlign w:val="center"/>
            <w:hideMark/>
          </w:tcPr>
          <w:p w14:paraId="580C922D"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16.1</w:t>
            </w:r>
          </w:p>
        </w:tc>
        <w:tc>
          <w:tcPr>
            <w:tcW w:w="5417" w:type="dxa"/>
            <w:hideMark/>
          </w:tcPr>
          <w:p w14:paraId="7550B15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Elektroniskā veidā, izskata automobiļa šasijas, kabīnes un speciālās virsbūves skices un tehniskos risinājumus</w:t>
            </w:r>
          </w:p>
        </w:tc>
        <w:tc>
          <w:tcPr>
            <w:tcW w:w="2940" w:type="dxa"/>
            <w:noWrap/>
            <w:hideMark/>
          </w:tcPr>
          <w:p w14:paraId="33AF82F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2565211" w14:textId="77777777" w:rsidTr="00EC713F">
        <w:trPr>
          <w:trHeight w:val="353"/>
        </w:trPr>
        <w:tc>
          <w:tcPr>
            <w:tcW w:w="851" w:type="dxa"/>
            <w:noWrap/>
            <w:vAlign w:val="center"/>
          </w:tcPr>
          <w:p w14:paraId="273D2F80"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16.2</w:t>
            </w:r>
          </w:p>
        </w:tc>
        <w:tc>
          <w:tcPr>
            <w:tcW w:w="5417" w:type="dxa"/>
          </w:tcPr>
          <w:p w14:paraId="7153F892"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Tehniskās specifikācijas atbilstības pārbaude ražošanas starpposmos</w:t>
            </w:r>
          </w:p>
        </w:tc>
        <w:tc>
          <w:tcPr>
            <w:tcW w:w="2940" w:type="dxa"/>
            <w:noWrap/>
          </w:tcPr>
          <w:p w14:paraId="3D73E649" w14:textId="77777777" w:rsidR="00A9482F" w:rsidRPr="00DE38E2" w:rsidRDefault="00A9482F" w:rsidP="00EC713F">
            <w:pPr>
              <w:rPr>
                <w:rFonts w:ascii="Times New Roman" w:hAnsi="Times New Roman" w:cs="Times New Roman"/>
              </w:rPr>
            </w:pPr>
          </w:p>
        </w:tc>
      </w:tr>
      <w:tr w:rsidR="00A9482F" w:rsidRPr="00DE38E2" w14:paraId="1318CAD1" w14:textId="77777777" w:rsidTr="00EC713F">
        <w:trPr>
          <w:trHeight w:val="353"/>
        </w:trPr>
        <w:tc>
          <w:tcPr>
            <w:tcW w:w="851" w:type="dxa"/>
            <w:noWrap/>
            <w:vAlign w:val="center"/>
          </w:tcPr>
          <w:p w14:paraId="64971DF5"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16.3</w:t>
            </w:r>
          </w:p>
        </w:tc>
        <w:tc>
          <w:tcPr>
            <w:tcW w:w="5417" w:type="dxa"/>
          </w:tcPr>
          <w:p w14:paraId="14651A4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Uzbūvēta un pilnībā nokomplektētā automobiļa  pirms pieņemšana pie ražotāja</w:t>
            </w:r>
          </w:p>
        </w:tc>
        <w:tc>
          <w:tcPr>
            <w:tcW w:w="2940" w:type="dxa"/>
            <w:noWrap/>
          </w:tcPr>
          <w:p w14:paraId="05AE845E" w14:textId="77777777" w:rsidR="00A9482F" w:rsidRPr="00DE38E2" w:rsidRDefault="00A9482F" w:rsidP="00EC713F">
            <w:pPr>
              <w:rPr>
                <w:rFonts w:ascii="Times New Roman" w:hAnsi="Times New Roman" w:cs="Times New Roman"/>
              </w:rPr>
            </w:pPr>
          </w:p>
        </w:tc>
      </w:tr>
      <w:tr w:rsidR="00A9482F" w:rsidRPr="00DE38E2" w14:paraId="1925136A" w14:textId="77777777" w:rsidTr="00EC713F">
        <w:trPr>
          <w:trHeight w:val="315"/>
        </w:trPr>
        <w:tc>
          <w:tcPr>
            <w:tcW w:w="851" w:type="dxa"/>
            <w:shd w:val="clear" w:color="auto" w:fill="DEEAF6" w:themeFill="accent5" w:themeFillTint="33"/>
            <w:noWrap/>
            <w:vAlign w:val="center"/>
            <w:hideMark/>
          </w:tcPr>
          <w:p w14:paraId="39295E09"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17</w:t>
            </w:r>
          </w:p>
        </w:tc>
        <w:tc>
          <w:tcPr>
            <w:tcW w:w="8357" w:type="dxa"/>
            <w:gridSpan w:val="2"/>
            <w:shd w:val="clear" w:color="auto" w:fill="DEEAF6" w:themeFill="accent5" w:themeFillTint="33"/>
            <w:noWrap/>
            <w:hideMark/>
          </w:tcPr>
          <w:p w14:paraId="03095C42"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Garantija</w:t>
            </w:r>
          </w:p>
        </w:tc>
      </w:tr>
      <w:tr w:rsidR="00A9482F" w:rsidRPr="00DE38E2" w14:paraId="56B3FA6E" w14:textId="77777777" w:rsidTr="00EC713F">
        <w:trPr>
          <w:trHeight w:val="315"/>
        </w:trPr>
        <w:tc>
          <w:tcPr>
            <w:tcW w:w="851" w:type="dxa"/>
            <w:noWrap/>
            <w:vAlign w:val="center"/>
            <w:hideMark/>
          </w:tcPr>
          <w:p w14:paraId="3E668F45"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17.1</w:t>
            </w:r>
          </w:p>
        </w:tc>
        <w:tc>
          <w:tcPr>
            <w:tcW w:w="5417" w:type="dxa"/>
            <w:noWrap/>
            <w:hideMark/>
          </w:tcPr>
          <w:p w14:paraId="7F9318A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Buksēšanas dakšas garantija ne mazāk kā 24 mēneši</w:t>
            </w:r>
          </w:p>
        </w:tc>
        <w:tc>
          <w:tcPr>
            <w:tcW w:w="2940" w:type="dxa"/>
            <w:noWrap/>
            <w:hideMark/>
          </w:tcPr>
          <w:p w14:paraId="4926205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7BD72BC" w14:textId="77777777" w:rsidTr="00EC713F">
        <w:trPr>
          <w:trHeight w:val="315"/>
        </w:trPr>
        <w:tc>
          <w:tcPr>
            <w:tcW w:w="851" w:type="dxa"/>
            <w:noWrap/>
            <w:vAlign w:val="center"/>
            <w:hideMark/>
          </w:tcPr>
          <w:p w14:paraId="519B30B7"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17.2</w:t>
            </w:r>
          </w:p>
        </w:tc>
        <w:tc>
          <w:tcPr>
            <w:tcW w:w="5417" w:type="dxa"/>
            <w:noWrap/>
            <w:hideMark/>
          </w:tcPr>
          <w:p w14:paraId="49A8C5C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Aprīkojuma garantija ne mazāka kā 24 mēneši</w:t>
            </w:r>
          </w:p>
        </w:tc>
        <w:tc>
          <w:tcPr>
            <w:tcW w:w="2940" w:type="dxa"/>
            <w:noWrap/>
            <w:hideMark/>
          </w:tcPr>
          <w:p w14:paraId="6AB75ED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0CBC1613" w14:textId="77777777" w:rsidTr="00EC713F">
        <w:trPr>
          <w:trHeight w:val="315"/>
        </w:trPr>
        <w:tc>
          <w:tcPr>
            <w:tcW w:w="851" w:type="dxa"/>
            <w:noWrap/>
            <w:vAlign w:val="center"/>
            <w:hideMark/>
          </w:tcPr>
          <w:p w14:paraId="59E764F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17.3</w:t>
            </w:r>
          </w:p>
        </w:tc>
        <w:tc>
          <w:tcPr>
            <w:tcW w:w="5417" w:type="dxa"/>
            <w:noWrap/>
            <w:hideMark/>
          </w:tcPr>
          <w:p w14:paraId="1D1973A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Šasijas garantija ne mazāk kā 36 mēneši</w:t>
            </w:r>
          </w:p>
        </w:tc>
        <w:tc>
          <w:tcPr>
            <w:tcW w:w="2940" w:type="dxa"/>
            <w:noWrap/>
            <w:hideMark/>
          </w:tcPr>
          <w:p w14:paraId="7476CDA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533D7F0" w14:textId="77777777" w:rsidTr="00EC713F">
        <w:trPr>
          <w:trHeight w:val="630"/>
        </w:trPr>
        <w:tc>
          <w:tcPr>
            <w:tcW w:w="851" w:type="dxa"/>
            <w:noWrap/>
            <w:vAlign w:val="center"/>
            <w:hideMark/>
          </w:tcPr>
          <w:p w14:paraId="26A7965E"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17.4</w:t>
            </w:r>
          </w:p>
        </w:tc>
        <w:tc>
          <w:tcPr>
            <w:tcW w:w="5417" w:type="dxa"/>
            <w:hideMark/>
          </w:tcPr>
          <w:p w14:paraId="0640683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Visām konstrukcijām, uz kurām iespējama korozijas veidošanās, jābūt apstrādātām ar pretkorozijas aizsargpārklājumu</w:t>
            </w:r>
            <w:r>
              <w:rPr>
                <w:rFonts w:ascii="Times New Roman" w:hAnsi="Times New Roman" w:cs="Times New Roman"/>
              </w:rPr>
              <w:t>.</w:t>
            </w:r>
            <w:r w:rsidRPr="00DE38E2">
              <w:rPr>
                <w:rFonts w:ascii="Times New Roman" w:hAnsi="Times New Roman" w:cs="Times New Roman"/>
              </w:rPr>
              <w:t xml:space="preserve"> </w:t>
            </w:r>
            <w:r>
              <w:rPr>
                <w:rFonts w:ascii="Times New Roman" w:hAnsi="Times New Roman" w:cs="Times New Roman"/>
              </w:rPr>
              <w:t>K</w:t>
            </w:r>
            <w:r w:rsidRPr="00105DA0">
              <w:rPr>
                <w:rFonts w:ascii="Times New Roman" w:hAnsi="Times New Roman" w:cs="Times New Roman"/>
              </w:rPr>
              <w:t>rāsojumam un caurrūsēšanai garnatija vismaz 5 gadi</w:t>
            </w:r>
          </w:p>
        </w:tc>
        <w:tc>
          <w:tcPr>
            <w:tcW w:w="2940" w:type="dxa"/>
            <w:noWrap/>
            <w:hideMark/>
          </w:tcPr>
          <w:p w14:paraId="6FEAFE8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FFB746F" w14:textId="77777777" w:rsidTr="00EC713F">
        <w:trPr>
          <w:trHeight w:val="315"/>
        </w:trPr>
        <w:tc>
          <w:tcPr>
            <w:tcW w:w="851" w:type="dxa"/>
            <w:shd w:val="clear" w:color="auto" w:fill="DEEAF6" w:themeFill="accent5" w:themeFillTint="33"/>
            <w:noWrap/>
            <w:vAlign w:val="center"/>
            <w:hideMark/>
          </w:tcPr>
          <w:p w14:paraId="50EFE9EE"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18</w:t>
            </w:r>
          </w:p>
        </w:tc>
        <w:tc>
          <w:tcPr>
            <w:tcW w:w="8357" w:type="dxa"/>
            <w:gridSpan w:val="2"/>
            <w:shd w:val="clear" w:color="auto" w:fill="DEEAF6" w:themeFill="accent5" w:themeFillTint="33"/>
            <w:noWrap/>
            <w:hideMark/>
          </w:tcPr>
          <w:p w14:paraId="1EEE1DD7"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Tehniskais stāvoklis</w:t>
            </w:r>
          </w:p>
        </w:tc>
      </w:tr>
      <w:tr w:rsidR="00A9482F" w:rsidRPr="00DE38E2" w14:paraId="4064C09B" w14:textId="77777777" w:rsidTr="00EC713F">
        <w:trPr>
          <w:trHeight w:val="315"/>
        </w:trPr>
        <w:tc>
          <w:tcPr>
            <w:tcW w:w="851" w:type="dxa"/>
            <w:noWrap/>
            <w:vAlign w:val="center"/>
            <w:hideMark/>
          </w:tcPr>
          <w:p w14:paraId="5CAE8A0F"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18.1</w:t>
            </w:r>
          </w:p>
        </w:tc>
        <w:tc>
          <w:tcPr>
            <w:tcW w:w="5417" w:type="dxa"/>
            <w:noWrap/>
            <w:hideMark/>
          </w:tcPr>
          <w:p w14:paraId="2EF3431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Piegādāta pilnā komplektācijā, darba kārtībā</w:t>
            </w:r>
          </w:p>
        </w:tc>
        <w:tc>
          <w:tcPr>
            <w:tcW w:w="2940" w:type="dxa"/>
            <w:noWrap/>
            <w:hideMark/>
          </w:tcPr>
          <w:p w14:paraId="45614A1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7A2E269" w14:textId="77777777" w:rsidTr="00EC713F">
        <w:trPr>
          <w:trHeight w:val="315"/>
        </w:trPr>
        <w:tc>
          <w:tcPr>
            <w:tcW w:w="851" w:type="dxa"/>
            <w:noWrap/>
            <w:vAlign w:val="center"/>
            <w:hideMark/>
          </w:tcPr>
          <w:p w14:paraId="743DC921"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18.2</w:t>
            </w:r>
          </w:p>
        </w:tc>
        <w:tc>
          <w:tcPr>
            <w:tcW w:w="5417" w:type="dxa"/>
            <w:noWrap/>
            <w:hideMark/>
          </w:tcPr>
          <w:p w14:paraId="0159FA7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Izsniegts otrs automobiļa atslēgu komplekts</w:t>
            </w:r>
          </w:p>
        </w:tc>
        <w:tc>
          <w:tcPr>
            <w:tcW w:w="2940" w:type="dxa"/>
            <w:noWrap/>
            <w:hideMark/>
          </w:tcPr>
          <w:p w14:paraId="73EB5EDB"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AC884F5" w14:textId="77777777" w:rsidTr="00EC713F">
        <w:trPr>
          <w:trHeight w:val="742"/>
        </w:trPr>
        <w:tc>
          <w:tcPr>
            <w:tcW w:w="851" w:type="dxa"/>
            <w:noWrap/>
            <w:vAlign w:val="center"/>
            <w:hideMark/>
          </w:tcPr>
          <w:p w14:paraId="2ED495E9"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18.3</w:t>
            </w:r>
          </w:p>
        </w:tc>
        <w:tc>
          <w:tcPr>
            <w:tcW w:w="5417" w:type="dxa"/>
            <w:hideMark/>
          </w:tcPr>
          <w:p w14:paraId="2C87D53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Piegādātājam jāreģistrē  automobilis Latvijas Republikas Ceļu satiksmes drošības direkcijā (CSDD) uz pasūtītāja vārda atbilstoši Latvijas Republikas normatīvajiem aktiem </w:t>
            </w:r>
          </w:p>
        </w:tc>
        <w:tc>
          <w:tcPr>
            <w:tcW w:w="2940" w:type="dxa"/>
            <w:noWrap/>
            <w:hideMark/>
          </w:tcPr>
          <w:p w14:paraId="720BD3C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24624FD7" w14:textId="77777777" w:rsidTr="00EC713F">
        <w:trPr>
          <w:trHeight w:val="1260"/>
        </w:trPr>
        <w:tc>
          <w:tcPr>
            <w:tcW w:w="851" w:type="dxa"/>
            <w:noWrap/>
            <w:vAlign w:val="center"/>
            <w:hideMark/>
          </w:tcPr>
          <w:p w14:paraId="09A19B06"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18.4</w:t>
            </w:r>
          </w:p>
        </w:tc>
        <w:tc>
          <w:tcPr>
            <w:tcW w:w="5417" w:type="dxa"/>
            <w:hideMark/>
          </w:tcPr>
          <w:p w14:paraId="17C4FDDD"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Oficiālā automobiļa ražotāja servisa iespējas Latvijas Republikā, garantijas laikā tehniskās apkopes un nepieciešamos garantijas remontdarbus veic piegādātājs Rīgā vai ne tālāk kā 20 km no Rīgas administratīvās teritorijas robežās </w:t>
            </w:r>
          </w:p>
        </w:tc>
        <w:tc>
          <w:tcPr>
            <w:tcW w:w="2940" w:type="dxa"/>
            <w:noWrap/>
            <w:hideMark/>
          </w:tcPr>
          <w:p w14:paraId="7B4BC21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4A4EAC5D" w14:textId="77777777" w:rsidTr="00EC713F">
        <w:trPr>
          <w:trHeight w:val="1665"/>
        </w:trPr>
        <w:tc>
          <w:tcPr>
            <w:tcW w:w="851" w:type="dxa"/>
            <w:noWrap/>
            <w:vAlign w:val="center"/>
            <w:hideMark/>
          </w:tcPr>
          <w:p w14:paraId="6A9DB043"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18.5</w:t>
            </w:r>
          </w:p>
        </w:tc>
        <w:tc>
          <w:tcPr>
            <w:tcW w:w="5417" w:type="dxa"/>
            <w:hideMark/>
          </w:tcPr>
          <w:p w14:paraId="3E7FED48"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Detalizēta visa automobiļa ekspluatācijas un apkopju instrukcija latviešu un angļu valodās, t.sk. papildinātu ar zīmējumiem par katru darba veidu un nepieciešamajām darbībām, zīmējumiem jābūt izvietotiem atbilstoši tekstam, detaļu katalogs ar izgatavotāja kodiem, nepieciešamo detaļu pasūtīšanai un to nomaiņai. Papīra formātā un elektroniski "pdf" vai "doc" formātā, kas saglabāts pārnēsājamā datu nesējā, piemēram, USB.</w:t>
            </w:r>
          </w:p>
        </w:tc>
        <w:tc>
          <w:tcPr>
            <w:tcW w:w="2940" w:type="dxa"/>
            <w:noWrap/>
            <w:hideMark/>
          </w:tcPr>
          <w:p w14:paraId="4CBEAF0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6C1947C" w14:textId="77777777" w:rsidTr="00EC713F">
        <w:trPr>
          <w:trHeight w:val="174"/>
        </w:trPr>
        <w:tc>
          <w:tcPr>
            <w:tcW w:w="851" w:type="dxa"/>
            <w:noWrap/>
            <w:vAlign w:val="center"/>
            <w:hideMark/>
          </w:tcPr>
          <w:p w14:paraId="4737446D"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18.6</w:t>
            </w:r>
          </w:p>
        </w:tc>
        <w:tc>
          <w:tcPr>
            <w:tcW w:w="5417" w:type="dxa"/>
            <w:noWrap/>
            <w:hideMark/>
          </w:tcPr>
          <w:p w14:paraId="2E48DEDE"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Piegādes laiks līdz 18 mēnešiem</w:t>
            </w:r>
          </w:p>
        </w:tc>
        <w:tc>
          <w:tcPr>
            <w:tcW w:w="2940" w:type="dxa"/>
            <w:noWrap/>
            <w:hideMark/>
          </w:tcPr>
          <w:p w14:paraId="3C9AB94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EFA74C2" w14:textId="77777777" w:rsidTr="00EC713F">
        <w:trPr>
          <w:trHeight w:val="192"/>
        </w:trPr>
        <w:tc>
          <w:tcPr>
            <w:tcW w:w="851" w:type="dxa"/>
            <w:noWrap/>
            <w:vAlign w:val="center"/>
            <w:hideMark/>
          </w:tcPr>
          <w:p w14:paraId="1B6A106C"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18.7</w:t>
            </w:r>
          </w:p>
        </w:tc>
        <w:tc>
          <w:tcPr>
            <w:tcW w:w="5417" w:type="dxa"/>
            <w:hideMark/>
          </w:tcPr>
          <w:p w14:paraId="4F04BBA0"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xml:space="preserve">Piegādes un saņemšanas vieta – Vestienas iela 35, Rīga </w:t>
            </w:r>
          </w:p>
        </w:tc>
        <w:tc>
          <w:tcPr>
            <w:tcW w:w="2940" w:type="dxa"/>
            <w:noWrap/>
            <w:hideMark/>
          </w:tcPr>
          <w:p w14:paraId="039ED267"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9F6184A" w14:textId="77777777" w:rsidTr="00EC713F">
        <w:trPr>
          <w:trHeight w:val="56"/>
        </w:trPr>
        <w:tc>
          <w:tcPr>
            <w:tcW w:w="851" w:type="dxa"/>
            <w:noWrap/>
            <w:vAlign w:val="center"/>
            <w:hideMark/>
          </w:tcPr>
          <w:p w14:paraId="695E3148"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lastRenderedPageBreak/>
              <w:t>18.8</w:t>
            </w:r>
          </w:p>
        </w:tc>
        <w:tc>
          <w:tcPr>
            <w:tcW w:w="5417" w:type="dxa"/>
            <w:hideMark/>
          </w:tcPr>
          <w:p w14:paraId="5D958C4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Jānodrošina (šasijas un aprīkojuma)</w:t>
            </w:r>
            <w:r>
              <w:rPr>
                <w:rFonts w:ascii="Times New Roman" w:hAnsi="Times New Roman" w:cs="Times New Roman"/>
              </w:rPr>
              <w:t xml:space="preserve"> garantijas</w:t>
            </w:r>
            <w:r w:rsidRPr="00DE38E2">
              <w:rPr>
                <w:rFonts w:ascii="Times New Roman" w:hAnsi="Times New Roman" w:cs="Times New Roman"/>
              </w:rPr>
              <w:t xml:space="preserve"> remonts un apkope garantijas periodā (plānotais nobraukums gadā 40 000 km )</w:t>
            </w:r>
          </w:p>
        </w:tc>
        <w:tc>
          <w:tcPr>
            <w:tcW w:w="2940" w:type="dxa"/>
            <w:noWrap/>
            <w:hideMark/>
          </w:tcPr>
          <w:p w14:paraId="4D33093C"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3D69F706" w14:textId="77777777" w:rsidTr="00EC713F">
        <w:trPr>
          <w:trHeight w:val="315"/>
        </w:trPr>
        <w:tc>
          <w:tcPr>
            <w:tcW w:w="851" w:type="dxa"/>
            <w:shd w:val="clear" w:color="auto" w:fill="DEEAF6" w:themeFill="accent5" w:themeFillTint="33"/>
            <w:noWrap/>
            <w:vAlign w:val="center"/>
            <w:hideMark/>
          </w:tcPr>
          <w:p w14:paraId="310EB264"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19</w:t>
            </w:r>
          </w:p>
        </w:tc>
        <w:tc>
          <w:tcPr>
            <w:tcW w:w="8357" w:type="dxa"/>
            <w:gridSpan w:val="2"/>
            <w:shd w:val="clear" w:color="auto" w:fill="DEEAF6" w:themeFill="accent5" w:themeFillTint="33"/>
            <w:hideMark/>
          </w:tcPr>
          <w:p w14:paraId="1BDE6233"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Ražotājs</w:t>
            </w:r>
          </w:p>
        </w:tc>
      </w:tr>
      <w:tr w:rsidR="00A9482F" w:rsidRPr="00DE38E2" w14:paraId="78E9A63C" w14:textId="77777777" w:rsidTr="00EC713F">
        <w:trPr>
          <w:trHeight w:val="56"/>
        </w:trPr>
        <w:tc>
          <w:tcPr>
            <w:tcW w:w="851" w:type="dxa"/>
            <w:noWrap/>
            <w:vAlign w:val="center"/>
            <w:hideMark/>
          </w:tcPr>
          <w:p w14:paraId="2536795F"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19.</w:t>
            </w:r>
            <w:r>
              <w:rPr>
                <w:rFonts w:ascii="Times New Roman" w:hAnsi="Times New Roman" w:cs="Times New Roman"/>
              </w:rPr>
              <w:t>1</w:t>
            </w:r>
          </w:p>
        </w:tc>
        <w:tc>
          <w:tcPr>
            <w:tcW w:w="5417" w:type="dxa"/>
            <w:hideMark/>
          </w:tcPr>
          <w:p w14:paraId="35DB035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Automašīnas izcelsmes valsts</w:t>
            </w:r>
          </w:p>
        </w:tc>
        <w:tc>
          <w:tcPr>
            <w:tcW w:w="2940" w:type="dxa"/>
            <w:noWrap/>
            <w:hideMark/>
          </w:tcPr>
          <w:p w14:paraId="2E1BBB3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01CC5D67" w14:textId="77777777" w:rsidTr="00EC713F">
        <w:trPr>
          <w:trHeight w:val="260"/>
        </w:trPr>
        <w:tc>
          <w:tcPr>
            <w:tcW w:w="851" w:type="dxa"/>
            <w:noWrap/>
            <w:vAlign w:val="center"/>
            <w:hideMark/>
          </w:tcPr>
          <w:p w14:paraId="369B3EAA"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19.</w:t>
            </w:r>
            <w:r>
              <w:rPr>
                <w:rFonts w:ascii="Times New Roman" w:hAnsi="Times New Roman" w:cs="Times New Roman"/>
              </w:rPr>
              <w:t>2</w:t>
            </w:r>
          </w:p>
        </w:tc>
        <w:tc>
          <w:tcPr>
            <w:tcW w:w="5417" w:type="dxa"/>
            <w:noWrap/>
            <w:hideMark/>
          </w:tcPr>
          <w:p w14:paraId="7CBFC4C3"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Buksēšanas dakša ražotājs marka modelis</w:t>
            </w:r>
          </w:p>
        </w:tc>
        <w:tc>
          <w:tcPr>
            <w:tcW w:w="2940" w:type="dxa"/>
            <w:noWrap/>
            <w:hideMark/>
          </w:tcPr>
          <w:p w14:paraId="63EC7834"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0EC2658C" w14:textId="77777777" w:rsidTr="00EC713F">
        <w:trPr>
          <w:trHeight w:val="106"/>
        </w:trPr>
        <w:tc>
          <w:tcPr>
            <w:tcW w:w="851" w:type="dxa"/>
            <w:noWrap/>
            <w:vAlign w:val="center"/>
            <w:hideMark/>
          </w:tcPr>
          <w:p w14:paraId="1827EB39"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19.</w:t>
            </w:r>
            <w:r>
              <w:rPr>
                <w:rFonts w:ascii="Times New Roman" w:hAnsi="Times New Roman" w:cs="Times New Roman"/>
              </w:rPr>
              <w:t>3</w:t>
            </w:r>
          </w:p>
        </w:tc>
        <w:tc>
          <w:tcPr>
            <w:tcW w:w="5417" w:type="dxa"/>
            <w:hideMark/>
          </w:tcPr>
          <w:p w14:paraId="4E77A307"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Buksēšanas dakša izcelsmes valsts</w:t>
            </w:r>
          </w:p>
        </w:tc>
        <w:tc>
          <w:tcPr>
            <w:tcW w:w="2940" w:type="dxa"/>
            <w:noWrap/>
            <w:hideMark/>
          </w:tcPr>
          <w:p w14:paraId="5EB632A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75975A3B" w14:textId="77777777" w:rsidTr="00EC713F">
        <w:trPr>
          <w:trHeight w:val="315"/>
        </w:trPr>
        <w:tc>
          <w:tcPr>
            <w:tcW w:w="851" w:type="dxa"/>
            <w:noWrap/>
            <w:vAlign w:val="center"/>
            <w:hideMark/>
          </w:tcPr>
          <w:p w14:paraId="52BE71C4"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19.</w:t>
            </w:r>
            <w:r>
              <w:rPr>
                <w:rFonts w:ascii="Times New Roman" w:hAnsi="Times New Roman" w:cs="Times New Roman"/>
              </w:rPr>
              <w:t>4</w:t>
            </w:r>
          </w:p>
        </w:tc>
        <w:tc>
          <w:tcPr>
            <w:tcW w:w="5417" w:type="dxa"/>
            <w:hideMark/>
          </w:tcPr>
          <w:p w14:paraId="6F1F5819"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Vinču ražotājs marka modelis</w:t>
            </w:r>
          </w:p>
        </w:tc>
        <w:tc>
          <w:tcPr>
            <w:tcW w:w="2940" w:type="dxa"/>
            <w:noWrap/>
            <w:hideMark/>
          </w:tcPr>
          <w:p w14:paraId="2083A681"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58375FB1" w14:textId="77777777" w:rsidTr="00EC713F">
        <w:trPr>
          <w:trHeight w:val="315"/>
        </w:trPr>
        <w:tc>
          <w:tcPr>
            <w:tcW w:w="851" w:type="dxa"/>
            <w:noWrap/>
            <w:vAlign w:val="center"/>
            <w:hideMark/>
          </w:tcPr>
          <w:p w14:paraId="4A6D928D"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19.</w:t>
            </w:r>
            <w:r>
              <w:rPr>
                <w:rFonts w:ascii="Times New Roman" w:hAnsi="Times New Roman" w:cs="Times New Roman"/>
              </w:rPr>
              <w:t>5</w:t>
            </w:r>
          </w:p>
        </w:tc>
        <w:tc>
          <w:tcPr>
            <w:tcW w:w="5417" w:type="dxa"/>
            <w:hideMark/>
          </w:tcPr>
          <w:p w14:paraId="689C14A5"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Vinču izcelsmes valsts</w:t>
            </w:r>
          </w:p>
        </w:tc>
        <w:tc>
          <w:tcPr>
            <w:tcW w:w="2940" w:type="dxa"/>
            <w:noWrap/>
            <w:hideMark/>
          </w:tcPr>
          <w:p w14:paraId="46D0ED96"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r w:rsidR="00A9482F" w:rsidRPr="00DE38E2" w14:paraId="1D7AC15C" w14:textId="77777777" w:rsidTr="00EC713F">
        <w:trPr>
          <w:trHeight w:val="315"/>
        </w:trPr>
        <w:tc>
          <w:tcPr>
            <w:tcW w:w="851" w:type="dxa"/>
            <w:shd w:val="clear" w:color="auto" w:fill="DEEAF6" w:themeFill="accent5" w:themeFillTint="33"/>
            <w:noWrap/>
            <w:vAlign w:val="center"/>
            <w:hideMark/>
          </w:tcPr>
          <w:p w14:paraId="5F5EFF16" w14:textId="77777777" w:rsidR="00A9482F" w:rsidRPr="00DE38E2" w:rsidRDefault="00A9482F" w:rsidP="00EC713F">
            <w:pPr>
              <w:jc w:val="center"/>
              <w:rPr>
                <w:rFonts w:ascii="Times New Roman" w:hAnsi="Times New Roman" w:cs="Times New Roman"/>
                <w:b/>
                <w:bCs/>
              </w:rPr>
            </w:pPr>
            <w:r w:rsidRPr="00DE38E2">
              <w:rPr>
                <w:rFonts w:ascii="Times New Roman" w:hAnsi="Times New Roman" w:cs="Times New Roman"/>
                <w:b/>
                <w:bCs/>
              </w:rPr>
              <w:t>20</w:t>
            </w:r>
          </w:p>
        </w:tc>
        <w:tc>
          <w:tcPr>
            <w:tcW w:w="8357" w:type="dxa"/>
            <w:gridSpan w:val="2"/>
            <w:shd w:val="clear" w:color="auto" w:fill="DEEAF6" w:themeFill="accent5" w:themeFillTint="33"/>
            <w:noWrap/>
            <w:hideMark/>
          </w:tcPr>
          <w:p w14:paraId="5A6CDD83" w14:textId="77777777" w:rsidR="00A9482F" w:rsidRPr="00DE38E2" w:rsidRDefault="00A9482F" w:rsidP="00EC713F">
            <w:pPr>
              <w:rPr>
                <w:rFonts w:ascii="Times New Roman" w:hAnsi="Times New Roman" w:cs="Times New Roman"/>
                <w:b/>
                <w:bCs/>
              </w:rPr>
            </w:pPr>
            <w:r w:rsidRPr="00DE38E2">
              <w:rPr>
                <w:rFonts w:ascii="Times New Roman" w:hAnsi="Times New Roman" w:cs="Times New Roman"/>
                <w:b/>
                <w:bCs/>
              </w:rPr>
              <w:t>Daudzums</w:t>
            </w:r>
          </w:p>
        </w:tc>
      </w:tr>
      <w:tr w:rsidR="00A9482F" w:rsidRPr="00DE38E2" w14:paraId="1B947060" w14:textId="77777777" w:rsidTr="00EC713F">
        <w:trPr>
          <w:trHeight w:val="56"/>
        </w:trPr>
        <w:tc>
          <w:tcPr>
            <w:tcW w:w="851" w:type="dxa"/>
            <w:noWrap/>
            <w:vAlign w:val="center"/>
            <w:hideMark/>
          </w:tcPr>
          <w:p w14:paraId="0958A6F0" w14:textId="77777777" w:rsidR="00A9482F" w:rsidRPr="00DE38E2" w:rsidRDefault="00A9482F" w:rsidP="00EC713F">
            <w:pPr>
              <w:jc w:val="center"/>
              <w:rPr>
                <w:rFonts w:ascii="Times New Roman" w:hAnsi="Times New Roman" w:cs="Times New Roman"/>
              </w:rPr>
            </w:pPr>
            <w:r w:rsidRPr="00DE38E2">
              <w:rPr>
                <w:rFonts w:ascii="Times New Roman" w:hAnsi="Times New Roman" w:cs="Times New Roman"/>
              </w:rPr>
              <w:t>20.1</w:t>
            </w:r>
          </w:p>
        </w:tc>
        <w:tc>
          <w:tcPr>
            <w:tcW w:w="5417" w:type="dxa"/>
            <w:noWrap/>
            <w:hideMark/>
          </w:tcPr>
          <w:p w14:paraId="290907BA"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Viens jauns automobilis - evakuators</w:t>
            </w:r>
          </w:p>
        </w:tc>
        <w:tc>
          <w:tcPr>
            <w:tcW w:w="2940" w:type="dxa"/>
            <w:noWrap/>
            <w:hideMark/>
          </w:tcPr>
          <w:p w14:paraId="5A7A296F" w14:textId="77777777" w:rsidR="00A9482F" w:rsidRPr="00DE38E2" w:rsidRDefault="00A9482F" w:rsidP="00EC713F">
            <w:pPr>
              <w:rPr>
                <w:rFonts w:ascii="Times New Roman" w:hAnsi="Times New Roman" w:cs="Times New Roman"/>
              </w:rPr>
            </w:pPr>
            <w:r w:rsidRPr="00DE38E2">
              <w:rPr>
                <w:rFonts w:ascii="Times New Roman" w:hAnsi="Times New Roman" w:cs="Times New Roman"/>
              </w:rPr>
              <w:t> </w:t>
            </w:r>
          </w:p>
        </w:tc>
      </w:tr>
    </w:tbl>
    <w:p w14:paraId="5238BB16" w14:textId="694BB2A7" w:rsidR="007A7ED1" w:rsidRPr="00A9482F" w:rsidRDefault="007A7ED1" w:rsidP="007A7ED1">
      <w:pPr>
        <w:rPr>
          <w:rFonts w:ascii="Times New Roman" w:hAnsi="Times New Roman" w:cs="Times New Roman"/>
          <w:sz w:val="24"/>
          <w:szCs w:val="24"/>
        </w:rPr>
      </w:pPr>
    </w:p>
    <w:sectPr w:rsidR="007A7ED1" w:rsidRPr="00A948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90FAF"/>
    <w:multiLevelType w:val="hybridMultilevel"/>
    <w:tmpl w:val="CB6C6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853B2C"/>
    <w:multiLevelType w:val="hybridMultilevel"/>
    <w:tmpl w:val="9CF629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6A85762"/>
    <w:multiLevelType w:val="hybridMultilevel"/>
    <w:tmpl w:val="45C04642"/>
    <w:lvl w:ilvl="0" w:tplc="04260001">
      <w:start w:val="1"/>
      <w:numFmt w:val="bullet"/>
      <w:lvlText w:val=""/>
      <w:lvlJc w:val="left"/>
      <w:pPr>
        <w:ind w:left="773" w:hanging="360"/>
      </w:pPr>
      <w:rPr>
        <w:rFonts w:ascii="Symbol" w:hAnsi="Symbol" w:hint="default"/>
      </w:rPr>
    </w:lvl>
    <w:lvl w:ilvl="1" w:tplc="04260003" w:tentative="1">
      <w:start w:val="1"/>
      <w:numFmt w:val="bullet"/>
      <w:lvlText w:val="o"/>
      <w:lvlJc w:val="left"/>
      <w:pPr>
        <w:ind w:left="1493" w:hanging="360"/>
      </w:pPr>
      <w:rPr>
        <w:rFonts w:ascii="Courier New" w:hAnsi="Courier New" w:cs="Courier New" w:hint="default"/>
      </w:rPr>
    </w:lvl>
    <w:lvl w:ilvl="2" w:tplc="04260005" w:tentative="1">
      <w:start w:val="1"/>
      <w:numFmt w:val="bullet"/>
      <w:lvlText w:val=""/>
      <w:lvlJc w:val="left"/>
      <w:pPr>
        <w:ind w:left="2213" w:hanging="360"/>
      </w:pPr>
      <w:rPr>
        <w:rFonts w:ascii="Wingdings" w:hAnsi="Wingdings" w:hint="default"/>
      </w:rPr>
    </w:lvl>
    <w:lvl w:ilvl="3" w:tplc="04260001" w:tentative="1">
      <w:start w:val="1"/>
      <w:numFmt w:val="bullet"/>
      <w:lvlText w:val=""/>
      <w:lvlJc w:val="left"/>
      <w:pPr>
        <w:ind w:left="2933" w:hanging="360"/>
      </w:pPr>
      <w:rPr>
        <w:rFonts w:ascii="Symbol" w:hAnsi="Symbol" w:hint="default"/>
      </w:rPr>
    </w:lvl>
    <w:lvl w:ilvl="4" w:tplc="04260003" w:tentative="1">
      <w:start w:val="1"/>
      <w:numFmt w:val="bullet"/>
      <w:lvlText w:val="o"/>
      <w:lvlJc w:val="left"/>
      <w:pPr>
        <w:ind w:left="3653" w:hanging="360"/>
      </w:pPr>
      <w:rPr>
        <w:rFonts w:ascii="Courier New" w:hAnsi="Courier New" w:cs="Courier New" w:hint="default"/>
      </w:rPr>
    </w:lvl>
    <w:lvl w:ilvl="5" w:tplc="04260005" w:tentative="1">
      <w:start w:val="1"/>
      <w:numFmt w:val="bullet"/>
      <w:lvlText w:val=""/>
      <w:lvlJc w:val="left"/>
      <w:pPr>
        <w:ind w:left="4373" w:hanging="360"/>
      </w:pPr>
      <w:rPr>
        <w:rFonts w:ascii="Wingdings" w:hAnsi="Wingdings" w:hint="default"/>
      </w:rPr>
    </w:lvl>
    <w:lvl w:ilvl="6" w:tplc="04260001" w:tentative="1">
      <w:start w:val="1"/>
      <w:numFmt w:val="bullet"/>
      <w:lvlText w:val=""/>
      <w:lvlJc w:val="left"/>
      <w:pPr>
        <w:ind w:left="5093" w:hanging="360"/>
      </w:pPr>
      <w:rPr>
        <w:rFonts w:ascii="Symbol" w:hAnsi="Symbol" w:hint="default"/>
      </w:rPr>
    </w:lvl>
    <w:lvl w:ilvl="7" w:tplc="04260003" w:tentative="1">
      <w:start w:val="1"/>
      <w:numFmt w:val="bullet"/>
      <w:lvlText w:val="o"/>
      <w:lvlJc w:val="left"/>
      <w:pPr>
        <w:ind w:left="5813" w:hanging="360"/>
      </w:pPr>
      <w:rPr>
        <w:rFonts w:ascii="Courier New" w:hAnsi="Courier New" w:cs="Courier New" w:hint="default"/>
      </w:rPr>
    </w:lvl>
    <w:lvl w:ilvl="8" w:tplc="04260005" w:tentative="1">
      <w:start w:val="1"/>
      <w:numFmt w:val="bullet"/>
      <w:lvlText w:val=""/>
      <w:lvlJc w:val="left"/>
      <w:pPr>
        <w:ind w:left="6533" w:hanging="360"/>
      </w:pPr>
      <w:rPr>
        <w:rFonts w:ascii="Wingdings" w:hAnsi="Wingdings" w:hint="default"/>
      </w:rPr>
    </w:lvl>
  </w:abstractNum>
  <w:num w:numId="1" w16cid:durableId="535198785">
    <w:abstractNumId w:val="2"/>
  </w:num>
  <w:num w:numId="2" w16cid:durableId="615258965">
    <w:abstractNumId w:val="0"/>
  </w:num>
  <w:num w:numId="3" w16cid:durableId="1057315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2F"/>
    <w:rsid w:val="001D0A46"/>
    <w:rsid w:val="005042FC"/>
    <w:rsid w:val="007A7ED1"/>
    <w:rsid w:val="00A948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EBF9"/>
  <w15:chartTrackingRefBased/>
  <w15:docId w15:val="{21ABDF27-718B-4FDE-9C92-292AD69A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8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82F"/>
    <w:pPr>
      <w:ind w:left="720"/>
      <w:contextualSpacing/>
    </w:pPr>
    <w:rPr>
      <w:noProof w:val="0"/>
      <w:kern w:val="0"/>
      <w14:ligatures w14:val="none"/>
    </w:rPr>
  </w:style>
  <w:style w:type="paragraph" w:styleId="EndnoteText">
    <w:name w:val="endnote text"/>
    <w:basedOn w:val="Normal"/>
    <w:link w:val="EndnoteTextChar"/>
    <w:uiPriority w:val="99"/>
    <w:semiHidden/>
    <w:unhideWhenUsed/>
    <w:rsid w:val="00A9482F"/>
    <w:pPr>
      <w:spacing w:after="0" w:line="240" w:lineRule="auto"/>
    </w:pPr>
    <w:rPr>
      <w:noProof w:val="0"/>
      <w:kern w:val="0"/>
      <w:sz w:val="20"/>
      <w:szCs w:val="20"/>
      <w14:ligatures w14:val="none"/>
    </w:rPr>
  </w:style>
  <w:style w:type="character" w:customStyle="1" w:styleId="EndnoteTextChar">
    <w:name w:val="Endnote Text Char"/>
    <w:basedOn w:val="DefaultParagraphFont"/>
    <w:link w:val="EndnoteText"/>
    <w:uiPriority w:val="99"/>
    <w:semiHidden/>
    <w:rsid w:val="00A9482F"/>
    <w:rPr>
      <w:kern w:val="0"/>
      <w:sz w:val="20"/>
      <w:szCs w:val="20"/>
      <w14:ligatures w14:val="none"/>
    </w:rPr>
  </w:style>
  <w:style w:type="character" w:styleId="EndnoteReference">
    <w:name w:val="endnote reference"/>
    <w:basedOn w:val="DefaultParagraphFont"/>
    <w:uiPriority w:val="99"/>
    <w:semiHidden/>
    <w:unhideWhenUsed/>
    <w:rsid w:val="00A9482F"/>
    <w:rPr>
      <w:vertAlign w:val="superscript"/>
    </w:rPr>
  </w:style>
  <w:style w:type="paragraph" w:styleId="Revision">
    <w:name w:val="Revision"/>
    <w:hidden/>
    <w:uiPriority w:val="99"/>
    <w:semiHidden/>
    <w:rsid w:val="00A9482F"/>
    <w:pPr>
      <w:spacing w:after="0" w:line="240" w:lineRule="auto"/>
    </w:pPr>
    <w:rPr>
      <w:kern w:val="0"/>
      <w14:ligatures w14:val="none"/>
    </w:rPr>
  </w:style>
  <w:style w:type="character" w:styleId="CommentReference">
    <w:name w:val="annotation reference"/>
    <w:basedOn w:val="DefaultParagraphFont"/>
    <w:uiPriority w:val="99"/>
    <w:semiHidden/>
    <w:unhideWhenUsed/>
    <w:rsid w:val="00A9482F"/>
    <w:rPr>
      <w:sz w:val="16"/>
      <w:szCs w:val="16"/>
    </w:rPr>
  </w:style>
  <w:style w:type="paragraph" w:styleId="CommentText">
    <w:name w:val="annotation text"/>
    <w:basedOn w:val="Normal"/>
    <w:link w:val="CommentTextChar"/>
    <w:uiPriority w:val="99"/>
    <w:unhideWhenUsed/>
    <w:rsid w:val="00A9482F"/>
    <w:pPr>
      <w:spacing w:line="240" w:lineRule="auto"/>
    </w:pPr>
    <w:rPr>
      <w:noProof w:val="0"/>
      <w:kern w:val="0"/>
      <w:sz w:val="20"/>
      <w:szCs w:val="20"/>
      <w14:ligatures w14:val="none"/>
    </w:rPr>
  </w:style>
  <w:style w:type="character" w:customStyle="1" w:styleId="CommentTextChar">
    <w:name w:val="Comment Text Char"/>
    <w:basedOn w:val="DefaultParagraphFont"/>
    <w:link w:val="CommentText"/>
    <w:uiPriority w:val="99"/>
    <w:rsid w:val="00A9482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9482F"/>
    <w:rPr>
      <w:b/>
      <w:bCs/>
    </w:rPr>
  </w:style>
  <w:style w:type="character" w:customStyle="1" w:styleId="CommentSubjectChar">
    <w:name w:val="Comment Subject Char"/>
    <w:basedOn w:val="CommentTextChar"/>
    <w:link w:val="CommentSubject"/>
    <w:uiPriority w:val="99"/>
    <w:semiHidden/>
    <w:rsid w:val="00A9482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AB414-8697-4E48-8DD1-203B592AC510}"/>
</file>

<file path=customXml/itemProps2.xml><?xml version="1.0" encoding="utf-8"?>
<ds:datastoreItem xmlns:ds="http://schemas.openxmlformats.org/officeDocument/2006/customXml" ds:itemID="{1E4ECBF2-DD00-4433-A260-E7328299289B}"/>
</file>

<file path=docProps/app.xml><?xml version="1.0" encoding="utf-8"?>
<Properties xmlns="http://schemas.openxmlformats.org/officeDocument/2006/extended-properties" xmlns:vt="http://schemas.openxmlformats.org/officeDocument/2006/docPropsVTypes">
  <Template>Normal</Template>
  <TotalTime>11</TotalTime>
  <Pages>8</Pages>
  <Words>9557</Words>
  <Characters>5449</Characters>
  <Application>Microsoft Office Word</Application>
  <DocSecurity>0</DocSecurity>
  <Lines>45</Lines>
  <Paragraphs>29</Paragraphs>
  <ScaleCrop>false</ScaleCrop>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Vineta Rūsiņa</cp:lastModifiedBy>
  <cp:revision>2</cp:revision>
  <dcterms:created xsi:type="dcterms:W3CDTF">2024-05-27T07:01:00Z</dcterms:created>
  <dcterms:modified xsi:type="dcterms:W3CDTF">2024-05-27T09:55:00Z</dcterms:modified>
</cp:coreProperties>
</file>