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213A658C" w:rsidR="00A76210" w:rsidRPr="00C278F1" w:rsidRDefault="00C278F1" w:rsidP="00CA0B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C27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oda biļešu sistēmas uzturēšanas un atbalsta pakalpojumi</w:t>
      </w:r>
    </w:p>
    <w:p w14:paraId="3F582D4B" w14:textId="77777777" w:rsidR="00CA0B44" w:rsidRPr="00D44FF2" w:rsidRDefault="00CA0B44" w:rsidP="00CA0B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A0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4DDA9A64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6533C23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705FB60" w14:textId="77777777" w:rsidR="00681B89" w:rsidRPr="00681B89" w:rsidRDefault="00681B89" w:rsidP="00681B89">
      <w:pPr>
        <w:jc w:val="both"/>
      </w:pPr>
    </w:p>
    <w:p w14:paraId="05F28F3F" w14:textId="77777777" w:rsidR="00681B89" w:rsidRPr="00681B89" w:rsidRDefault="00681B89" w:rsidP="00681B89">
      <w:pPr>
        <w:jc w:val="both"/>
      </w:pPr>
    </w:p>
    <w:p w14:paraId="690F6F31" w14:textId="1B898651" w:rsidR="005943EE" w:rsidRPr="00D44FF2" w:rsidRDefault="005943EE" w:rsidP="00CA0B44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</w:t>
      </w:r>
      <w:r w:rsidR="002D092E">
        <w:rPr>
          <w:lang w:val="lv-LV"/>
        </w:rPr>
        <w:t>pakalpojumu</w:t>
      </w:r>
      <w:r w:rsidRPr="00D44FF2">
        <w:rPr>
          <w:lang w:val="lv-LV"/>
        </w:rPr>
        <w:t xml:space="preserve"> veikšanā (norādiet pieredzi </w:t>
      </w:r>
      <w:r w:rsidR="00CE27A1" w:rsidRPr="00D44FF2">
        <w:rPr>
          <w:lang w:val="lv-LV"/>
        </w:rPr>
        <w:t>par vismaz vien</w:t>
      </w:r>
      <w:r w:rsidR="002D092E">
        <w:rPr>
          <w:lang w:val="lv-LV"/>
        </w:rPr>
        <w:t>a</w:t>
      </w:r>
      <w:r w:rsidR="00CE27A1" w:rsidRPr="00D44FF2">
        <w:rPr>
          <w:lang w:val="lv-LV"/>
        </w:rPr>
        <w:t xml:space="preserve"> </w:t>
      </w:r>
      <w:r w:rsidR="002D092E">
        <w:rPr>
          <w:lang w:val="lv-LV"/>
        </w:rPr>
        <w:t>pakalpojuma izpildi</w:t>
      </w:r>
      <w:r w:rsidRPr="00D44FF2">
        <w:rPr>
          <w:lang w:val="lv-LV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372"/>
        <w:gridCol w:w="2551"/>
        <w:gridCol w:w="2261"/>
      </w:tblGrid>
      <w:tr w:rsidR="00CA0B44" w:rsidRPr="00196175" w14:paraId="71524FDB" w14:textId="77777777" w:rsidTr="00C278F1">
        <w:trPr>
          <w:trHeight w:val="300"/>
        </w:trPr>
        <w:tc>
          <w:tcPr>
            <w:tcW w:w="1691" w:type="pct"/>
            <w:shd w:val="clear" w:color="000000" w:fill="FFFFFF"/>
            <w:noWrap/>
            <w:vAlign w:val="center"/>
          </w:tcPr>
          <w:p w14:paraId="3FCC487D" w14:textId="6BE83070" w:rsidR="00CA0B44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Pakalpojums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14:paraId="1B05B815" w14:textId="4A52CD78" w:rsidR="00CA0B44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Mērvienība</w:t>
            </w:r>
          </w:p>
        </w:tc>
        <w:tc>
          <w:tcPr>
            <w:tcW w:w="1365" w:type="pct"/>
            <w:shd w:val="clear" w:color="000000" w:fill="FFFFFF"/>
            <w:noWrap/>
            <w:vAlign w:val="center"/>
          </w:tcPr>
          <w:p w14:paraId="4573BAD8" w14:textId="08CA2803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Cena </w:t>
            </w:r>
            <w:proofErr w:type="spellStart"/>
            <w:r w:rsidRPr="00CA0B44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 bez PVN par </w:t>
            </w:r>
            <w:r w:rsidR="00C278F1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mērvienību</w:t>
            </w:r>
          </w:p>
        </w:tc>
        <w:tc>
          <w:tcPr>
            <w:tcW w:w="1210" w:type="pct"/>
            <w:shd w:val="clear" w:color="000000" w:fill="FFFFFF"/>
            <w:noWrap/>
            <w:vAlign w:val="center"/>
          </w:tcPr>
          <w:p w14:paraId="03D3D9AC" w14:textId="36B0645D" w:rsidR="00CA0B44" w:rsidRPr="00196175" w:rsidRDefault="00CA0B44" w:rsidP="00CA0B4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Cena </w:t>
            </w:r>
            <w:proofErr w:type="spellStart"/>
            <w:r w:rsidRPr="00CA0B44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 bez PVN par </w:t>
            </w:r>
            <w:r w:rsidR="00C278F1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12 mērvienībām</w:t>
            </w:r>
          </w:p>
        </w:tc>
      </w:tr>
      <w:tr w:rsidR="00C278F1" w:rsidRPr="00196175" w14:paraId="6EA008F4" w14:textId="77777777" w:rsidTr="00C278F1">
        <w:trPr>
          <w:trHeight w:val="300"/>
        </w:trPr>
        <w:tc>
          <w:tcPr>
            <w:tcW w:w="1691" w:type="pct"/>
            <w:shd w:val="clear" w:color="000000" w:fill="FFFFFF"/>
            <w:noWrap/>
            <w:vAlign w:val="center"/>
            <w:hideMark/>
          </w:tcPr>
          <w:p w14:paraId="769720DB" w14:textId="0EE088E1" w:rsidR="00C278F1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K</w:t>
            </w:r>
            <w:r w:rsidRPr="00C278F1">
              <w:rPr>
                <w:rFonts w:ascii="Times New Roman" w:hAnsi="Times New Roman"/>
                <w:color w:val="000000"/>
                <w:szCs w:val="24"/>
                <w:lang w:eastAsia="lv-LV"/>
              </w:rPr>
              <w:t>oda biļešu sistēmas uzturēšanas un atbalsta pakalpojumi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saskaņā ar Tehnisko specifikāciju</w:t>
            </w:r>
          </w:p>
        </w:tc>
        <w:tc>
          <w:tcPr>
            <w:tcW w:w="734" w:type="pct"/>
            <w:shd w:val="clear" w:color="000000" w:fill="FFFFFF"/>
            <w:noWrap/>
            <w:vAlign w:val="center"/>
            <w:hideMark/>
          </w:tcPr>
          <w:p w14:paraId="1ED478A8" w14:textId="03D91B89" w:rsidR="00C278F1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mēnesis</w:t>
            </w:r>
          </w:p>
        </w:tc>
        <w:tc>
          <w:tcPr>
            <w:tcW w:w="1365" w:type="pct"/>
            <w:shd w:val="clear" w:color="000000" w:fill="FFFFFF"/>
            <w:noWrap/>
            <w:vAlign w:val="center"/>
          </w:tcPr>
          <w:p w14:paraId="58258BB0" w14:textId="77777777" w:rsidR="00C278F1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10" w:type="pct"/>
            <w:shd w:val="clear" w:color="000000" w:fill="FFFFFF"/>
            <w:noWrap/>
            <w:vAlign w:val="center"/>
          </w:tcPr>
          <w:p w14:paraId="336CC3CB" w14:textId="34C20ACA" w:rsidR="00C278F1" w:rsidRPr="00196175" w:rsidRDefault="00C278F1" w:rsidP="00CA0B44">
            <w:pPr>
              <w:contextualSpacing/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</w:tbl>
    <w:p w14:paraId="18AA1A1C" w14:textId="3C214B8D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278F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40DEACFA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278F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1464" w14:textId="77777777" w:rsidR="0026509F" w:rsidRDefault="0026509F" w:rsidP="00F150DE">
      <w:pPr>
        <w:spacing w:after="0" w:line="240" w:lineRule="auto"/>
      </w:pPr>
      <w:r>
        <w:separator/>
      </w:r>
    </w:p>
  </w:endnote>
  <w:endnote w:type="continuationSeparator" w:id="0">
    <w:p w14:paraId="4B92D57A" w14:textId="77777777" w:rsidR="0026509F" w:rsidRDefault="0026509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22BA" w14:textId="77777777" w:rsidR="0026509F" w:rsidRDefault="0026509F" w:rsidP="00F150DE">
      <w:pPr>
        <w:spacing w:after="0" w:line="240" w:lineRule="auto"/>
      </w:pPr>
      <w:r>
        <w:separator/>
      </w:r>
    </w:p>
  </w:footnote>
  <w:footnote w:type="continuationSeparator" w:id="0">
    <w:p w14:paraId="64615398" w14:textId="77777777" w:rsidR="0026509F" w:rsidRDefault="0026509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343941">
    <w:abstractNumId w:val="2"/>
  </w:num>
  <w:num w:numId="2" w16cid:durableId="1427768908">
    <w:abstractNumId w:val="0"/>
  </w:num>
  <w:num w:numId="3" w16cid:durableId="472454779">
    <w:abstractNumId w:val="6"/>
  </w:num>
  <w:num w:numId="4" w16cid:durableId="141236442">
    <w:abstractNumId w:val="1"/>
  </w:num>
  <w:num w:numId="5" w16cid:durableId="769158157">
    <w:abstractNumId w:val="3"/>
  </w:num>
  <w:num w:numId="6" w16cid:durableId="1893929667">
    <w:abstractNumId w:val="4"/>
  </w:num>
  <w:num w:numId="7" w16cid:durableId="1493107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6509F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1B89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5325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06517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0314F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278F1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748D-82FB-46FA-BF2A-6B0B259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</cp:revision>
  <dcterms:created xsi:type="dcterms:W3CDTF">2022-10-04T05:24:00Z</dcterms:created>
  <dcterms:modified xsi:type="dcterms:W3CDTF">2023-04-27T10:16:00Z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