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5AD053B" w:rsidR="005D1BC8" w:rsidRPr="006D52C7" w:rsidRDefault="00CE27A1" w:rsidP="006D52C7">
      <w:pPr>
        <w:tabs>
          <w:tab w:val="center" w:pos="4677"/>
          <w:tab w:val="left" w:pos="7511"/>
        </w:tabs>
        <w:spacing w:after="0" w:line="240" w:lineRule="auto"/>
        <w:jc w:val="center"/>
        <w:rPr>
          <w:rFonts w:cstheme="minorHAnsi"/>
          <w:b/>
          <w:bCs/>
        </w:rPr>
      </w:pPr>
      <w:r w:rsidRPr="006D52C7">
        <w:rPr>
          <w:rFonts w:cstheme="minorHAnsi"/>
          <w:b/>
          <w:bCs/>
        </w:rPr>
        <w:t xml:space="preserve">PIETEIKUMS </w:t>
      </w:r>
      <w:r w:rsidR="005D1BC8" w:rsidRPr="006D52C7">
        <w:rPr>
          <w:rFonts w:cstheme="minorHAnsi"/>
          <w:b/>
          <w:bCs/>
        </w:rPr>
        <w:t>TIRGUS IZPĒTEI</w:t>
      </w:r>
    </w:p>
    <w:p w14:paraId="07C7BBBF" w14:textId="47B20276" w:rsidR="00511A2C" w:rsidRPr="006D52C7" w:rsidRDefault="006D52C7" w:rsidP="006D52C7">
      <w:pPr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v</w:t>
      </w:r>
      <w:r w:rsidRPr="006D52C7">
        <w:rPr>
          <w:rFonts w:cstheme="minorHAnsi"/>
          <w:i/>
          <w:iCs/>
        </w:rPr>
        <w:t>ispārīgā vienošanās par drošības sistēmu ierīkošanu</w:t>
      </w:r>
    </w:p>
    <w:p w14:paraId="437648C3" w14:textId="54FCF820" w:rsidR="005D1BC8" w:rsidRPr="006D52C7" w:rsidRDefault="005D1BC8" w:rsidP="006D52C7">
      <w:pPr>
        <w:spacing w:before="120" w:after="120" w:line="240" w:lineRule="auto"/>
        <w:rPr>
          <w:rFonts w:cstheme="minorHAnsi"/>
          <w:bCs/>
          <w:lang w:eastAsia="ar-SA"/>
        </w:rPr>
      </w:pPr>
      <w:r w:rsidRPr="006D52C7">
        <w:rPr>
          <w:rFonts w:cstheme="minorHAnsi"/>
          <w:bCs/>
          <w:lang w:eastAsia="ar-SA"/>
        </w:rPr>
        <w:t>Datums:</w:t>
      </w:r>
      <w:r w:rsidR="00564EDA" w:rsidRPr="006D52C7">
        <w:rPr>
          <w:rFonts w:cstheme="minorHAnsi"/>
          <w:bCs/>
          <w:lang w:eastAsia="ar-SA"/>
        </w:rPr>
        <w:t xml:space="preserve"> 202</w:t>
      </w:r>
      <w:r w:rsidR="00CE27A1" w:rsidRPr="006D52C7">
        <w:rPr>
          <w:rFonts w:cstheme="minorHAnsi"/>
          <w:bCs/>
          <w:lang w:eastAsia="ar-SA"/>
        </w:rPr>
        <w:t>3</w:t>
      </w:r>
      <w:r w:rsidR="00564EDA" w:rsidRPr="006D52C7">
        <w:rPr>
          <w:rFonts w:cstheme="minorHAnsi"/>
          <w:bCs/>
          <w:lang w:eastAsia="ar-SA"/>
        </w:rPr>
        <w:t>. gada</w:t>
      </w:r>
      <w:r w:rsidR="00602EEA" w:rsidRPr="006D52C7">
        <w:rPr>
          <w:rFonts w:cstheme="minorHAnsi"/>
          <w:bCs/>
          <w:lang w:eastAsia="ar-SA"/>
        </w:rPr>
        <w:t xml:space="preserve"> ___. ________</w:t>
      </w:r>
      <w:r w:rsidR="00564EDA" w:rsidRPr="006D52C7">
        <w:rPr>
          <w:rFonts w:cstheme="minorHAnsi"/>
          <w:bCs/>
          <w:lang w:eastAsia="ar-SA"/>
        </w:rPr>
        <w:t>.</w:t>
      </w:r>
    </w:p>
    <w:p w14:paraId="2BD2276D" w14:textId="77777777" w:rsidR="005D1BC8" w:rsidRPr="006D52C7" w:rsidRDefault="005D1BC8" w:rsidP="006D52C7">
      <w:pPr>
        <w:numPr>
          <w:ilvl w:val="0"/>
          <w:numId w:val="2"/>
        </w:numPr>
        <w:spacing w:before="120" w:after="120" w:line="240" w:lineRule="auto"/>
        <w:ind w:left="0" w:firstLine="0"/>
        <w:rPr>
          <w:rFonts w:cstheme="minorHAnsi"/>
          <w:b/>
          <w:lang w:eastAsia="ar-SA"/>
        </w:rPr>
      </w:pPr>
      <w:r w:rsidRPr="006D52C7">
        <w:rPr>
          <w:rFonts w:cstheme="minorHAnsi"/>
          <w:b/>
          <w:lang w:eastAsia="ar-SA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6D52C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6D52C7" w:rsidRDefault="00A36758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 xml:space="preserve">Sabiedrības </w:t>
            </w:r>
            <w:r w:rsidR="009213FC" w:rsidRPr="006D52C7">
              <w:rPr>
                <w:rFonts w:cstheme="minorHAnsi"/>
                <w:b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6D52C7" w:rsidRDefault="009213FC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213FC" w:rsidRPr="006D52C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6D52C7" w:rsidRDefault="00A36758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 xml:space="preserve">Sabiedrības </w:t>
            </w:r>
            <w:r w:rsidR="009213FC" w:rsidRPr="006D52C7">
              <w:rPr>
                <w:rFonts w:cstheme="minorHAnsi"/>
                <w:b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6D52C7" w:rsidRDefault="009213FC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D52C7" w:rsidRPr="006D52C7" w14:paraId="2A3FC4BB" w14:textId="77777777" w:rsidTr="006D52C7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7AF86665" w14:textId="4DCBE2C1" w:rsidR="006D52C7" w:rsidRPr="006D52C7" w:rsidRDefault="006D52C7" w:rsidP="006D52C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Sabiedrība ir reģistrēta </w:t>
            </w:r>
            <w:r w:rsidRPr="006D52C7">
              <w:rPr>
                <w:rFonts w:cstheme="minorHAnsi"/>
                <w:b/>
              </w:rPr>
              <w:t>Apsardzes darbības reģistr</w:t>
            </w:r>
            <w:r>
              <w:rPr>
                <w:rFonts w:cstheme="minorHAnsi"/>
                <w:b/>
              </w:rPr>
              <w:t>ā</w:t>
            </w:r>
          </w:p>
        </w:tc>
        <w:tc>
          <w:tcPr>
            <w:tcW w:w="2954" w:type="pct"/>
            <w:vAlign w:val="center"/>
          </w:tcPr>
          <w:p w14:paraId="155FE15D" w14:textId="24177BB3" w:rsidR="006D52C7" w:rsidRPr="006D52C7" w:rsidRDefault="006D52C7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11428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2C7">
                  <w:rPr>
                    <w:rFonts w:ascii="Segoe UI Symbol" w:eastAsia="MS Gothic" w:hAnsi="Segoe UI Symbol" w:cs="Segoe UI Symbol"/>
                    <w:bCs/>
                    <w:lang w:eastAsia="ar-SA"/>
                  </w:rPr>
                  <w:t>☐</w:t>
                </w:r>
              </w:sdtContent>
            </w:sdt>
            <w:r w:rsidRPr="006D52C7">
              <w:rPr>
                <w:rFonts w:cstheme="minorHAnsi"/>
                <w:bCs/>
                <w:lang w:eastAsia="ar-SA"/>
              </w:rPr>
              <w:t> Jā</w:t>
            </w:r>
          </w:p>
          <w:p w14:paraId="267D26A1" w14:textId="7802F254" w:rsidR="006D52C7" w:rsidRPr="006D52C7" w:rsidRDefault="006D52C7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bCs/>
                <w:lang w:eastAsia="ar-SA"/>
              </w:rPr>
            </w:pPr>
            <w:sdt>
              <w:sdtPr>
                <w:rPr>
                  <w:rFonts w:cstheme="minorHAnsi"/>
                  <w:bCs/>
                  <w:lang w:eastAsia="ar-SA"/>
                </w:rPr>
                <w:id w:val="-123223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2C7">
                  <w:rPr>
                    <w:rFonts w:ascii="Segoe UI Symbol" w:eastAsia="MS Gothic" w:hAnsi="Segoe UI Symbol" w:cs="Segoe UI Symbol"/>
                    <w:bCs/>
                    <w:lang w:eastAsia="ar-SA"/>
                  </w:rPr>
                  <w:t>☐</w:t>
                </w:r>
              </w:sdtContent>
            </w:sdt>
            <w:r w:rsidRPr="006D52C7">
              <w:rPr>
                <w:rFonts w:cstheme="minorHAnsi"/>
                <w:bCs/>
                <w:lang w:eastAsia="ar-SA"/>
              </w:rPr>
              <w:t> Nē</w:t>
            </w:r>
          </w:p>
        </w:tc>
      </w:tr>
    </w:tbl>
    <w:p w14:paraId="45DFA56F" w14:textId="77777777" w:rsidR="005D1BC8" w:rsidRPr="006D52C7" w:rsidRDefault="005D1BC8" w:rsidP="006D52C7">
      <w:pPr>
        <w:numPr>
          <w:ilvl w:val="0"/>
          <w:numId w:val="2"/>
        </w:numPr>
        <w:spacing w:before="120" w:after="120" w:line="240" w:lineRule="auto"/>
        <w:ind w:left="0" w:firstLine="0"/>
        <w:rPr>
          <w:rFonts w:cstheme="minorHAnsi"/>
          <w:b/>
          <w:lang w:eastAsia="ar-SA"/>
        </w:rPr>
      </w:pPr>
      <w:r w:rsidRPr="006D52C7">
        <w:rPr>
          <w:rFonts w:cstheme="minorHAnsi"/>
          <w:b/>
          <w:lang w:eastAsia="ar-SA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6D52C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6D52C7" w:rsidRDefault="005D1BC8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6D52C7" w:rsidRDefault="005D1BC8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14811" w:rsidRPr="006D52C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6D52C7" w:rsidRDefault="00C14811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6D52C7" w:rsidRDefault="00C14811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6D52C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6D52C7" w:rsidRDefault="005D1BC8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>Tālr</w:t>
            </w:r>
            <w:r w:rsidR="00A36758" w:rsidRPr="006D52C7">
              <w:rPr>
                <w:rFonts w:cstheme="minorHAnsi"/>
                <w:b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6D52C7" w:rsidRDefault="005D1BC8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6D52C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6D52C7" w:rsidRDefault="00A36758" w:rsidP="006D52C7">
            <w:pPr>
              <w:spacing w:after="0" w:line="240" w:lineRule="auto"/>
              <w:rPr>
                <w:rFonts w:cstheme="minorHAnsi"/>
                <w:b/>
              </w:rPr>
            </w:pPr>
            <w:r w:rsidRPr="006D52C7">
              <w:rPr>
                <w:rFonts w:cstheme="minorHAnsi"/>
                <w:b/>
              </w:rPr>
              <w:t xml:space="preserve">Elektroniskā </w:t>
            </w:r>
            <w:r w:rsidR="005D1BC8" w:rsidRPr="006D52C7">
              <w:rPr>
                <w:rFonts w:cstheme="minorHAnsi"/>
                <w:b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6D52C7" w:rsidRDefault="005D1BC8" w:rsidP="006D52C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60C8ED32" w14:textId="4644F596" w:rsidR="00A943AF" w:rsidRPr="006D52C7" w:rsidRDefault="00A943AF" w:rsidP="006D52C7">
      <w:pPr>
        <w:spacing w:before="120" w:after="120" w:line="240" w:lineRule="auto"/>
        <w:jc w:val="center"/>
        <w:rPr>
          <w:rFonts w:cstheme="minorHAnsi"/>
          <w:bCs/>
          <w:lang w:eastAsia="ar-SA"/>
        </w:rPr>
      </w:pPr>
      <w:r w:rsidRPr="006D52C7">
        <w:rPr>
          <w:rFonts w:cstheme="minorHAnsi"/>
          <w:bCs/>
          <w:lang w:eastAsia="ar-SA"/>
        </w:rPr>
        <w:t xml:space="preserve">turpmāk tekstā </w:t>
      </w:r>
      <w:r w:rsidR="00475C7D" w:rsidRPr="006D52C7">
        <w:rPr>
          <w:rFonts w:cstheme="minorHAnsi"/>
          <w:bCs/>
          <w:lang w:eastAsia="ar-SA"/>
        </w:rPr>
        <w:t>–</w:t>
      </w:r>
      <w:r w:rsidRPr="006D52C7">
        <w:rPr>
          <w:rFonts w:cstheme="minorHAnsi"/>
          <w:bCs/>
          <w:lang w:eastAsia="ar-SA"/>
        </w:rPr>
        <w:t xml:space="preserve"> </w:t>
      </w:r>
      <w:r w:rsidR="001D4974" w:rsidRPr="006D52C7">
        <w:rPr>
          <w:rFonts w:cstheme="minorHAnsi"/>
          <w:lang w:eastAsia="ar-SA"/>
        </w:rPr>
        <w:t>tirgus izpētes dalībnieks</w:t>
      </w:r>
    </w:p>
    <w:p w14:paraId="60666A75" w14:textId="5F082B85" w:rsidR="005943EE" w:rsidRPr="006D52C7" w:rsidRDefault="005943EE" w:rsidP="006D52C7">
      <w:pPr>
        <w:numPr>
          <w:ilvl w:val="0"/>
          <w:numId w:val="2"/>
        </w:numPr>
        <w:spacing w:before="120" w:after="120" w:line="240" w:lineRule="auto"/>
        <w:ind w:left="0" w:firstLine="0"/>
        <w:rPr>
          <w:rFonts w:cstheme="minorHAnsi"/>
          <w:b/>
          <w:lang w:eastAsia="ar-SA"/>
        </w:rPr>
      </w:pPr>
      <w:r w:rsidRPr="006D52C7">
        <w:rPr>
          <w:rFonts w:cstheme="minorHAnsi"/>
          <w:b/>
          <w:lang w:eastAsia="ar-SA"/>
        </w:rPr>
        <w:t>PIETEIKUMS</w:t>
      </w:r>
    </w:p>
    <w:p w14:paraId="7C329340" w14:textId="77777777" w:rsidR="00511A2C" w:rsidRPr="006D52C7" w:rsidRDefault="005943EE" w:rsidP="006D52C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6D52C7">
        <w:rPr>
          <w:rFonts w:cstheme="minorHAnsi"/>
          <w:b/>
          <w:lang w:eastAsia="ar-SA"/>
        </w:rPr>
        <w:t>3.1.</w:t>
      </w:r>
      <w:r w:rsidRPr="006D52C7">
        <w:rPr>
          <w:rFonts w:cstheme="minorHAnsi"/>
          <w:bCs/>
          <w:lang w:eastAsia="ar-SA"/>
        </w:rPr>
        <w:t> </w:t>
      </w:r>
      <w:r w:rsidR="00511A2C" w:rsidRPr="006D52C7">
        <w:rPr>
          <w:rFonts w:cstheme="minorHAnsi"/>
          <w:bCs/>
          <w:lang w:eastAsia="ar-SA"/>
        </w:rPr>
        <w:t>Vai tirgus izpētes dalībnieks ir ieinteresēts piedalītas plānotajā iepirkuma procedūrā:</w:t>
      </w:r>
    </w:p>
    <w:p w14:paraId="1DFE244D" w14:textId="430A0CEE" w:rsidR="00511A2C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20576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2C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11A2C" w:rsidRPr="006D52C7">
        <w:rPr>
          <w:rFonts w:cstheme="minorHAnsi"/>
          <w:bCs/>
          <w:lang w:eastAsia="ar-SA"/>
        </w:rPr>
        <w:t> Jā;</w:t>
      </w:r>
    </w:p>
    <w:p w14:paraId="17CDBCD5" w14:textId="414CDB7C" w:rsidR="00511A2C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94349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2C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11A2C" w:rsidRPr="006D52C7">
        <w:rPr>
          <w:rFonts w:cstheme="minorHAnsi"/>
          <w:bCs/>
          <w:lang w:eastAsia="ar-SA"/>
        </w:rPr>
        <w:t xml:space="preserve"> Nē, jo nav spēju vai </w:t>
      </w:r>
      <w:r w:rsidR="001D4974" w:rsidRPr="006D52C7">
        <w:rPr>
          <w:rFonts w:cstheme="minorHAnsi"/>
          <w:bCs/>
          <w:lang w:eastAsia="ar-SA"/>
        </w:rPr>
        <w:t>pieredzes</w:t>
      </w:r>
      <w:r w:rsidR="00511A2C" w:rsidRPr="006D52C7">
        <w:rPr>
          <w:rFonts w:cstheme="minorHAnsi"/>
          <w:bCs/>
          <w:lang w:eastAsia="ar-SA"/>
        </w:rPr>
        <w:t>;</w:t>
      </w:r>
    </w:p>
    <w:p w14:paraId="4AD200E2" w14:textId="2FC59346" w:rsidR="00511A2C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89153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2C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11A2C" w:rsidRPr="006D52C7">
        <w:rPr>
          <w:rFonts w:cstheme="minorHAnsi"/>
          <w:bCs/>
          <w:lang w:eastAsia="ar-SA"/>
        </w:rPr>
        <w:t> Nē, jo_____________________________.</w:t>
      </w:r>
    </w:p>
    <w:p w14:paraId="6BF1054D" w14:textId="13D542AF" w:rsidR="005943EE" w:rsidRPr="006D52C7" w:rsidRDefault="005943EE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6D52C7">
        <w:rPr>
          <w:rFonts w:cstheme="minorHAnsi"/>
          <w:b/>
          <w:bCs/>
          <w:lang w:eastAsia="ar-SA"/>
        </w:rPr>
        <w:t>3.</w:t>
      </w:r>
      <w:r w:rsidR="00511A2C" w:rsidRPr="006D52C7">
        <w:rPr>
          <w:rFonts w:cstheme="minorHAnsi"/>
          <w:b/>
          <w:bCs/>
          <w:lang w:eastAsia="ar-SA"/>
        </w:rPr>
        <w:t>2</w:t>
      </w:r>
      <w:r w:rsidRPr="006D52C7">
        <w:rPr>
          <w:rFonts w:cstheme="minorHAnsi"/>
          <w:b/>
          <w:bCs/>
          <w:lang w:eastAsia="ar-SA"/>
        </w:rPr>
        <w:t>. </w:t>
      </w:r>
      <w:r w:rsidRPr="006D52C7">
        <w:rPr>
          <w:rFonts w:cstheme="minorHAnsi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6D52C7">
        <w:rPr>
          <w:rFonts w:cstheme="minorHAnsi"/>
          <w:bCs/>
          <w:lang w:eastAsia="ar-SA"/>
        </w:rPr>
        <w:t> izpildāmu un tās saturs ir pietiekams, lai iesniegtu piedāvājumu;</w:t>
      </w:r>
    </w:p>
    <w:p w14:paraId="7F9EEAC0" w14:textId="790D8CFD" w:rsidR="005943EE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6D52C7">
        <w:rPr>
          <w:rFonts w:cstheme="minorHAnsi"/>
          <w:bCs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6D52C7" w14:paraId="53C5B63B" w14:textId="77777777" w:rsidTr="00746DE8">
        <w:trPr>
          <w:jc w:val="center"/>
        </w:trPr>
        <w:tc>
          <w:tcPr>
            <w:tcW w:w="5000" w:type="pct"/>
          </w:tcPr>
          <w:bookmarkEnd w:id="0"/>
          <w:p w14:paraId="0EA0B6CC" w14:textId="77777777" w:rsidR="005943EE" w:rsidRPr="006D52C7" w:rsidRDefault="005943EE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D52C7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6D52C7" w:rsidRDefault="005943EE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lang w:eastAsia="ar-SA"/>
              </w:rPr>
            </w:pPr>
            <w:r w:rsidRPr="006D52C7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342B1CF" w14:textId="5ACA353E" w:rsidR="005943EE" w:rsidRPr="006D52C7" w:rsidRDefault="005943EE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6D52C7">
        <w:rPr>
          <w:rFonts w:cstheme="minorHAnsi"/>
          <w:b/>
          <w:bCs/>
          <w:lang w:eastAsia="ar-SA"/>
        </w:rPr>
        <w:t>3.</w:t>
      </w:r>
      <w:r w:rsidR="001D4974" w:rsidRPr="006D52C7">
        <w:rPr>
          <w:rFonts w:cstheme="minorHAnsi"/>
          <w:b/>
          <w:bCs/>
          <w:lang w:eastAsia="ar-SA"/>
        </w:rPr>
        <w:t>3</w:t>
      </w:r>
      <w:r w:rsidRPr="006D52C7">
        <w:rPr>
          <w:rFonts w:cstheme="minorHAnsi"/>
          <w:b/>
          <w:bCs/>
          <w:lang w:eastAsia="ar-SA"/>
        </w:rPr>
        <w:t>. </w:t>
      </w:r>
      <w:r w:rsidRPr="006D52C7">
        <w:rPr>
          <w:rFonts w:cstheme="minorHAnsi"/>
          <w:lang w:eastAsia="ar-SA"/>
        </w:rPr>
        <w:t xml:space="preserve">Vai </w:t>
      </w:r>
      <w:r w:rsidR="001D4974" w:rsidRPr="006D52C7">
        <w:rPr>
          <w:rFonts w:cstheme="minorHAnsi"/>
          <w:lang w:eastAsia="ar-SA"/>
        </w:rPr>
        <w:t>tirgus izpētes dalībnieks plāno</w:t>
      </w:r>
      <w:r w:rsidRPr="006D52C7">
        <w:rPr>
          <w:rFonts w:cstheme="minorHAnsi"/>
          <w:lang w:eastAsia="ar-SA"/>
        </w:rPr>
        <w:t xml:space="preserve"> </w:t>
      </w:r>
      <w:r w:rsidR="006D52C7">
        <w:rPr>
          <w:rFonts w:cstheme="minorHAnsi"/>
          <w:lang w:eastAsia="ar-SA"/>
        </w:rPr>
        <w:t>iepirkuma procedūrā piedalīties</w:t>
      </w:r>
      <w:r w:rsidRPr="006D52C7">
        <w:rPr>
          <w:rFonts w:cstheme="minorHAnsi"/>
          <w:lang w:eastAsia="ar-SA"/>
        </w:rPr>
        <w:t xml:space="preserve"> patstāvīgi vai piesaistīs </w:t>
      </w:r>
      <w:r w:rsidR="009D67FA" w:rsidRPr="006D52C7">
        <w:rPr>
          <w:rFonts w:cstheme="minorHAnsi"/>
          <w:lang w:eastAsia="ar-SA"/>
        </w:rPr>
        <w:t>apakšuzņēmējus</w:t>
      </w:r>
      <w:r w:rsidRPr="006D52C7">
        <w:rPr>
          <w:rFonts w:cstheme="minorHAnsi"/>
          <w:lang w:eastAsia="ar-SA"/>
        </w:rPr>
        <w:t>:</w:t>
      </w:r>
    </w:p>
    <w:p w14:paraId="20AC1710" w14:textId="56C72909" w:rsidR="005943EE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974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6D52C7">
        <w:rPr>
          <w:rFonts w:cstheme="minorHAnsi"/>
          <w:bCs/>
          <w:lang w:eastAsia="ar-SA"/>
        </w:rPr>
        <w:t xml:space="preserve"> Pretendents apņemas </w:t>
      </w:r>
      <w:r w:rsidR="006D52C7" w:rsidRPr="006D52C7">
        <w:rPr>
          <w:rFonts w:cstheme="minorHAnsi"/>
          <w:lang w:eastAsia="ar-SA"/>
        </w:rPr>
        <w:t xml:space="preserve">plāno </w:t>
      </w:r>
      <w:r w:rsidR="006D52C7">
        <w:rPr>
          <w:rFonts w:cstheme="minorHAnsi"/>
          <w:lang w:eastAsia="ar-SA"/>
        </w:rPr>
        <w:t>iepirkuma procedūrā piedalīties</w:t>
      </w:r>
      <w:r w:rsidR="006D52C7" w:rsidRPr="006D52C7">
        <w:rPr>
          <w:rFonts w:cstheme="minorHAnsi"/>
          <w:lang w:eastAsia="ar-SA"/>
        </w:rPr>
        <w:t xml:space="preserve"> </w:t>
      </w:r>
      <w:r w:rsidR="005943EE" w:rsidRPr="006D52C7">
        <w:rPr>
          <w:rFonts w:cstheme="minorHAnsi"/>
          <w:bCs/>
          <w:lang w:eastAsia="ar-SA"/>
        </w:rPr>
        <w:t>patstāvīgi;</w:t>
      </w:r>
    </w:p>
    <w:p w14:paraId="04FD7185" w14:textId="159EB72C" w:rsidR="005943EE" w:rsidRPr="006D52C7" w:rsidRDefault="00000000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974"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5943EE" w:rsidRPr="006D52C7">
        <w:rPr>
          <w:rFonts w:cstheme="minorHAnsi"/>
          <w:bCs/>
          <w:lang w:eastAsia="ar-SA"/>
        </w:rPr>
        <w:t xml:space="preserve"> Pretendents plāno </w:t>
      </w:r>
      <w:r w:rsidR="006D52C7">
        <w:rPr>
          <w:rFonts w:cstheme="minorHAnsi"/>
          <w:lang w:eastAsia="ar-SA"/>
        </w:rPr>
        <w:t>iepirkuma procedūrā piedalīties</w:t>
      </w:r>
      <w:r w:rsidR="006D52C7" w:rsidRPr="006D52C7">
        <w:rPr>
          <w:rFonts w:cstheme="minorHAnsi"/>
          <w:lang w:eastAsia="ar-SA"/>
        </w:rPr>
        <w:t xml:space="preserve"> </w:t>
      </w:r>
      <w:r w:rsidR="005943EE" w:rsidRPr="006D52C7">
        <w:rPr>
          <w:rFonts w:cstheme="minorHAnsi"/>
          <w:bCs/>
          <w:lang w:eastAsia="ar-SA"/>
        </w:rPr>
        <w:t>piesaistīt apakšuzņēmēju/</w:t>
      </w:r>
      <w:proofErr w:type="spellStart"/>
      <w:r w:rsidR="005943EE" w:rsidRPr="006D52C7">
        <w:rPr>
          <w:rFonts w:cstheme="minorHAnsi"/>
          <w:bCs/>
          <w:lang w:eastAsia="ar-SA"/>
        </w:rPr>
        <w:t>us</w:t>
      </w:r>
      <w:proofErr w:type="spellEnd"/>
      <w:r w:rsidR="005943EE" w:rsidRPr="006D52C7">
        <w:rPr>
          <w:rFonts w:cstheme="minorHAnsi"/>
          <w:bCs/>
          <w:lang w:eastAsia="ar-SA"/>
        </w:rPr>
        <w:t xml:space="preserve"> (t. sk., </w:t>
      </w:r>
      <w:proofErr w:type="spellStart"/>
      <w:r w:rsidR="005943EE" w:rsidRPr="006D52C7">
        <w:rPr>
          <w:rFonts w:cstheme="minorHAnsi"/>
          <w:bCs/>
          <w:lang w:eastAsia="ar-SA"/>
        </w:rPr>
        <w:t>pašnodarbinātās</w:t>
      </w:r>
      <w:proofErr w:type="spellEnd"/>
      <w:r w:rsidR="005943EE" w:rsidRPr="006D52C7">
        <w:rPr>
          <w:rFonts w:cstheme="minorHAnsi"/>
          <w:bCs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6D52C7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6D52C7" w:rsidRDefault="00CA0B44" w:rsidP="006D52C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D52C7">
              <w:rPr>
                <w:rFonts w:cstheme="minorHAnsi"/>
                <w:b/>
                <w:bCs/>
              </w:rPr>
              <w:t>N</w:t>
            </w:r>
            <w:r w:rsidR="005943EE" w:rsidRPr="006D52C7">
              <w:rPr>
                <w:rFonts w:cstheme="minorHAnsi"/>
                <w:b/>
                <w:bCs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D52C7">
              <w:rPr>
                <w:rFonts w:cstheme="minorHAnsi"/>
                <w:b/>
                <w:bCs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D52C7">
              <w:rPr>
                <w:rFonts w:cstheme="minorHAnsi"/>
                <w:b/>
                <w:bCs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D52C7">
              <w:rPr>
                <w:rFonts w:cstheme="minorHAnsi"/>
                <w:b/>
                <w:bCs/>
              </w:rPr>
              <w:t>Nododamā līguma summas daļa naudas izteiksmē</w:t>
            </w:r>
          </w:p>
        </w:tc>
      </w:tr>
      <w:tr w:rsidR="005943EE" w:rsidRPr="006D52C7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</w:rPr>
            </w:pPr>
            <w:r w:rsidRPr="006D52C7">
              <w:rPr>
                <w:rFonts w:cstheme="minorHAnsi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6D52C7" w:rsidRDefault="005943EE" w:rsidP="006D52C7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6D52C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  <w:p w14:paraId="1CD57F39" w14:textId="77777777" w:rsidR="005943EE" w:rsidRPr="006D52C7" w:rsidRDefault="005943EE" w:rsidP="006D52C7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6D52C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  <w:p w14:paraId="457E5DF6" w14:textId="77777777" w:rsidR="005943EE" w:rsidRPr="006D52C7" w:rsidRDefault="005943EE" w:rsidP="006D52C7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6D52C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</w:rPr>
            </w:pPr>
            <w:r w:rsidRPr="006D52C7">
              <w:rPr>
                <w:rFonts w:cstheme="minorHAnsi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6D52C7" w:rsidRDefault="005943EE" w:rsidP="006D52C7">
            <w:pPr>
              <w:spacing w:after="0" w:line="240" w:lineRule="auto"/>
              <w:jc w:val="center"/>
              <w:rPr>
                <w:rFonts w:cstheme="minorHAnsi"/>
              </w:rPr>
            </w:pPr>
            <w:r w:rsidRPr="006D52C7">
              <w:rPr>
                <w:rFonts w:cstheme="minorHAnsi"/>
              </w:rPr>
              <w:t>0,00</w:t>
            </w:r>
          </w:p>
        </w:tc>
      </w:tr>
    </w:tbl>
    <w:p w14:paraId="690F6F31" w14:textId="4870E873" w:rsidR="005943EE" w:rsidRPr="006D52C7" w:rsidRDefault="004E2013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6D52C7">
        <w:rPr>
          <w:rFonts w:cstheme="minorHAnsi"/>
          <w:b/>
          <w:bCs/>
          <w:lang w:eastAsia="ar-SA"/>
        </w:rPr>
        <w:t>3.</w:t>
      </w:r>
      <w:r w:rsidR="001D4974" w:rsidRPr="006D52C7">
        <w:rPr>
          <w:rFonts w:cstheme="minorHAnsi"/>
          <w:b/>
          <w:bCs/>
          <w:lang w:eastAsia="ar-SA"/>
        </w:rPr>
        <w:t>4</w:t>
      </w:r>
      <w:r w:rsidRPr="006D52C7">
        <w:rPr>
          <w:rFonts w:cstheme="minorHAnsi"/>
          <w:b/>
          <w:bCs/>
          <w:lang w:eastAsia="ar-SA"/>
        </w:rPr>
        <w:t xml:space="preserve">. </w:t>
      </w:r>
      <w:r w:rsidR="005943EE" w:rsidRPr="006D52C7">
        <w:rPr>
          <w:rFonts w:cstheme="minorHAnsi"/>
          <w:lang w:eastAsia="ar-SA"/>
        </w:rPr>
        <w:t xml:space="preserve">Pieredze līdzīgu </w:t>
      </w:r>
      <w:r w:rsidR="006D52C7">
        <w:rPr>
          <w:rFonts w:cstheme="minorHAnsi"/>
          <w:lang w:eastAsia="ar-SA"/>
        </w:rPr>
        <w:t>darbu, kādi aprakstīti Tehniskajā specifikācija,</w:t>
      </w:r>
      <w:r w:rsidR="00266C18" w:rsidRPr="006D52C7">
        <w:rPr>
          <w:rFonts w:cstheme="minorHAnsi"/>
          <w:lang w:eastAsia="ar-SA"/>
        </w:rPr>
        <w:t xml:space="preserve"> veikšanā (norādīt vismaz vienu pieredzes piemēru):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2"/>
        <w:gridCol w:w="2347"/>
        <w:gridCol w:w="2353"/>
        <w:gridCol w:w="2353"/>
      </w:tblGrid>
      <w:tr w:rsidR="005F102C" w:rsidRPr="006D52C7" w14:paraId="0B00D0DA" w14:textId="7FF3764B" w:rsidTr="005F102C">
        <w:tc>
          <w:tcPr>
            <w:tcW w:w="299" w:type="pct"/>
            <w:shd w:val="clear" w:color="auto" w:fill="DEEAF6" w:themeFill="accent5" w:themeFillTint="33"/>
            <w:vAlign w:val="center"/>
          </w:tcPr>
          <w:p w14:paraId="10299B92" w14:textId="77777777" w:rsidR="005F102C" w:rsidRPr="006D52C7" w:rsidRDefault="005F102C" w:rsidP="005F102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D52C7">
              <w:rPr>
                <w:rFonts w:cstheme="minorHAnsi"/>
                <w:b/>
                <w:bCs/>
              </w:rPr>
              <w:t>Nr. p.k.</w:t>
            </w:r>
          </w:p>
        </w:tc>
        <w:tc>
          <w:tcPr>
            <w:tcW w:w="927" w:type="pct"/>
            <w:shd w:val="clear" w:color="auto" w:fill="DEEAF6" w:themeFill="accent5" w:themeFillTint="33"/>
            <w:vAlign w:val="center"/>
          </w:tcPr>
          <w:p w14:paraId="2741F1AE" w14:textId="6A05BE3A" w:rsidR="005F102C" w:rsidRPr="005F102C" w:rsidRDefault="005F102C" w:rsidP="005F102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102C">
              <w:rPr>
                <w:b/>
                <w:bCs/>
              </w:rPr>
              <w:t>Pasūtītājs</w:t>
            </w:r>
          </w:p>
        </w:tc>
        <w:tc>
          <w:tcPr>
            <w:tcW w:w="1256" w:type="pct"/>
            <w:shd w:val="clear" w:color="auto" w:fill="DEEAF6" w:themeFill="accent5" w:themeFillTint="33"/>
            <w:vAlign w:val="center"/>
          </w:tcPr>
          <w:p w14:paraId="27E1582F" w14:textId="65C7E3F7" w:rsidR="005F102C" w:rsidRPr="005F102C" w:rsidRDefault="005F102C" w:rsidP="005F102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102C">
              <w:rPr>
                <w:b/>
                <w:bCs/>
              </w:rPr>
              <w:t>Objekta nosaukums, būvdarbu veids</w:t>
            </w:r>
          </w:p>
        </w:tc>
        <w:tc>
          <w:tcPr>
            <w:tcW w:w="1259" w:type="pct"/>
            <w:shd w:val="clear" w:color="auto" w:fill="DEEAF6" w:themeFill="accent5" w:themeFillTint="33"/>
            <w:vAlign w:val="center"/>
          </w:tcPr>
          <w:p w14:paraId="6FD7D9F3" w14:textId="408166DA" w:rsidR="005F102C" w:rsidRPr="005F102C" w:rsidRDefault="005F102C" w:rsidP="005F102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102C">
              <w:rPr>
                <w:b/>
                <w:bCs/>
              </w:rPr>
              <w:t>Izpildes vieta</w:t>
            </w:r>
          </w:p>
        </w:tc>
        <w:tc>
          <w:tcPr>
            <w:tcW w:w="1259" w:type="pct"/>
            <w:shd w:val="clear" w:color="auto" w:fill="DEEAF6" w:themeFill="accent5" w:themeFillTint="33"/>
            <w:vAlign w:val="center"/>
          </w:tcPr>
          <w:p w14:paraId="3A0E22B8" w14:textId="3F539728" w:rsidR="005F102C" w:rsidRPr="005F102C" w:rsidRDefault="005F102C" w:rsidP="005F102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F102C">
              <w:rPr>
                <w:b/>
                <w:bCs/>
              </w:rPr>
              <w:t>Būvdarbu izpildes periods un datums, kad objekts nodots ekspluatācijā</w:t>
            </w:r>
          </w:p>
        </w:tc>
      </w:tr>
      <w:tr w:rsidR="005F102C" w:rsidRPr="006D52C7" w14:paraId="4C035D54" w14:textId="4B56AFE7" w:rsidTr="005F102C">
        <w:tc>
          <w:tcPr>
            <w:tcW w:w="299" w:type="pct"/>
            <w:vAlign w:val="center"/>
          </w:tcPr>
          <w:p w14:paraId="39590380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  <w:r w:rsidRPr="006D52C7">
              <w:rPr>
                <w:rFonts w:cstheme="minorHAnsi"/>
              </w:rPr>
              <w:t>1.</w:t>
            </w:r>
          </w:p>
        </w:tc>
        <w:tc>
          <w:tcPr>
            <w:tcW w:w="927" w:type="pct"/>
            <w:vAlign w:val="center"/>
          </w:tcPr>
          <w:p w14:paraId="26E82A35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6" w:type="pct"/>
            <w:vAlign w:val="center"/>
          </w:tcPr>
          <w:p w14:paraId="33A7EB87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5FC2F9F3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57A7208F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F102C" w:rsidRPr="006D52C7" w14:paraId="64E89E23" w14:textId="41990084" w:rsidTr="005F102C">
        <w:tc>
          <w:tcPr>
            <w:tcW w:w="299" w:type="pct"/>
            <w:vAlign w:val="center"/>
          </w:tcPr>
          <w:p w14:paraId="38203DB4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  <w:r w:rsidRPr="006D52C7">
              <w:rPr>
                <w:rFonts w:cstheme="minorHAnsi"/>
              </w:rPr>
              <w:t>2.</w:t>
            </w:r>
          </w:p>
        </w:tc>
        <w:tc>
          <w:tcPr>
            <w:tcW w:w="927" w:type="pct"/>
            <w:vAlign w:val="center"/>
          </w:tcPr>
          <w:p w14:paraId="47EBE23B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6" w:type="pct"/>
            <w:vAlign w:val="center"/>
          </w:tcPr>
          <w:p w14:paraId="3F52C1FB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38497F6C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25B59761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F102C" w:rsidRPr="006D52C7" w14:paraId="2855247D" w14:textId="427D2C65" w:rsidTr="005F102C">
        <w:tc>
          <w:tcPr>
            <w:tcW w:w="299" w:type="pct"/>
            <w:vAlign w:val="center"/>
          </w:tcPr>
          <w:p w14:paraId="4B078A64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  <w:r w:rsidRPr="006D52C7">
              <w:rPr>
                <w:rFonts w:cstheme="minorHAnsi"/>
              </w:rPr>
              <w:t>3.</w:t>
            </w:r>
          </w:p>
        </w:tc>
        <w:tc>
          <w:tcPr>
            <w:tcW w:w="927" w:type="pct"/>
            <w:vAlign w:val="center"/>
          </w:tcPr>
          <w:p w14:paraId="7B550AD2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6" w:type="pct"/>
            <w:vAlign w:val="center"/>
          </w:tcPr>
          <w:p w14:paraId="088D1B18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7561B500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9" w:type="pct"/>
          </w:tcPr>
          <w:p w14:paraId="571CF575" w14:textId="77777777" w:rsidR="005F102C" w:rsidRPr="006D52C7" w:rsidRDefault="005F102C" w:rsidP="006D52C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0E71AC3" w14:textId="77777777" w:rsidR="006D52C7" w:rsidRDefault="006D52C7" w:rsidP="006D52C7">
      <w:pPr>
        <w:spacing w:before="160" w:line="240" w:lineRule="auto"/>
        <w:rPr>
          <w:rFonts w:cstheme="minorHAnsi"/>
          <w:b/>
        </w:rPr>
        <w:sectPr w:rsidR="006D52C7" w:rsidSect="00D23195"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D359253" w14:textId="04953C15" w:rsidR="00EB3E5D" w:rsidRPr="006D52C7" w:rsidRDefault="0075762E" w:rsidP="0075762E">
      <w:pPr>
        <w:numPr>
          <w:ilvl w:val="0"/>
          <w:numId w:val="2"/>
        </w:numPr>
        <w:spacing w:before="120" w:after="120" w:line="240" w:lineRule="auto"/>
        <w:ind w:left="0" w:firstLine="0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lastRenderedPageBreak/>
        <w:t>INFORMĀCIJA PAR TIRGUS IZPĒTES DALĪBNIEKA PERSONĀLU</w:t>
      </w:r>
    </w:p>
    <w:p w14:paraId="6778F35F" w14:textId="56C5636D" w:rsidR="006D52C7" w:rsidRDefault="006D52C7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 xml:space="preserve">4.1. </w:t>
      </w:r>
      <w:r w:rsidRPr="006D52C7">
        <w:rPr>
          <w:rFonts w:cstheme="minorHAnsi"/>
          <w:bCs/>
          <w:lang w:eastAsia="ar-SA"/>
        </w:rPr>
        <w:t>Vai t</w:t>
      </w:r>
      <w:r w:rsidRPr="006D52C7">
        <w:rPr>
          <w:rFonts w:cstheme="minorHAnsi"/>
          <w:bCs/>
          <w:lang w:eastAsia="ar-SA"/>
        </w:rPr>
        <w:t>irgus izpētes dalībnieka</w:t>
      </w:r>
      <w:r w:rsidRPr="006D52C7">
        <w:rPr>
          <w:rFonts w:cstheme="minorHAnsi"/>
          <w:bCs/>
          <w:lang w:eastAsia="ar-SA"/>
        </w:rPr>
        <w:t xml:space="preserve">m ir vismaz </w:t>
      </w:r>
      <w:r w:rsidRPr="006D52C7">
        <w:rPr>
          <w:rFonts w:cstheme="minorHAnsi"/>
          <w:bCs/>
          <w:lang w:eastAsia="ar-SA"/>
        </w:rPr>
        <w:t xml:space="preserve">viens (1) speciālists, kuram ir derīgs sertifikāts vai ražotāja izsniegts apliecinājums  sistēmas </w:t>
      </w:r>
      <w:proofErr w:type="spellStart"/>
      <w:r w:rsidRPr="006D52C7">
        <w:rPr>
          <w:rFonts w:cstheme="minorHAnsi"/>
          <w:bCs/>
          <w:lang w:eastAsia="ar-SA"/>
        </w:rPr>
        <w:t>Inner</w:t>
      </w:r>
      <w:proofErr w:type="spellEnd"/>
      <w:r w:rsidRPr="006D52C7">
        <w:rPr>
          <w:rFonts w:cstheme="minorHAnsi"/>
          <w:bCs/>
          <w:lang w:eastAsia="ar-SA"/>
        </w:rPr>
        <w:t xml:space="preserve"> </w:t>
      </w:r>
      <w:proofErr w:type="spellStart"/>
      <w:r w:rsidRPr="006D52C7">
        <w:rPr>
          <w:rFonts w:cstheme="minorHAnsi"/>
          <w:bCs/>
          <w:lang w:eastAsia="ar-SA"/>
        </w:rPr>
        <w:t>Range</w:t>
      </w:r>
      <w:proofErr w:type="spellEnd"/>
      <w:r w:rsidRPr="006D52C7">
        <w:rPr>
          <w:rFonts w:cstheme="minorHAnsi"/>
          <w:bCs/>
          <w:lang w:eastAsia="ar-SA"/>
        </w:rPr>
        <w:t xml:space="preserve"> </w:t>
      </w:r>
      <w:proofErr w:type="spellStart"/>
      <w:r w:rsidRPr="006D52C7">
        <w:rPr>
          <w:rFonts w:cstheme="minorHAnsi"/>
          <w:bCs/>
          <w:lang w:eastAsia="ar-SA"/>
        </w:rPr>
        <w:t>Integriti</w:t>
      </w:r>
      <w:proofErr w:type="spellEnd"/>
      <w:r w:rsidRPr="006D52C7">
        <w:rPr>
          <w:rFonts w:cstheme="minorHAnsi"/>
          <w:bCs/>
          <w:lang w:eastAsia="ar-SA"/>
        </w:rPr>
        <w:t xml:space="preserve"> (</w:t>
      </w:r>
      <w:proofErr w:type="spellStart"/>
      <w:r w:rsidRPr="006D52C7">
        <w:rPr>
          <w:rFonts w:cstheme="minorHAnsi"/>
          <w:bCs/>
          <w:i/>
          <w:iCs/>
          <w:lang w:eastAsia="ar-SA"/>
        </w:rPr>
        <w:t>Advanced</w:t>
      </w:r>
      <w:proofErr w:type="spellEnd"/>
      <w:r w:rsidRPr="006D52C7">
        <w:rPr>
          <w:rFonts w:cstheme="minorHAnsi"/>
          <w:bCs/>
          <w:i/>
          <w:iCs/>
          <w:lang w:eastAsia="ar-SA"/>
        </w:rPr>
        <w:t xml:space="preserve"> </w:t>
      </w:r>
      <w:proofErr w:type="spellStart"/>
      <w:r w:rsidRPr="006D52C7">
        <w:rPr>
          <w:rFonts w:cstheme="minorHAnsi"/>
          <w:bCs/>
          <w:i/>
          <w:iCs/>
          <w:lang w:eastAsia="ar-SA"/>
        </w:rPr>
        <w:t>Tehnical</w:t>
      </w:r>
      <w:proofErr w:type="spellEnd"/>
      <w:r w:rsidRPr="006D52C7">
        <w:rPr>
          <w:rFonts w:cstheme="minorHAnsi"/>
          <w:bCs/>
          <w:lang w:eastAsia="ar-SA"/>
        </w:rPr>
        <w:t>) programmēšanai</w:t>
      </w:r>
      <w:r>
        <w:rPr>
          <w:rFonts w:cstheme="minorHAnsi"/>
          <w:bCs/>
          <w:lang w:eastAsia="ar-SA"/>
        </w:rPr>
        <w:t>:</w:t>
      </w:r>
    </w:p>
    <w:p w14:paraId="659B2EED" w14:textId="77777777" w:rsidR="003864A4" w:rsidRDefault="003864A4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02A4860B" w14:textId="58D870BF" w:rsidR="006D52C7" w:rsidRDefault="006D52C7" w:rsidP="006D5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29819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 w:rsidR="003864A4"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127"/>
        <w:gridCol w:w="8611"/>
      </w:tblGrid>
      <w:tr w:rsidR="005F102C" w:rsidRPr="006D52C7" w14:paraId="070B30B7" w14:textId="77777777" w:rsidTr="003864A4">
        <w:trPr>
          <w:cantSplit/>
          <w:trHeight w:val="459"/>
        </w:trPr>
        <w:tc>
          <w:tcPr>
            <w:tcW w:w="969" w:type="pct"/>
            <w:shd w:val="clear" w:color="auto" w:fill="DEEAF6" w:themeFill="accent5" w:themeFillTint="33"/>
            <w:vAlign w:val="center"/>
          </w:tcPr>
          <w:p w14:paraId="080CF522" w14:textId="77777777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74" w:type="pct"/>
            <w:shd w:val="clear" w:color="auto" w:fill="DEEAF6" w:themeFill="accent5" w:themeFillTint="33"/>
            <w:vAlign w:val="center"/>
          </w:tcPr>
          <w:p w14:paraId="7424BE37" w14:textId="7269601D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2957" w:type="pct"/>
            <w:shd w:val="clear" w:color="auto" w:fill="DEEAF6" w:themeFill="accent5" w:themeFillTint="33"/>
            <w:vAlign w:val="center"/>
          </w:tcPr>
          <w:p w14:paraId="40A22BE8" w14:textId="4AB26BDB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Specialitāt</w:t>
            </w:r>
            <w:r w:rsidR="00E83C0A">
              <w:rPr>
                <w:rFonts w:cstheme="minorHAnsi"/>
                <w:b/>
                <w:bCs/>
                <w:lang w:eastAsia="ar-SA"/>
              </w:rPr>
              <w:t>i</w:t>
            </w:r>
            <w:r>
              <w:rPr>
                <w:rFonts w:cstheme="minorHAnsi"/>
                <w:b/>
                <w:bCs/>
                <w:lang w:eastAsia="ar-SA"/>
              </w:rPr>
              <w:t xml:space="preserve"> apliecinošā dokumenta nosaukums, izdošanas datums numurs, izdevējs</w:t>
            </w:r>
          </w:p>
        </w:tc>
      </w:tr>
      <w:tr w:rsidR="005F102C" w:rsidRPr="006D52C7" w14:paraId="5448A364" w14:textId="77777777" w:rsidTr="003864A4">
        <w:trPr>
          <w:trHeight w:val="210"/>
        </w:trPr>
        <w:tc>
          <w:tcPr>
            <w:tcW w:w="969" w:type="pct"/>
            <w:shd w:val="clear" w:color="auto" w:fill="auto"/>
            <w:vAlign w:val="bottom"/>
          </w:tcPr>
          <w:p w14:paraId="53589EB7" w14:textId="77777777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74" w:type="pct"/>
            <w:shd w:val="clear" w:color="auto" w:fill="auto"/>
            <w:vAlign w:val="bottom"/>
          </w:tcPr>
          <w:p w14:paraId="09CDC234" w14:textId="77777777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2957" w:type="pct"/>
          </w:tcPr>
          <w:p w14:paraId="359FF1B3" w14:textId="77777777" w:rsidR="005F102C" w:rsidRPr="006D52C7" w:rsidRDefault="005F102C" w:rsidP="006D52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346844EA" w14:textId="026A3EF6" w:rsidR="006D52C7" w:rsidRDefault="006D52C7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65672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 w:rsidR="005F102C">
        <w:rPr>
          <w:rFonts w:cstheme="minorHAnsi"/>
          <w:bCs/>
          <w:lang w:eastAsia="ar-SA"/>
        </w:rPr>
        <w:t xml:space="preserve">Nav speciālista. </w:t>
      </w:r>
    </w:p>
    <w:p w14:paraId="40FE023D" w14:textId="77777777" w:rsidR="003864A4" w:rsidRDefault="003864A4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p w14:paraId="413D34D8" w14:textId="66FE221C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>4.</w:t>
      </w:r>
      <w:r>
        <w:rPr>
          <w:rFonts w:cstheme="minorHAnsi"/>
          <w:b/>
          <w:lang w:eastAsia="ar-SA"/>
        </w:rPr>
        <w:t>2</w:t>
      </w:r>
      <w:r>
        <w:rPr>
          <w:rFonts w:cstheme="minorHAnsi"/>
          <w:b/>
          <w:lang w:eastAsia="ar-SA"/>
        </w:rPr>
        <w:t>.</w:t>
      </w:r>
      <w:r w:rsidR="003864A4">
        <w:rPr>
          <w:rFonts w:cstheme="minorHAnsi"/>
          <w:b/>
          <w:lang w:eastAsia="ar-SA"/>
        </w:rPr>
        <w:t> </w:t>
      </w:r>
      <w:r w:rsidRPr="006D52C7">
        <w:rPr>
          <w:rFonts w:cstheme="minorHAnsi"/>
          <w:bCs/>
          <w:lang w:eastAsia="ar-SA"/>
        </w:rPr>
        <w:t xml:space="preserve">Vai tirgus izpētes dalībniekam ir vismaz </w:t>
      </w:r>
      <w:r w:rsidRPr="005F102C">
        <w:rPr>
          <w:rFonts w:cstheme="minorHAnsi"/>
          <w:bCs/>
          <w:lang w:eastAsia="ar-SA"/>
        </w:rPr>
        <w:t>viens (1) speciālists, kuram ir derīgs sertifikāts vai ražotāja vai izplatītāja izsniegts apliecinājums sistēmas IP videonovērošanas programmēšanai</w:t>
      </w:r>
      <w:r>
        <w:rPr>
          <w:rFonts w:cstheme="minorHAnsi"/>
          <w:bCs/>
          <w:lang w:eastAsia="ar-SA"/>
        </w:rPr>
        <w:t>:</w:t>
      </w:r>
    </w:p>
    <w:p w14:paraId="41B64B8A" w14:textId="77777777" w:rsidR="003864A4" w:rsidRDefault="003864A4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359B2C58" w14:textId="344EEF59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35604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 w:rsidR="003864A4"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127"/>
        <w:gridCol w:w="8611"/>
      </w:tblGrid>
      <w:tr w:rsidR="005F102C" w:rsidRPr="006D52C7" w14:paraId="6A35D4A9" w14:textId="77777777" w:rsidTr="003864A4">
        <w:trPr>
          <w:cantSplit/>
          <w:trHeight w:val="459"/>
        </w:trPr>
        <w:tc>
          <w:tcPr>
            <w:tcW w:w="969" w:type="pct"/>
            <w:shd w:val="clear" w:color="auto" w:fill="DEEAF6" w:themeFill="accent5" w:themeFillTint="33"/>
            <w:vAlign w:val="center"/>
          </w:tcPr>
          <w:p w14:paraId="1D00FB78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74" w:type="pct"/>
            <w:shd w:val="clear" w:color="auto" w:fill="DEEAF6" w:themeFill="accent5" w:themeFillTint="33"/>
            <w:vAlign w:val="center"/>
          </w:tcPr>
          <w:p w14:paraId="49BBF9B8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2957" w:type="pct"/>
            <w:shd w:val="clear" w:color="auto" w:fill="DEEAF6" w:themeFill="accent5" w:themeFillTint="33"/>
            <w:vAlign w:val="center"/>
          </w:tcPr>
          <w:p w14:paraId="4B67DA7D" w14:textId="1CF0FDC3" w:rsidR="005F102C" w:rsidRPr="006D52C7" w:rsidRDefault="003864A4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>S</w:t>
            </w:r>
            <w:r w:rsidRPr="003864A4">
              <w:rPr>
                <w:rFonts w:cstheme="minorHAnsi"/>
                <w:b/>
                <w:lang w:eastAsia="ar-SA"/>
              </w:rPr>
              <w:t>ertifikāt</w:t>
            </w:r>
            <w:r w:rsidRPr="003864A4">
              <w:rPr>
                <w:rFonts w:cstheme="minorHAnsi"/>
                <w:b/>
                <w:lang w:eastAsia="ar-SA"/>
              </w:rPr>
              <w:t>a</w:t>
            </w:r>
            <w:r w:rsidRPr="003864A4">
              <w:rPr>
                <w:rFonts w:cstheme="minorHAnsi"/>
                <w:b/>
                <w:lang w:eastAsia="ar-SA"/>
              </w:rPr>
              <w:t xml:space="preserve"> vai ražotāja vai izplatītāja izsniegt</w:t>
            </w:r>
            <w:r w:rsidRPr="003864A4">
              <w:rPr>
                <w:rFonts w:cstheme="minorHAnsi"/>
                <w:b/>
                <w:lang w:eastAsia="ar-SA"/>
              </w:rPr>
              <w:t>a</w:t>
            </w:r>
            <w:r w:rsidRPr="003864A4">
              <w:rPr>
                <w:rFonts w:cstheme="minorHAnsi"/>
                <w:b/>
                <w:lang w:eastAsia="ar-SA"/>
              </w:rPr>
              <w:t xml:space="preserve"> apliecinājum</w:t>
            </w:r>
            <w:r w:rsidRPr="003864A4">
              <w:rPr>
                <w:rFonts w:cstheme="minorHAnsi"/>
                <w:b/>
                <w:lang w:eastAsia="ar-SA"/>
              </w:rPr>
              <w:t>a numurs, datums</w:t>
            </w:r>
          </w:p>
        </w:tc>
      </w:tr>
      <w:tr w:rsidR="005F102C" w:rsidRPr="006D52C7" w14:paraId="23DD5113" w14:textId="77777777" w:rsidTr="003864A4">
        <w:trPr>
          <w:trHeight w:val="210"/>
        </w:trPr>
        <w:tc>
          <w:tcPr>
            <w:tcW w:w="969" w:type="pct"/>
            <w:shd w:val="clear" w:color="auto" w:fill="auto"/>
            <w:vAlign w:val="bottom"/>
          </w:tcPr>
          <w:p w14:paraId="2E2C3CC6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74" w:type="pct"/>
            <w:shd w:val="clear" w:color="auto" w:fill="auto"/>
            <w:vAlign w:val="bottom"/>
          </w:tcPr>
          <w:p w14:paraId="7224488D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2957" w:type="pct"/>
          </w:tcPr>
          <w:p w14:paraId="75003424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3F0322E8" w14:textId="097CBE6F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106371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 xml:space="preserve">Nav speciālista. </w:t>
      </w:r>
    </w:p>
    <w:p w14:paraId="11A25EE0" w14:textId="77777777" w:rsidR="003864A4" w:rsidRDefault="003864A4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p w14:paraId="3222A8CD" w14:textId="60EDBEFC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>4.</w:t>
      </w:r>
      <w:r>
        <w:rPr>
          <w:rFonts w:cstheme="minorHAnsi"/>
          <w:b/>
          <w:lang w:eastAsia="ar-SA"/>
        </w:rPr>
        <w:t>3</w:t>
      </w:r>
      <w:r>
        <w:rPr>
          <w:rFonts w:cstheme="minorHAnsi"/>
          <w:b/>
          <w:lang w:eastAsia="ar-SA"/>
        </w:rPr>
        <w:t xml:space="preserve">. </w:t>
      </w:r>
      <w:r w:rsidRPr="006D52C7">
        <w:rPr>
          <w:rFonts w:cstheme="minorHAnsi"/>
          <w:bCs/>
          <w:lang w:eastAsia="ar-SA"/>
        </w:rPr>
        <w:t xml:space="preserve">Vai tirgus izpētes dalībniekam ir vismaz </w:t>
      </w:r>
      <w:r w:rsidRPr="005F102C">
        <w:rPr>
          <w:rFonts w:cstheme="minorHAnsi"/>
          <w:bCs/>
          <w:lang w:eastAsia="ar-SA"/>
        </w:rPr>
        <w:t>viens (1) speciālists, kuram iepriekšējo 3 (trīs) gadu periodā ir pieredze vājstrāvu apsardzes signalizācijas sistēmas izbūvē</w:t>
      </w:r>
      <w:r>
        <w:rPr>
          <w:rFonts w:cstheme="minorHAnsi"/>
          <w:bCs/>
          <w:lang w:eastAsia="ar-SA"/>
        </w:rPr>
        <w:t>:</w:t>
      </w:r>
    </w:p>
    <w:p w14:paraId="1E2F5E7D" w14:textId="77777777" w:rsidR="003864A4" w:rsidRDefault="003864A4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4DCC86B8" w14:textId="50F38FA4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208510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 w:rsidR="003864A4"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127"/>
        <w:gridCol w:w="8611"/>
      </w:tblGrid>
      <w:tr w:rsidR="005F102C" w:rsidRPr="006D52C7" w14:paraId="6DBCEA7E" w14:textId="77777777" w:rsidTr="003864A4">
        <w:trPr>
          <w:cantSplit/>
          <w:trHeight w:val="459"/>
        </w:trPr>
        <w:tc>
          <w:tcPr>
            <w:tcW w:w="969" w:type="pct"/>
            <w:shd w:val="clear" w:color="auto" w:fill="DEEAF6" w:themeFill="accent5" w:themeFillTint="33"/>
            <w:vAlign w:val="center"/>
          </w:tcPr>
          <w:p w14:paraId="3A592CF7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74" w:type="pct"/>
            <w:shd w:val="clear" w:color="auto" w:fill="DEEAF6" w:themeFill="accent5" w:themeFillTint="33"/>
            <w:vAlign w:val="center"/>
          </w:tcPr>
          <w:p w14:paraId="0A1EDDB2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2957" w:type="pct"/>
            <w:shd w:val="clear" w:color="auto" w:fill="DEEAF6" w:themeFill="accent5" w:themeFillTint="33"/>
            <w:vAlign w:val="center"/>
          </w:tcPr>
          <w:p w14:paraId="5D2BA099" w14:textId="1806145E" w:rsidR="005F102C" w:rsidRPr="006D52C7" w:rsidRDefault="003864A4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Pieredzes apraksts (darbu raksturojums vai cita informācija, kas nepārprotami apliecina speciālista pieredzi)</w:t>
            </w:r>
          </w:p>
        </w:tc>
      </w:tr>
      <w:tr w:rsidR="005F102C" w:rsidRPr="006D52C7" w14:paraId="7A3299E3" w14:textId="77777777" w:rsidTr="003864A4">
        <w:trPr>
          <w:trHeight w:val="210"/>
        </w:trPr>
        <w:tc>
          <w:tcPr>
            <w:tcW w:w="969" w:type="pct"/>
            <w:shd w:val="clear" w:color="auto" w:fill="auto"/>
            <w:vAlign w:val="bottom"/>
          </w:tcPr>
          <w:p w14:paraId="037CC69C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74" w:type="pct"/>
            <w:shd w:val="clear" w:color="auto" w:fill="auto"/>
            <w:vAlign w:val="bottom"/>
          </w:tcPr>
          <w:p w14:paraId="64DBF243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2957" w:type="pct"/>
          </w:tcPr>
          <w:p w14:paraId="64E9D8E4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675CFF7E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86008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 xml:space="preserve">Nav speciālista. </w:t>
      </w:r>
    </w:p>
    <w:p w14:paraId="1F933E04" w14:textId="2ADA794C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eastAsia="ar-SA"/>
        </w:rPr>
      </w:pPr>
    </w:p>
    <w:p w14:paraId="05A03BE0" w14:textId="77777777" w:rsidR="0075762E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eastAsia="ar-SA"/>
        </w:rPr>
      </w:pPr>
    </w:p>
    <w:p w14:paraId="14AB0149" w14:textId="77777777" w:rsidR="0075762E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eastAsia="ar-SA"/>
        </w:rPr>
      </w:pPr>
    </w:p>
    <w:p w14:paraId="2D1612A8" w14:textId="77777777" w:rsidR="0075762E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eastAsia="ar-SA"/>
        </w:rPr>
      </w:pPr>
    </w:p>
    <w:p w14:paraId="7C52C5DC" w14:textId="7F5CFAFF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lastRenderedPageBreak/>
        <w:t>4.</w:t>
      </w:r>
      <w:r>
        <w:rPr>
          <w:rFonts w:cstheme="minorHAnsi"/>
          <w:b/>
          <w:lang w:eastAsia="ar-SA"/>
        </w:rPr>
        <w:t>4</w:t>
      </w:r>
      <w:r>
        <w:rPr>
          <w:rFonts w:cstheme="minorHAnsi"/>
          <w:b/>
          <w:lang w:eastAsia="ar-SA"/>
        </w:rPr>
        <w:t xml:space="preserve">. </w:t>
      </w:r>
      <w:r w:rsidRPr="006D52C7">
        <w:rPr>
          <w:rFonts w:cstheme="minorHAnsi"/>
          <w:bCs/>
          <w:lang w:eastAsia="ar-SA"/>
        </w:rPr>
        <w:t xml:space="preserve">Vai tirgus izpētes dalībniekam ir vismaz </w:t>
      </w:r>
      <w:r w:rsidRPr="005F102C">
        <w:rPr>
          <w:rFonts w:cstheme="minorHAnsi"/>
          <w:bCs/>
          <w:lang w:eastAsia="ar-SA"/>
        </w:rPr>
        <w:t xml:space="preserve">viens (1) speciālists, kurš  ir apmācīts veikt darbu augstumā (1,5 metru un vairāk metru augstumā) atbilstoši Ministru kabineta 2014. gada 18. marta noteikumiem Nr. 143 </w:t>
      </w:r>
      <w:r w:rsidRPr="005F102C">
        <w:rPr>
          <w:rFonts w:cstheme="minorHAnsi"/>
          <w:bCs/>
          <w:lang w:eastAsia="ar-SA"/>
        </w:rPr>
        <w:t>„</w:t>
      </w:r>
      <w:r w:rsidRPr="005F102C">
        <w:rPr>
          <w:rFonts w:cstheme="minorHAnsi"/>
          <w:bCs/>
          <w:lang w:eastAsia="ar-SA"/>
        </w:rPr>
        <w:t>Darba aizsardzības prasības, strādājot augstumā”</w:t>
      </w:r>
      <w:r>
        <w:rPr>
          <w:rFonts w:cstheme="minorHAnsi"/>
          <w:bCs/>
          <w:lang w:eastAsia="ar-SA"/>
        </w:rPr>
        <w:t>:</w:t>
      </w:r>
    </w:p>
    <w:p w14:paraId="4CB84653" w14:textId="546EBA2A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21310382" w14:textId="17346771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89589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127"/>
        <w:gridCol w:w="8611"/>
      </w:tblGrid>
      <w:tr w:rsidR="005F102C" w:rsidRPr="006D52C7" w14:paraId="57BF3241" w14:textId="77777777" w:rsidTr="003864A4">
        <w:trPr>
          <w:cantSplit/>
          <w:trHeight w:val="459"/>
        </w:trPr>
        <w:tc>
          <w:tcPr>
            <w:tcW w:w="969" w:type="pct"/>
            <w:shd w:val="clear" w:color="auto" w:fill="DEEAF6" w:themeFill="accent5" w:themeFillTint="33"/>
            <w:vAlign w:val="center"/>
          </w:tcPr>
          <w:p w14:paraId="70605B47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74" w:type="pct"/>
            <w:shd w:val="clear" w:color="auto" w:fill="DEEAF6" w:themeFill="accent5" w:themeFillTint="33"/>
            <w:vAlign w:val="center"/>
          </w:tcPr>
          <w:p w14:paraId="3B9AB6D1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2957" w:type="pct"/>
            <w:shd w:val="clear" w:color="auto" w:fill="DEEAF6" w:themeFill="accent5" w:themeFillTint="33"/>
            <w:vAlign w:val="center"/>
          </w:tcPr>
          <w:p w14:paraId="39644BDD" w14:textId="297DEE7A" w:rsidR="005F102C" w:rsidRPr="006D52C7" w:rsidRDefault="00E83C0A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 xml:space="preserve">Specialitāti </w:t>
            </w:r>
            <w:r w:rsidR="005F102C">
              <w:rPr>
                <w:rFonts w:cstheme="minorHAnsi"/>
                <w:b/>
                <w:bCs/>
                <w:lang w:eastAsia="ar-SA"/>
              </w:rPr>
              <w:t>apliecinošā dokumenta nosaukums, izdošanas datums numurs, izdevējs</w:t>
            </w:r>
          </w:p>
        </w:tc>
      </w:tr>
      <w:tr w:rsidR="005F102C" w:rsidRPr="006D52C7" w14:paraId="77C780D6" w14:textId="77777777" w:rsidTr="003864A4">
        <w:trPr>
          <w:trHeight w:val="210"/>
        </w:trPr>
        <w:tc>
          <w:tcPr>
            <w:tcW w:w="969" w:type="pct"/>
            <w:shd w:val="clear" w:color="auto" w:fill="auto"/>
            <w:vAlign w:val="bottom"/>
          </w:tcPr>
          <w:p w14:paraId="5CF7C0B4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74" w:type="pct"/>
            <w:shd w:val="clear" w:color="auto" w:fill="auto"/>
            <w:vAlign w:val="bottom"/>
          </w:tcPr>
          <w:p w14:paraId="27A8921C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2957" w:type="pct"/>
          </w:tcPr>
          <w:p w14:paraId="08F9F20D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7DA4A067" w14:textId="4AB9F3BD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-202370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 xml:space="preserve">Nav speciālista. </w:t>
      </w:r>
    </w:p>
    <w:p w14:paraId="5AC8688F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p w14:paraId="5A712249" w14:textId="34EFDEE6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>4.</w:t>
      </w:r>
      <w:r>
        <w:rPr>
          <w:rFonts w:cstheme="minorHAnsi"/>
          <w:b/>
          <w:lang w:eastAsia="ar-SA"/>
        </w:rPr>
        <w:t>5</w:t>
      </w:r>
      <w:r>
        <w:rPr>
          <w:rFonts w:cstheme="minorHAnsi"/>
          <w:b/>
          <w:lang w:eastAsia="ar-SA"/>
        </w:rPr>
        <w:t xml:space="preserve">. </w:t>
      </w:r>
      <w:r w:rsidRPr="006D52C7">
        <w:rPr>
          <w:rFonts w:cstheme="minorHAnsi"/>
          <w:bCs/>
          <w:lang w:eastAsia="ar-SA"/>
        </w:rPr>
        <w:t xml:space="preserve">Vai tirgus izpētes dalībniekam ir vismaz </w:t>
      </w:r>
      <w:r w:rsidRPr="005F102C">
        <w:rPr>
          <w:rFonts w:cstheme="minorHAnsi"/>
          <w:bCs/>
          <w:lang w:eastAsia="ar-SA"/>
        </w:rPr>
        <w:t xml:space="preserve">viens (1) speciālists, kuram piešķirta elektrodrošības </w:t>
      </w:r>
      <w:proofErr w:type="spellStart"/>
      <w:r w:rsidRPr="005F102C">
        <w:rPr>
          <w:rFonts w:cstheme="minorHAnsi"/>
          <w:bCs/>
          <w:lang w:eastAsia="ar-SA"/>
        </w:rPr>
        <w:t>Bz</w:t>
      </w:r>
      <w:proofErr w:type="spellEnd"/>
      <w:r w:rsidRPr="005F102C">
        <w:rPr>
          <w:rFonts w:cstheme="minorHAnsi"/>
          <w:bCs/>
          <w:lang w:eastAsia="ar-SA"/>
        </w:rPr>
        <w:t xml:space="preserve"> grupa</w:t>
      </w:r>
      <w:r>
        <w:rPr>
          <w:rFonts w:cstheme="minorHAnsi"/>
          <w:bCs/>
          <w:lang w:eastAsia="ar-SA"/>
        </w:rPr>
        <w:t>:</w:t>
      </w:r>
    </w:p>
    <w:p w14:paraId="17F905C1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3F59C450" w14:textId="501B8494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39293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127"/>
        <w:gridCol w:w="8611"/>
      </w:tblGrid>
      <w:tr w:rsidR="005F102C" w:rsidRPr="006D52C7" w14:paraId="628E9F0D" w14:textId="77777777" w:rsidTr="003864A4">
        <w:trPr>
          <w:cantSplit/>
          <w:trHeight w:val="459"/>
        </w:trPr>
        <w:tc>
          <w:tcPr>
            <w:tcW w:w="969" w:type="pct"/>
            <w:shd w:val="clear" w:color="auto" w:fill="DEEAF6" w:themeFill="accent5" w:themeFillTint="33"/>
            <w:vAlign w:val="center"/>
          </w:tcPr>
          <w:p w14:paraId="71CD0CC6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74" w:type="pct"/>
            <w:shd w:val="clear" w:color="auto" w:fill="DEEAF6" w:themeFill="accent5" w:themeFillTint="33"/>
            <w:vAlign w:val="center"/>
          </w:tcPr>
          <w:p w14:paraId="626FEE5B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2957" w:type="pct"/>
            <w:shd w:val="clear" w:color="auto" w:fill="DEEAF6" w:themeFill="accent5" w:themeFillTint="33"/>
            <w:vAlign w:val="center"/>
          </w:tcPr>
          <w:p w14:paraId="7B17FE95" w14:textId="5CF5A390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Specialitāt</w:t>
            </w:r>
            <w:r w:rsidR="00E83C0A">
              <w:rPr>
                <w:rFonts w:cstheme="minorHAnsi"/>
                <w:b/>
                <w:bCs/>
                <w:lang w:eastAsia="ar-SA"/>
              </w:rPr>
              <w:t>i</w:t>
            </w:r>
            <w:r>
              <w:rPr>
                <w:rFonts w:cstheme="minorHAnsi"/>
                <w:b/>
                <w:bCs/>
                <w:lang w:eastAsia="ar-SA"/>
              </w:rPr>
              <w:t xml:space="preserve"> apliecinošā dokumenta nosaukums, izdošanas datums numurs, izdevējs</w:t>
            </w:r>
          </w:p>
        </w:tc>
      </w:tr>
      <w:tr w:rsidR="005F102C" w:rsidRPr="006D52C7" w14:paraId="0C2621D3" w14:textId="77777777" w:rsidTr="003864A4">
        <w:trPr>
          <w:trHeight w:val="210"/>
        </w:trPr>
        <w:tc>
          <w:tcPr>
            <w:tcW w:w="969" w:type="pct"/>
            <w:shd w:val="clear" w:color="auto" w:fill="auto"/>
            <w:vAlign w:val="bottom"/>
          </w:tcPr>
          <w:p w14:paraId="1478988E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74" w:type="pct"/>
            <w:shd w:val="clear" w:color="auto" w:fill="auto"/>
            <w:vAlign w:val="bottom"/>
          </w:tcPr>
          <w:p w14:paraId="71814976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2957" w:type="pct"/>
          </w:tcPr>
          <w:p w14:paraId="07EC37D2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5C7C63FB" w14:textId="29B30F9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21625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 xml:space="preserve">Nav speciālista. </w:t>
      </w:r>
    </w:p>
    <w:p w14:paraId="5569D1D2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</w:p>
    <w:p w14:paraId="4A1B4A5C" w14:textId="478B5206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>4.</w:t>
      </w:r>
      <w:r>
        <w:rPr>
          <w:rFonts w:cstheme="minorHAnsi"/>
          <w:b/>
          <w:lang w:eastAsia="ar-SA"/>
        </w:rPr>
        <w:t>6</w:t>
      </w:r>
      <w:r>
        <w:rPr>
          <w:rFonts w:cstheme="minorHAnsi"/>
          <w:b/>
          <w:lang w:eastAsia="ar-SA"/>
        </w:rPr>
        <w:t>.</w:t>
      </w:r>
      <w:r w:rsidR="0075762E">
        <w:rPr>
          <w:rFonts w:cstheme="minorHAnsi"/>
          <w:b/>
          <w:lang w:eastAsia="ar-SA"/>
        </w:rPr>
        <w:t> </w:t>
      </w:r>
      <w:r w:rsidRPr="006D52C7">
        <w:rPr>
          <w:rFonts w:cstheme="minorHAnsi"/>
          <w:bCs/>
          <w:lang w:eastAsia="ar-SA"/>
        </w:rPr>
        <w:t xml:space="preserve">Vai tirgus izpētes dalībniekam ir vismaz </w:t>
      </w:r>
      <w:r w:rsidRPr="005F102C">
        <w:rPr>
          <w:rFonts w:cstheme="minorHAnsi"/>
          <w:bCs/>
          <w:lang w:eastAsia="ar-SA"/>
        </w:rPr>
        <w:t xml:space="preserve">viens speciālists, kuram ir būvprakses sertifikāts “Elektronisko sakaru sistēmu un tīklu būvdarbu vadīšana” vai “Elektroietaišu izbūves darbu līdz 1 </w:t>
      </w:r>
      <w:proofErr w:type="spellStart"/>
      <w:r w:rsidRPr="005F102C">
        <w:rPr>
          <w:rFonts w:cstheme="minorHAnsi"/>
          <w:bCs/>
          <w:lang w:eastAsia="ar-SA"/>
        </w:rPr>
        <w:t>kV</w:t>
      </w:r>
      <w:proofErr w:type="spellEnd"/>
      <w:r w:rsidRPr="005F102C">
        <w:rPr>
          <w:rFonts w:cstheme="minorHAnsi"/>
          <w:bCs/>
          <w:lang w:eastAsia="ar-SA"/>
        </w:rPr>
        <w:t xml:space="preserve"> vadīšana” un iepriekšējo 3 (trīs) gadu periodā ir darbu vadīšanas pieredze vismaz vienā objektā, kurā izveidota, atjaunota vai pilnveidota apsardzes vai videonovērošanas vai piekļuves sistēma, darbi ir pabeigti un objekts ir nodots ekspluatācijā</w:t>
      </w:r>
      <w:r>
        <w:rPr>
          <w:rFonts w:cstheme="minorHAnsi"/>
          <w:bCs/>
          <w:lang w:eastAsia="ar-SA"/>
        </w:rPr>
        <w:t>:</w:t>
      </w:r>
    </w:p>
    <w:p w14:paraId="2DF8B84E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5371DD18" w14:textId="0F9EA52C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13824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>Jā</w:t>
      </w:r>
      <w:r>
        <w:rPr>
          <w:rFonts w:cstheme="minorHAnsi"/>
          <w:bCs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186"/>
        <w:gridCol w:w="2501"/>
        <w:gridCol w:w="2501"/>
        <w:gridCol w:w="2501"/>
        <w:gridCol w:w="2501"/>
      </w:tblGrid>
      <w:tr w:rsidR="005F102C" w:rsidRPr="006D52C7" w14:paraId="7C925EFE" w14:textId="55EDC29C" w:rsidTr="005F102C">
        <w:trPr>
          <w:cantSplit/>
          <w:trHeight w:val="459"/>
        </w:trPr>
        <w:tc>
          <w:tcPr>
            <w:tcW w:w="470" w:type="pct"/>
            <w:shd w:val="clear" w:color="auto" w:fill="DEEAF6" w:themeFill="accent5" w:themeFillTint="33"/>
            <w:vAlign w:val="center"/>
          </w:tcPr>
          <w:p w14:paraId="523BB63D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6D52C7">
              <w:rPr>
                <w:rFonts w:cstheme="minorHAnsi"/>
                <w:b/>
                <w:bCs/>
                <w:lang w:eastAsia="ar-SA"/>
              </w:rPr>
              <w:t>Nr.p.k</w:t>
            </w:r>
            <w:proofErr w:type="spellEnd"/>
          </w:p>
        </w:tc>
        <w:tc>
          <w:tcPr>
            <w:tcW w:w="1094" w:type="pct"/>
            <w:shd w:val="clear" w:color="auto" w:fill="DEEAF6" w:themeFill="accent5" w:themeFillTint="33"/>
            <w:vAlign w:val="center"/>
          </w:tcPr>
          <w:p w14:paraId="57CB17CD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Speciālista vārds, uzvārds</w:t>
            </w:r>
          </w:p>
        </w:tc>
        <w:tc>
          <w:tcPr>
            <w:tcW w:w="859" w:type="pct"/>
            <w:shd w:val="clear" w:color="auto" w:fill="DEEAF6" w:themeFill="accent5" w:themeFillTint="33"/>
            <w:vAlign w:val="center"/>
          </w:tcPr>
          <w:p w14:paraId="255D04EB" w14:textId="2218B729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eastAsia="ar-SA"/>
              </w:rPr>
            </w:pPr>
            <w:r w:rsidRPr="005F102C">
              <w:rPr>
                <w:rFonts w:cstheme="minorHAnsi"/>
                <w:b/>
                <w:bCs/>
                <w:lang w:eastAsia="ar-SA"/>
              </w:rPr>
              <w:t>B</w:t>
            </w:r>
            <w:r w:rsidRPr="005F102C">
              <w:rPr>
                <w:rFonts w:cstheme="minorHAnsi"/>
                <w:b/>
                <w:bCs/>
                <w:lang w:eastAsia="ar-SA"/>
              </w:rPr>
              <w:t>ūvprakses sertifikāt</w:t>
            </w:r>
            <w:r w:rsidRPr="005F102C">
              <w:rPr>
                <w:rFonts w:cstheme="minorHAnsi"/>
                <w:b/>
                <w:bCs/>
                <w:lang w:eastAsia="ar-SA"/>
              </w:rPr>
              <w:t>a numurs</w:t>
            </w:r>
          </w:p>
        </w:tc>
        <w:tc>
          <w:tcPr>
            <w:tcW w:w="859" w:type="pct"/>
            <w:shd w:val="clear" w:color="auto" w:fill="DEEAF6" w:themeFill="accent5" w:themeFillTint="33"/>
            <w:vAlign w:val="center"/>
          </w:tcPr>
          <w:p w14:paraId="19E34D19" w14:textId="10000A14" w:rsidR="005F102C" w:rsidRPr="005F102C" w:rsidRDefault="005F102C" w:rsidP="005F1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F102C">
              <w:rPr>
                <w:rFonts w:cstheme="minorHAnsi"/>
                <w:b/>
                <w:lang w:eastAsia="ar-SA"/>
              </w:rPr>
              <w:t>O</w:t>
            </w:r>
            <w:r w:rsidRPr="005F102C">
              <w:rPr>
                <w:rFonts w:cstheme="minorHAnsi"/>
                <w:b/>
                <w:lang w:eastAsia="ar-SA"/>
              </w:rPr>
              <w:t>bjekt</w:t>
            </w:r>
            <w:r w:rsidRPr="005F102C">
              <w:rPr>
                <w:rFonts w:cstheme="minorHAnsi"/>
                <w:b/>
                <w:lang w:eastAsia="ar-SA"/>
              </w:rPr>
              <w:t>a nosaukums vai cita objektu identificējošā informācija</w:t>
            </w:r>
          </w:p>
        </w:tc>
        <w:tc>
          <w:tcPr>
            <w:tcW w:w="859" w:type="pct"/>
            <w:shd w:val="clear" w:color="auto" w:fill="DEEAF6" w:themeFill="accent5" w:themeFillTint="33"/>
            <w:vAlign w:val="center"/>
          </w:tcPr>
          <w:p w14:paraId="64C80239" w14:textId="4A5B9797" w:rsidR="005F102C" w:rsidRPr="005F102C" w:rsidRDefault="005F102C" w:rsidP="005F1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F102C">
              <w:rPr>
                <w:rFonts w:cstheme="minorHAnsi"/>
                <w:b/>
                <w:lang w:eastAsia="ar-SA"/>
              </w:rPr>
              <w:t>Darbu raksturojums (</w:t>
            </w:r>
            <w:r w:rsidRPr="005F102C">
              <w:rPr>
                <w:rFonts w:cstheme="minorHAnsi"/>
                <w:b/>
                <w:lang w:eastAsia="ar-SA"/>
              </w:rPr>
              <w:t>izveidota, atjaunota vai pilnveidota apsardzes vai videonovērošanas vai piekļuves sistēma</w:t>
            </w:r>
            <w:r w:rsidRPr="005F102C">
              <w:rPr>
                <w:rFonts w:cstheme="minorHAnsi"/>
                <w:b/>
                <w:lang w:eastAsia="ar-SA"/>
              </w:rPr>
              <w:t>)</w:t>
            </w:r>
          </w:p>
        </w:tc>
        <w:tc>
          <w:tcPr>
            <w:tcW w:w="859" w:type="pct"/>
            <w:shd w:val="clear" w:color="auto" w:fill="DEEAF6" w:themeFill="accent5" w:themeFillTint="33"/>
            <w:vAlign w:val="center"/>
          </w:tcPr>
          <w:p w14:paraId="1D4FCE5D" w14:textId="46A13981" w:rsidR="005F102C" w:rsidRPr="005F102C" w:rsidRDefault="005F102C" w:rsidP="005F1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F102C">
              <w:rPr>
                <w:rFonts w:cstheme="minorHAnsi"/>
                <w:b/>
                <w:lang w:eastAsia="ar-SA"/>
              </w:rPr>
              <w:t>Darbu pabeigšanas un nodošanas ekspluatācijā datums</w:t>
            </w:r>
          </w:p>
        </w:tc>
      </w:tr>
      <w:tr w:rsidR="005F102C" w:rsidRPr="006D52C7" w14:paraId="64DEBB98" w14:textId="19AC8AA6" w:rsidTr="005F102C">
        <w:trPr>
          <w:trHeight w:val="210"/>
        </w:trPr>
        <w:tc>
          <w:tcPr>
            <w:tcW w:w="470" w:type="pct"/>
            <w:shd w:val="clear" w:color="auto" w:fill="auto"/>
            <w:vAlign w:val="bottom"/>
          </w:tcPr>
          <w:p w14:paraId="16533C40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  <w:r w:rsidRPr="006D52C7">
              <w:rPr>
                <w:rFonts w:cstheme="minorHAnsi"/>
                <w:bCs/>
                <w:lang w:eastAsia="ar-SA"/>
              </w:rPr>
              <w:t>1.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23B0E0A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859" w:type="pct"/>
          </w:tcPr>
          <w:p w14:paraId="7E963E3E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859" w:type="pct"/>
          </w:tcPr>
          <w:p w14:paraId="78D38D8C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859" w:type="pct"/>
          </w:tcPr>
          <w:p w14:paraId="6B98409C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859" w:type="pct"/>
          </w:tcPr>
          <w:p w14:paraId="0B4FB303" w14:textId="77777777" w:rsidR="005F102C" w:rsidRPr="006D52C7" w:rsidRDefault="005F102C" w:rsidP="00BD44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6C17FB9D" w14:textId="77777777" w:rsidR="005F102C" w:rsidRDefault="005F102C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lang w:eastAsia="ar-SA"/>
        </w:rPr>
      </w:pPr>
      <w:sdt>
        <w:sdtPr>
          <w:rPr>
            <w:rFonts w:cstheme="minorHAnsi"/>
            <w:bCs/>
            <w:lang w:eastAsia="ar-SA"/>
          </w:rPr>
          <w:id w:val="65966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52C7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Pr="006D52C7">
        <w:rPr>
          <w:rFonts w:cstheme="minorHAnsi"/>
          <w:bCs/>
          <w:lang w:eastAsia="ar-SA"/>
        </w:rPr>
        <w:t> </w:t>
      </w:r>
      <w:r>
        <w:rPr>
          <w:rFonts w:cstheme="minorHAnsi"/>
          <w:bCs/>
          <w:lang w:eastAsia="ar-SA"/>
        </w:rPr>
        <w:t xml:space="preserve">Nav speciālista. </w:t>
      </w:r>
    </w:p>
    <w:p w14:paraId="1BE900A8" w14:textId="77777777" w:rsidR="003864A4" w:rsidRDefault="003864A4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  <w:sectPr w:rsidR="003864A4" w:rsidSect="006D52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DA744C2" w14:textId="5E5BE79B" w:rsidR="0075762E" w:rsidRDefault="0075762E" w:rsidP="0075762E">
      <w:pPr>
        <w:numPr>
          <w:ilvl w:val="0"/>
          <w:numId w:val="2"/>
        </w:numPr>
        <w:spacing w:before="120" w:after="120" w:line="240" w:lineRule="auto"/>
        <w:ind w:left="0" w:firstLine="0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lastRenderedPageBreak/>
        <w:t>PIEDĀVĀJUMS</w:t>
      </w:r>
    </w:p>
    <w:p w14:paraId="0C07FD0D" w14:textId="3DA5449F" w:rsidR="005F102C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/>
          <w:lang w:eastAsia="ar-SA"/>
        </w:rPr>
        <w:t>5.1</w:t>
      </w:r>
      <w:r w:rsidR="003864A4" w:rsidRPr="003864A4">
        <w:rPr>
          <w:rFonts w:cstheme="minorHAnsi"/>
          <w:b/>
          <w:lang w:eastAsia="ar-SA"/>
        </w:rPr>
        <w:t>.</w:t>
      </w:r>
      <w:r w:rsidR="003864A4">
        <w:rPr>
          <w:rFonts w:cstheme="minorHAnsi"/>
          <w:bCs/>
          <w:lang w:eastAsia="ar-SA"/>
        </w:rPr>
        <w:t> Finanšu piedāvājums.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1336"/>
        <w:gridCol w:w="1172"/>
        <w:gridCol w:w="2333"/>
        <w:gridCol w:w="1127"/>
      </w:tblGrid>
      <w:tr w:rsidR="0075762E" w14:paraId="76458513" w14:textId="77777777" w:rsidTr="0075762E">
        <w:tc>
          <w:tcPr>
            <w:tcW w:w="3376" w:type="dxa"/>
            <w:shd w:val="clear" w:color="auto" w:fill="DEEAF6" w:themeFill="accent5" w:themeFillTint="33"/>
            <w:vAlign w:val="center"/>
          </w:tcPr>
          <w:p w14:paraId="3FE5CD1A" w14:textId="137AC863" w:rsidR="003864A4" w:rsidRPr="003864A4" w:rsidRDefault="003864A4" w:rsidP="003864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>Darbu grupas veids</w:t>
            </w:r>
          </w:p>
        </w:tc>
        <w:tc>
          <w:tcPr>
            <w:tcW w:w="1336" w:type="dxa"/>
            <w:shd w:val="clear" w:color="auto" w:fill="DEEAF6" w:themeFill="accent5" w:themeFillTint="33"/>
            <w:vAlign w:val="center"/>
          </w:tcPr>
          <w:p w14:paraId="6DFA380F" w14:textId="4AE87260" w:rsidR="003864A4" w:rsidRPr="003864A4" w:rsidRDefault="003864A4" w:rsidP="003864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>Mērvienība</w:t>
            </w:r>
            <w:r w:rsidR="0075762E">
              <w:rPr>
                <w:rStyle w:val="FootnoteReference"/>
                <w:rFonts w:cstheme="minorHAnsi"/>
                <w:b/>
                <w:lang w:eastAsia="ar-SA"/>
              </w:rPr>
              <w:footnoteReference w:id="1"/>
            </w:r>
          </w:p>
        </w:tc>
        <w:tc>
          <w:tcPr>
            <w:tcW w:w="1172" w:type="dxa"/>
            <w:shd w:val="clear" w:color="auto" w:fill="DEEAF6" w:themeFill="accent5" w:themeFillTint="33"/>
            <w:vAlign w:val="center"/>
          </w:tcPr>
          <w:p w14:paraId="33457A95" w14:textId="5669EA55" w:rsidR="003864A4" w:rsidRPr="003864A4" w:rsidRDefault="003864A4" w:rsidP="003864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>Daudzums</w:t>
            </w:r>
          </w:p>
        </w:tc>
        <w:tc>
          <w:tcPr>
            <w:tcW w:w="2333" w:type="dxa"/>
            <w:shd w:val="clear" w:color="auto" w:fill="DEEAF6" w:themeFill="accent5" w:themeFillTint="33"/>
            <w:vAlign w:val="center"/>
          </w:tcPr>
          <w:p w14:paraId="0B7C6599" w14:textId="652F3BBB" w:rsidR="003864A4" w:rsidRPr="003864A4" w:rsidRDefault="003864A4" w:rsidP="003864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 xml:space="preserve">Cena </w:t>
            </w:r>
            <w:proofErr w:type="spellStart"/>
            <w:r w:rsidRPr="003864A4">
              <w:rPr>
                <w:rFonts w:cstheme="minorHAnsi"/>
                <w:b/>
                <w:i/>
                <w:iCs/>
                <w:lang w:eastAsia="ar-SA"/>
              </w:rPr>
              <w:t>euro</w:t>
            </w:r>
            <w:proofErr w:type="spellEnd"/>
            <w:r w:rsidRPr="003864A4">
              <w:rPr>
                <w:rFonts w:cstheme="minorHAnsi"/>
                <w:b/>
                <w:lang w:eastAsia="ar-SA"/>
              </w:rPr>
              <w:t xml:space="preserve"> bez PVN par vienu mērvienības daudzumu</w:t>
            </w:r>
          </w:p>
        </w:tc>
        <w:tc>
          <w:tcPr>
            <w:tcW w:w="1127" w:type="dxa"/>
            <w:shd w:val="clear" w:color="auto" w:fill="DEEAF6" w:themeFill="accent5" w:themeFillTint="33"/>
            <w:vAlign w:val="center"/>
          </w:tcPr>
          <w:p w14:paraId="3E524C4A" w14:textId="67D0F593" w:rsidR="003864A4" w:rsidRPr="003864A4" w:rsidRDefault="003864A4" w:rsidP="003864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ar-SA"/>
              </w:rPr>
            </w:pPr>
            <w:r w:rsidRPr="003864A4">
              <w:rPr>
                <w:rFonts w:cstheme="minorHAnsi"/>
                <w:b/>
                <w:lang w:eastAsia="ar-SA"/>
              </w:rPr>
              <w:t>Piezīme, ja ir</w:t>
            </w:r>
          </w:p>
        </w:tc>
      </w:tr>
      <w:tr w:rsidR="0075762E" w14:paraId="38CC868F" w14:textId="77777777" w:rsidTr="0075762E">
        <w:tc>
          <w:tcPr>
            <w:tcW w:w="3376" w:type="dxa"/>
          </w:tcPr>
          <w:p w14:paraId="640F3411" w14:textId="5E742D4A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Durvju piekļuves un kontroles sistēma</w:t>
            </w:r>
            <w:r>
              <w:rPr>
                <w:rFonts w:cstheme="minorHAnsi"/>
                <w:bCs/>
                <w:lang w:eastAsia="ar-SA"/>
              </w:rPr>
              <w:t>s montāžas darbi</w:t>
            </w:r>
          </w:p>
        </w:tc>
        <w:tc>
          <w:tcPr>
            <w:tcW w:w="1336" w:type="dxa"/>
            <w:vAlign w:val="center"/>
          </w:tcPr>
          <w:p w14:paraId="364D6E48" w14:textId="74A415AF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538C8E88" w14:textId="53E891A8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5244D118" w14:textId="2BB24658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35166FD1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6B0CB973" w14:textId="77777777" w:rsidTr="0075762E">
        <w:tc>
          <w:tcPr>
            <w:tcW w:w="3376" w:type="dxa"/>
          </w:tcPr>
          <w:p w14:paraId="1952E96E" w14:textId="13772FDF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Durvju piekļuves un kontroles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  <w:r>
              <w:rPr>
                <w:rFonts w:cstheme="minorHAnsi"/>
                <w:bCs/>
                <w:lang w:eastAsia="ar-SA"/>
              </w:rPr>
              <w:t>demontāžas</w:t>
            </w:r>
            <w:r>
              <w:rPr>
                <w:rFonts w:cstheme="minorHAnsi"/>
                <w:bCs/>
                <w:lang w:eastAsia="ar-SA"/>
              </w:rPr>
              <w:t xml:space="preserve"> darbi</w:t>
            </w:r>
          </w:p>
        </w:tc>
        <w:tc>
          <w:tcPr>
            <w:tcW w:w="1336" w:type="dxa"/>
            <w:vAlign w:val="center"/>
          </w:tcPr>
          <w:p w14:paraId="1CD1CD65" w14:textId="2B503768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37C16A84" w14:textId="7B6A595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12202718" w14:textId="71416E3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6886EB9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78090857" w14:textId="77777777" w:rsidTr="0075762E">
        <w:tc>
          <w:tcPr>
            <w:tcW w:w="3376" w:type="dxa"/>
          </w:tcPr>
          <w:p w14:paraId="62334F8F" w14:textId="6C8A5F4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Durvju piekļuves un kontroles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  <w:r>
              <w:rPr>
                <w:rFonts w:cstheme="minorHAnsi"/>
                <w:bCs/>
                <w:lang w:eastAsia="ar-SA"/>
              </w:rPr>
              <w:t>citi darbi</w:t>
            </w:r>
          </w:p>
        </w:tc>
        <w:tc>
          <w:tcPr>
            <w:tcW w:w="1336" w:type="dxa"/>
            <w:vAlign w:val="center"/>
          </w:tcPr>
          <w:p w14:paraId="6580189C" w14:textId="6FDF8F10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7E3CF594" w14:textId="20998F0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03A637F7" w14:textId="762E226C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1ABDA253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7A0777CB" w14:textId="77777777" w:rsidTr="0075762E">
        <w:tc>
          <w:tcPr>
            <w:tcW w:w="3376" w:type="dxa"/>
          </w:tcPr>
          <w:p w14:paraId="67D3F0D7" w14:textId="29FA6153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Apsardzes signalizācijas sistēma</w:t>
            </w:r>
            <w:r>
              <w:rPr>
                <w:rFonts w:cstheme="minorHAnsi"/>
                <w:bCs/>
                <w:lang w:eastAsia="ar-SA"/>
              </w:rPr>
              <w:t xml:space="preserve">s </w:t>
            </w:r>
            <w:r>
              <w:rPr>
                <w:rFonts w:cstheme="minorHAnsi"/>
                <w:bCs/>
                <w:lang w:eastAsia="ar-SA"/>
              </w:rPr>
              <w:t>montāžas darbi</w:t>
            </w:r>
          </w:p>
        </w:tc>
        <w:tc>
          <w:tcPr>
            <w:tcW w:w="1336" w:type="dxa"/>
            <w:vAlign w:val="center"/>
          </w:tcPr>
          <w:p w14:paraId="48CB4FA8" w14:textId="49040CE4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3ABBBAEB" w14:textId="4B225B25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4EFEAFDF" w14:textId="62EB7F8B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1BADEA6F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779DDA14" w14:textId="77777777" w:rsidTr="0075762E">
        <w:tc>
          <w:tcPr>
            <w:tcW w:w="3376" w:type="dxa"/>
          </w:tcPr>
          <w:p w14:paraId="59A26475" w14:textId="4DA5CBDB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Apsardzes signalizācijas sistēma</w:t>
            </w:r>
            <w:r>
              <w:rPr>
                <w:rFonts w:cstheme="minorHAnsi"/>
                <w:bCs/>
                <w:lang w:eastAsia="ar-SA"/>
              </w:rPr>
              <w:t xml:space="preserve">s </w:t>
            </w:r>
            <w:r>
              <w:rPr>
                <w:rFonts w:cstheme="minorHAnsi"/>
                <w:bCs/>
                <w:lang w:eastAsia="ar-SA"/>
              </w:rPr>
              <w:t>demontāžas darbi</w:t>
            </w:r>
          </w:p>
        </w:tc>
        <w:tc>
          <w:tcPr>
            <w:tcW w:w="1336" w:type="dxa"/>
            <w:vAlign w:val="center"/>
          </w:tcPr>
          <w:p w14:paraId="45F4BF2F" w14:textId="3D3DB660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59575061" w14:textId="6EC3FF1B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05B37F12" w14:textId="7F88F080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521E833F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1081ED9F" w14:textId="77777777" w:rsidTr="0075762E">
        <w:tc>
          <w:tcPr>
            <w:tcW w:w="3376" w:type="dxa"/>
          </w:tcPr>
          <w:p w14:paraId="06983D9F" w14:textId="78436C7C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Apsardzes signalizācijas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>
              <w:rPr>
                <w:rFonts w:cstheme="minorHAnsi"/>
                <w:bCs/>
                <w:lang w:eastAsia="ar-SA"/>
              </w:rPr>
              <w:t xml:space="preserve"> citi darbi</w:t>
            </w:r>
          </w:p>
        </w:tc>
        <w:tc>
          <w:tcPr>
            <w:tcW w:w="1336" w:type="dxa"/>
            <w:vAlign w:val="center"/>
          </w:tcPr>
          <w:p w14:paraId="1980C2F9" w14:textId="6F0321ED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7BC4857F" w14:textId="6316121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3D425E6F" w14:textId="437F6C1D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362DA78F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2CD71DA8" w14:textId="77777777" w:rsidTr="0075762E">
        <w:tc>
          <w:tcPr>
            <w:tcW w:w="3376" w:type="dxa"/>
          </w:tcPr>
          <w:p w14:paraId="4C221350" w14:textId="0546FC18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Videonovērošanas sistēma</w:t>
            </w:r>
            <w:r>
              <w:rPr>
                <w:rFonts w:cstheme="minorHAnsi"/>
                <w:bCs/>
                <w:lang w:eastAsia="ar-SA"/>
              </w:rPr>
              <w:t xml:space="preserve">s </w:t>
            </w:r>
            <w:r>
              <w:rPr>
                <w:rFonts w:cstheme="minorHAnsi"/>
                <w:bCs/>
                <w:lang w:eastAsia="ar-SA"/>
              </w:rPr>
              <w:t>montāžas darbi</w:t>
            </w:r>
          </w:p>
        </w:tc>
        <w:tc>
          <w:tcPr>
            <w:tcW w:w="1336" w:type="dxa"/>
            <w:vAlign w:val="center"/>
          </w:tcPr>
          <w:p w14:paraId="524BD248" w14:textId="425F6F8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41CEF56A" w14:textId="65AE96B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3BA9B482" w14:textId="0A637A11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87EA043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0B88E387" w14:textId="77777777" w:rsidTr="0075762E">
        <w:tc>
          <w:tcPr>
            <w:tcW w:w="3376" w:type="dxa"/>
          </w:tcPr>
          <w:p w14:paraId="5413483C" w14:textId="45137240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Videonovērošanas sistēma</w:t>
            </w:r>
            <w:r>
              <w:rPr>
                <w:rFonts w:cstheme="minorHAnsi"/>
                <w:bCs/>
                <w:lang w:eastAsia="ar-SA"/>
              </w:rPr>
              <w:t xml:space="preserve">s </w:t>
            </w:r>
            <w:r>
              <w:rPr>
                <w:rFonts w:cstheme="minorHAnsi"/>
                <w:bCs/>
                <w:lang w:eastAsia="ar-SA"/>
              </w:rPr>
              <w:t>demontāžas</w:t>
            </w:r>
            <w:r>
              <w:rPr>
                <w:rFonts w:cstheme="minorHAnsi"/>
                <w:bCs/>
                <w:lang w:eastAsia="ar-SA"/>
              </w:rPr>
              <w:t xml:space="preserve"> darbi</w:t>
            </w:r>
          </w:p>
        </w:tc>
        <w:tc>
          <w:tcPr>
            <w:tcW w:w="1336" w:type="dxa"/>
            <w:vAlign w:val="center"/>
          </w:tcPr>
          <w:p w14:paraId="02C70123" w14:textId="68A97E05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27835F4D" w14:textId="417BF0F5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75EBE0AB" w14:textId="254E9660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516ECD7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4BCB849D" w14:textId="77777777" w:rsidTr="0075762E">
        <w:tc>
          <w:tcPr>
            <w:tcW w:w="3376" w:type="dxa"/>
          </w:tcPr>
          <w:p w14:paraId="09FC3459" w14:textId="2A334A9F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Videonovērošanas sistēma</w:t>
            </w:r>
            <w:r>
              <w:rPr>
                <w:rFonts w:cstheme="minorHAnsi"/>
                <w:bCs/>
                <w:lang w:eastAsia="ar-SA"/>
              </w:rPr>
              <w:t xml:space="preserve">s </w:t>
            </w:r>
            <w:r>
              <w:rPr>
                <w:rFonts w:cstheme="minorHAnsi"/>
                <w:bCs/>
                <w:lang w:eastAsia="ar-SA"/>
              </w:rPr>
              <w:t>citi</w:t>
            </w:r>
            <w:r>
              <w:rPr>
                <w:rFonts w:cstheme="minorHAnsi"/>
                <w:bCs/>
                <w:lang w:eastAsia="ar-SA"/>
              </w:rPr>
              <w:t xml:space="preserve"> darbi</w:t>
            </w:r>
          </w:p>
        </w:tc>
        <w:tc>
          <w:tcPr>
            <w:tcW w:w="1336" w:type="dxa"/>
            <w:vAlign w:val="center"/>
          </w:tcPr>
          <w:p w14:paraId="2B70EA23" w14:textId="48253C54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25D31636" w14:textId="4F5C0F2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2E07D2C3" w14:textId="52EB9D31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D2D3EB4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66823291" w14:textId="77777777" w:rsidTr="0075762E">
        <w:tc>
          <w:tcPr>
            <w:tcW w:w="3376" w:type="dxa"/>
          </w:tcPr>
          <w:p w14:paraId="7141849E" w14:textId="755F51BC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Ugunsdrošības signalizācijas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 w:rsidRPr="003864A4">
              <w:rPr>
                <w:rFonts w:cstheme="minorHAnsi"/>
                <w:bCs/>
                <w:lang w:eastAsia="ar-SA"/>
              </w:rPr>
              <w:t xml:space="preserve"> (UATS)</w:t>
            </w:r>
            <w:r>
              <w:rPr>
                <w:rFonts w:cstheme="minorHAnsi"/>
                <w:bCs/>
                <w:lang w:eastAsia="ar-SA"/>
              </w:rPr>
              <w:t xml:space="preserve"> montāžas darbi</w:t>
            </w:r>
          </w:p>
        </w:tc>
        <w:tc>
          <w:tcPr>
            <w:tcW w:w="1336" w:type="dxa"/>
            <w:vAlign w:val="center"/>
          </w:tcPr>
          <w:p w14:paraId="7989A100" w14:textId="202CE47C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2FF263BA" w14:textId="55898F2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00E8B19D" w14:textId="33FA431C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9F27BBE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35643D90" w14:textId="77777777" w:rsidTr="0075762E">
        <w:tc>
          <w:tcPr>
            <w:tcW w:w="3376" w:type="dxa"/>
          </w:tcPr>
          <w:p w14:paraId="3FE985E4" w14:textId="29CAA808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Ugunsdrošības signalizācijas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 w:rsidRPr="003864A4">
              <w:rPr>
                <w:rFonts w:cstheme="minorHAnsi"/>
                <w:bCs/>
                <w:lang w:eastAsia="ar-SA"/>
              </w:rPr>
              <w:t xml:space="preserve"> (UATS)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  <w:r>
              <w:rPr>
                <w:rFonts w:cstheme="minorHAnsi"/>
                <w:bCs/>
                <w:lang w:eastAsia="ar-SA"/>
              </w:rPr>
              <w:t>demontāžas</w:t>
            </w:r>
            <w:r>
              <w:rPr>
                <w:rFonts w:cstheme="minorHAnsi"/>
                <w:bCs/>
                <w:lang w:eastAsia="ar-SA"/>
              </w:rPr>
              <w:t xml:space="preserve"> darbi</w:t>
            </w:r>
          </w:p>
        </w:tc>
        <w:tc>
          <w:tcPr>
            <w:tcW w:w="1336" w:type="dxa"/>
            <w:vAlign w:val="center"/>
          </w:tcPr>
          <w:p w14:paraId="7CC255F7" w14:textId="1E596B80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4668D247" w14:textId="23A9636E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3E57B6D9" w14:textId="22ED48A3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460E807E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69746423" w14:textId="77777777" w:rsidTr="0075762E">
        <w:tc>
          <w:tcPr>
            <w:tcW w:w="3376" w:type="dxa"/>
          </w:tcPr>
          <w:p w14:paraId="4445C260" w14:textId="44D14318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Ugunsdrošības signalizācijas sistēma</w:t>
            </w:r>
            <w:r>
              <w:rPr>
                <w:rFonts w:cstheme="minorHAnsi"/>
                <w:bCs/>
                <w:lang w:eastAsia="ar-SA"/>
              </w:rPr>
              <w:t>s</w:t>
            </w:r>
            <w:r w:rsidRPr="003864A4">
              <w:rPr>
                <w:rFonts w:cstheme="minorHAnsi"/>
                <w:bCs/>
                <w:lang w:eastAsia="ar-SA"/>
              </w:rPr>
              <w:t xml:space="preserve"> (UATS)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  <w:r>
              <w:rPr>
                <w:rFonts w:cstheme="minorHAnsi"/>
                <w:bCs/>
                <w:lang w:eastAsia="ar-SA"/>
              </w:rPr>
              <w:t>citi</w:t>
            </w:r>
            <w:r>
              <w:rPr>
                <w:rFonts w:cstheme="minorHAnsi"/>
                <w:bCs/>
                <w:lang w:eastAsia="ar-SA"/>
              </w:rPr>
              <w:t xml:space="preserve"> darbi</w:t>
            </w:r>
          </w:p>
        </w:tc>
        <w:tc>
          <w:tcPr>
            <w:tcW w:w="1336" w:type="dxa"/>
            <w:vAlign w:val="center"/>
          </w:tcPr>
          <w:p w14:paraId="433EB4B1" w14:textId="6015F4D5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57A6BFA5" w14:textId="37738995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3312F283" w14:textId="0408694A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78EE4FB2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61376314" w14:textId="77777777" w:rsidTr="0075762E">
        <w:tc>
          <w:tcPr>
            <w:tcW w:w="3376" w:type="dxa"/>
          </w:tcPr>
          <w:p w14:paraId="4F0D6146" w14:textId="1C064AB2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Apziņošanas sistēmas (AS), t.sk. automātiskā balss ugunsgrēka izziņošanas sistēma</w:t>
            </w:r>
            <w:r>
              <w:rPr>
                <w:rFonts w:cstheme="minorHAnsi"/>
                <w:bCs/>
                <w:lang w:eastAsia="ar-SA"/>
              </w:rPr>
              <w:t>s montāžas darbi</w:t>
            </w:r>
          </w:p>
        </w:tc>
        <w:tc>
          <w:tcPr>
            <w:tcW w:w="1336" w:type="dxa"/>
            <w:vAlign w:val="center"/>
          </w:tcPr>
          <w:p w14:paraId="4F5993AB" w14:textId="55C2EF4D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3A82EDC6" w14:textId="39300C0C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4BE898ED" w14:textId="51BBE7B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353F8754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386F84F3" w14:textId="77777777" w:rsidTr="0075762E">
        <w:tc>
          <w:tcPr>
            <w:tcW w:w="3376" w:type="dxa"/>
          </w:tcPr>
          <w:p w14:paraId="127BD217" w14:textId="17F97A21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Apziņošanas sistēmas (AS), t.sk. automātiskā balss ugunsgrēka izziņošanas sistēma</w:t>
            </w:r>
            <w:r>
              <w:rPr>
                <w:rFonts w:cstheme="minorHAnsi"/>
                <w:bCs/>
                <w:lang w:eastAsia="ar-SA"/>
              </w:rPr>
              <w:t>s demontāžas darbi</w:t>
            </w:r>
          </w:p>
        </w:tc>
        <w:tc>
          <w:tcPr>
            <w:tcW w:w="1336" w:type="dxa"/>
            <w:vAlign w:val="center"/>
          </w:tcPr>
          <w:p w14:paraId="333785DC" w14:textId="2722EE3B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74172A07" w14:textId="6E63FE6C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37B437F8" w14:textId="30B53B49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17D3EE74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75762E" w14:paraId="2E87268A" w14:textId="77777777" w:rsidTr="0075762E">
        <w:tc>
          <w:tcPr>
            <w:tcW w:w="3376" w:type="dxa"/>
          </w:tcPr>
          <w:p w14:paraId="770CFCAB" w14:textId="23C74074" w:rsidR="0075762E" w:rsidRPr="003864A4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ar-SA"/>
              </w:rPr>
            </w:pPr>
            <w:r w:rsidRPr="003864A4">
              <w:rPr>
                <w:rFonts w:cstheme="minorHAnsi"/>
                <w:bCs/>
                <w:lang w:eastAsia="ar-SA"/>
              </w:rPr>
              <w:t>Apziņošanas sistēmas (AS), t.sk. automātiskā balss ugunsgrēka izziņošanas sistēma</w:t>
            </w:r>
            <w:r>
              <w:rPr>
                <w:rFonts w:cstheme="minorHAnsi"/>
                <w:bCs/>
                <w:lang w:eastAsia="ar-SA"/>
              </w:rPr>
              <w:t>s citi darbi</w:t>
            </w:r>
          </w:p>
        </w:tc>
        <w:tc>
          <w:tcPr>
            <w:tcW w:w="1336" w:type="dxa"/>
            <w:vAlign w:val="center"/>
          </w:tcPr>
          <w:p w14:paraId="484618FE" w14:textId="3E1CD43A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 w:rsidRPr="0075762E">
              <w:rPr>
                <w:rFonts w:cstheme="minorHAnsi"/>
                <w:bCs/>
                <w:lang w:eastAsia="ar-SA"/>
              </w:rPr>
              <w:t>stunda</w:t>
            </w:r>
          </w:p>
        </w:tc>
        <w:tc>
          <w:tcPr>
            <w:tcW w:w="1172" w:type="dxa"/>
            <w:vAlign w:val="center"/>
          </w:tcPr>
          <w:p w14:paraId="44399F44" w14:textId="499ABF4B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 (viens)</w:t>
            </w:r>
          </w:p>
        </w:tc>
        <w:tc>
          <w:tcPr>
            <w:tcW w:w="2333" w:type="dxa"/>
            <w:vAlign w:val="center"/>
          </w:tcPr>
          <w:p w14:paraId="719FC91E" w14:textId="33B03743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0,00</w:t>
            </w:r>
          </w:p>
        </w:tc>
        <w:tc>
          <w:tcPr>
            <w:tcW w:w="1127" w:type="dxa"/>
            <w:vAlign w:val="center"/>
          </w:tcPr>
          <w:p w14:paraId="19F386CD" w14:textId="77777777" w:rsid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ar-SA"/>
              </w:rPr>
            </w:pPr>
          </w:p>
        </w:tc>
      </w:tr>
    </w:tbl>
    <w:p w14:paraId="44316FA9" w14:textId="77777777" w:rsidR="0075762E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p w14:paraId="40A6B7C7" w14:textId="26C08EC2" w:rsidR="003864A4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 xml:space="preserve"> </w:t>
      </w:r>
      <w:r w:rsidRPr="0075762E">
        <w:rPr>
          <w:rFonts w:cstheme="minorHAnsi"/>
          <w:b/>
          <w:lang w:eastAsia="ar-SA"/>
        </w:rPr>
        <w:t>5.2.</w:t>
      </w:r>
      <w:r>
        <w:rPr>
          <w:rFonts w:cstheme="minorHAnsi"/>
          <w:bCs/>
          <w:lang w:eastAsia="ar-SA"/>
        </w:rPr>
        <w:t> Cita informācija, kuru tirgus izpētes dalībnieks vēlas norādīt: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762E" w14:paraId="70C7C969" w14:textId="77777777" w:rsidTr="0075762E">
        <w:tc>
          <w:tcPr>
            <w:tcW w:w="9344" w:type="dxa"/>
          </w:tcPr>
          <w:p w14:paraId="1DCA3108" w14:textId="46084784" w:rsidR="0075762E" w:rsidRPr="0075762E" w:rsidRDefault="0075762E" w:rsidP="0075762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75762E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Lūdzam norādīt informāciju, kas Jūsuprāt ir svarīga, lai iepirkuma procedūra būtu veiksmīga un atbilstoša tirgum.</w:t>
            </w:r>
          </w:p>
        </w:tc>
      </w:tr>
    </w:tbl>
    <w:p w14:paraId="4576B908" w14:textId="77777777" w:rsidR="0075762E" w:rsidRPr="006D52C7" w:rsidRDefault="0075762E" w:rsidP="005F10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ar-SA"/>
        </w:rPr>
      </w:pPr>
    </w:p>
    <w:sectPr w:rsidR="0075762E" w:rsidRPr="006D52C7" w:rsidSect="003864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A6D1" w14:textId="77777777" w:rsidR="001764B5" w:rsidRDefault="001764B5" w:rsidP="00F150DE">
      <w:pPr>
        <w:spacing w:after="0" w:line="240" w:lineRule="auto"/>
      </w:pPr>
      <w:r>
        <w:separator/>
      </w:r>
    </w:p>
  </w:endnote>
  <w:endnote w:type="continuationSeparator" w:id="0">
    <w:p w14:paraId="2050C073" w14:textId="77777777" w:rsidR="001764B5" w:rsidRDefault="001764B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23806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90E11" w14:textId="77777777" w:rsidR="00511A2C" w:rsidRPr="0075762E" w:rsidRDefault="00511A2C" w:rsidP="00511A2C">
        <w:pPr>
          <w:pStyle w:val="Footer"/>
          <w:jc w:val="right"/>
          <w:rPr>
            <w:rFonts w:cstheme="minorHAnsi"/>
            <w:sz w:val="20"/>
            <w:szCs w:val="20"/>
          </w:rPr>
        </w:pPr>
        <w:r w:rsidRPr="0075762E">
          <w:rPr>
            <w:rFonts w:cstheme="minorHAnsi"/>
            <w:sz w:val="20"/>
            <w:szCs w:val="20"/>
          </w:rPr>
          <w:fldChar w:fldCharType="begin"/>
        </w:r>
        <w:r w:rsidRPr="0075762E">
          <w:rPr>
            <w:rFonts w:cstheme="minorHAnsi"/>
            <w:sz w:val="20"/>
            <w:szCs w:val="20"/>
          </w:rPr>
          <w:instrText xml:space="preserve"> PAGE   \* MERGEFORMAT </w:instrText>
        </w:r>
        <w:r w:rsidRPr="0075762E">
          <w:rPr>
            <w:rFonts w:cstheme="minorHAnsi"/>
            <w:sz w:val="20"/>
            <w:szCs w:val="20"/>
          </w:rPr>
          <w:fldChar w:fldCharType="separate"/>
        </w:r>
        <w:r w:rsidRPr="0075762E">
          <w:rPr>
            <w:rFonts w:cstheme="minorHAnsi"/>
            <w:sz w:val="20"/>
            <w:szCs w:val="20"/>
          </w:rPr>
          <w:t>1</w:t>
        </w:r>
        <w:r w:rsidRPr="0075762E">
          <w:rPr>
            <w:rFonts w:cstheme="minorHAnsi"/>
            <w:noProof/>
            <w:sz w:val="20"/>
            <w:szCs w:val="20"/>
          </w:rPr>
          <w:fldChar w:fldCharType="end"/>
        </w:r>
      </w:p>
      <w:p w14:paraId="53DD5C8B" w14:textId="77777777" w:rsidR="00511A2C" w:rsidRPr="0075762E" w:rsidRDefault="00511A2C" w:rsidP="00511A2C">
        <w:pPr>
          <w:pStyle w:val="Footer"/>
          <w:jc w:val="right"/>
          <w:rPr>
            <w:rFonts w:cstheme="minorHAnsi"/>
            <w:sz w:val="20"/>
            <w:szCs w:val="20"/>
          </w:rPr>
        </w:pPr>
      </w:p>
      <w:p w14:paraId="39BAF71C" w14:textId="03B2AD98" w:rsidR="00CB7AB0" w:rsidRPr="0075762E" w:rsidRDefault="00511A2C" w:rsidP="00511A2C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75762E">
          <w:rPr>
            <w:rFonts w:cstheme="minorHAnsi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75762E">
          <w:rPr>
            <w:rFonts w:cstheme="minorHAnsi"/>
            <w:i/>
            <w:iCs/>
            <w:sz w:val="20"/>
            <w:szCs w:val="20"/>
          </w:rPr>
          <w:t>word</w:t>
        </w:r>
        <w:proofErr w:type="spellEnd"/>
        <w:r w:rsidRPr="0075762E">
          <w:rPr>
            <w:rFonts w:cstheme="minorHAnsi"/>
            <w:sz w:val="20"/>
            <w:szCs w:val="20"/>
          </w:rPr>
          <w:t xml:space="preserve"> datnes formātā.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2082902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30673" w14:textId="77777777" w:rsidR="001D4974" w:rsidRPr="006D52C7" w:rsidRDefault="001D4974" w:rsidP="001D4974">
        <w:pPr>
          <w:pStyle w:val="Footer"/>
          <w:jc w:val="right"/>
          <w:rPr>
            <w:rFonts w:cstheme="minorHAnsi"/>
            <w:sz w:val="20"/>
            <w:szCs w:val="20"/>
          </w:rPr>
        </w:pPr>
        <w:r w:rsidRPr="006D52C7">
          <w:rPr>
            <w:rFonts w:cstheme="minorHAnsi"/>
            <w:sz w:val="20"/>
            <w:szCs w:val="20"/>
          </w:rPr>
          <w:fldChar w:fldCharType="begin"/>
        </w:r>
        <w:r w:rsidRPr="006D52C7">
          <w:rPr>
            <w:rFonts w:cstheme="minorHAnsi"/>
            <w:sz w:val="20"/>
            <w:szCs w:val="20"/>
          </w:rPr>
          <w:instrText xml:space="preserve"> PAGE   \* MERGEFORMAT </w:instrText>
        </w:r>
        <w:r w:rsidRPr="006D52C7">
          <w:rPr>
            <w:rFonts w:cstheme="minorHAnsi"/>
            <w:sz w:val="20"/>
            <w:szCs w:val="20"/>
          </w:rPr>
          <w:fldChar w:fldCharType="separate"/>
        </w:r>
        <w:r w:rsidRPr="006D52C7">
          <w:rPr>
            <w:rFonts w:cstheme="minorHAnsi"/>
            <w:sz w:val="20"/>
            <w:szCs w:val="20"/>
          </w:rPr>
          <w:t>2</w:t>
        </w:r>
        <w:r w:rsidRPr="006D52C7">
          <w:rPr>
            <w:rFonts w:cstheme="minorHAnsi"/>
            <w:noProof/>
            <w:sz w:val="20"/>
            <w:szCs w:val="20"/>
          </w:rPr>
          <w:fldChar w:fldCharType="end"/>
        </w:r>
      </w:p>
      <w:p w14:paraId="7E3B5CDD" w14:textId="77777777" w:rsidR="001D4974" w:rsidRPr="006D52C7" w:rsidRDefault="001D4974" w:rsidP="001D4974">
        <w:pPr>
          <w:pStyle w:val="Footer"/>
          <w:jc w:val="right"/>
          <w:rPr>
            <w:rFonts w:cstheme="minorHAnsi"/>
            <w:sz w:val="20"/>
            <w:szCs w:val="20"/>
          </w:rPr>
        </w:pPr>
      </w:p>
      <w:p w14:paraId="3226DDF2" w14:textId="66DBAF28" w:rsidR="00CB7AB0" w:rsidRPr="006D52C7" w:rsidRDefault="001D4974" w:rsidP="001D4974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6D52C7">
          <w:rPr>
            <w:rFonts w:cstheme="minorHAnsi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6D52C7">
          <w:rPr>
            <w:rFonts w:cstheme="minorHAnsi"/>
            <w:i/>
            <w:iCs/>
            <w:sz w:val="20"/>
            <w:szCs w:val="20"/>
          </w:rPr>
          <w:t>word</w:t>
        </w:r>
        <w:proofErr w:type="spellEnd"/>
        <w:r w:rsidRPr="006D52C7">
          <w:rPr>
            <w:rFonts w:cstheme="minorHAnsi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EF91" w14:textId="77777777" w:rsidR="001764B5" w:rsidRDefault="001764B5" w:rsidP="00F150DE">
      <w:pPr>
        <w:spacing w:after="0" w:line="240" w:lineRule="auto"/>
      </w:pPr>
      <w:r>
        <w:separator/>
      </w:r>
    </w:p>
  </w:footnote>
  <w:footnote w:type="continuationSeparator" w:id="0">
    <w:p w14:paraId="2F005570" w14:textId="77777777" w:rsidR="001764B5" w:rsidRDefault="001764B5" w:rsidP="00F150DE">
      <w:pPr>
        <w:spacing w:after="0" w:line="240" w:lineRule="auto"/>
      </w:pPr>
      <w:r>
        <w:continuationSeparator/>
      </w:r>
    </w:p>
  </w:footnote>
  <w:footnote w:id="1">
    <w:p w14:paraId="4DEF14FB" w14:textId="3814011E" w:rsidR="0075762E" w:rsidRPr="0075762E" w:rsidRDefault="0075762E" w:rsidP="0075762E">
      <w:pPr>
        <w:jc w:val="both"/>
        <w:rPr>
          <w:rFonts w:eastAsia="Times New Roman" w:cstheme="minorHAnsi"/>
          <w:sz w:val="20"/>
          <w:szCs w:val="20"/>
          <w:lang w:eastAsia="ar-SA"/>
        </w:rPr>
      </w:pPr>
      <w:r w:rsidRPr="0075762E">
        <w:rPr>
          <w:rStyle w:val="FootnoteReference"/>
          <w:rFonts w:cstheme="minorHAnsi"/>
          <w:sz w:val="20"/>
          <w:szCs w:val="20"/>
        </w:rPr>
        <w:footnoteRef/>
      </w:r>
      <w:r w:rsidRPr="0075762E">
        <w:rPr>
          <w:rFonts w:cstheme="minorHAnsi"/>
          <w:sz w:val="20"/>
          <w:szCs w:val="20"/>
        </w:rPr>
        <w:t xml:space="preserve"> Saskaņā ar likumu „</w:t>
      </w:r>
      <w:r w:rsidRPr="0075762E">
        <w:rPr>
          <w:rFonts w:cstheme="minorHAnsi"/>
          <w:sz w:val="20"/>
          <w:szCs w:val="20"/>
        </w:rPr>
        <w:t>Par mērījumu vienotību</w:t>
      </w:r>
      <w:r w:rsidRPr="0075762E">
        <w:rPr>
          <w:rFonts w:cstheme="minorHAnsi"/>
          <w:sz w:val="20"/>
          <w:szCs w:val="20"/>
        </w:rPr>
        <w:t xml:space="preserve">” un Ministru kabineta </w:t>
      </w:r>
      <w:r w:rsidRPr="0075762E">
        <w:rPr>
          <w:rFonts w:cstheme="minorHAnsi"/>
          <w:sz w:val="20"/>
          <w:szCs w:val="20"/>
        </w:rPr>
        <w:t>2013.gada 29.oktob</w:t>
      </w:r>
      <w:r w:rsidRPr="0075762E">
        <w:rPr>
          <w:rFonts w:cstheme="minorHAnsi"/>
          <w:sz w:val="20"/>
          <w:szCs w:val="20"/>
        </w:rPr>
        <w:t xml:space="preserve">a noteikumu Nr. </w:t>
      </w:r>
      <w:r w:rsidRPr="0075762E">
        <w:rPr>
          <w:rFonts w:cstheme="minorHAnsi"/>
          <w:sz w:val="20"/>
          <w:szCs w:val="20"/>
        </w:rPr>
        <w:t>1186</w:t>
      </w:r>
      <w:r w:rsidRPr="0075762E">
        <w:rPr>
          <w:rFonts w:cstheme="minorHAnsi"/>
          <w:sz w:val="20"/>
          <w:szCs w:val="20"/>
        </w:rPr>
        <w:t xml:space="preserve"> „</w:t>
      </w:r>
      <w:r w:rsidRPr="0075762E">
        <w:rPr>
          <w:rFonts w:cstheme="minorHAnsi"/>
          <w:sz w:val="20"/>
          <w:szCs w:val="20"/>
        </w:rPr>
        <w:t>Mērvienību noteikumi</w:t>
      </w:r>
      <w:r w:rsidRPr="0075762E">
        <w:rPr>
          <w:rFonts w:cstheme="minorHAnsi"/>
          <w:sz w:val="20"/>
          <w:szCs w:val="20"/>
        </w:rPr>
        <w:t>” 1. pielikuma „</w:t>
      </w:r>
      <w:r w:rsidRPr="0075762E">
        <w:rPr>
          <w:rFonts w:eastAsia="Times New Roman" w:cstheme="minorHAnsi"/>
          <w:sz w:val="20"/>
          <w:szCs w:val="20"/>
          <w:lang w:eastAsia="ar-SA"/>
        </w:rPr>
        <w:t>II. Mērvienības, kas nav ietvertas Starptautiskajā mērvienību sistēmā, un to saistība ar minēto sistēmu</w:t>
      </w:r>
      <w:r w:rsidRPr="0075762E">
        <w:rPr>
          <w:rFonts w:eastAsia="Times New Roman" w:cstheme="minorHAnsi"/>
          <w:sz w:val="20"/>
          <w:szCs w:val="20"/>
          <w:lang w:eastAsia="ar-SA"/>
        </w:rPr>
        <w:t>” 2. tabulas 2. punktu.</w:t>
      </w:r>
    </w:p>
    <w:p w14:paraId="52789867" w14:textId="6804D2B3" w:rsidR="0075762E" w:rsidRDefault="0075762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4B5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4974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0DE8"/>
    <w:rsid w:val="00263111"/>
    <w:rsid w:val="00263231"/>
    <w:rsid w:val="00266C18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64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1A2C"/>
    <w:rsid w:val="00513085"/>
    <w:rsid w:val="00513EC4"/>
    <w:rsid w:val="00515345"/>
    <w:rsid w:val="005168D4"/>
    <w:rsid w:val="00520E0E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2BE9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102C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52C7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5762E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340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004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3F50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63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3C0A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1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15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24</cp:revision>
  <cp:lastPrinted>2023-02-14T09:03:00Z</cp:lastPrinted>
  <dcterms:created xsi:type="dcterms:W3CDTF">2022-10-04T05:24:00Z</dcterms:created>
  <dcterms:modified xsi:type="dcterms:W3CDTF">2023-07-19T08:57:00Z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