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A6C93" w14:textId="77777777" w:rsidR="004007BE" w:rsidRDefault="004007BE"/>
    <w:p w14:paraId="4A3EA5B0" w14:textId="41506C60" w:rsidR="001D0A46" w:rsidRPr="004007BE" w:rsidRDefault="004007BE" w:rsidP="004007BE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7BE">
        <w:rPr>
          <w:rFonts w:ascii="Times New Roman" w:hAnsi="Times New Roman" w:cs="Times New Roman"/>
          <w:sz w:val="24"/>
          <w:szCs w:val="24"/>
        </w:rPr>
        <w:t>Trolejbusu un autobusu diagnostikas līnijas izveide Ganību dambī 32, Rīga</w:t>
      </w:r>
    </w:p>
    <w:p w14:paraId="6FF66D44" w14:textId="4750CF13" w:rsidR="004007BE" w:rsidRPr="004007BE" w:rsidRDefault="004007BE" w:rsidP="004007BE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7BE">
        <w:rPr>
          <w:rFonts w:ascii="Times New Roman" w:hAnsi="Times New Roman" w:cs="Times New Roman"/>
          <w:sz w:val="24"/>
          <w:szCs w:val="24"/>
        </w:rPr>
        <w:t>Jautājumi un atbildes</w:t>
      </w:r>
    </w:p>
    <w:p w14:paraId="5DF00BC9" w14:textId="0BC3E09C" w:rsidR="004007BE" w:rsidRPr="004007BE" w:rsidRDefault="004007BE" w:rsidP="004007BE">
      <w:pPr>
        <w:rPr>
          <w:rFonts w:ascii="Times New Roman" w:hAnsi="Times New Roman" w:cs="Times New Roman"/>
          <w:sz w:val="24"/>
          <w:szCs w:val="24"/>
        </w:rPr>
      </w:pPr>
      <w:r w:rsidRPr="004007BE">
        <w:rPr>
          <w:rFonts w:ascii="Times New Roman" w:hAnsi="Times New Roman" w:cs="Times New Roman"/>
          <w:sz w:val="24"/>
          <w:szCs w:val="24"/>
        </w:rPr>
        <w:t>26.08.2024.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007BE" w:rsidRPr="004007BE" w14:paraId="1572693F" w14:textId="77777777" w:rsidTr="004007BE">
        <w:tc>
          <w:tcPr>
            <w:tcW w:w="4148" w:type="dxa"/>
          </w:tcPr>
          <w:p w14:paraId="0EF97B9E" w14:textId="6CEE8B7B" w:rsidR="004007BE" w:rsidRPr="004007BE" w:rsidRDefault="004007BE" w:rsidP="004007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Pretendenta jautājumi</w:t>
            </w:r>
          </w:p>
        </w:tc>
        <w:tc>
          <w:tcPr>
            <w:tcW w:w="4148" w:type="dxa"/>
          </w:tcPr>
          <w:p w14:paraId="1408174C" w14:textId="202AB82A" w:rsidR="004007BE" w:rsidRPr="004007BE" w:rsidRDefault="004007BE" w:rsidP="004007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Pasūtītāja atbildes</w:t>
            </w:r>
          </w:p>
        </w:tc>
      </w:tr>
      <w:tr w:rsidR="004007BE" w:rsidRPr="004007BE" w14:paraId="357FAE1B" w14:textId="77777777" w:rsidTr="004007BE">
        <w:tc>
          <w:tcPr>
            <w:tcW w:w="4148" w:type="dxa"/>
          </w:tcPr>
          <w:p w14:paraId="09E42C78" w14:textId="77777777" w:rsidR="004007BE" w:rsidRPr="004007BE" w:rsidRDefault="004007BE" w:rsidP="004007BE">
            <w:pPr>
              <w:rPr>
                <w:rFonts w:ascii="Times New Roman" w:hAnsi="Times New Roman" w:cs="Times New Roman"/>
                <w:noProof w:val="0"/>
                <w:color w:val="00B0F0"/>
                <w:sz w:val="24"/>
                <w:szCs w:val="24"/>
              </w:rPr>
            </w:pPr>
            <w:r w:rsidRPr="004007B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15. Punkts </w:t>
            </w:r>
          </w:p>
          <w:p w14:paraId="118AB590" w14:textId="77777777" w:rsidR="004007BE" w:rsidRPr="004007BE" w:rsidRDefault="004007BE" w:rsidP="004007BE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007B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Ārējā signāla uztvērējs (max 10m papildus). </w:t>
            </w:r>
          </w:p>
          <w:p w14:paraId="613C56EC" w14:textId="037161DB" w:rsidR="004007BE" w:rsidRPr="004007BE" w:rsidRDefault="004007BE" w:rsidP="004007BE">
            <w:pPr>
              <w:spacing w:after="160" w:line="259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007B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Kas šeit ir domāts?</w:t>
            </w:r>
          </w:p>
        </w:tc>
        <w:tc>
          <w:tcPr>
            <w:tcW w:w="4148" w:type="dxa"/>
          </w:tcPr>
          <w:p w14:paraId="0CB314DD" w14:textId="2102C12F" w:rsidR="004007BE" w:rsidRPr="004007BE" w:rsidRDefault="004007BE" w:rsidP="004007BE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007BE">
              <w:rPr>
                <w:rFonts w:ascii="Times New Roman" w:hAnsi="Times New Roman" w:cs="Times New Roman"/>
                <w:sz w:val="24"/>
                <w:szCs w:val="24"/>
              </w:rPr>
              <w:t>Ja pretendents piedāvā pult</w:t>
            </w:r>
            <w:r w:rsidRPr="004007B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007BE">
              <w:rPr>
                <w:rFonts w:ascii="Times New Roman" w:hAnsi="Times New Roman" w:cs="Times New Roman"/>
                <w:sz w:val="24"/>
                <w:szCs w:val="24"/>
              </w:rPr>
              <w:t xml:space="preserve"> ar lielo darbības rādiusu, tad papildus uztvērējs nav nepieciešams</w:t>
            </w:r>
            <w:r w:rsidRPr="00400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DF8F0C" w14:textId="77777777" w:rsidR="004007BE" w:rsidRPr="004007BE" w:rsidRDefault="004007BE" w:rsidP="0040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BE" w:rsidRPr="004007BE" w14:paraId="528F7A2B" w14:textId="77777777" w:rsidTr="004007BE">
        <w:tc>
          <w:tcPr>
            <w:tcW w:w="4148" w:type="dxa"/>
          </w:tcPr>
          <w:p w14:paraId="2D74FCD4" w14:textId="77777777" w:rsidR="004007BE" w:rsidRPr="004007BE" w:rsidRDefault="004007BE" w:rsidP="004007BE">
            <w:pPr>
              <w:rPr>
                <w:rFonts w:ascii="Times New Roman" w:hAnsi="Times New Roman" w:cs="Times New Roman"/>
                <w:noProof w:val="0"/>
                <w:color w:val="00B0F0"/>
                <w:sz w:val="24"/>
                <w:szCs w:val="24"/>
              </w:rPr>
            </w:pPr>
            <w:r w:rsidRPr="004007B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36. punkts </w:t>
            </w:r>
          </w:p>
          <w:p w14:paraId="7C14229C" w14:textId="77777777" w:rsidR="004007BE" w:rsidRPr="004007BE" w:rsidRDefault="004007BE" w:rsidP="004007BE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007B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Ruļļu pacēlums abās pusēs par 40mm.</w:t>
            </w:r>
          </w:p>
          <w:p w14:paraId="7E47071D" w14:textId="2FC3B393" w:rsidR="004007BE" w:rsidRPr="004007BE" w:rsidRDefault="004007BE" w:rsidP="004007BE">
            <w:pPr>
              <w:spacing w:after="160" w:line="259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007B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Kā tas jāsaprot: aizmugurējā ruļļa pacēlums labajā un kreisajā pusē vai abi ruļļi pacelti t.i. priekšpusē un aizmugurējais.</w:t>
            </w:r>
          </w:p>
        </w:tc>
        <w:tc>
          <w:tcPr>
            <w:tcW w:w="4148" w:type="dxa"/>
          </w:tcPr>
          <w:p w14:paraId="521169C0" w14:textId="77777777" w:rsidR="004007BE" w:rsidRPr="004007BE" w:rsidRDefault="004007BE" w:rsidP="004007BE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007BE">
              <w:rPr>
                <w:rFonts w:ascii="Times New Roman" w:hAnsi="Times New Roman" w:cs="Times New Roman"/>
                <w:sz w:val="24"/>
                <w:szCs w:val="24"/>
              </w:rPr>
              <w:t>Pacēlums labajā un kreisajā pusē aizmugurējam rullim.</w:t>
            </w:r>
          </w:p>
          <w:p w14:paraId="05E8E46A" w14:textId="77777777" w:rsidR="004007BE" w:rsidRPr="004007BE" w:rsidRDefault="004007BE" w:rsidP="0040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BE" w:rsidRPr="004007BE" w14:paraId="70DED951" w14:textId="77777777" w:rsidTr="004007BE">
        <w:tc>
          <w:tcPr>
            <w:tcW w:w="4148" w:type="dxa"/>
          </w:tcPr>
          <w:p w14:paraId="7A22B0A7" w14:textId="77777777" w:rsidR="004007BE" w:rsidRPr="004007BE" w:rsidRDefault="004007BE" w:rsidP="004007BE">
            <w:pPr>
              <w:rPr>
                <w:rFonts w:ascii="Times New Roman" w:hAnsi="Times New Roman" w:cs="Times New Roman"/>
                <w:noProof w:val="0"/>
                <w:color w:val="00B0F0"/>
                <w:sz w:val="24"/>
                <w:szCs w:val="24"/>
              </w:rPr>
            </w:pPr>
            <w:r w:rsidRPr="004007B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47. Punkts</w:t>
            </w:r>
          </w:p>
          <w:p w14:paraId="1FDFE663" w14:textId="77777777" w:rsidR="004007BE" w:rsidRPr="004007BE" w:rsidRDefault="004007BE" w:rsidP="004007BE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007B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Bedres drošības sistēma, līdz 1.2m, 2 gaismas barjeras ar vadības bloku 25m darbībai.</w:t>
            </w:r>
          </w:p>
          <w:p w14:paraId="7CD0E4E3" w14:textId="3CB1CD33" w:rsidR="004007BE" w:rsidRPr="004007BE" w:rsidRDefault="004007BE" w:rsidP="004007BE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007B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Lūdzu norādīt shematisku zīmējumu vai sīkāku aprakstu kas šeit domāts.</w:t>
            </w:r>
          </w:p>
          <w:p w14:paraId="74E9C362" w14:textId="77777777" w:rsidR="004007BE" w:rsidRPr="004007BE" w:rsidRDefault="004007BE" w:rsidP="004007BE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007B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48.punkts </w:t>
            </w:r>
          </w:p>
          <w:p w14:paraId="46F98E99" w14:textId="77777777" w:rsidR="004007BE" w:rsidRPr="004007BE" w:rsidRDefault="004007BE" w:rsidP="004007BE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007B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Uz sienas montējama, viena gaismas barjera 700mm, jānodrošina risinājums ar uz sienas montējamu, vienu gaismas barjeru, 700mm, kas iekārtu ekspluatācijas laikā nodrošinās drošību.</w:t>
            </w:r>
          </w:p>
          <w:p w14:paraId="2E955F1E" w14:textId="0C19E324" w:rsidR="004007BE" w:rsidRPr="004007BE" w:rsidRDefault="004007BE" w:rsidP="004007BE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007B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Lūdzu norādīt shematisku zīmējumu vai sīkāku aprakstu kas šeit domāts.</w:t>
            </w:r>
          </w:p>
          <w:p w14:paraId="336ECCC1" w14:textId="77777777" w:rsidR="004007BE" w:rsidRPr="004007BE" w:rsidRDefault="004007BE" w:rsidP="004007BE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007B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Vai punktos 47. un 48. paredzētas divas neatkarīgi strādājošas drošības sistēmas un cik tālu pirms un pēc bremžu stenda tās ir aktīvas?</w:t>
            </w:r>
          </w:p>
          <w:p w14:paraId="654E9E48" w14:textId="77777777" w:rsidR="004007BE" w:rsidRPr="004007BE" w:rsidRDefault="004007BE" w:rsidP="0040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14:paraId="6DDF18E0" w14:textId="77777777" w:rsidR="004007BE" w:rsidRPr="004007BE" w:rsidRDefault="004007BE" w:rsidP="004007BE">
            <w:pPr>
              <w:rPr>
                <w:rFonts w:ascii="Times New Roman" w:hAnsi="Times New Roman" w:cs="Times New Roman"/>
                <w:noProof w:val="0"/>
                <w:color w:val="00B0F0"/>
                <w:sz w:val="24"/>
                <w:szCs w:val="24"/>
              </w:rPr>
            </w:pPr>
          </w:p>
          <w:p w14:paraId="22CA4921" w14:textId="06985AF5" w:rsidR="004007BE" w:rsidRPr="004007BE" w:rsidRDefault="004007BE" w:rsidP="0040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7BE">
              <w:rPr>
                <w:rFonts w:ascii="Times New Roman" w:hAnsi="Times New Roman" w:cs="Times New Roman"/>
                <w:sz w:val="24"/>
                <w:szCs w:val="24"/>
              </w:rPr>
              <w:t xml:space="preserve">Tā ir </w:t>
            </w:r>
            <w:r w:rsidRPr="004007BE">
              <w:rPr>
                <w:rFonts w:ascii="Times New Roman" w:hAnsi="Times New Roman" w:cs="Times New Roman"/>
                <w:sz w:val="24"/>
                <w:szCs w:val="24"/>
              </w:rPr>
              <w:t>aizsardzības sistēma, kura atslēdz iekārtas darbību, ja kāds iekāp</w:t>
            </w:r>
            <w:r w:rsidRPr="004007BE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4007BE">
              <w:rPr>
                <w:rFonts w:ascii="Times New Roman" w:hAnsi="Times New Roman" w:cs="Times New Roman"/>
                <w:sz w:val="24"/>
                <w:szCs w:val="24"/>
              </w:rPr>
              <w:t xml:space="preserve"> bedrē pārbaudes veikšanas</w:t>
            </w:r>
            <w:r w:rsidRPr="004007BE">
              <w:rPr>
                <w:rFonts w:ascii="Times New Roman" w:hAnsi="Times New Roman" w:cs="Times New Roman"/>
                <w:sz w:val="24"/>
                <w:szCs w:val="24"/>
              </w:rPr>
              <w:t xml:space="preserve"> laikā</w:t>
            </w:r>
            <w:r w:rsidRPr="004007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007BE">
              <w:rPr>
                <w:rFonts w:ascii="Times New Roman" w:hAnsi="Times New Roman" w:cs="Times New Roman"/>
                <w:sz w:val="24"/>
                <w:szCs w:val="24"/>
              </w:rPr>
              <w:t xml:space="preserve"> Aizsardzības sistēmai </w:t>
            </w:r>
            <w:r w:rsidRPr="004007BE">
              <w:rPr>
                <w:rFonts w:ascii="Times New Roman" w:hAnsi="Times New Roman" w:cs="Times New Roman"/>
                <w:sz w:val="24"/>
                <w:szCs w:val="24"/>
              </w:rPr>
              <w:t>darbība</w:t>
            </w:r>
            <w:r w:rsidRPr="004007BE">
              <w:rPr>
                <w:rFonts w:ascii="Times New Roman" w:hAnsi="Times New Roman" w:cs="Times New Roman"/>
                <w:sz w:val="24"/>
                <w:szCs w:val="24"/>
              </w:rPr>
              <w:t xml:space="preserve"> jānodrošina </w:t>
            </w:r>
            <w:r w:rsidRPr="004007BE">
              <w:rPr>
                <w:rFonts w:ascii="Times New Roman" w:hAnsi="Times New Roman" w:cs="Times New Roman"/>
                <w:sz w:val="24"/>
                <w:szCs w:val="24"/>
              </w:rPr>
              <w:t>visas remonta bedres garumā.</w:t>
            </w:r>
          </w:p>
          <w:p w14:paraId="141B281F" w14:textId="77777777" w:rsidR="004007BE" w:rsidRPr="004007BE" w:rsidRDefault="004007BE" w:rsidP="0040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A6C842" w14:textId="77777777" w:rsidR="004007BE" w:rsidRPr="004007BE" w:rsidRDefault="004007BE" w:rsidP="004007B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007BE" w:rsidRPr="004007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BE"/>
    <w:rsid w:val="001D0A46"/>
    <w:rsid w:val="004007BE"/>
    <w:rsid w:val="0050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0202"/>
  <w15:chartTrackingRefBased/>
  <w15:docId w15:val="{6C2A6EBE-8A89-4E18-8782-96279AE1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831</Words>
  <Characters>475</Characters>
  <Application>Microsoft Office Word</Application>
  <DocSecurity>0</DocSecurity>
  <Lines>3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Čakša</dc:creator>
  <cp:keywords/>
  <dc:description/>
  <cp:lastModifiedBy>Sandra Čakša</cp:lastModifiedBy>
  <cp:revision>1</cp:revision>
  <dcterms:created xsi:type="dcterms:W3CDTF">2024-08-26T11:04:00Z</dcterms:created>
  <dcterms:modified xsi:type="dcterms:W3CDTF">2024-08-26T11:16:00Z</dcterms:modified>
</cp:coreProperties>
</file>