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BF509" w14:textId="6D209506" w:rsidR="002C6483" w:rsidRDefault="002C6483" w:rsidP="006C171B">
      <w:pPr>
        <w:spacing w:line="300" w:lineRule="auto"/>
        <w:jc w:val="center"/>
        <w:rPr>
          <w:b/>
          <w:bCs/>
          <w:caps/>
          <w:lang w:val="lv-LV"/>
        </w:rPr>
      </w:pPr>
      <w:bookmarkStart w:id="0" w:name="_Hlk484682296"/>
      <w:bookmarkStart w:id="1" w:name="_Hlk485385063"/>
      <w:bookmarkStart w:id="2" w:name="_Hlk483553964"/>
      <w:r w:rsidRPr="002C6483">
        <w:rPr>
          <w:b/>
          <w:bCs/>
          <w:caps/>
          <w:lang w:val="lv-LV"/>
        </w:rPr>
        <w:t>Inkasācijas pakalpojum</w:t>
      </w:r>
      <w:r w:rsidR="00882B70">
        <w:rPr>
          <w:b/>
          <w:bCs/>
          <w:caps/>
          <w:lang w:val="lv-LV"/>
        </w:rPr>
        <w:t>s</w:t>
      </w:r>
      <w:r w:rsidRPr="002C6483">
        <w:rPr>
          <w:b/>
          <w:bCs/>
          <w:caps/>
          <w:lang w:val="lv-LV"/>
        </w:rPr>
        <w:t xml:space="preserve"> </w:t>
      </w:r>
      <w:bookmarkStart w:id="3" w:name="_GoBack"/>
      <w:bookmarkEnd w:id="3"/>
      <w:r w:rsidRPr="002C6483">
        <w:rPr>
          <w:b/>
          <w:bCs/>
          <w:caps/>
          <w:lang w:val="lv-LV"/>
        </w:rPr>
        <w:t>un skaidrās</w:t>
      </w:r>
      <w:r>
        <w:rPr>
          <w:b/>
          <w:bCs/>
          <w:caps/>
          <w:lang w:val="lv-LV"/>
        </w:rPr>
        <w:br/>
      </w:r>
      <w:r w:rsidRPr="002C6483">
        <w:rPr>
          <w:b/>
          <w:bCs/>
          <w:caps/>
          <w:lang w:val="lv-LV"/>
        </w:rPr>
        <w:t>naudas apstrād</w:t>
      </w:r>
      <w:r w:rsidR="00FF36AC">
        <w:rPr>
          <w:b/>
          <w:bCs/>
          <w:caps/>
          <w:lang w:val="lv-LV"/>
        </w:rPr>
        <w:t>e</w:t>
      </w:r>
      <w:r w:rsidRPr="002C6483">
        <w:rPr>
          <w:b/>
          <w:bCs/>
          <w:caps/>
          <w:lang w:val="lv-LV"/>
        </w:rPr>
        <w:t xml:space="preserve"> pēc inkasācijas</w:t>
      </w:r>
    </w:p>
    <w:p w14:paraId="1D2ED353" w14:textId="66BB1405" w:rsidR="00C31E3C" w:rsidRPr="00C31E3C" w:rsidRDefault="00C31E3C" w:rsidP="006C171B">
      <w:pPr>
        <w:spacing w:line="300" w:lineRule="auto"/>
        <w:jc w:val="center"/>
        <w:rPr>
          <w:bCs/>
          <w:i/>
          <w:iCs/>
          <w:lang w:val="lv-LV"/>
        </w:rPr>
      </w:pPr>
      <w:r w:rsidRPr="00C31E3C">
        <w:rPr>
          <w:bCs/>
          <w:i/>
          <w:iCs/>
          <w:lang w:val="lv-LV"/>
        </w:rPr>
        <w:t>tehniskā specifikācija</w:t>
      </w:r>
    </w:p>
    <w:p w14:paraId="1D2D52ED" w14:textId="77777777" w:rsidR="00C31E3C" w:rsidRPr="00C31E3C" w:rsidRDefault="00C31E3C" w:rsidP="00C31E3C">
      <w:pPr>
        <w:suppressAutoHyphens/>
        <w:autoSpaceDN w:val="0"/>
        <w:spacing w:line="300" w:lineRule="auto"/>
        <w:jc w:val="center"/>
        <w:rPr>
          <w:rFonts w:eastAsia="Calibri"/>
          <w:lang w:val="lv-LV"/>
        </w:rPr>
      </w:pPr>
    </w:p>
    <w:p w14:paraId="0E4A8A91" w14:textId="6F49BC22" w:rsidR="0035230E" w:rsidRDefault="0035230E" w:rsidP="00C31E3C">
      <w:pPr>
        <w:tabs>
          <w:tab w:val="left" w:pos="0"/>
        </w:tabs>
        <w:suppressAutoHyphens/>
        <w:autoSpaceDN w:val="0"/>
        <w:spacing w:line="300" w:lineRule="auto"/>
        <w:ind w:firstLine="720"/>
        <w:jc w:val="both"/>
        <w:rPr>
          <w:rFonts w:eastAsia="Calibri"/>
          <w:b/>
          <w:lang w:val="lv-LV"/>
        </w:rPr>
      </w:pPr>
      <w:r>
        <w:rPr>
          <w:rFonts w:eastAsia="Calibri"/>
          <w:b/>
          <w:lang w:val="lv-LV"/>
        </w:rPr>
        <w:t>Pasūtītāj</w:t>
      </w:r>
      <w:r w:rsidR="006A160D">
        <w:rPr>
          <w:rFonts w:eastAsia="Calibri"/>
          <w:b/>
          <w:lang w:val="lv-LV"/>
        </w:rPr>
        <w:t>s</w:t>
      </w:r>
      <w:r>
        <w:rPr>
          <w:rFonts w:eastAsia="Calibri"/>
          <w:b/>
          <w:lang w:val="lv-LV"/>
        </w:rPr>
        <w:t xml:space="preserve">: </w:t>
      </w:r>
      <w:r w:rsidR="001777D0" w:rsidRPr="001777D0">
        <w:rPr>
          <w:rFonts w:eastAsia="Calibri"/>
          <w:bCs/>
          <w:lang w:val="lv-LV"/>
        </w:rPr>
        <w:t xml:space="preserve">Rīgas pašvaldības sabiedrība ar ierobežotu atbildību </w:t>
      </w:r>
      <w:r w:rsidR="001777D0">
        <w:rPr>
          <w:rFonts w:eastAsia="Calibri"/>
          <w:bCs/>
          <w:lang w:val="lv-LV"/>
        </w:rPr>
        <w:t>„</w:t>
      </w:r>
      <w:r w:rsidR="001777D0" w:rsidRPr="001777D0">
        <w:rPr>
          <w:rFonts w:eastAsia="Calibri"/>
          <w:bCs/>
          <w:lang w:val="lv-LV"/>
        </w:rPr>
        <w:t>Rīgas satiksme</w:t>
      </w:r>
      <w:r w:rsidR="001777D0">
        <w:rPr>
          <w:rFonts w:eastAsia="Calibri"/>
          <w:bCs/>
          <w:lang w:val="lv-LV"/>
        </w:rPr>
        <w:t xml:space="preserve">”, </w:t>
      </w:r>
      <w:r w:rsidR="00D06884">
        <w:rPr>
          <w:rFonts w:eastAsia="Calibri"/>
          <w:bCs/>
          <w:lang w:val="lv-LV"/>
        </w:rPr>
        <w:t>reģistrācijas</w:t>
      </w:r>
      <w:r w:rsidR="001777D0">
        <w:rPr>
          <w:rFonts w:eastAsia="Calibri"/>
          <w:bCs/>
          <w:lang w:val="lv-LV"/>
        </w:rPr>
        <w:t xml:space="preserve"> numurs </w:t>
      </w:r>
      <w:r w:rsidR="007E4A6F" w:rsidRPr="007E4A6F">
        <w:rPr>
          <w:rFonts w:eastAsia="Calibri"/>
          <w:bCs/>
          <w:lang w:val="lv-LV"/>
        </w:rPr>
        <w:t>40003619950</w:t>
      </w:r>
      <w:r w:rsidR="007E4A6F">
        <w:rPr>
          <w:rFonts w:eastAsia="Calibri"/>
          <w:bCs/>
          <w:lang w:val="lv-LV"/>
        </w:rPr>
        <w:t>.</w:t>
      </w:r>
    </w:p>
    <w:p w14:paraId="46D08D27" w14:textId="6C6D16A1" w:rsidR="006D02DE" w:rsidRDefault="00C31E3C" w:rsidP="00A23068">
      <w:pPr>
        <w:tabs>
          <w:tab w:val="left" w:pos="0"/>
        </w:tabs>
        <w:suppressAutoHyphens/>
        <w:autoSpaceDN w:val="0"/>
        <w:spacing w:line="300" w:lineRule="auto"/>
        <w:ind w:firstLine="720"/>
        <w:jc w:val="both"/>
        <w:rPr>
          <w:rFonts w:eastAsia="Calibri"/>
          <w:bCs/>
          <w:lang w:val="lv-LV"/>
        </w:rPr>
      </w:pPr>
      <w:r w:rsidRPr="00C31E3C">
        <w:rPr>
          <w:rFonts w:eastAsia="Calibri"/>
          <w:b/>
          <w:lang w:val="lv-LV"/>
        </w:rPr>
        <w:t>Informācija par līgumu:</w:t>
      </w:r>
      <w:r w:rsidRPr="00A23068">
        <w:rPr>
          <w:rFonts w:eastAsia="Calibri"/>
          <w:b/>
          <w:lang w:val="lv-LV"/>
        </w:rPr>
        <w:t xml:space="preserve"> </w:t>
      </w:r>
      <w:r w:rsidRPr="00A23068">
        <w:rPr>
          <w:rFonts w:eastAsia="Calibri"/>
          <w:bCs/>
          <w:lang w:val="lv-LV"/>
        </w:rPr>
        <w:t xml:space="preserve">pakalpojumu ietvaros, </w:t>
      </w:r>
      <w:r w:rsidR="006D02DE" w:rsidRPr="00A23068">
        <w:rPr>
          <w:rFonts w:eastAsia="Calibri"/>
          <w:bCs/>
          <w:lang w:val="lv-LV"/>
        </w:rPr>
        <w:t>Pasūtītāj</w:t>
      </w:r>
      <w:r w:rsidR="006A160D">
        <w:rPr>
          <w:rFonts w:eastAsia="Calibri"/>
          <w:bCs/>
          <w:lang w:val="lv-LV"/>
        </w:rPr>
        <w:t>s</w:t>
      </w:r>
      <w:r w:rsidRPr="00A23068">
        <w:rPr>
          <w:rFonts w:eastAsia="Calibri"/>
          <w:bCs/>
          <w:lang w:val="lv-LV"/>
        </w:rPr>
        <w:t xml:space="preserve"> noslēgs līgumus</w:t>
      </w:r>
      <w:r w:rsidR="006C171B" w:rsidRPr="00A23068">
        <w:rPr>
          <w:rFonts w:eastAsia="Calibri"/>
          <w:bCs/>
          <w:lang w:val="lv-LV"/>
        </w:rPr>
        <w:t xml:space="preserve"> par </w:t>
      </w:r>
      <w:r w:rsidR="002C6483">
        <w:rPr>
          <w:rFonts w:eastAsia="Calibri"/>
          <w:bCs/>
          <w:lang w:val="lv-LV"/>
        </w:rPr>
        <w:t>i</w:t>
      </w:r>
      <w:r w:rsidR="002C6483" w:rsidRPr="002C6483">
        <w:rPr>
          <w:rFonts w:eastAsia="Calibri"/>
          <w:bCs/>
          <w:lang w:val="lv-LV"/>
        </w:rPr>
        <w:t>nkasācijas pakalpojumu sniegšanu un skaidrās naudas apstrādi pēc inkasācijas</w:t>
      </w:r>
      <w:r w:rsidR="0035230E" w:rsidRPr="00A23068">
        <w:rPr>
          <w:rFonts w:eastAsia="Calibri"/>
          <w:bCs/>
          <w:lang w:val="lv-LV"/>
        </w:rPr>
        <w:t>.</w:t>
      </w:r>
    </w:p>
    <w:p w14:paraId="22EB1754" w14:textId="5997174C" w:rsidR="00FF4573" w:rsidRPr="00035E6C" w:rsidRDefault="00035E6C" w:rsidP="00A23068">
      <w:pPr>
        <w:tabs>
          <w:tab w:val="left" w:pos="0"/>
        </w:tabs>
        <w:suppressAutoHyphens/>
        <w:autoSpaceDN w:val="0"/>
        <w:spacing w:line="300" w:lineRule="auto"/>
        <w:ind w:firstLine="720"/>
        <w:jc w:val="both"/>
        <w:rPr>
          <w:rFonts w:eastAsia="Calibri"/>
          <w:b/>
          <w:bCs/>
          <w:lang w:val="lv-LV"/>
        </w:rPr>
      </w:pPr>
      <w:r w:rsidRPr="00035E6C">
        <w:rPr>
          <w:rFonts w:eastAsia="Calibri"/>
          <w:b/>
          <w:bCs/>
          <w:lang w:val="lv-LV"/>
        </w:rPr>
        <w:t>Iepirkuma CPV kods</w:t>
      </w:r>
      <w:r>
        <w:rPr>
          <w:rFonts w:eastAsia="Calibri"/>
          <w:b/>
          <w:bCs/>
          <w:lang w:val="lv-LV"/>
        </w:rPr>
        <w:t xml:space="preserve">: </w:t>
      </w:r>
      <w:r w:rsidR="00D27DB9" w:rsidRPr="00D27DB9">
        <w:rPr>
          <w:rFonts w:eastAsia="Calibri"/>
          <w:lang w:val="lv-LV"/>
        </w:rPr>
        <w:t>79710000-4 (Apsardzes pakalpojumi).</w:t>
      </w:r>
    </w:p>
    <w:p w14:paraId="63A1766A" w14:textId="26CF7256" w:rsidR="00C31E3C" w:rsidRPr="00C31E3C" w:rsidRDefault="00AE2546" w:rsidP="00C31E3C">
      <w:pPr>
        <w:tabs>
          <w:tab w:val="left" w:pos="0"/>
        </w:tabs>
        <w:suppressAutoHyphens/>
        <w:autoSpaceDN w:val="0"/>
        <w:spacing w:line="300" w:lineRule="auto"/>
        <w:ind w:firstLine="720"/>
        <w:jc w:val="both"/>
        <w:rPr>
          <w:rFonts w:eastAsia="Calibri"/>
          <w:bCs/>
          <w:lang w:val="lv-LV"/>
        </w:rPr>
      </w:pPr>
      <w:r>
        <w:rPr>
          <w:rFonts w:eastAsia="Calibri"/>
          <w:b/>
          <w:lang w:val="lv-LV"/>
        </w:rPr>
        <w:t>Līguma termiņš</w:t>
      </w:r>
      <w:r w:rsidR="00C31E3C" w:rsidRPr="00C31E3C">
        <w:rPr>
          <w:rFonts w:eastAsia="Calibri"/>
          <w:b/>
          <w:lang w:val="lv-LV"/>
        </w:rPr>
        <w:t xml:space="preserve">: </w:t>
      </w:r>
      <w:r w:rsidR="007E4676">
        <w:rPr>
          <w:rFonts w:eastAsia="Calibri"/>
          <w:bCs/>
          <w:lang w:val="lv-LV"/>
        </w:rPr>
        <w:t>viens</w:t>
      </w:r>
      <w:r w:rsidR="00C31E3C" w:rsidRPr="00C31E3C">
        <w:rPr>
          <w:rFonts w:eastAsia="Calibri"/>
          <w:bCs/>
          <w:lang w:val="lv-LV"/>
        </w:rPr>
        <w:t xml:space="preserve"> (</w:t>
      </w:r>
      <w:r w:rsidR="007E4676">
        <w:rPr>
          <w:rFonts w:eastAsia="Calibri"/>
          <w:bCs/>
          <w:lang w:val="lv-LV"/>
        </w:rPr>
        <w:t>1</w:t>
      </w:r>
      <w:r w:rsidR="00C31E3C" w:rsidRPr="00C31E3C">
        <w:rPr>
          <w:rFonts w:eastAsia="Calibri"/>
          <w:bCs/>
          <w:lang w:val="lv-LV"/>
        </w:rPr>
        <w:t>) gad</w:t>
      </w:r>
      <w:r w:rsidR="00100491">
        <w:rPr>
          <w:rFonts w:eastAsia="Calibri"/>
          <w:bCs/>
          <w:lang w:val="lv-LV"/>
        </w:rPr>
        <w:t>i</w:t>
      </w:r>
      <w:r w:rsidR="00C31E3C" w:rsidRPr="00C31E3C">
        <w:rPr>
          <w:rFonts w:eastAsia="Calibri"/>
          <w:bCs/>
          <w:lang w:val="lv-LV"/>
        </w:rPr>
        <w:t xml:space="preserve"> no </w:t>
      </w:r>
      <w:r>
        <w:rPr>
          <w:rFonts w:eastAsia="Calibri"/>
          <w:bCs/>
          <w:lang w:val="lv-LV"/>
        </w:rPr>
        <w:t>noslēgšanas dienas</w:t>
      </w:r>
      <w:r w:rsidR="00C31E3C" w:rsidRPr="00C31E3C">
        <w:rPr>
          <w:rFonts w:eastAsia="Calibri"/>
          <w:bCs/>
          <w:lang w:val="lv-LV"/>
        </w:rPr>
        <w:t>.</w:t>
      </w:r>
    </w:p>
    <w:bookmarkEnd w:id="0"/>
    <w:bookmarkEnd w:id="1"/>
    <w:bookmarkEnd w:id="2"/>
    <w:p w14:paraId="575F959B" w14:textId="5DD4A72F" w:rsidR="00E206A8" w:rsidRDefault="00C31E3C" w:rsidP="00DF726E">
      <w:pPr>
        <w:tabs>
          <w:tab w:val="left" w:pos="0"/>
        </w:tabs>
        <w:suppressAutoHyphens/>
        <w:autoSpaceDN w:val="0"/>
        <w:spacing w:line="300" w:lineRule="auto"/>
        <w:ind w:firstLine="720"/>
        <w:jc w:val="both"/>
        <w:rPr>
          <w:rFonts w:eastAsia="Calibri"/>
          <w:b/>
          <w:lang w:val="lv-LV"/>
        </w:rPr>
      </w:pPr>
      <w:r w:rsidRPr="00C31E3C">
        <w:rPr>
          <w:rFonts w:eastAsia="Calibri"/>
          <w:b/>
          <w:lang w:val="lv-LV"/>
        </w:rPr>
        <w:t xml:space="preserve">Pakalpojuma apraksts: </w:t>
      </w:r>
      <w:r w:rsidR="00E206A8">
        <w:rPr>
          <w:rFonts w:eastAsia="Calibri"/>
          <w:bCs/>
          <w:lang w:val="lv-LV"/>
        </w:rPr>
        <w:t>i</w:t>
      </w:r>
      <w:r w:rsidR="00E206A8" w:rsidRPr="00E206A8">
        <w:rPr>
          <w:rFonts w:eastAsia="Calibri"/>
          <w:bCs/>
          <w:lang w:val="lv-LV"/>
        </w:rPr>
        <w:t xml:space="preserve">nkasācijas pakalpojumi </w:t>
      </w:r>
      <w:r w:rsidR="00E206A8">
        <w:rPr>
          <w:rFonts w:eastAsia="Calibri"/>
          <w:bCs/>
          <w:lang w:val="lv-LV"/>
        </w:rPr>
        <w:t xml:space="preserve">ir </w:t>
      </w:r>
      <w:r w:rsidR="00E206A8" w:rsidRPr="00E206A8">
        <w:rPr>
          <w:rFonts w:eastAsia="Calibri"/>
          <w:bCs/>
          <w:lang w:val="lv-LV"/>
        </w:rPr>
        <w:t xml:space="preserve">nepieciešami, lai nodrošinātu </w:t>
      </w:r>
      <w:r w:rsidR="00E206A8">
        <w:rPr>
          <w:rFonts w:eastAsia="Calibri"/>
          <w:bCs/>
          <w:lang w:val="lv-LV"/>
        </w:rPr>
        <w:t>Pasūtītāja</w:t>
      </w:r>
      <w:r w:rsidR="00E206A8" w:rsidRPr="00E206A8">
        <w:rPr>
          <w:rFonts w:eastAsia="Calibri"/>
          <w:bCs/>
          <w:lang w:val="lv-LV"/>
        </w:rPr>
        <w:t xml:space="preserve"> inkasācijas objektu ikdienas darbu, t.</w:t>
      </w:r>
      <w:r w:rsidR="006D0278">
        <w:rPr>
          <w:rFonts w:eastAsia="Calibri"/>
          <w:bCs/>
          <w:lang w:val="lv-LV"/>
        </w:rPr>
        <w:t> </w:t>
      </w:r>
      <w:r w:rsidR="00E206A8" w:rsidRPr="00E206A8">
        <w:rPr>
          <w:rFonts w:eastAsia="Calibri"/>
          <w:bCs/>
          <w:lang w:val="lv-LV"/>
        </w:rPr>
        <w:t>i., skaidras naudas un biļešu pārdošanas automātu inkasāciju Rīgas pilsētas teritorijā, kā arī skaidras naudas sagatavošanu un piegādi inkasācijas objektiem.</w:t>
      </w:r>
    </w:p>
    <w:p w14:paraId="27F17748" w14:textId="09C6490F" w:rsidR="00C140C4" w:rsidRPr="00F22861" w:rsidRDefault="00C140C4" w:rsidP="00C140C4">
      <w:pPr>
        <w:tabs>
          <w:tab w:val="left" w:pos="0"/>
        </w:tabs>
        <w:suppressAutoHyphens/>
        <w:autoSpaceDN w:val="0"/>
        <w:spacing w:line="300" w:lineRule="auto"/>
        <w:ind w:firstLine="720"/>
        <w:jc w:val="both"/>
        <w:rPr>
          <w:rFonts w:eastAsia="Calibri"/>
          <w:b/>
          <w:lang w:val="lv-LV"/>
        </w:rPr>
      </w:pPr>
      <w:r w:rsidRPr="00F22861">
        <w:rPr>
          <w:rFonts w:eastAsia="Calibri"/>
          <w:b/>
          <w:lang w:val="lv-LV"/>
        </w:rPr>
        <w:t xml:space="preserve">Pakalpojuma nosacījumi: </w:t>
      </w:r>
    </w:p>
    <w:p w14:paraId="17F60F6F" w14:textId="1AD8E4C4" w:rsidR="00EA174F" w:rsidRPr="00EA174F" w:rsidRDefault="00EA174F" w:rsidP="00EA174F">
      <w:pPr>
        <w:pStyle w:val="ListParagraph"/>
        <w:numPr>
          <w:ilvl w:val="0"/>
          <w:numId w:val="16"/>
        </w:numPr>
        <w:tabs>
          <w:tab w:val="left" w:pos="0"/>
        </w:tabs>
        <w:autoSpaceDN w:val="0"/>
        <w:spacing w:line="300" w:lineRule="auto"/>
        <w:jc w:val="both"/>
        <w:rPr>
          <w:rFonts w:eastAsia="Calibri"/>
          <w:bCs/>
        </w:rPr>
      </w:pPr>
      <w:r>
        <w:rPr>
          <w:rFonts w:eastAsia="Calibri"/>
          <w:bCs/>
        </w:rPr>
        <w:t>S</w:t>
      </w:r>
      <w:r w:rsidRPr="00EA174F">
        <w:rPr>
          <w:rFonts w:eastAsia="Calibri"/>
          <w:bCs/>
        </w:rPr>
        <w:t xml:space="preserve">kaidras naudas inkasācija Rīgas pilsētas teritorijā, saskaņā iepriekšēju Pasūtītāja sniegtu grafiku un inkasācijas pieprasījumu, apjomā </w:t>
      </w:r>
      <w:r w:rsidRPr="00736500">
        <w:rPr>
          <w:rFonts w:eastAsia="Calibri"/>
          <w:bCs/>
        </w:rPr>
        <w:t xml:space="preserve">līdz </w:t>
      </w:r>
      <w:r w:rsidR="006A772E" w:rsidRPr="00736500">
        <w:rPr>
          <w:rFonts w:eastAsia="Calibri"/>
          <w:bCs/>
        </w:rPr>
        <w:t>8</w:t>
      </w:r>
      <w:r w:rsidRPr="00736500">
        <w:rPr>
          <w:rFonts w:eastAsia="Calibri"/>
          <w:bCs/>
        </w:rPr>
        <w:t xml:space="preserve"> objekti</w:t>
      </w:r>
      <w:r w:rsidR="00133391">
        <w:rPr>
          <w:rFonts w:eastAsia="Calibri"/>
          <w:bCs/>
        </w:rPr>
        <w:t>em</w:t>
      </w:r>
      <w:r w:rsidRPr="00EA174F">
        <w:rPr>
          <w:rFonts w:eastAsia="Calibri"/>
          <w:bCs/>
        </w:rPr>
        <w:t xml:space="preserve"> (adreses) dienā;</w:t>
      </w:r>
    </w:p>
    <w:p w14:paraId="55BAC859" w14:textId="4A8024E2" w:rsidR="00EA174F" w:rsidRPr="00EA174F" w:rsidRDefault="00EA174F" w:rsidP="00EA174F">
      <w:pPr>
        <w:pStyle w:val="ListParagraph"/>
        <w:numPr>
          <w:ilvl w:val="0"/>
          <w:numId w:val="16"/>
        </w:numPr>
        <w:tabs>
          <w:tab w:val="left" w:pos="0"/>
        </w:tabs>
        <w:autoSpaceDN w:val="0"/>
        <w:spacing w:line="300" w:lineRule="auto"/>
        <w:jc w:val="both"/>
        <w:rPr>
          <w:rFonts w:eastAsia="Calibri"/>
          <w:bCs/>
        </w:rPr>
      </w:pPr>
      <w:r>
        <w:rPr>
          <w:rFonts w:eastAsia="Calibri"/>
          <w:bCs/>
        </w:rPr>
        <w:t>I</w:t>
      </w:r>
      <w:r w:rsidRPr="00EA174F">
        <w:rPr>
          <w:rFonts w:eastAsia="Calibri"/>
          <w:bCs/>
        </w:rPr>
        <w:t>nkasētās skaidras naudas skaitīšana un apstrāde</w:t>
      </w:r>
      <w:r>
        <w:rPr>
          <w:rFonts w:eastAsia="Calibri"/>
          <w:bCs/>
        </w:rPr>
        <w:t>.</w:t>
      </w:r>
    </w:p>
    <w:p w14:paraId="79A4F2EB" w14:textId="61C2945B" w:rsidR="00EA174F" w:rsidRPr="00EA174F" w:rsidRDefault="00EA174F" w:rsidP="00EA174F">
      <w:pPr>
        <w:pStyle w:val="ListParagraph"/>
        <w:numPr>
          <w:ilvl w:val="0"/>
          <w:numId w:val="16"/>
        </w:numPr>
        <w:tabs>
          <w:tab w:val="left" w:pos="0"/>
        </w:tabs>
        <w:autoSpaceDN w:val="0"/>
        <w:spacing w:line="300" w:lineRule="auto"/>
        <w:jc w:val="both"/>
        <w:rPr>
          <w:rFonts w:eastAsia="Calibri"/>
          <w:bCs/>
        </w:rPr>
      </w:pPr>
      <w:r>
        <w:rPr>
          <w:rFonts w:eastAsia="Calibri"/>
          <w:bCs/>
        </w:rPr>
        <w:t>S</w:t>
      </w:r>
      <w:r w:rsidRPr="00EA174F">
        <w:rPr>
          <w:rFonts w:eastAsia="Calibri"/>
          <w:bCs/>
        </w:rPr>
        <w:t>kaidras naudas sagatavošana un piegāde inkasācijas objektiem;</w:t>
      </w:r>
    </w:p>
    <w:p w14:paraId="0ABDD0CB" w14:textId="3A2627DC" w:rsidR="00C140C4" w:rsidRPr="00EA174F" w:rsidRDefault="00EA174F" w:rsidP="00EA174F">
      <w:pPr>
        <w:pStyle w:val="ListParagraph"/>
        <w:numPr>
          <w:ilvl w:val="0"/>
          <w:numId w:val="16"/>
        </w:numPr>
        <w:tabs>
          <w:tab w:val="left" w:pos="0"/>
        </w:tabs>
        <w:autoSpaceDN w:val="0"/>
        <w:spacing w:line="300" w:lineRule="auto"/>
        <w:jc w:val="both"/>
        <w:rPr>
          <w:rFonts w:eastAsia="Calibri"/>
          <w:bCs/>
        </w:rPr>
      </w:pPr>
      <w:r>
        <w:rPr>
          <w:rFonts w:eastAsia="Calibri"/>
          <w:bCs/>
        </w:rPr>
        <w:t>B</w:t>
      </w:r>
      <w:r w:rsidRPr="00EA174F">
        <w:rPr>
          <w:rFonts w:eastAsia="Calibri"/>
          <w:bCs/>
        </w:rPr>
        <w:t>iļešu pārdošanas automātu inkasāciju Rīgas pilsētas teritorijā, saskaņā iepriekšēju pasūtītāja sniegtu grafiku un inkasācijas pieprasījumu, iekļaujot bruņota transporta ar vadītāju un apsarga pakalpojumus, kā arī bruņotajā transportā jābūt vietai 2 (diviem) Pasūtītāja pārstāvjiem, apjomā līdz 5 objekti (adreses) nedēļā.</w:t>
      </w:r>
    </w:p>
    <w:p w14:paraId="2EFFC002" w14:textId="436B35BD" w:rsidR="00C140C4" w:rsidRPr="00F22861" w:rsidRDefault="00C140C4" w:rsidP="00F22861">
      <w:pPr>
        <w:pStyle w:val="ListParagraph"/>
        <w:numPr>
          <w:ilvl w:val="0"/>
          <w:numId w:val="16"/>
        </w:numPr>
        <w:tabs>
          <w:tab w:val="left" w:pos="0"/>
        </w:tabs>
        <w:autoSpaceDN w:val="0"/>
        <w:spacing w:line="300" w:lineRule="auto"/>
        <w:jc w:val="both"/>
        <w:rPr>
          <w:rFonts w:eastAsia="Calibri"/>
          <w:bCs/>
        </w:rPr>
      </w:pPr>
      <w:r w:rsidRPr="00F22861">
        <w:rPr>
          <w:rFonts w:eastAsia="Calibri"/>
          <w:bCs/>
        </w:rPr>
        <w:t xml:space="preserve">Pretendentam jānodrošina informācija par skaidras naudas </w:t>
      </w:r>
      <w:proofErr w:type="spellStart"/>
      <w:r w:rsidRPr="00F22861">
        <w:rPr>
          <w:rFonts w:eastAsia="Calibri"/>
          <w:bCs/>
        </w:rPr>
        <w:t>pārskaites</w:t>
      </w:r>
      <w:proofErr w:type="spellEnd"/>
      <w:r w:rsidRPr="00F22861">
        <w:rPr>
          <w:rFonts w:eastAsia="Calibri"/>
          <w:bCs/>
        </w:rPr>
        <w:t xml:space="preserve"> rezultātiem.</w:t>
      </w:r>
    </w:p>
    <w:p w14:paraId="2475D269" w14:textId="02F96AF5" w:rsidR="00C140C4" w:rsidRPr="00F22861" w:rsidRDefault="00C140C4" w:rsidP="00F22861">
      <w:pPr>
        <w:pStyle w:val="ListParagraph"/>
        <w:numPr>
          <w:ilvl w:val="0"/>
          <w:numId w:val="16"/>
        </w:numPr>
        <w:tabs>
          <w:tab w:val="left" w:pos="0"/>
        </w:tabs>
        <w:autoSpaceDN w:val="0"/>
        <w:spacing w:line="300" w:lineRule="auto"/>
        <w:jc w:val="both"/>
        <w:rPr>
          <w:rFonts w:eastAsia="Calibri"/>
          <w:bCs/>
        </w:rPr>
      </w:pPr>
      <w:r w:rsidRPr="00F22861">
        <w:rPr>
          <w:rFonts w:eastAsia="Calibri"/>
          <w:bCs/>
        </w:rPr>
        <w:t>Pretendentam jāveic atskaišu sagatavošana.</w:t>
      </w:r>
    </w:p>
    <w:p w14:paraId="7878178B" w14:textId="1A44CD06" w:rsidR="00B00515" w:rsidRDefault="00C140C4" w:rsidP="00F22861">
      <w:pPr>
        <w:pStyle w:val="ListParagraph"/>
        <w:numPr>
          <w:ilvl w:val="0"/>
          <w:numId w:val="16"/>
        </w:numPr>
        <w:tabs>
          <w:tab w:val="left" w:pos="0"/>
        </w:tabs>
        <w:autoSpaceDN w:val="0"/>
        <w:spacing w:line="300" w:lineRule="auto"/>
        <w:jc w:val="both"/>
        <w:rPr>
          <w:rFonts w:eastAsia="Calibri"/>
          <w:bCs/>
        </w:rPr>
      </w:pPr>
      <w:r w:rsidRPr="00F22861">
        <w:rPr>
          <w:rFonts w:eastAsia="Calibri"/>
          <w:bCs/>
        </w:rPr>
        <w:t>Inkasācijas darbiniekam aizliegts sniegt informāciju par inkasācijas procesu. Aizliegts izpaust jebkuru informāciju, kuru uzņēmums vai darbinieks ir ieguvis, veicot dienesta pienākumus.</w:t>
      </w:r>
    </w:p>
    <w:p w14:paraId="0325318F" w14:textId="400BE30B" w:rsidR="00FA5F54" w:rsidRDefault="00004A29" w:rsidP="00FA5F54">
      <w:pPr>
        <w:pStyle w:val="ListParagraph"/>
        <w:numPr>
          <w:ilvl w:val="0"/>
          <w:numId w:val="16"/>
        </w:numPr>
        <w:tabs>
          <w:tab w:val="left" w:pos="0"/>
        </w:tabs>
        <w:autoSpaceDN w:val="0"/>
        <w:spacing w:line="300" w:lineRule="auto"/>
        <w:jc w:val="both"/>
        <w:rPr>
          <w:rFonts w:eastAsia="Calibri"/>
          <w:bCs/>
        </w:rPr>
      </w:pPr>
      <w:r w:rsidRPr="00004A29">
        <w:rPr>
          <w:rFonts w:eastAsia="Calibri"/>
          <w:bCs/>
        </w:rPr>
        <w:t xml:space="preserve">Pretendentam inkasācija jāveic katru darba dienu, kā arī brīvdienās, grafikā norādītajos laika intervālos, un inkasētā skaidrā nauda jāapstrādā, jāuzglabā un jāieskaita Pasūtītāja norādītajos bankas kontos 24 stundu laikā no naudas saņemšanas brīža. Pakalpojumu sniegšanas laiks </w:t>
      </w:r>
      <w:r w:rsidR="0052206D">
        <w:rPr>
          <w:rFonts w:eastAsia="Calibri"/>
          <w:bCs/>
        </w:rPr>
        <w:t xml:space="preserve">– </w:t>
      </w:r>
      <w:r w:rsidRPr="00004A29">
        <w:rPr>
          <w:rFonts w:eastAsia="Calibri"/>
          <w:bCs/>
        </w:rPr>
        <w:t>no pirmdienas līdz sestdienai</w:t>
      </w:r>
      <w:r w:rsidR="009C26EE" w:rsidRPr="00FA5F54">
        <w:rPr>
          <w:rFonts w:eastAsia="Calibri"/>
          <w:bCs/>
        </w:rPr>
        <w:t>.</w:t>
      </w:r>
    </w:p>
    <w:p w14:paraId="1FF57DE3" w14:textId="77777777" w:rsidR="00447372" w:rsidRDefault="00447372" w:rsidP="00FA5F54">
      <w:pPr>
        <w:tabs>
          <w:tab w:val="left" w:pos="0"/>
        </w:tabs>
        <w:suppressAutoHyphens/>
        <w:autoSpaceDN w:val="0"/>
        <w:spacing w:line="300" w:lineRule="auto"/>
        <w:ind w:firstLine="720"/>
        <w:jc w:val="both"/>
        <w:rPr>
          <w:rFonts w:eastAsia="Calibri"/>
          <w:b/>
          <w:lang w:val="lv-LV"/>
        </w:rPr>
      </w:pPr>
    </w:p>
    <w:p w14:paraId="0394E121" w14:textId="01CDEC60" w:rsidR="00447372" w:rsidRDefault="00FA5F54" w:rsidP="002E215C">
      <w:pPr>
        <w:tabs>
          <w:tab w:val="left" w:pos="0"/>
        </w:tabs>
        <w:suppressAutoHyphens/>
        <w:autoSpaceDN w:val="0"/>
        <w:spacing w:line="300" w:lineRule="auto"/>
        <w:ind w:firstLine="720"/>
        <w:jc w:val="both"/>
        <w:rPr>
          <w:rFonts w:eastAsia="Calibri"/>
          <w:b/>
          <w:lang w:val="lv-LV"/>
        </w:rPr>
      </w:pPr>
      <w:r w:rsidRPr="00FA5F54">
        <w:rPr>
          <w:rFonts w:eastAsia="Calibri"/>
          <w:b/>
          <w:lang w:val="lv-LV"/>
        </w:rPr>
        <w:t>Biļešu pārdošanas automāti</w:t>
      </w:r>
      <w:r w:rsidR="000A1F2E">
        <w:rPr>
          <w:rFonts w:eastAsia="Calibri"/>
          <w:b/>
          <w:lang w:val="lv-LV"/>
        </w:rPr>
        <w:t xml:space="preserve"> (turpmāk – BPA)</w:t>
      </w:r>
      <w:r w:rsidR="002E215C">
        <w:rPr>
          <w:rFonts w:eastAsia="Calibri"/>
          <w:b/>
          <w:lang w:val="lv-LV"/>
        </w:rPr>
        <w:t>:</w:t>
      </w:r>
    </w:p>
    <w:tbl>
      <w:tblPr>
        <w:tblStyle w:val="TableGrid3"/>
        <w:tblW w:w="5000" w:type="pct"/>
        <w:tblLook w:val="04A0" w:firstRow="1" w:lastRow="0" w:firstColumn="1" w:lastColumn="0" w:noHBand="0" w:noVBand="1"/>
      </w:tblPr>
      <w:tblGrid>
        <w:gridCol w:w="456"/>
        <w:gridCol w:w="2515"/>
        <w:gridCol w:w="2837"/>
        <w:gridCol w:w="3536"/>
      </w:tblGrid>
      <w:tr w:rsidR="000A1F2E" w:rsidRPr="000A1F2E" w14:paraId="5FE02CD6" w14:textId="77777777" w:rsidTr="003F6F64">
        <w:tc>
          <w:tcPr>
            <w:tcW w:w="1590" w:type="pct"/>
            <w:gridSpan w:val="2"/>
          </w:tcPr>
          <w:p w14:paraId="09E3A5F7" w14:textId="77777777" w:rsidR="000A1F2E" w:rsidRPr="000A1F2E" w:rsidRDefault="000A1F2E" w:rsidP="000A1F2E">
            <w:pPr>
              <w:spacing w:line="300" w:lineRule="auto"/>
              <w:jc w:val="center"/>
              <w:rPr>
                <w:rFonts w:eastAsiaTheme="minorHAnsi"/>
                <w:b/>
                <w:bCs/>
                <w:lang w:val="lv-LV"/>
              </w:rPr>
            </w:pPr>
            <w:r w:rsidRPr="000A1F2E">
              <w:rPr>
                <w:rFonts w:eastAsiaTheme="minorHAnsi"/>
                <w:b/>
                <w:bCs/>
                <w:lang w:val="lv-LV"/>
              </w:rPr>
              <w:t>Nosaukums</w:t>
            </w:r>
          </w:p>
        </w:tc>
        <w:tc>
          <w:tcPr>
            <w:tcW w:w="1518" w:type="pct"/>
          </w:tcPr>
          <w:p w14:paraId="7D62B23E" w14:textId="77777777" w:rsidR="000A1F2E" w:rsidRPr="000A1F2E" w:rsidRDefault="000A1F2E" w:rsidP="000A1F2E">
            <w:pPr>
              <w:spacing w:line="300" w:lineRule="auto"/>
              <w:jc w:val="center"/>
              <w:rPr>
                <w:rFonts w:eastAsiaTheme="minorHAnsi"/>
                <w:b/>
                <w:bCs/>
                <w:lang w:val="lv-LV"/>
              </w:rPr>
            </w:pPr>
            <w:r w:rsidRPr="000A1F2E">
              <w:rPr>
                <w:rFonts w:eastAsiaTheme="minorHAnsi"/>
                <w:b/>
                <w:bCs/>
                <w:lang w:val="lv-LV"/>
              </w:rPr>
              <w:t>Adrese</w:t>
            </w:r>
          </w:p>
        </w:tc>
        <w:tc>
          <w:tcPr>
            <w:tcW w:w="1892" w:type="pct"/>
          </w:tcPr>
          <w:p w14:paraId="4E5CF998" w14:textId="77777777" w:rsidR="000A1F2E" w:rsidRPr="000A1F2E" w:rsidRDefault="000A1F2E" w:rsidP="000A1F2E">
            <w:pPr>
              <w:spacing w:line="300" w:lineRule="auto"/>
              <w:jc w:val="center"/>
              <w:rPr>
                <w:rFonts w:eastAsiaTheme="minorHAnsi"/>
                <w:b/>
                <w:bCs/>
                <w:lang w:val="lv-LV"/>
              </w:rPr>
            </w:pPr>
            <w:r w:rsidRPr="000A1F2E">
              <w:rPr>
                <w:rFonts w:eastAsiaTheme="minorHAnsi"/>
                <w:b/>
                <w:bCs/>
                <w:lang w:val="lv-LV"/>
              </w:rPr>
              <w:t>Piezīmes</w:t>
            </w:r>
          </w:p>
        </w:tc>
      </w:tr>
      <w:tr w:rsidR="000A1F2E" w:rsidRPr="000A1F2E" w14:paraId="76A4D872" w14:textId="77777777" w:rsidTr="003F6F64">
        <w:tc>
          <w:tcPr>
            <w:tcW w:w="244" w:type="pct"/>
            <w:vAlign w:val="center"/>
          </w:tcPr>
          <w:p w14:paraId="3624E7CF"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1</w:t>
            </w:r>
          </w:p>
        </w:tc>
        <w:tc>
          <w:tcPr>
            <w:tcW w:w="1346" w:type="pct"/>
            <w:vAlign w:val="center"/>
          </w:tcPr>
          <w:p w14:paraId="40DDB06A"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11.NOVM</w:t>
            </w:r>
          </w:p>
        </w:tc>
        <w:tc>
          <w:tcPr>
            <w:tcW w:w="1518" w:type="pct"/>
            <w:vAlign w:val="center"/>
          </w:tcPr>
          <w:p w14:paraId="13C59F8A"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11.Novembra krastmala 29</w:t>
            </w:r>
          </w:p>
        </w:tc>
        <w:tc>
          <w:tcPr>
            <w:tcW w:w="1892" w:type="pct"/>
            <w:vAlign w:val="center"/>
          </w:tcPr>
          <w:p w14:paraId="1F861A1F"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 xml:space="preserve">Centrs Grēcinieku iela/11.novembra krastmala </w:t>
            </w:r>
            <w:proofErr w:type="spellStart"/>
            <w:r w:rsidRPr="000A1F2E">
              <w:rPr>
                <w:rFonts w:eastAsiaTheme="minorHAnsi"/>
                <w:lang w:val="lv-LV"/>
              </w:rPr>
              <w:t>tramvajas</w:t>
            </w:r>
            <w:proofErr w:type="spellEnd"/>
            <w:r w:rsidRPr="000A1F2E">
              <w:rPr>
                <w:rFonts w:eastAsiaTheme="minorHAnsi"/>
                <w:lang w:val="lv-LV"/>
              </w:rPr>
              <w:t xml:space="preserve"> pieturā</w:t>
            </w:r>
          </w:p>
        </w:tc>
      </w:tr>
      <w:tr w:rsidR="000A1F2E" w:rsidRPr="000A1F2E" w14:paraId="46AA960F" w14:textId="77777777" w:rsidTr="003F6F64">
        <w:tc>
          <w:tcPr>
            <w:tcW w:w="244" w:type="pct"/>
            <w:vAlign w:val="center"/>
          </w:tcPr>
          <w:p w14:paraId="2D108EAB"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2</w:t>
            </w:r>
          </w:p>
        </w:tc>
        <w:tc>
          <w:tcPr>
            <w:tcW w:w="1346" w:type="pct"/>
            <w:vAlign w:val="center"/>
          </w:tcPr>
          <w:p w14:paraId="6F3DF655"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13. JANVĀRA</w:t>
            </w:r>
          </w:p>
        </w:tc>
        <w:tc>
          <w:tcPr>
            <w:tcW w:w="1518" w:type="pct"/>
            <w:vAlign w:val="center"/>
          </w:tcPr>
          <w:p w14:paraId="37200E45"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13.Janvāra iela</w:t>
            </w:r>
          </w:p>
        </w:tc>
        <w:tc>
          <w:tcPr>
            <w:tcW w:w="1892" w:type="pct"/>
            <w:vAlign w:val="center"/>
          </w:tcPr>
          <w:p w14:paraId="63D03C6A"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Centrs ZZ tunelis Vaļņu ielas pusē</w:t>
            </w:r>
          </w:p>
        </w:tc>
      </w:tr>
      <w:tr w:rsidR="000A1F2E" w:rsidRPr="000A1F2E" w14:paraId="0BF55F48" w14:textId="77777777" w:rsidTr="003F6F64">
        <w:tc>
          <w:tcPr>
            <w:tcW w:w="244" w:type="pct"/>
            <w:vAlign w:val="center"/>
          </w:tcPr>
          <w:p w14:paraId="194B9857"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lastRenderedPageBreak/>
              <w:t>3</w:t>
            </w:r>
          </w:p>
        </w:tc>
        <w:tc>
          <w:tcPr>
            <w:tcW w:w="1346" w:type="pct"/>
            <w:vAlign w:val="center"/>
          </w:tcPr>
          <w:p w14:paraId="042001C0"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ABREN1.</w:t>
            </w:r>
          </w:p>
        </w:tc>
        <w:tc>
          <w:tcPr>
            <w:tcW w:w="1518" w:type="pct"/>
            <w:vAlign w:val="center"/>
          </w:tcPr>
          <w:p w14:paraId="5AEFC271"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Rūsiņa iela 1a</w:t>
            </w:r>
          </w:p>
        </w:tc>
        <w:tc>
          <w:tcPr>
            <w:tcW w:w="1892" w:type="pct"/>
            <w:vAlign w:val="center"/>
          </w:tcPr>
          <w:p w14:paraId="3B0362E3"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Centrs Autobusu g/p</w:t>
            </w:r>
          </w:p>
        </w:tc>
      </w:tr>
      <w:tr w:rsidR="000A1F2E" w:rsidRPr="000A1F2E" w14:paraId="518E5277" w14:textId="77777777" w:rsidTr="003F6F64">
        <w:tc>
          <w:tcPr>
            <w:tcW w:w="244" w:type="pct"/>
            <w:vAlign w:val="center"/>
          </w:tcPr>
          <w:p w14:paraId="5F550533"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4</w:t>
            </w:r>
          </w:p>
        </w:tc>
        <w:tc>
          <w:tcPr>
            <w:tcW w:w="1346" w:type="pct"/>
            <w:vAlign w:val="center"/>
          </w:tcPr>
          <w:p w14:paraId="5BB570A2"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ĀGENSK</w:t>
            </w:r>
          </w:p>
        </w:tc>
        <w:tc>
          <w:tcPr>
            <w:tcW w:w="1518" w:type="pct"/>
            <w:vAlign w:val="center"/>
          </w:tcPr>
          <w:p w14:paraId="5AAEE166"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Nometņu iela 64</w:t>
            </w:r>
          </w:p>
        </w:tc>
        <w:tc>
          <w:tcPr>
            <w:tcW w:w="1892" w:type="pct"/>
            <w:vAlign w:val="center"/>
          </w:tcPr>
          <w:p w14:paraId="0209EB23"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Āgenskalns Āgenskalna tirgus nojume pie ēkas Nometņu ielā</w:t>
            </w:r>
          </w:p>
        </w:tc>
      </w:tr>
      <w:tr w:rsidR="000A1F2E" w:rsidRPr="000A1F2E" w14:paraId="4559BB07" w14:textId="77777777" w:rsidTr="003F6F64">
        <w:tc>
          <w:tcPr>
            <w:tcW w:w="244" w:type="pct"/>
            <w:vAlign w:val="center"/>
          </w:tcPr>
          <w:p w14:paraId="5BFE7446"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5</w:t>
            </w:r>
          </w:p>
        </w:tc>
        <w:tc>
          <w:tcPr>
            <w:tcW w:w="1346" w:type="pct"/>
            <w:vAlign w:val="center"/>
          </w:tcPr>
          <w:p w14:paraId="4BBF987E"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ALFATC</w:t>
            </w:r>
          </w:p>
        </w:tc>
        <w:tc>
          <w:tcPr>
            <w:tcW w:w="1518" w:type="pct"/>
            <w:vAlign w:val="center"/>
          </w:tcPr>
          <w:p w14:paraId="1049E54E"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Brīvības gatve 372</w:t>
            </w:r>
          </w:p>
        </w:tc>
        <w:tc>
          <w:tcPr>
            <w:tcW w:w="1892" w:type="pct"/>
            <w:vAlign w:val="center"/>
          </w:tcPr>
          <w:p w14:paraId="7DEE9868"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Centrs TC ALFA</w:t>
            </w:r>
          </w:p>
        </w:tc>
      </w:tr>
      <w:tr w:rsidR="000A1F2E" w:rsidRPr="000A1F2E" w14:paraId="023E46B7" w14:textId="77777777" w:rsidTr="003F6F64">
        <w:tc>
          <w:tcPr>
            <w:tcW w:w="244" w:type="pct"/>
            <w:vAlign w:val="center"/>
          </w:tcPr>
          <w:p w14:paraId="1E68CF17"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6</w:t>
            </w:r>
          </w:p>
        </w:tc>
        <w:tc>
          <w:tcPr>
            <w:tcW w:w="1346" w:type="pct"/>
            <w:vAlign w:val="center"/>
          </w:tcPr>
          <w:p w14:paraId="35DD6D23"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ANNIŅMUIŽAS</w:t>
            </w:r>
          </w:p>
        </w:tc>
        <w:tc>
          <w:tcPr>
            <w:tcW w:w="1518" w:type="pct"/>
            <w:vAlign w:val="center"/>
          </w:tcPr>
          <w:p w14:paraId="0AB0B202"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Anniņmuižas bulv.40a</w:t>
            </w:r>
          </w:p>
        </w:tc>
        <w:tc>
          <w:tcPr>
            <w:tcW w:w="1892" w:type="pct"/>
            <w:vAlign w:val="center"/>
          </w:tcPr>
          <w:p w14:paraId="37A9A57C"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Imanta "RIMI" veikals</w:t>
            </w:r>
          </w:p>
        </w:tc>
      </w:tr>
      <w:tr w:rsidR="000A1F2E" w:rsidRPr="000A1F2E" w14:paraId="47089A2D" w14:textId="77777777" w:rsidTr="003F6F64">
        <w:tc>
          <w:tcPr>
            <w:tcW w:w="244" w:type="pct"/>
            <w:vAlign w:val="center"/>
          </w:tcPr>
          <w:p w14:paraId="2A2B8498"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7</w:t>
            </w:r>
          </w:p>
        </w:tc>
        <w:tc>
          <w:tcPr>
            <w:tcW w:w="1346" w:type="pct"/>
            <w:vAlign w:val="center"/>
          </w:tcPr>
          <w:p w14:paraId="628A71D8"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BOLDERĀJA</w:t>
            </w:r>
          </w:p>
        </w:tc>
        <w:tc>
          <w:tcPr>
            <w:tcW w:w="1518" w:type="pct"/>
            <w:vAlign w:val="center"/>
          </w:tcPr>
          <w:p w14:paraId="743E45E8"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Gobas iela  13</w:t>
            </w:r>
          </w:p>
        </w:tc>
        <w:tc>
          <w:tcPr>
            <w:tcW w:w="1892" w:type="pct"/>
            <w:vAlign w:val="center"/>
          </w:tcPr>
          <w:p w14:paraId="140CB857"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Bolderāja  "</w:t>
            </w:r>
            <w:proofErr w:type="spellStart"/>
            <w:r w:rsidRPr="000A1F2E">
              <w:rPr>
                <w:rFonts w:eastAsiaTheme="minorHAnsi"/>
                <w:lang w:val="lv-LV"/>
              </w:rPr>
              <w:t>IKI"veikals</w:t>
            </w:r>
            <w:proofErr w:type="spellEnd"/>
            <w:r w:rsidRPr="000A1F2E">
              <w:rPr>
                <w:rFonts w:eastAsiaTheme="minorHAnsi"/>
                <w:lang w:val="lv-LV"/>
              </w:rPr>
              <w:t xml:space="preserve"> </w:t>
            </w:r>
          </w:p>
        </w:tc>
      </w:tr>
      <w:tr w:rsidR="000A1F2E" w:rsidRPr="000A1F2E" w14:paraId="52392B15" w14:textId="77777777" w:rsidTr="003F6F64">
        <w:tc>
          <w:tcPr>
            <w:tcW w:w="244" w:type="pct"/>
            <w:vAlign w:val="center"/>
          </w:tcPr>
          <w:p w14:paraId="300F8F82"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8</w:t>
            </w:r>
          </w:p>
        </w:tc>
        <w:tc>
          <w:tcPr>
            <w:tcW w:w="1346" w:type="pct"/>
            <w:vAlign w:val="center"/>
          </w:tcPr>
          <w:p w14:paraId="60013BED"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CIRKS1</w:t>
            </w:r>
          </w:p>
        </w:tc>
        <w:tc>
          <w:tcPr>
            <w:tcW w:w="1518" w:type="pct"/>
            <w:vAlign w:val="center"/>
          </w:tcPr>
          <w:p w14:paraId="2A64DACD"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Merķeļa iela  6</w:t>
            </w:r>
          </w:p>
        </w:tc>
        <w:tc>
          <w:tcPr>
            <w:tcW w:w="1892" w:type="pct"/>
            <w:vAlign w:val="center"/>
          </w:tcPr>
          <w:p w14:paraId="7A2AACEE"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Centrs Cirks</w:t>
            </w:r>
          </w:p>
        </w:tc>
      </w:tr>
      <w:tr w:rsidR="000A1F2E" w:rsidRPr="000A1F2E" w14:paraId="7F958662" w14:textId="77777777" w:rsidTr="003F6F64">
        <w:tc>
          <w:tcPr>
            <w:tcW w:w="244" w:type="pct"/>
            <w:vAlign w:val="center"/>
          </w:tcPr>
          <w:p w14:paraId="7636B1F2"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9</w:t>
            </w:r>
          </w:p>
        </w:tc>
        <w:tc>
          <w:tcPr>
            <w:tcW w:w="1346" w:type="pct"/>
            <w:vAlign w:val="center"/>
          </w:tcPr>
          <w:p w14:paraId="2B5591A4"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DEGLAVAS(*)</w:t>
            </w:r>
          </w:p>
        </w:tc>
        <w:tc>
          <w:tcPr>
            <w:tcW w:w="1518" w:type="pct"/>
            <w:vAlign w:val="center"/>
          </w:tcPr>
          <w:p w14:paraId="0CC11CD1" w14:textId="77777777" w:rsidR="000A1F2E" w:rsidRPr="000A1F2E" w:rsidRDefault="000A1F2E" w:rsidP="000A1F2E">
            <w:pPr>
              <w:spacing w:line="300" w:lineRule="auto"/>
              <w:jc w:val="both"/>
              <w:rPr>
                <w:rFonts w:eastAsiaTheme="minorHAnsi"/>
                <w:lang w:val="lv-LV"/>
              </w:rPr>
            </w:pPr>
            <w:proofErr w:type="spellStart"/>
            <w:r w:rsidRPr="000A1F2E">
              <w:rPr>
                <w:rFonts w:eastAsiaTheme="minorHAnsi"/>
                <w:lang w:val="lv-LV"/>
              </w:rPr>
              <w:t>A.Deglava</w:t>
            </w:r>
            <w:proofErr w:type="spellEnd"/>
            <w:r w:rsidRPr="000A1F2E">
              <w:rPr>
                <w:rFonts w:eastAsiaTheme="minorHAnsi"/>
                <w:lang w:val="lv-LV"/>
              </w:rPr>
              <w:t xml:space="preserve"> iela 67</w:t>
            </w:r>
          </w:p>
        </w:tc>
        <w:tc>
          <w:tcPr>
            <w:tcW w:w="1892" w:type="pct"/>
            <w:vAlign w:val="center"/>
          </w:tcPr>
          <w:p w14:paraId="677B4867"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Purvciems veikals "</w:t>
            </w:r>
            <w:proofErr w:type="spellStart"/>
            <w:r w:rsidRPr="000A1F2E">
              <w:rPr>
                <w:rFonts w:eastAsiaTheme="minorHAnsi"/>
                <w:lang w:val="lv-LV"/>
              </w:rPr>
              <w:t>Maxima</w:t>
            </w:r>
            <w:proofErr w:type="spellEnd"/>
            <w:r w:rsidRPr="000A1F2E">
              <w:rPr>
                <w:rFonts w:eastAsiaTheme="minorHAnsi"/>
                <w:lang w:val="lv-LV"/>
              </w:rPr>
              <w:t>"</w:t>
            </w:r>
          </w:p>
        </w:tc>
      </w:tr>
      <w:tr w:rsidR="000A1F2E" w:rsidRPr="000A1F2E" w14:paraId="3763FAB9" w14:textId="77777777" w:rsidTr="003F6F64">
        <w:tc>
          <w:tcPr>
            <w:tcW w:w="244" w:type="pct"/>
            <w:vAlign w:val="center"/>
          </w:tcPr>
          <w:p w14:paraId="26515E2E"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10</w:t>
            </w:r>
          </w:p>
        </w:tc>
        <w:tc>
          <w:tcPr>
            <w:tcW w:w="1346" w:type="pct"/>
            <w:vAlign w:val="center"/>
          </w:tcPr>
          <w:p w14:paraId="1A96D8DD"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DOMBROVSKA</w:t>
            </w:r>
          </w:p>
        </w:tc>
        <w:tc>
          <w:tcPr>
            <w:tcW w:w="1518" w:type="pct"/>
            <w:vAlign w:val="center"/>
          </w:tcPr>
          <w:p w14:paraId="280A5B12"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Dombrovska iela 23</w:t>
            </w:r>
          </w:p>
        </w:tc>
        <w:tc>
          <w:tcPr>
            <w:tcW w:w="1892" w:type="pct"/>
            <w:vAlign w:val="center"/>
          </w:tcPr>
          <w:p w14:paraId="305491A4" w14:textId="77777777" w:rsidR="000A1F2E" w:rsidRPr="000A1F2E" w:rsidRDefault="000A1F2E" w:rsidP="000A1F2E">
            <w:pPr>
              <w:spacing w:line="300" w:lineRule="auto"/>
              <w:jc w:val="both"/>
              <w:rPr>
                <w:rFonts w:eastAsiaTheme="minorHAnsi"/>
                <w:lang w:val="lv-LV"/>
              </w:rPr>
            </w:pPr>
            <w:proofErr w:type="spellStart"/>
            <w:r w:rsidRPr="000A1F2E">
              <w:rPr>
                <w:rFonts w:eastAsiaTheme="minorHAnsi"/>
                <w:lang w:val="lv-LV"/>
              </w:rPr>
              <w:t>Vecmilgrāvis</w:t>
            </w:r>
            <w:proofErr w:type="spellEnd"/>
            <w:r w:rsidRPr="000A1F2E">
              <w:rPr>
                <w:rFonts w:eastAsiaTheme="minorHAnsi"/>
                <w:lang w:val="lv-LV"/>
              </w:rPr>
              <w:t xml:space="preserve"> "RIMI" veikals</w:t>
            </w:r>
          </w:p>
        </w:tc>
      </w:tr>
      <w:tr w:rsidR="000A1F2E" w:rsidRPr="000A1F2E" w14:paraId="273070A4" w14:textId="77777777" w:rsidTr="003F6F64">
        <w:tc>
          <w:tcPr>
            <w:tcW w:w="244" w:type="pct"/>
            <w:vAlign w:val="center"/>
          </w:tcPr>
          <w:p w14:paraId="11966340"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11</w:t>
            </w:r>
          </w:p>
        </w:tc>
        <w:tc>
          <w:tcPr>
            <w:tcW w:w="1346" w:type="pct"/>
            <w:vAlign w:val="center"/>
          </w:tcPr>
          <w:p w14:paraId="516A5222"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DOMINA</w:t>
            </w:r>
          </w:p>
        </w:tc>
        <w:tc>
          <w:tcPr>
            <w:tcW w:w="1518" w:type="pct"/>
            <w:vAlign w:val="center"/>
          </w:tcPr>
          <w:p w14:paraId="76DDD1EB"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Ieriķu iela 3</w:t>
            </w:r>
          </w:p>
        </w:tc>
        <w:tc>
          <w:tcPr>
            <w:tcW w:w="1892" w:type="pct"/>
            <w:vAlign w:val="center"/>
          </w:tcPr>
          <w:p w14:paraId="36CB0FF8"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Purvciems "</w:t>
            </w:r>
            <w:proofErr w:type="spellStart"/>
            <w:r w:rsidRPr="000A1F2E">
              <w:rPr>
                <w:rFonts w:eastAsiaTheme="minorHAnsi"/>
                <w:lang w:val="lv-LV"/>
              </w:rPr>
              <w:t>Domina</w:t>
            </w:r>
            <w:proofErr w:type="spellEnd"/>
            <w:r w:rsidRPr="000A1F2E">
              <w:rPr>
                <w:rFonts w:eastAsiaTheme="minorHAnsi"/>
                <w:lang w:val="lv-LV"/>
              </w:rPr>
              <w:t>" veikals</w:t>
            </w:r>
          </w:p>
        </w:tc>
      </w:tr>
      <w:tr w:rsidR="000A1F2E" w:rsidRPr="000A1F2E" w14:paraId="0075A021" w14:textId="77777777" w:rsidTr="003F6F64">
        <w:tc>
          <w:tcPr>
            <w:tcW w:w="244" w:type="pct"/>
            <w:vAlign w:val="center"/>
          </w:tcPr>
          <w:p w14:paraId="085E0B5D"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12</w:t>
            </w:r>
          </w:p>
        </w:tc>
        <w:tc>
          <w:tcPr>
            <w:tcW w:w="1346" w:type="pct"/>
            <w:vAlign w:val="center"/>
          </w:tcPr>
          <w:p w14:paraId="1AE6A2B7"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DREILN</w:t>
            </w:r>
          </w:p>
        </w:tc>
        <w:tc>
          <w:tcPr>
            <w:tcW w:w="1518" w:type="pct"/>
            <w:vAlign w:val="center"/>
          </w:tcPr>
          <w:p w14:paraId="1CFCF53D" w14:textId="77777777" w:rsidR="000A1F2E" w:rsidRPr="000A1F2E" w:rsidRDefault="000A1F2E" w:rsidP="000A1F2E">
            <w:pPr>
              <w:spacing w:line="300" w:lineRule="auto"/>
              <w:jc w:val="both"/>
              <w:rPr>
                <w:rFonts w:eastAsiaTheme="minorHAnsi"/>
                <w:lang w:val="lv-LV"/>
              </w:rPr>
            </w:pPr>
            <w:proofErr w:type="spellStart"/>
            <w:r w:rsidRPr="000A1F2E">
              <w:rPr>
                <w:rFonts w:eastAsiaTheme="minorHAnsi"/>
                <w:lang w:val="lv-LV"/>
              </w:rPr>
              <w:t>E.Valtera</w:t>
            </w:r>
            <w:proofErr w:type="spellEnd"/>
            <w:r w:rsidRPr="000A1F2E">
              <w:rPr>
                <w:rFonts w:eastAsiaTheme="minorHAnsi"/>
                <w:lang w:val="lv-LV"/>
              </w:rPr>
              <w:t xml:space="preserve"> iela 3</w:t>
            </w:r>
          </w:p>
        </w:tc>
        <w:tc>
          <w:tcPr>
            <w:tcW w:w="1892" w:type="pct"/>
            <w:vAlign w:val="center"/>
          </w:tcPr>
          <w:p w14:paraId="2F58E5D3"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51.autobusa pietura centra virzienā</w:t>
            </w:r>
          </w:p>
        </w:tc>
      </w:tr>
      <w:tr w:rsidR="000A1F2E" w:rsidRPr="000A1F2E" w14:paraId="728D049E" w14:textId="77777777" w:rsidTr="003F6F64">
        <w:tc>
          <w:tcPr>
            <w:tcW w:w="244" w:type="pct"/>
            <w:vAlign w:val="center"/>
          </w:tcPr>
          <w:p w14:paraId="3B8CC89D"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13</w:t>
            </w:r>
          </w:p>
        </w:tc>
        <w:tc>
          <w:tcPr>
            <w:tcW w:w="1346" w:type="pct"/>
            <w:vAlign w:val="center"/>
          </w:tcPr>
          <w:p w14:paraId="22F8F279"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ĢERTRŪDES</w:t>
            </w:r>
          </w:p>
        </w:tc>
        <w:tc>
          <w:tcPr>
            <w:tcW w:w="1518" w:type="pct"/>
            <w:vAlign w:val="center"/>
          </w:tcPr>
          <w:p w14:paraId="437ADD2E" w14:textId="77777777" w:rsidR="000A1F2E" w:rsidRPr="000A1F2E" w:rsidRDefault="000A1F2E" w:rsidP="000A1F2E">
            <w:pPr>
              <w:spacing w:line="300" w:lineRule="auto"/>
              <w:jc w:val="both"/>
              <w:rPr>
                <w:rFonts w:eastAsiaTheme="minorHAnsi"/>
                <w:lang w:val="lv-LV"/>
              </w:rPr>
            </w:pPr>
            <w:proofErr w:type="spellStart"/>
            <w:r w:rsidRPr="000A1F2E">
              <w:rPr>
                <w:rFonts w:eastAsiaTheme="minorHAnsi"/>
                <w:lang w:val="lv-LV"/>
              </w:rPr>
              <w:t>Kr.Barona</w:t>
            </w:r>
            <w:proofErr w:type="spellEnd"/>
            <w:r w:rsidRPr="000A1F2E">
              <w:rPr>
                <w:rFonts w:eastAsiaTheme="minorHAnsi"/>
                <w:lang w:val="lv-LV"/>
              </w:rPr>
              <w:t xml:space="preserve"> 46</w:t>
            </w:r>
          </w:p>
        </w:tc>
        <w:tc>
          <w:tcPr>
            <w:tcW w:w="1892" w:type="pct"/>
            <w:vAlign w:val="center"/>
          </w:tcPr>
          <w:p w14:paraId="5B8403A7"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Centrs TC "Barons"</w:t>
            </w:r>
          </w:p>
        </w:tc>
      </w:tr>
      <w:tr w:rsidR="000A1F2E" w:rsidRPr="000A1F2E" w14:paraId="2D309D30" w14:textId="77777777" w:rsidTr="003F6F64">
        <w:tc>
          <w:tcPr>
            <w:tcW w:w="244" w:type="pct"/>
            <w:vAlign w:val="center"/>
          </w:tcPr>
          <w:p w14:paraId="26F71145"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14</w:t>
            </w:r>
          </w:p>
        </w:tc>
        <w:tc>
          <w:tcPr>
            <w:tcW w:w="1346" w:type="pct"/>
            <w:vAlign w:val="center"/>
          </w:tcPr>
          <w:p w14:paraId="6F5E3EE2"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JUGLA1</w:t>
            </w:r>
          </w:p>
        </w:tc>
        <w:tc>
          <w:tcPr>
            <w:tcW w:w="1518" w:type="pct"/>
            <w:vAlign w:val="center"/>
          </w:tcPr>
          <w:p w14:paraId="0D9F547F"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Brīvības gatve 409a</w:t>
            </w:r>
          </w:p>
        </w:tc>
        <w:tc>
          <w:tcPr>
            <w:tcW w:w="1892" w:type="pct"/>
            <w:vAlign w:val="center"/>
          </w:tcPr>
          <w:p w14:paraId="3479514C"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Jugla 6.tramvaja gala pietura</w:t>
            </w:r>
          </w:p>
        </w:tc>
      </w:tr>
      <w:tr w:rsidR="000A1F2E" w:rsidRPr="000A1F2E" w14:paraId="6F0ED2E6" w14:textId="77777777" w:rsidTr="003F6F64">
        <w:tc>
          <w:tcPr>
            <w:tcW w:w="244" w:type="pct"/>
            <w:vAlign w:val="center"/>
          </w:tcPr>
          <w:p w14:paraId="3D0B0657"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15</w:t>
            </w:r>
          </w:p>
        </w:tc>
        <w:tc>
          <w:tcPr>
            <w:tcW w:w="1346" w:type="pct"/>
            <w:vAlign w:val="center"/>
          </w:tcPr>
          <w:p w14:paraId="6AFF1184"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KATEDR.</w:t>
            </w:r>
          </w:p>
        </w:tc>
        <w:tc>
          <w:tcPr>
            <w:tcW w:w="1518" w:type="pct"/>
            <w:vAlign w:val="center"/>
          </w:tcPr>
          <w:p w14:paraId="564FF3F5"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Brīvības bulv.23</w:t>
            </w:r>
          </w:p>
        </w:tc>
        <w:tc>
          <w:tcPr>
            <w:tcW w:w="1892" w:type="pct"/>
            <w:vAlign w:val="center"/>
          </w:tcPr>
          <w:p w14:paraId="544ED359"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Trolejbusa pietura centra virzienā</w:t>
            </w:r>
          </w:p>
        </w:tc>
      </w:tr>
      <w:tr w:rsidR="000A1F2E" w:rsidRPr="000A1F2E" w14:paraId="648CE346" w14:textId="77777777" w:rsidTr="003F6F64">
        <w:tc>
          <w:tcPr>
            <w:tcW w:w="244" w:type="pct"/>
            <w:vAlign w:val="center"/>
          </w:tcPr>
          <w:p w14:paraId="26BDAC08"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16</w:t>
            </w:r>
          </w:p>
        </w:tc>
        <w:tc>
          <w:tcPr>
            <w:tcW w:w="1346" w:type="pct"/>
            <w:vAlign w:val="center"/>
          </w:tcPr>
          <w:p w14:paraId="557D66BA"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KURZEMES PR.</w:t>
            </w:r>
          </w:p>
        </w:tc>
        <w:tc>
          <w:tcPr>
            <w:tcW w:w="1518" w:type="pct"/>
            <w:vAlign w:val="center"/>
          </w:tcPr>
          <w:p w14:paraId="46DAD3C6"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Kurzemes prospekts 141</w:t>
            </w:r>
          </w:p>
        </w:tc>
        <w:tc>
          <w:tcPr>
            <w:tcW w:w="1892" w:type="pct"/>
            <w:vAlign w:val="center"/>
          </w:tcPr>
          <w:p w14:paraId="53FB237A"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Imanta  "</w:t>
            </w:r>
            <w:proofErr w:type="spellStart"/>
            <w:r w:rsidRPr="000A1F2E">
              <w:rPr>
                <w:rFonts w:eastAsiaTheme="minorHAnsi"/>
                <w:lang w:val="lv-LV"/>
              </w:rPr>
              <w:t>Maxima</w:t>
            </w:r>
            <w:proofErr w:type="spellEnd"/>
            <w:r w:rsidRPr="000A1F2E">
              <w:rPr>
                <w:rFonts w:eastAsiaTheme="minorHAnsi"/>
                <w:lang w:val="lv-LV"/>
              </w:rPr>
              <w:t>" veikals</w:t>
            </w:r>
          </w:p>
        </w:tc>
      </w:tr>
      <w:tr w:rsidR="000A1F2E" w:rsidRPr="000A1F2E" w14:paraId="1406647C" w14:textId="77777777" w:rsidTr="003F6F64">
        <w:tc>
          <w:tcPr>
            <w:tcW w:w="244" w:type="pct"/>
            <w:vAlign w:val="center"/>
          </w:tcPr>
          <w:p w14:paraId="0BF7DA1C"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17</w:t>
            </w:r>
          </w:p>
        </w:tc>
        <w:tc>
          <w:tcPr>
            <w:tcW w:w="1346" w:type="pct"/>
            <w:vAlign w:val="center"/>
          </w:tcPr>
          <w:p w14:paraId="3E772A4E"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LIDOSTA 02</w:t>
            </w:r>
          </w:p>
        </w:tc>
        <w:tc>
          <w:tcPr>
            <w:tcW w:w="1518" w:type="pct"/>
            <w:vAlign w:val="center"/>
          </w:tcPr>
          <w:p w14:paraId="7C9ECCC5"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Lidosta "Rīga"</w:t>
            </w:r>
          </w:p>
        </w:tc>
        <w:tc>
          <w:tcPr>
            <w:tcW w:w="1892" w:type="pct"/>
            <w:vAlign w:val="center"/>
          </w:tcPr>
          <w:p w14:paraId="7322AAFB"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 xml:space="preserve"> </w:t>
            </w:r>
          </w:p>
        </w:tc>
      </w:tr>
      <w:tr w:rsidR="000A1F2E" w:rsidRPr="000A1F2E" w14:paraId="4F6394AA" w14:textId="77777777" w:rsidTr="003F6F64">
        <w:tc>
          <w:tcPr>
            <w:tcW w:w="244" w:type="pct"/>
            <w:vAlign w:val="center"/>
          </w:tcPr>
          <w:p w14:paraId="5449A1EB"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18</w:t>
            </w:r>
          </w:p>
        </w:tc>
        <w:tc>
          <w:tcPr>
            <w:tcW w:w="1346" w:type="pct"/>
            <w:vAlign w:val="center"/>
          </w:tcPr>
          <w:p w14:paraId="27D5890B"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LOMON1( * )</w:t>
            </w:r>
          </w:p>
        </w:tc>
        <w:tc>
          <w:tcPr>
            <w:tcW w:w="1518" w:type="pct"/>
            <w:vAlign w:val="center"/>
          </w:tcPr>
          <w:p w14:paraId="45F72836"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Lomonosova iela 1</w:t>
            </w:r>
          </w:p>
        </w:tc>
        <w:tc>
          <w:tcPr>
            <w:tcW w:w="1892" w:type="pct"/>
            <w:vAlign w:val="center"/>
          </w:tcPr>
          <w:p w14:paraId="35CE88D1"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 xml:space="preserve">15 </w:t>
            </w:r>
            <w:proofErr w:type="spellStart"/>
            <w:r w:rsidRPr="000A1F2E">
              <w:rPr>
                <w:rFonts w:eastAsiaTheme="minorHAnsi"/>
                <w:lang w:val="lv-LV"/>
              </w:rPr>
              <w:t>trol</w:t>
            </w:r>
            <w:proofErr w:type="spellEnd"/>
            <w:r w:rsidRPr="000A1F2E">
              <w:rPr>
                <w:rFonts w:eastAsiaTheme="minorHAnsi"/>
                <w:lang w:val="lv-LV"/>
              </w:rPr>
              <w:t>. pietura centra virzienā</w:t>
            </w:r>
          </w:p>
        </w:tc>
      </w:tr>
      <w:tr w:rsidR="000A1F2E" w:rsidRPr="000A1F2E" w14:paraId="1512D457" w14:textId="77777777" w:rsidTr="003F6F64">
        <w:tc>
          <w:tcPr>
            <w:tcW w:w="244" w:type="pct"/>
            <w:vAlign w:val="center"/>
          </w:tcPr>
          <w:p w14:paraId="3A4B1653"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19</w:t>
            </w:r>
          </w:p>
        </w:tc>
        <w:tc>
          <w:tcPr>
            <w:tcW w:w="1346" w:type="pct"/>
            <w:vAlign w:val="center"/>
          </w:tcPr>
          <w:p w14:paraId="6DA43C73"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MATISA</w:t>
            </w:r>
          </w:p>
        </w:tc>
        <w:tc>
          <w:tcPr>
            <w:tcW w:w="1518" w:type="pct"/>
            <w:vAlign w:val="center"/>
          </w:tcPr>
          <w:p w14:paraId="50B000DC"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Brīvības iela 83</w:t>
            </w:r>
          </w:p>
        </w:tc>
        <w:tc>
          <w:tcPr>
            <w:tcW w:w="1892" w:type="pct"/>
            <w:vAlign w:val="center"/>
          </w:tcPr>
          <w:p w14:paraId="0B1DE625"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Centrs  pie Matīsa</w:t>
            </w:r>
          </w:p>
        </w:tc>
      </w:tr>
      <w:tr w:rsidR="000A1F2E" w:rsidRPr="000A1F2E" w14:paraId="20861E4E" w14:textId="77777777" w:rsidTr="003F6F64">
        <w:tc>
          <w:tcPr>
            <w:tcW w:w="244" w:type="pct"/>
            <w:vAlign w:val="center"/>
          </w:tcPr>
          <w:p w14:paraId="0E68B83E"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20</w:t>
            </w:r>
          </w:p>
        </w:tc>
        <w:tc>
          <w:tcPr>
            <w:tcW w:w="1346" w:type="pct"/>
            <w:vAlign w:val="center"/>
          </w:tcPr>
          <w:p w14:paraId="6270E38F"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MEGOPL</w:t>
            </w:r>
          </w:p>
        </w:tc>
        <w:tc>
          <w:tcPr>
            <w:tcW w:w="1518" w:type="pct"/>
            <w:vAlign w:val="center"/>
          </w:tcPr>
          <w:p w14:paraId="1FD6D844"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Saharova iela 6</w:t>
            </w:r>
          </w:p>
        </w:tc>
        <w:tc>
          <w:tcPr>
            <w:tcW w:w="1892" w:type="pct"/>
            <w:vAlign w:val="center"/>
          </w:tcPr>
          <w:p w14:paraId="10337116"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Pļavnieki "</w:t>
            </w:r>
            <w:proofErr w:type="spellStart"/>
            <w:r w:rsidRPr="000A1F2E">
              <w:rPr>
                <w:rFonts w:eastAsiaTheme="minorHAnsi"/>
                <w:lang w:val="lv-LV"/>
              </w:rPr>
              <w:t>Mego</w:t>
            </w:r>
            <w:proofErr w:type="spellEnd"/>
            <w:r w:rsidRPr="000A1F2E">
              <w:rPr>
                <w:rFonts w:eastAsiaTheme="minorHAnsi"/>
                <w:lang w:val="lv-LV"/>
              </w:rPr>
              <w:t>" veikals</w:t>
            </w:r>
          </w:p>
        </w:tc>
      </w:tr>
      <w:tr w:rsidR="000A1F2E" w:rsidRPr="000A1F2E" w14:paraId="2B3FDF56" w14:textId="77777777" w:rsidTr="003F6F64">
        <w:tc>
          <w:tcPr>
            <w:tcW w:w="244" w:type="pct"/>
            <w:vAlign w:val="center"/>
          </w:tcPr>
          <w:p w14:paraId="54454A7C"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21</w:t>
            </w:r>
          </w:p>
        </w:tc>
        <w:tc>
          <w:tcPr>
            <w:tcW w:w="1346" w:type="pct"/>
            <w:vAlign w:val="center"/>
          </w:tcPr>
          <w:p w14:paraId="01476113"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MINSKA</w:t>
            </w:r>
          </w:p>
        </w:tc>
        <w:tc>
          <w:tcPr>
            <w:tcW w:w="1518" w:type="pct"/>
            <w:vAlign w:val="center"/>
          </w:tcPr>
          <w:p w14:paraId="2A63CA34"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Nīcgales iela 2</w:t>
            </w:r>
          </w:p>
        </w:tc>
        <w:tc>
          <w:tcPr>
            <w:tcW w:w="1892" w:type="pct"/>
            <w:vAlign w:val="center"/>
          </w:tcPr>
          <w:p w14:paraId="5150FE7D"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Purvciems "Minska" veikals</w:t>
            </w:r>
          </w:p>
        </w:tc>
      </w:tr>
      <w:tr w:rsidR="000A1F2E" w:rsidRPr="000A1F2E" w14:paraId="7871C1F8" w14:textId="77777777" w:rsidTr="003F6F64">
        <w:tc>
          <w:tcPr>
            <w:tcW w:w="244" w:type="pct"/>
            <w:vAlign w:val="center"/>
          </w:tcPr>
          <w:p w14:paraId="4C67A0D6"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22</w:t>
            </w:r>
          </w:p>
        </w:tc>
        <w:tc>
          <w:tcPr>
            <w:tcW w:w="1346" w:type="pct"/>
            <w:vAlign w:val="center"/>
          </w:tcPr>
          <w:p w14:paraId="3E920D3B"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NELDA</w:t>
            </w:r>
          </w:p>
        </w:tc>
        <w:tc>
          <w:tcPr>
            <w:tcW w:w="1518" w:type="pct"/>
            <w:vAlign w:val="center"/>
          </w:tcPr>
          <w:p w14:paraId="041261F6"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Valdeķu iela 56</w:t>
            </w:r>
          </w:p>
        </w:tc>
        <w:tc>
          <w:tcPr>
            <w:tcW w:w="1892" w:type="pct"/>
            <w:vAlign w:val="center"/>
          </w:tcPr>
          <w:p w14:paraId="5044BF75" w14:textId="77777777" w:rsidR="000A1F2E" w:rsidRPr="000A1F2E" w:rsidRDefault="000A1F2E" w:rsidP="000A1F2E">
            <w:pPr>
              <w:spacing w:line="300" w:lineRule="auto"/>
              <w:jc w:val="both"/>
              <w:rPr>
                <w:rFonts w:eastAsiaTheme="minorHAnsi"/>
                <w:lang w:val="lv-LV"/>
              </w:rPr>
            </w:pPr>
            <w:proofErr w:type="spellStart"/>
            <w:r w:rsidRPr="000A1F2E">
              <w:rPr>
                <w:rFonts w:eastAsiaTheme="minorHAnsi"/>
                <w:lang w:val="lv-LV"/>
              </w:rPr>
              <w:t>Ziepniekalns</w:t>
            </w:r>
            <w:proofErr w:type="spellEnd"/>
            <w:r w:rsidRPr="000A1F2E">
              <w:rPr>
                <w:rFonts w:eastAsiaTheme="minorHAnsi"/>
                <w:lang w:val="lv-LV"/>
              </w:rPr>
              <w:t xml:space="preserve"> "IKI" veikals </w:t>
            </w:r>
          </w:p>
        </w:tc>
      </w:tr>
      <w:tr w:rsidR="000A1F2E" w:rsidRPr="000A1F2E" w14:paraId="2EBED4E3" w14:textId="77777777" w:rsidTr="003F6F64">
        <w:tc>
          <w:tcPr>
            <w:tcW w:w="244" w:type="pct"/>
            <w:vAlign w:val="center"/>
          </w:tcPr>
          <w:p w14:paraId="3F2B3876"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23</w:t>
            </w:r>
          </w:p>
        </w:tc>
        <w:tc>
          <w:tcPr>
            <w:tcW w:w="1346" w:type="pct"/>
            <w:vAlign w:val="center"/>
          </w:tcPr>
          <w:p w14:paraId="7821D9F6"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PARĀDES</w:t>
            </w:r>
          </w:p>
        </w:tc>
        <w:tc>
          <w:tcPr>
            <w:tcW w:w="1518" w:type="pct"/>
            <w:vAlign w:val="center"/>
          </w:tcPr>
          <w:p w14:paraId="45B39D11"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Parādes iela 5b</w:t>
            </w:r>
          </w:p>
        </w:tc>
        <w:tc>
          <w:tcPr>
            <w:tcW w:w="1892" w:type="pct"/>
            <w:vAlign w:val="center"/>
          </w:tcPr>
          <w:p w14:paraId="169D61D5"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Bolderāja "</w:t>
            </w:r>
            <w:proofErr w:type="spellStart"/>
            <w:r w:rsidRPr="000A1F2E">
              <w:rPr>
                <w:rFonts w:eastAsiaTheme="minorHAnsi"/>
                <w:lang w:val="lv-LV"/>
              </w:rPr>
              <w:t>Iki"veikals</w:t>
            </w:r>
            <w:proofErr w:type="spellEnd"/>
          </w:p>
        </w:tc>
      </w:tr>
      <w:tr w:rsidR="000A1F2E" w:rsidRPr="000A1F2E" w14:paraId="0A360475" w14:textId="77777777" w:rsidTr="003F6F64">
        <w:tc>
          <w:tcPr>
            <w:tcW w:w="244" w:type="pct"/>
            <w:vAlign w:val="center"/>
          </w:tcPr>
          <w:p w14:paraId="69F9DE41"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24</w:t>
            </w:r>
          </w:p>
        </w:tc>
        <w:tc>
          <w:tcPr>
            <w:tcW w:w="1346" w:type="pct"/>
            <w:vAlign w:val="center"/>
          </w:tcPr>
          <w:p w14:paraId="31D062FE"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RADIO</w:t>
            </w:r>
          </w:p>
        </w:tc>
        <w:tc>
          <w:tcPr>
            <w:tcW w:w="1518" w:type="pct"/>
            <w:vAlign w:val="center"/>
          </w:tcPr>
          <w:p w14:paraId="22727C06"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Radio iela 4</w:t>
            </w:r>
          </w:p>
        </w:tc>
        <w:tc>
          <w:tcPr>
            <w:tcW w:w="1892" w:type="pct"/>
            <w:vAlign w:val="center"/>
          </w:tcPr>
          <w:p w14:paraId="1D0CAC2D"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Centrs tramvaju pieturvieta pie ēkas Radio ielā 4</w:t>
            </w:r>
          </w:p>
        </w:tc>
      </w:tr>
      <w:tr w:rsidR="000A1F2E" w:rsidRPr="000A1F2E" w14:paraId="0CFD032B" w14:textId="77777777" w:rsidTr="003F6F64">
        <w:tc>
          <w:tcPr>
            <w:tcW w:w="244" w:type="pct"/>
            <w:vAlign w:val="center"/>
          </w:tcPr>
          <w:p w14:paraId="5555A244"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25</w:t>
            </w:r>
          </w:p>
        </w:tc>
        <w:tc>
          <w:tcPr>
            <w:tcW w:w="1346" w:type="pct"/>
            <w:vAlign w:val="center"/>
          </w:tcPr>
          <w:p w14:paraId="513EF985"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RAINA 1</w:t>
            </w:r>
          </w:p>
        </w:tc>
        <w:tc>
          <w:tcPr>
            <w:tcW w:w="1518" w:type="pct"/>
            <w:vAlign w:val="center"/>
          </w:tcPr>
          <w:p w14:paraId="77F755F4"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Raiņa bulv.17</w:t>
            </w:r>
          </w:p>
        </w:tc>
        <w:tc>
          <w:tcPr>
            <w:tcW w:w="1892" w:type="pct"/>
            <w:vAlign w:val="center"/>
          </w:tcPr>
          <w:p w14:paraId="66A96E65" w14:textId="77777777" w:rsidR="000A1F2E" w:rsidRPr="000A1F2E" w:rsidRDefault="000A1F2E" w:rsidP="000A1F2E">
            <w:pPr>
              <w:spacing w:line="300" w:lineRule="auto"/>
              <w:jc w:val="both"/>
              <w:rPr>
                <w:rFonts w:eastAsiaTheme="minorHAnsi"/>
                <w:lang w:val="lv-LV"/>
              </w:rPr>
            </w:pPr>
            <w:proofErr w:type="spellStart"/>
            <w:r w:rsidRPr="000A1F2E">
              <w:rPr>
                <w:rFonts w:eastAsiaTheme="minorHAnsi"/>
                <w:lang w:val="lv-LV"/>
              </w:rPr>
              <w:t>CentrsTrol</w:t>
            </w:r>
            <w:proofErr w:type="spellEnd"/>
            <w:r w:rsidRPr="000A1F2E">
              <w:rPr>
                <w:rFonts w:eastAsiaTheme="minorHAnsi"/>
                <w:lang w:val="lv-LV"/>
              </w:rPr>
              <w:t>. pietura   ārpus centra virzienā</w:t>
            </w:r>
          </w:p>
        </w:tc>
      </w:tr>
      <w:tr w:rsidR="000A1F2E" w:rsidRPr="000A1F2E" w14:paraId="4EC26224" w14:textId="77777777" w:rsidTr="003F6F64">
        <w:tc>
          <w:tcPr>
            <w:tcW w:w="244" w:type="pct"/>
            <w:vAlign w:val="center"/>
          </w:tcPr>
          <w:p w14:paraId="616F405E"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26</w:t>
            </w:r>
          </w:p>
        </w:tc>
        <w:tc>
          <w:tcPr>
            <w:tcW w:w="1346" w:type="pct"/>
            <w:vAlign w:val="center"/>
          </w:tcPr>
          <w:p w14:paraId="04053563"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ROSTOK</w:t>
            </w:r>
          </w:p>
        </w:tc>
        <w:tc>
          <w:tcPr>
            <w:tcW w:w="1518" w:type="pct"/>
            <w:vAlign w:val="center"/>
          </w:tcPr>
          <w:p w14:paraId="56DDC545"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Rostokas iela 7</w:t>
            </w:r>
          </w:p>
        </w:tc>
        <w:tc>
          <w:tcPr>
            <w:tcW w:w="1892" w:type="pct"/>
            <w:vAlign w:val="center"/>
          </w:tcPr>
          <w:p w14:paraId="14E5CBA6"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Zolitūde</w:t>
            </w:r>
          </w:p>
        </w:tc>
      </w:tr>
      <w:tr w:rsidR="000A1F2E" w:rsidRPr="000A1F2E" w14:paraId="01E10BFC" w14:textId="77777777" w:rsidTr="003F6F64">
        <w:tc>
          <w:tcPr>
            <w:tcW w:w="244" w:type="pct"/>
            <w:vAlign w:val="center"/>
          </w:tcPr>
          <w:p w14:paraId="123BD9D2"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27</w:t>
            </w:r>
          </w:p>
        </w:tc>
        <w:tc>
          <w:tcPr>
            <w:tcW w:w="1346" w:type="pct"/>
            <w:vAlign w:val="center"/>
          </w:tcPr>
          <w:p w14:paraId="1D1FFF7E"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SATEKLES</w:t>
            </w:r>
          </w:p>
        </w:tc>
        <w:tc>
          <w:tcPr>
            <w:tcW w:w="1518" w:type="pct"/>
            <w:vAlign w:val="center"/>
          </w:tcPr>
          <w:p w14:paraId="6F995312"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Prāgas iela 1</w:t>
            </w:r>
          </w:p>
        </w:tc>
        <w:tc>
          <w:tcPr>
            <w:tcW w:w="1892" w:type="pct"/>
            <w:vAlign w:val="center"/>
          </w:tcPr>
          <w:p w14:paraId="6814D29F"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 xml:space="preserve">Centrs  ZZ tunelis </w:t>
            </w:r>
            <w:proofErr w:type="spellStart"/>
            <w:r w:rsidRPr="000A1F2E">
              <w:rPr>
                <w:rFonts w:eastAsiaTheme="minorHAnsi"/>
                <w:lang w:val="lv-LV"/>
              </w:rPr>
              <w:t>Stokmanna</w:t>
            </w:r>
            <w:proofErr w:type="spellEnd"/>
            <w:r w:rsidRPr="000A1F2E">
              <w:rPr>
                <w:rFonts w:eastAsiaTheme="minorHAnsi"/>
                <w:lang w:val="lv-LV"/>
              </w:rPr>
              <w:t xml:space="preserve"> pusē</w:t>
            </w:r>
          </w:p>
        </w:tc>
      </w:tr>
      <w:tr w:rsidR="000A1F2E" w:rsidRPr="000A1F2E" w14:paraId="603A59B5" w14:textId="77777777" w:rsidTr="003F6F64">
        <w:tc>
          <w:tcPr>
            <w:tcW w:w="244" w:type="pct"/>
            <w:vAlign w:val="center"/>
          </w:tcPr>
          <w:p w14:paraId="31957D71"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28</w:t>
            </w:r>
          </w:p>
        </w:tc>
        <w:tc>
          <w:tcPr>
            <w:tcW w:w="1346" w:type="pct"/>
            <w:vAlign w:val="center"/>
          </w:tcPr>
          <w:p w14:paraId="4EFA290D"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SKYBIK</w:t>
            </w:r>
          </w:p>
        </w:tc>
        <w:tc>
          <w:tcPr>
            <w:tcW w:w="1518" w:type="pct"/>
            <w:vAlign w:val="center"/>
          </w:tcPr>
          <w:p w14:paraId="6E05AFC3"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Biķernieku iela 120 b</w:t>
            </w:r>
          </w:p>
        </w:tc>
        <w:tc>
          <w:tcPr>
            <w:tcW w:w="1892" w:type="pct"/>
            <w:vAlign w:val="center"/>
          </w:tcPr>
          <w:p w14:paraId="6B34B616"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Mežciems TC "SKY"</w:t>
            </w:r>
          </w:p>
        </w:tc>
      </w:tr>
      <w:tr w:rsidR="000A1F2E" w:rsidRPr="000A1F2E" w14:paraId="082B351F" w14:textId="77777777" w:rsidTr="003F6F64">
        <w:tc>
          <w:tcPr>
            <w:tcW w:w="244" w:type="pct"/>
            <w:vAlign w:val="center"/>
          </w:tcPr>
          <w:p w14:paraId="39906E5D"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29</w:t>
            </w:r>
          </w:p>
        </w:tc>
        <w:tc>
          <w:tcPr>
            <w:tcW w:w="1346" w:type="pct"/>
            <w:vAlign w:val="center"/>
          </w:tcPr>
          <w:p w14:paraId="74E6B80E"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SLOKAS</w:t>
            </w:r>
          </w:p>
        </w:tc>
        <w:tc>
          <w:tcPr>
            <w:tcW w:w="1518" w:type="pct"/>
            <w:vAlign w:val="center"/>
          </w:tcPr>
          <w:p w14:paraId="522FDBDC"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Slokas iela 15</w:t>
            </w:r>
          </w:p>
        </w:tc>
        <w:tc>
          <w:tcPr>
            <w:tcW w:w="1892" w:type="pct"/>
            <w:vAlign w:val="center"/>
          </w:tcPr>
          <w:p w14:paraId="11125A9F"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 xml:space="preserve">Pārdaugava  </w:t>
            </w:r>
            <w:proofErr w:type="spellStart"/>
            <w:r w:rsidRPr="000A1F2E">
              <w:rPr>
                <w:rFonts w:eastAsiaTheme="minorHAnsi"/>
                <w:lang w:val="lv-LV"/>
              </w:rPr>
              <w:t>tramv.pietura.centra</w:t>
            </w:r>
            <w:proofErr w:type="spellEnd"/>
            <w:r w:rsidRPr="000A1F2E">
              <w:rPr>
                <w:rFonts w:eastAsiaTheme="minorHAnsi"/>
                <w:lang w:val="lv-LV"/>
              </w:rPr>
              <w:t xml:space="preserve"> virzienā</w:t>
            </w:r>
          </w:p>
        </w:tc>
      </w:tr>
      <w:tr w:rsidR="000A1F2E" w:rsidRPr="000A1F2E" w14:paraId="5E733267" w14:textId="77777777" w:rsidTr="003F6F64">
        <w:tc>
          <w:tcPr>
            <w:tcW w:w="244" w:type="pct"/>
            <w:vAlign w:val="center"/>
          </w:tcPr>
          <w:p w14:paraId="7CA191F1"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30</w:t>
            </w:r>
          </w:p>
        </w:tc>
        <w:tc>
          <w:tcPr>
            <w:tcW w:w="1346" w:type="pct"/>
            <w:vAlign w:val="center"/>
          </w:tcPr>
          <w:p w14:paraId="5D68C6C8"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STACIJA</w:t>
            </w:r>
          </w:p>
        </w:tc>
        <w:tc>
          <w:tcPr>
            <w:tcW w:w="1518" w:type="pct"/>
            <w:vAlign w:val="center"/>
          </w:tcPr>
          <w:p w14:paraId="179EC6CB"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Gogoļa ielā 3</w:t>
            </w:r>
          </w:p>
        </w:tc>
        <w:tc>
          <w:tcPr>
            <w:tcW w:w="1892" w:type="pct"/>
            <w:vAlign w:val="center"/>
          </w:tcPr>
          <w:p w14:paraId="413D0EF2"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 xml:space="preserve">Centrs </w:t>
            </w:r>
            <w:proofErr w:type="spellStart"/>
            <w:r w:rsidRPr="000A1F2E">
              <w:rPr>
                <w:rFonts w:eastAsiaTheme="minorHAnsi"/>
                <w:lang w:val="lv-LV"/>
              </w:rPr>
              <w:t>centraltirgus</w:t>
            </w:r>
            <w:proofErr w:type="spellEnd"/>
            <w:r w:rsidRPr="000A1F2E">
              <w:rPr>
                <w:rFonts w:eastAsiaTheme="minorHAnsi"/>
                <w:lang w:val="lv-LV"/>
              </w:rPr>
              <w:t xml:space="preserve"> tunelis</w:t>
            </w:r>
          </w:p>
        </w:tc>
      </w:tr>
      <w:tr w:rsidR="000A1F2E" w:rsidRPr="000A1F2E" w14:paraId="7F01E65C" w14:textId="77777777" w:rsidTr="003F6F64">
        <w:tc>
          <w:tcPr>
            <w:tcW w:w="244" w:type="pct"/>
            <w:vAlign w:val="center"/>
          </w:tcPr>
          <w:p w14:paraId="0461871E"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31</w:t>
            </w:r>
          </w:p>
        </w:tc>
        <w:tc>
          <w:tcPr>
            <w:tcW w:w="1346" w:type="pct"/>
            <w:vAlign w:val="center"/>
          </w:tcPr>
          <w:p w14:paraId="2C893A61"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TEATRS</w:t>
            </w:r>
          </w:p>
        </w:tc>
        <w:tc>
          <w:tcPr>
            <w:tcW w:w="1518" w:type="pct"/>
            <w:vAlign w:val="center"/>
          </w:tcPr>
          <w:p w14:paraId="279162B9" w14:textId="77777777" w:rsidR="000A1F2E" w:rsidRPr="000A1F2E" w:rsidRDefault="000A1F2E" w:rsidP="000A1F2E">
            <w:pPr>
              <w:spacing w:line="300" w:lineRule="auto"/>
              <w:jc w:val="both"/>
              <w:rPr>
                <w:rFonts w:eastAsiaTheme="minorHAnsi"/>
                <w:lang w:val="lv-LV"/>
              </w:rPr>
            </w:pPr>
            <w:proofErr w:type="spellStart"/>
            <w:r w:rsidRPr="000A1F2E">
              <w:rPr>
                <w:rFonts w:eastAsiaTheme="minorHAnsi"/>
                <w:lang w:val="lv-LV"/>
              </w:rPr>
              <w:t>Kr.Valdemāra</w:t>
            </w:r>
            <w:proofErr w:type="spellEnd"/>
            <w:r w:rsidRPr="000A1F2E">
              <w:rPr>
                <w:rFonts w:eastAsiaTheme="minorHAnsi"/>
                <w:lang w:val="lv-LV"/>
              </w:rPr>
              <w:t xml:space="preserve"> 1</w:t>
            </w:r>
          </w:p>
        </w:tc>
        <w:tc>
          <w:tcPr>
            <w:tcW w:w="1892" w:type="pct"/>
            <w:vAlign w:val="center"/>
          </w:tcPr>
          <w:p w14:paraId="0F8511A0"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 xml:space="preserve">Centrs Autobusu pietura </w:t>
            </w:r>
            <w:proofErr w:type="spellStart"/>
            <w:r w:rsidRPr="000A1F2E">
              <w:rPr>
                <w:rFonts w:eastAsiaTheme="minorHAnsi"/>
                <w:lang w:val="lv-LV"/>
              </w:rPr>
              <w:t>pārdaugavas</w:t>
            </w:r>
            <w:proofErr w:type="spellEnd"/>
            <w:r w:rsidRPr="000A1F2E">
              <w:rPr>
                <w:rFonts w:eastAsiaTheme="minorHAnsi"/>
                <w:lang w:val="lv-LV"/>
              </w:rPr>
              <w:t xml:space="preserve"> virzienā</w:t>
            </w:r>
          </w:p>
        </w:tc>
      </w:tr>
      <w:tr w:rsidR="000A1F2E" w:rsidRPr="000A1F2E" w14:paraId="674BC616" w14:textId="77777777" w:rsidTr="003F6F64">
        <w:tc>
          <w:tcPr>
            <w:tcW w:w="244" w:type="pct"/>
            <w:vAlign w:val="center"/>
          </w:tcPr>
          <w:p w14:paraId="06EF6351"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32</w:t>
            </w:r>
          </w:p>
        </w:tc>
        <w:tc>
          <w:tcPr>
            <w:tcW w:w="1346" w:type="pct"/>
            <w:vAlign w:val="center"/>
          </w:tcPr>
          <w:p w14:paraId="28C1D2B3"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TILTA</w:t>
            </w:r>
          </w:p>
        </w:tc>
        <w:tc>
          <w:tcPr>
            <w:tcW w:w="1518" w:type="pct"/>
            <w:vAlign w:val="center"/>
          </w:tcPr>
          <w:p w14:paraId="2EBCE050"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Sarkandaugavas iela 6a</w:t>
            </w:r>
          </w:p>
        </w:tc>
        <w:tc>
          <w:tcPr>
            <w:tcW w:w="1892" w:type="pct"/>
            <w:vAlign w:val="center"/>
          </w:tcPr>
          <w:p w14:paraId="1EF63B40"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Sarkandaugavas  veikals IKI</w:t>
            </w:r>
          </w:p>
        </w:tc>
      </w:tr>
      <w:tr w:rsidR="000A1F2E" w:rsidRPr="000A1F2E" w14:paraId="3B309DC3" w14:textId="77777777" w:rsidTr="003F6F64">
        <w:tc>
          <w:tcPr>
            <w:tcW w:w="244" w:type="pct"/>
            <w:vAlign w:val="center"/>
          </w:tcPr>
          <w:p w14:paraId="60FB30E7"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33</w:t>
            </w:r>
          </w:p>
        </w:tc>
        <w:tc>
          <w:tcPr>
            <w:tcW w:w="1346" w:type="pct"/>
            <w:vAlign w:val="center"/>
          </w:tcPr>
          <w:p w14:paraId="1F8FF1E0"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TIRGUS</w:t>
            </w:r>
          </w:p>
        </w:tc>
        <w:tc>
          <w:tcPr>
            <w:tcW w:w="1518" w:type="pct"/>
            <w:vAlign w:val="center"/>
          </w:tcPr>
          <w:p w14:paraId="703EDDB0"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Autoostā izkāpšanas platformas galā</w:t>
            </w:r>
          </w:p>
        </w:tc>
        <w:tc>
          <w:tcPr>
            <w:tcW w:w="1892" w:type="pct"/>
            <w:vAlign w:val="center"/>
          </w:tcPr>
          <w:p w14:paraId="36CB956F"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Centrs</w:t>
            </w:r>
          </w:p>
        </w:tc>
      </w:tr>
      <w:tr w:rsidR="000A1F2E" w:rsidRPr="000A1F2E" w14:paraId="1C866424" w14:textId="77777777" w:rsidTr="003F6F64">
        <w:tc>
          <w:tcPr>
            <w:tcW w:w="244" w:type="pct"/>
            <w:vAlign w:val="center"/>
          </w:tcPr>
          <w:p w14:paraId="532124E5"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34</w:t>
            </w:r>
          </w:p>
        </w:tc>
        <w:tc>
          <w:tcPr>
            <w:tcW w:w="1346" w:type="pct"/>
            <w:vAlign w:val="center"/>
          </w:tcPr>
          <w:p w14:paraId="399143FA"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VALDEĶU</w:t>
            </w:r>
          </w:p>
        </w:tc>
        <w:tc>
          <w:tcPr>
            <w:tcW w:w="1518" w:type="pct"/>
            <w:vAlign w:val="center"/>
          </w:tcPr>
          <w:p w14:paraId="14E99F0C"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Lidoņu iela 27</w:t>
            </w:r>
          </w:p>
        </w:tc>
        <w:tc>
          <w:tcPr>
            <w:tcW w:w="1892" w:type="pct"/>
            <w:vAlign w:val="center"/>
          </w:tcPr>
          <w:p w14:paraId="61873EF0" w14:textId="77777777" w:rsidR="000A1F2E" w:rsidRPr="000A1F2E" w:rsidRDefault="000A1F2E" w:rsidP="000A1F2E">
            <w:pPr>
              <w:spacing w:line="300" w:lineRule="auto"/>
              <w:jc w:val="both"/>
              <w:rPr>
                <w:rFonts w:eastAsiaTheme="minorHAnsi"/>
                <w:lang w:val="lv-LV"/>
              </w:rPr>
            </w:pPr>
            <w:proofErr w:type="spellStart"/>
            <w:r w:rsidRPr="000A1F2E">
              <w:rPr>
                <w:rFonts w:eastAsiaTheme="minorHAnsi"/>
                <w:lang w:val="lv-LV"/>
              </w:rPr>
              <w:t>Iļguciems</w:t>
            </w:r>
            <w:proofErr w:type="spellEnd"/>
            <w:r w:rsidRPr="000A1F2E">
              <w:rPr>
                <w:rFonts w:eastAsiaTheme="minorHAnsi"/>
                <w:lang w:val="lv-LV"/>
              </w:rPr>
              <w:t xml:space="preserve">  "IKI" veikals </w:t>
            </w:r>
          </w:p>
        </w:tc>
      </w:tr>
      <w:tr w:rsidR="000A1F2E" w:rsidRPr="000A1F2E" w14:paraId="594D671C" w14:textId="77777777" w:rsidTr="003F6F64">
        <w:tc>
          <w:tcPr>
            <w:tcW w:w="244" w:type="pct"/>
            <w:vAlign w:val="center"/>
          </w:tcPr>
          <w:p w14:paraId="6ABC8295"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35</w:t>
            </w:r>
          </w:p>
        </w:tc>
        <w:tc>
          <w:tcPr>
            <w:tcW w:w="1346" w:type="pct"/>
            <w:vAlign w:val="center"/>
          </w:tcPr>
          <w:p w14:paraId="5CEA6F3C"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VALDEMĀRA</w:t>
            </w:r>
          </w:p>
        </w:tc>
        <w:tc>
          <w:tcPr>
            <w:tcW w:w="1518" w:type="pct"/>
            <w:vAlign w:val="center"/>
          </w:tcPr>
          <w:p w14:paraId="28BA3A39" w14:textId="77777777" w:rsidR="000A1F2E" w:rsidRPr="000A1F2E" w:rsidRDefault="000A1F2E" w:rsidP="000A1F2E">
            <w:pPr>
              <w:spacing w:line="300" w:lineRule="auto"/>
              <w:jc w:val="both"/>
              <w:rPr>
                <w:rFonts w:eastAsiaTheme="minorHAnsi"/>
                <w:lang w:val="lv-LV"/>
              </w:rPr>
            </w:pPr>
            <w:proofErr w:type="spellStart"/>
            <w:r w:rsidRPr="000A1F2E">
              <w:rPr>
                <w:rFonts w:eastAsiaTheme="minorHAnsi"/>
                <w:lang w:val="lv-LV"/>
              </w:rPr>
              <w:t>Kr.Valdemāra</w:t>
            </w:r>
            <w:proofErr w:type="spellEnd"/>
            <w:r w:rsidRPr="000A1F2E">
              <w:rPr>
                <w:rFonts w:eastAsiaTheme="minorHAnsi"/>
                <w:lang w:val="lv-LV"/>
              </w:rPr>
              <w:t xml:space="preserve"> iela 112</w:t>
            </w:r>
          </w:p>
        </w:tc>
        <w:tc>
          <w:tcPr>
            <w:tcW w:w="1892" w:type="pct"/>
            <w:vAlign w:val="center"/>
          </w:tcPr>
          <w:p w14:paraId="0B5865FE"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Centrs "Rimi" veikals</w:t>
            </w:r>
          </w:p>
        </w:tc>
      </w:tr>
      <w:tr w:rsidR="000A1F2E" w:rsidRPr="000A1F2E" w14:paraId="0D9A79DC" w14:textId="77777777" w:rsidTr="003F6F64">
        <w:tc>
          <w:tcPr>
            <w:tcW w:w="244" w:type="pct"/>
            <w:vAlign w:val="center"/>
          </w:tcPr>
          <w:p w14:paraId="097992F6"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36</w:t>
            </w:r>
          </w:p>
        </w:tc>
        <w:tc>
          <w:tcPr>
            <w:tcW w:w="1346" w:type="pct"/>
            <w:vAlign w:val="center"/>
          </w:tcPr>
          <w:p w14:paraId="1807AF87"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VEF203</w:t>
            </w:r>
          </w:p>
        </w:tc>
        <w:tc>
          <w:tcPr>
            <w:tcW w:w="1518" w:type="pct"/>
            <w:vAlign w:val="center"/>
          </w:tcPr>
          <w:p w14:paraId="79E57E72"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Brīvības iela 203</w:t>
            </w:r>
          </w:p>
        </w:tc>
        <w:tc>
          <w:tcPr>
            <w:tcW w:w="1892" w:type="pct"/>
            <w:vAlign w:val="center"/>
          </w:tcPr>
          <w:p w14:paraId="7430C24A"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Centrs pie Statoil DUS</w:t>
            </w:r>
          </w:p>
        </w:tc>
      </w:tr>
      <w:tr w:rsidR="000A1F2E" w:rsidRPr="000A1F2E" w14:paraId="05C040C0" w14:textId="77777777" w:rsidTr="003F6F64">
        <w:tc>
          <w:tcPr>
            <w:tcW w:w="244" w:type="pct"/>
            <w:vAlign w:val="center"/>
          </w:tcPr>
          <w:p w14:paraId="7A41B2D4"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lastRenderedPageBreak/>
              <w:t>37</w:t>
            </w:r>
          </w:p>
        </w:tc>
        <w:tc>
          <w:tcPr>
            <w:tcW w:w="1346" w:type="pct"/>
            <w:vAlign w:val="center"/>
          </w:tcPr>
          <w:p w14:paraId="45765AEA"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BPA ZOOPRK</w:t>
            </w:r>
          </w:p>
        </w:tc>
        <w:tc>
          <w:tcPr>
            <w:tcW w:w="1518" w:type="pct"/>
            <w:vAlign w:val="center"/>
          </w:tcPr>
          <w:p w14:paraId="688A8C10" w14:textId="77777777" w:rsidR="000A1F2E" w:rsidRPr="000A1F2E" w:rsidRDefault="000A1F2E" w:rsidP="000A1F2E">
            <w:pPr>
              <w:spacing w:line="300" w:lineRule="auto"/>
              <w:jc w:val="both"/>
              <w:rPr>
                <w:rFonts w:eastAsiaTheme="minorHAnsi"/>
                <w:lang w:val="lv-LV"/>
              </w:rPr>
            </w:pPr>
            <w:r w:rsidRPr="000A1F2E">
              <w:rPr>
                <w:rFonts w:eastAsiaTheme="minorHAnsi"/>
                <w:lang w:val="lv-LV"/>
              </w:rPr>
              <w:t>Meža prospekts 24</w:t>
            </w:r>
          </w:p>
        </w:tc>
        <w:tc>
          <w:tcPr>
            <w:tcW w:w="1892" w:type="pct"/>
            <w:vAlign w:val="center"/>
          </w:tcPr>
          <w:p w14:paraId="262C1F7A" w14:textId="77777777" w:rsidR="000A1F2E" w:rsidRPr="000A1F2E" w:rsidRDefault="000A1F2E" w:rsidP="000A1F2E">
            <w:pPr>
              <w:spacing w:line="300" w:lineRule="auto"/>
              <w:jc w:val="both"/>
              <w:rPr>
                <w:rFonts w:eastAsiaTheme="minorHAnsi"/>
                <w:lang w:val="lv-LV"/>
              </w:rPr>
            </w:pPr>
            <w:proofErr w:type="spellStart"/>
            <w:r w:rsidRPr="000A1F2E">
              <w:rPr>
                <w:rFonts w:eastAsiaTheme="minorHAnsi"/>
                <w:lang w:val="lv-LV"/>
              </w:rPr>
              <w:t>Vecmilgrāvis</w:t>
            </w:r>
            <w:proofErr w:type="spellEnd"/>
            <w:r w:rsidRPr="000A1F2E">
              <w:rPr>
                <w:rFonts w:eastAsiaTheme="minorHAnsi"/>
                <w:lang w:val="lv-LV"/>
              </w:rPr>
              <w:t xml:space="preserve"> pie zoodārza</w:t>
            </w:r>
          </w:p>
        </w:tc>
      </w:tr>
    </w:tbl>
    <w:p w14:paraId="517D3834" w14:textId="77777777" w:rsidR="000A1F2E" w:rsidRPr="000A1F2E" w:rsidRDefault="000A1F2E" w:rsidP="000A1F2E">
      <w:pPr>
        <w:spacing w:line="300" w:lineRule="auto"/>
        <w:rPr>
          <w:rFonts w:eastAsiaTheme="minorHAnsi"/>
          <w:lang w:val="lv-LV"/>
        </w:rPr>
      </w:pPr>
      <w:r w:rsidRPr="000A1F2E">
        <w:rPr>
          <w:rFonts w:eastAsiaTheme="minorHAnsi"/>
          <w:lang w:val="lv-LV"/>
        </w:rPr>
        <w:t>*BPA inkasācija notiek 1-2 reizes nedēļā.</w:t>
      </w:r>
    </w:p>
    <w:p w14:paraId="4BE1FADB" w14:textId="77777777" w:rsidR="000A1F2E" w:rsidRPr="000A1F2E" w:rsidRDefault="000A1F2E" w:rsidP="000A1F2E">
      <w:pPr>
        <w:spacing w:line="300" w:lineRule="auto"/>
        <w:rPr>
          <w:rFonts w:eastAsiaTheme="minorHAnsi"/>
          <w:lang w:val="lv-LV"/>
        </w:rPr>
      </w:pPr>
      <w:r w:rsidRPr="000A1F2E">
        <w:rPr>
          <w:rFonts w:eastAsiaTheme="minorHAnsi"/>
          <w:lang w:val="lv-LV"/>
        </w:rPr>
        <w:t>**Katru reizi notiek 5-7 BPA inkasācija.</w:t>
      </w:r>
    </w:p>
    <w:p w14:paraId="680D5878" w14:textId="422AF9CD" w:rsidR="000A1F2E" w:rsidRDefault="000A1F2E" w:rsidP="00FA5F54">
      <w:pPr>
        <w:tabs>
          <w:tab w:val="left" w:pos="0"/>
        </w:tabs>
        <w:suppressAutoHyphens/>
        <w:autoSpaceDN w:val="0"/>
        <w:spacing w:line="300" w:lineRule="auto"/>
        <w:ind w:firstLine="720"/>
        <w:jc w:val="both"/>
        <w:rPr>
          <w:rFonts w:eastAsia="Calibri"/>
          <w:b/>
          <w:lang w:val="lv-LV"/>
        </w:rPr>
      </w:pPr>
    </w:p>
    <w:p w14:paraId="05BE0571" w14:textId="67E16C5C" w:rsidR="00B95464" w:rsidRDefault="00B95464" w:rsidP="00FA5F54">
      <w:pPr>
        <w:tabs>
          <w:tab w:val="left" w:pos="0"/>
        </w:tabs>
        <w:suppressAutoHyphens/>
        <w:autoSpaceDN w:val="0"/>
        <w:spacing w:line="300" w:lineRule="auto"/>
        <w:ind w:firstLine="720"/>
        <w:jc w:val="both"/>
        <w:rPr>
          <w:rFonts w:eastAsia="Calibri"/>
          <w:b/>
          <w:lang w:val="lv-LV"/>
        </w:rPr>
      </w:pPr>
      <w:r w:rsidRPr="00B95464">
        <w:rPr>
          <w:rFonts w:eastAsia="Calibri"/>
          <w:b/>
          <w:lang w:val="lv-LV"/>
        </w:rPr>
        <w:t>Inkasācijas kases inkasācijas laiki</w:t>
      </w:r>
      <w:r w:rsidR="002E215C">
        <w:rPr>
          <w:rFonts w:eastAsia="Calibri"/>
          <w:b/>
          <w:lang w:val="lv-LV"/>
        </w:rPr>
        <w:t>:</w:t>
      </w:r>
    </w:p>
    <w:tbl>
      <w:tblPr>
        <w:tblStyle w:val="TableGrid"/>
        <w:tblW w:w="0" w:type="auto"/>
        <w:tblLook w:val="04A0" w:firstRow="1" w:lastRow="0" w:firstColumn="1" w:lastColumn="0" w:noHBand="0" w:noVBand="1"/>
      </w:tblPr>
      <w:tblGrid>
        <w:gridCol w:w="293"/>
        <w:gridCol w:w="562"/>
        <w:gridCol w:w="1259"/>
        <w:gridCol w:w="2014"/>
        <w:gridCol w:w="841"/>
        <w:gridCol w:w="625"/>
        <w:gridCol w:w="625"/>
        <w:gridCol w:w="625"/>
        <w:gridCol w:w="625"/>
        <w:gridCol w:w="625"/>
        <w:gridCol w:w="625"/>
        <w:gridCol w:w="625"/>
      </w:tblGrid>
      <w:tr w:rsidR="006D7BDA" w:rsidRPr="006D7BDA" w14:paraId="197BE312" w14:textId="77777777" w:rsidTr="002E215C">
        <w:trPr>
          <w:trHeight w:val="315"/>
        </w:trPr>
        <w:tc>
          <w:tcPr>
            <w:tcW w:w="935" w:type="dxa"/>
            <w:gridSpan w:val="2"/>
            <w:vMerge w:val="restart"/>
            <w:noWrap/>
            <w:vAlign w:val="center"/>
            <w:hideMark/>
          </w:tcPr>
          <w:p w14:paraId="471DC2A3" w14:textId="77777777" w:rsidR="006D7BDA" w:rsidRPr="006D7BDA" w:rsidRDefault="006D7BDA" w:rsidP="006D7BDA">
            <w:pPr>
              <w:tabs>
                <w:tab w:val="left" w:pos="0"/>
              </w:tabs>
              <w:suppressAutoHyphens/>
              <w:autoSpaceDN w:val="0"/>
              <w:spacing w:line="300" w:lineRule="auto"/>
              <w:jc w:val="center"/>
              <w:rPr>
                <w:rFonts w:eastAsia="Calibri"/>
                <w:sz w:val="20"/>
                <w:szCs w:val="20"/>
                <w:lang w:val="lv-LV"/>
              </w:rPr>
            </w:pPr>
            <w:r w:rsidRPr="006D7BDA">
              <w:rPr>
                <w:rFonts w:eastAsia="Calibri"/>
                <w:sz w:val="20"/>
                <w:szCs w:val="20"/>
              </w:rPr>
              <w:t>Somas Nr.</w:t>
            </w:r>
          </w:p>
        </w:tc>
        <w:tc>
          <w:tcPr>
            <w:tcW w:w="2972" w:type="dxa"/>
            <w:gridSpan w:val="2"/>
            <w:vMerge w:val="restart"/>
            <w:noWrap/>
            <w:vAlign w:val="center"/>
            <w:hideMark/>
          </w:tcPr>
          <w:p w14:paraId="5BC0B60A" w14:textId="77777777" w:rsidR="006D7BDA" w:rsidRPr="006D7BDA" w:rsidRDefault="006D7BDA" w:rsidP="006D7BDA">
            <w:pPr>
              <w:tabs>
                <w:tab w:val="left" w:pos="0"/>
              </w:tabs>
              <w:suppressAutoHyphens/>
              <w:autoSpaceDN w:val="0"/>
              <w:spacing w:line="300" w:lineRule="auto"/>
              <w:jc w:val="center"/>
              <w:rPr>
                <w:rFonts w:eastAsia="Calibri"/>
                <w:sz w:val="20"/>
                <w:szCs w:val="20"/>
              </w:rPr>
            </w:pPr>
            <w:proofErr w:type="spellStart"/>
            <w:r w:rsidRPr="006D7BDA">
              <w:rPr>
                <w:rFonts w:eastAsia="Calibri"/>
                <w:sz w:val="20"/>
                <w:szCs w:val="20"/>
              </w:rPr>
              <w:t>Inkasācijas</w:t>
            </w:r>
            <w:proofErr w:type="spellEnd"/>
            <w:r w:rsidRPr="006D7BDA">
              <w:rPr>
                <w:rFonts w:eastAsia="Calibri"/>
                <w:sz w:val="20"/>
                <w:szCs w:val="20"/>
              </w:rPr>
              <w:t xml:space="preserve"> </w:t>
            </w:r>
            <w:proofErr w:type="spellStart"/>
            <w:r w:rsidRPr="006D7BDA">
              <w:rPr>
                <w:rFonts w:eastAsia="Calibri"/>
                <w:sz w:val="20"/>
                <w:szCs w:val="20"/>
              </w:rPr>
              <w:t>objekti</w:t>
            </w:r>
            <w:proofErr w:type="spellEnd"/>
          </w:p>
        </w:tc>
        <w:tc>
          <w:tcPr>
            <w:tcW w:w="607" w:type="dxa"/>
            <w:vMerge w:val="restart"/>
            <w:noWrap/>
            <w:vAlign w:val="center"/>
            <w:hideMark/>
          </w:tcPr>
          <w:p w14:paraId="0B147AC6" w14:textId="77777777" w:rsidR="006D7BDA" w:rsidRPr="006D7BDA" w:rsidRDefault="006D7BDA" w:rsidP="006D7BDA">
            <w:pPr>
              <w:tabs>
                <w:tab w:val="left" w:pos="0"/>
              </w:tabs>
              <w:suppressAutoHyphens/>
              <w:autoSpaceDN w:val="0"/>
              <w:spacing w:line="300" w:lineRule="auto"/>
              <w:jc w:val="center"/>
              <w:rPr>
                <w:rFonts w:eastAsia="Calibri"/>
                <w:sz w:val="20"/>
                <w:szCs w:val="20"/>
              </w:rPr>
            </w:pPr>
            <w:proofErr w:type="spellStart"/>
            <w:r w:rsidRPr="006D7BDA">
              <w:rPr>
                <w:rFonts w:eastAsia="Calibri"/>
                <w:sz w:val="20"/>
                <w:szCs w:val="20"/>
              </w:rPr>
              <w:t>Tālr.Nr</w:t>
            </w:r>
            <w:proofErr w:type="spellEnd"/>
            <w:r w:rsidRPr="006D7BDA">
              <w:rPr>
                <w:rFonts w:eastAsia="Calibri"/>
                <w:sz w:val="20"/>
                <w:szCs w:val="20"/>
              </w:rPr>
              <w:t>.</w:t>
            </w:r>
          </w:p>
        </w:tc>
        <w:tc>
          <w:tcPr>
            <w:tcW w:w="4830" w:type="dxa"/>
            <w:gridSpan w:val="7"/>
            <w:noWrap/>
            <w:vAlign w:val="center"/>
            <w:hideMark/>
          </w:tcPr>
          <w:p w14:paraId="2BB6A8F1" w14:textId="77777777" w:rsidR="006D7BDA" w:rsidRPr="006D7BDA" w:rsidRDefault="006D7BDA" w:rsidP="006D7BDA">
            <w:pPr>
              <w:tabs>
                <w:tab w:val="left" w:pos="0"/>
              </w:tabs>
              <w:suppressAutoHyphens/>
              <w:autoSpaceDN w:val="0"/>
              <w:spacing w:line="300" w:lineRule="auto"/>
              <w:jc w:val="center"/>
              <w:rPr>
                <w:rFonts w:eastAsia="Calibri"/>
                <w:sz w:val="20"/>
                <w:szCs w:val="20"/>
              </w:rPr>
            </w:pPr>
            <w:proofErr w:type="spellStart"/>
            <w:r w:rsidRPr="006D7BDA">
              <w:rPr>
                <w:rFonts w:eastAsia="Calibri"/>
                <w:sz w:val="20"/>
                <w:szCs w:val="20"/>
              </w:rPr>
              <w:t>Inkasācijas</w:t>
            </w:r>
            <w:proofErr w:type="spellEnd"/>
            <w:r w:rsidRPr="006D7BDA">
              <w:rPr>
                <w:rFonts w:eastAsia="Calibri"/>
                <w:sz w:val="20"/>
                <w:szCs w:val="20"/>
              </w:rPr>
              <w:t xml:space="preserve"> </w:t>
            </w:r>
            <w:proofErr w:type="spellStart"/>
            <w:r w:rsidRPr="006D7BDA">
              <w:rPr>
                <w:rFonts w:eastAsia="Calibri"/>
                <w:sz w:val="20"/>
                <w:szCs w:val="20"/>
              </w:rPr>
              <w:t>dienas</w:t>
            </w:r>
            <w:proofErr w:type="spellEnd"/>
          </w:p>
        </w:tc>
      </w:tr>
      <w:tr w:rsidR="006D7BDA" w:rsidRPr="006D7BDA" w14:paraId="6EC46260" w14:textId="77777777" w:rsidTr="002E215C">
        <w:trPr>
          <w:trHeight w:val="315"/>
        </w:trPr>
        <w:tc>
          <w:tcPr>
            <w:tcW w:w="935" w:type="dxa"/>
            <w:gridSpan w:val="2"/>
            <w:vMerge/>
            <w:vAlign w:val="center"/>
            <w:hideMark/>
          </w:tcPr>
          <w:p w14:paraId="40C2E1E3" w14:textId="77777777" w:rsidR="006D7BDA" w:rsidRPr="006D7BDA" w:rsidRDefault="006D7BDA" w:rsidP="006D7BDA">
            <w:pPr>
              <w:tabs>
                <w:tab w:val="left" w:pos="0"/>
              </w:tabs>
              <w:suppressAutoHyphens/>
              <w:autoSpaceDN w:val="0"/>
              <w:spacing w:line="300" w:lineRule="auto"/>
              <w:jc w:val="center"/>
              <w:rPr>
                <w:rFonts w:eastAsia="Calibri"/>
                <w:sz w:val="20"/>
                <w:szCs w:val="20"/>
              </w:rPr>
            </w:pPr>
          </w:p>
        </w:tc>
        <w:tc>
          <w:tcPr>
            <w:tcW w:w="2972" w:type="dxa"/>
            <w:gridSpan w:val="2"/>
            <w:vMerge/>
            <w:vAlign w:val="center"/>
            <w:hideMark/>
          </w:tcPr>
          <w:p w14:paraId="0F608BB9" w14:textId="77777777" w:rsidR="006D7BDA" w:rsidRPr="006D7BDA" w:rsidRDefault="006D7BDA" w:rsidP="006D7BDA">
            <w:pPr>
              <w:tabs>
                <w:tab w:val="left" w:pos="0"/>
              </w:tabs>
              <w:suppressAutoHyphens/>
              <w:autoSpaceDN w:val="0"/>
              <w:spacing w:line="300" w:lineRule="auto"/>
              <w:jc w:val="center"/>
              <w:rPr>
                <w:rFonts w:eastAsia="Calibri"/>
                <w:sz w:val="20"/>
                <w:szCs w:val="20"/>
              </w:rPr>
            </w:pPr>
          </w:p>
        </w:tc>
        <w:tc>
          <w:tcPr>
            <w:tcW w:w="607" w:type="dxa"/>
            <w:vMerge/>
            <w:vAlign w:val="center"/>
            <w:hideMark/>
          </w:tcPr>
          <w:p w14:paraId="05DCEBE9" w14:textId="77777777" w:rsidR="006D7BDA" w:rsidRPr="006D7BDA" w:rsidRDefault="006D7BDA" w:rsidP="006D7BDA">
            <w:pPr>
              <w:tabs>
                <w:tab w:val="left" w:pos="0"/>
              </w:tabs>
              <w:suppressAutoHyphens/>
              <w:autoSpaceDN w:val="0"/>
              <w:spacing w:line="300" w:lineRule="auto"/>
              <w:jc w:val="center"/>
              <w:rPr>
                <w:rFonts w:eastAsia="Calibri"/>
                <w:sz w:val="20"/>
                <w:szCs w:val="20"/>
              </w:rPr>
            </w:pPr>
          </w:p>
        </w:tc>
        <w:tc>
          <w:tcPr>
            <w:tcW w:w="690" w:type="dxa"/>
            <w:noWrap/>
            <w:vAlign w:val="center"/>
            <w:hideMark/>
          </w:tcPr>
          <w:p w14:paraId="075309DD"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P</w:t>
            </w:r>
          </w:p>
        </w:tc>
        <w:tc>
          <w:tcPr>
            <w:tcW w:w="690" w:type="dxa"/>
            <w:noWrap/>
            <w:vAlign w:val="center"/>
            <w:hideMark/>
          </w:tcPr>
          <w:p w14:paraId="17AE09F3"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O</w:t>
            </w:r>
          </w:p>
        </w:tc>
        <w:tc>
          <w:tcPr>
            <w:tcW w:w="690" w:type="dxa"/>
            <w:noWrap/>
            <w:vAlign w:val="center"/>
            <w:hideMark/>
          </w:tcPr>
          <w:p w14:paraId="0AC07EA1"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T</w:t>
            </w:r>
          </w:p>
        </w:tc>
        <w:tc>
          <w:tcPr>
            <w:tcW w:w="690" w:type="dxa"/>
            <w:noWrap/>
            <w:vAlign w:val="center"/>
            <w:hideMark/>
          </w:tcPr>
          <w:p w14:paraId="15C6A7AE"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C</w:t>
            </w:r>
          </w:p>
        </w:tc>
        <w:tc>
          <w:tcPr>
            <w:tcW w:w="690" w:type="dxa"/>
            <w:noWrap/>
            <w:vAlign w:val="center"/>
            <w:hideMark/>
          </w:tcPr>
          <w:p w14:paraId="011B72BD"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P</w:t>
            </w:r>
          </w:p>
        </w:tc>
        <w:tc>
          <w:tcPr>
            <w:tcW w:w="690" w:type="dxa"/>
            <w:noWrap/>
            <w:vAlign w:val="center"/>
            <w:hideMark/>
          </w:tcPr>
          <w:p w14:paraId="150D7CCD"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S</w:t>
            </w:r>
          </w:p>
        </w:tc>
        <w:tc>
          <w:tcPr>
            <w:tcW w:w="690" w:type="dxa"/>
            <w:noWrap/>
            <w:vAlign w:val="center"/>
            <w:hideMark/>
          </w:tcPr>
          <w:p w14:paraId="41798A88" w14:textId="77777777" w:rsidR="006D7BDA" w:rsidRPr="006D7BDA" w:rsidRDefault="006D7BDA" w:rsidP="006D7BDA">
            <w:pPr>
              <w:tabs>
                <w:tab w:val="left" w:pos="0"/>
              </w:tabs>
              <w:suppressAutoHyphens/>
              <w:autoSpaceDN w:val="0"/>
              <w:spacing w:line="300" w:lineRule="auto"/>
              <w:jc w:val="center"/>
              <w:rPr>
                <w:rFonts w:eastAsia="Calibri"/>
                <w:sz w:val="20"/>
                <w:szCs w:val="20"/>
              </w:rPr>
            </w:pPr>
            <w:proofErr w:type="spellStart"/>
            <w:r w:rsidRPr="006D7BDA">
              <w:rPr>
                <w:rFonts w:eastAsia="Calibri"/>
                <w:sz w:val="20"/>
                <w:szCs w:val="20"/>
              </w:rPr>
              <w:t>Sv</w:t>
            </w:r>
            <w:proofErr w:type="spellEnd"/>
            <w:r w:rsidRPr="006D7BDA">
              <w:rPr>
                <w:rFonts w:eastAsia="Calibri"/>
                <w:sz w:val="20"/>
                <w:szCs w:val="20"/>
              </w:rPr>
              <w:t>.</w:t>
            </w:r>
          </w:p>
        </w:tc>
      </w:tr>
      <w:tr w:rsidR="006D7BDA" w:rsidRPr="006D7BDA" w14:paraId="50662A80" w14:textId="77777777" w:rsidTr="002E215C">
        <w:trPr>
          <w:trHeight w:val="315"/>
        </w:trPr>
        <w:tc>
          <w:tcPr>
            <w:tcW w:w="275" w:type="dxa"/>
            <w:noWrap/>
            <w:hideMark/>
          </w:tcPr>
          <w:p w14:paraId="7EFEF2A9" w14:textId="77777777" w:rsidR="006D7BDA" w:rsidRPr="006D7BDA" w:rsidRDefault="006D7BDA" w:rsidP="006D7BDA">
            <w:pPr>
              <w:tabs>
                <w:tab w:val="left" w:pos="0"/>
              </w:tabs>
              <w:suppressAutoHyphens/>
              <w:autoSpaceDN w:val="0"/>
              <w:spacing w:line="300" w:lineRule="auto"/>
              <w:jc w:val="both"/>
              <w:rPr>
                <w:rFonts w:eastAsia="Calibri"/>
                <w:sz w:val="20"/>
                <w:szCs w:val="20"/>
              </w:rPr>
            </w:pPr>
            <w:r w:rsidRPr="006D7BDA">
              <w:rPr>
                <w:rFonts w:eastAsia="Calibri"/>
                <w:sz w:val="20"/>
                <w:szCs w:val="20"/>
              </w:rPr>
              <w:t>1</w:t>
            </w:r>
          </w:p>
        </w:tc>
        <w:tc>
          <w:tcPr>
            <w:tcW w:w="660" w:type="dxa"/>
            <w:noWrap/>
            <w:hideMark/>
          </w:tcPr>
          <w:p w14:paraId="15B02BEB" w14:textId="77777777" w:rsidR="006D7BDA" w:rsidRPr="006D7BDA" w:rsidRDefault="006D7BDA" w:rsidP="006D7BDA">
            <w:pPr>
              <w:tabs>
                <w:tab w:val="left" w:pos="0"/>
              </w:tabs>
              <w:suppressAutoHyphens/>
              <w:autoSpaceDN w:val="0"/>
              <w:spacing w:line="300" w:lineRule="auto"/>
              <w:jc w:val="both"/>
              <w:rPr>
                <w:rFonts w:eastAsia="Calibri"/>
                <w:sz w:val="20"/>
                <w:szCs w:val="20"/>
              </w:rPr>
            </w:pPr>
            <w:r w:rsidRPr="006D7BDA">
              <w:rPr>
                <w:rFonts w:eastAsia="Calibri"/>
                <w:sz w:val="20"/>
                <w:szCs w:val="20"/>
              </w:rPr>
              <w:t>1</w:t>
            </w:r>
          </w:p>
        </w:tc>
        <w:tc>
          <w:tcPr>
            <w:tcW w:w="1553" w:type="dxa"/>
            <w:noWrap/>
            <w:hideMark/>
          </w:tcPr>
          <w:p w14:paraId="229186DA" w14:textId="6739A1E1" w:rsidR="006D7BDA" w:rsidRPr="006D7BDA" w:rsidRDefault="006D7BDA" w:rsidP="006D7BDA">
            <w:pPr>
              <w:tabs>
                <w:tab w:val="left" w:pos="0"/>
              </w:tabs>
              <w:suppressAutoHyphens/>
              <w:autoSpaceDN w:val="0"/>
              <w:spacing w:line="300" w:lineRule="auto"/>
              <w:jc w:val="both"/>
              <w:rPr>
                <w:rFonts w:eastAsia="Calibri"/>
                <w:sz w:val="20"/>
                <w:szCs w:val="20"/>
              </w:rPr>
            </w:pPr>
            <w:proofErr w:type="spellStart"/>
            <w:r w:rsidRPr="006D7BDA">
              <w:rPr>
                <w:rFonts w:eastAsia="Calibri"/>
                <w:sz w:val="20"/>
                <w:szCs w:val="20"/>
              </w:rPr>
              <w:t>Vienības</w:t>
            </w:r>
            <w:proofErr w:type="spellEnd"/>
            <w:r w:rsidRPr="006D7BDA">
              <w:rPr>
                <w:rFonts w:eastAsia="Calibri"/>
                <w:sz w:val="20"/>
                <w:szCs w:val="20"/>
              </w:rPr>
              <w:t xml:space="preserve"> </w:t>
            </w:r>
            <w:proofErr w:type="spellStart"/>
            <w:r w:rsidRPr="006D7BDA">
              <w:rPr>
                <w:rFonts w:eastAsia="Calibri"/>
                <w:sz w:val="20"/>
                <w:szCs w:val="20"/>
              </w:rPr>
              <w:t>gatve</w:t>
            </w:r>
            <w:proofErr w:type="spellEnd"/>
            <w:r w:rsidRPr="006D7BDA">
              <w:rPr>
                <w:rFonts w:eastAsia="Calibri"/>
                <w:sz w:val="20"/>
                <w:szCs w:val="20"/>
              </w:rPr>
              <w:t xml:space="preserve"> 16 (2.TP).</w:t>
            </w:r>
          </w:p>
        </w:tc>
        <w:tc>
          <w:tcPr>
            <w:tcW w:w="1419" w:type="dxa"/>
            <w:noWrap/>
            <w:hideMark/>
          </w:tcPr>
          <w:p w14:paraId="43EF20AD" w14:textId="77777777" w:rsidR="006D7BDA" w:rsidRPr="006D7BDA" w:rsidRDefault="006D7BDA" w:rsidP="006D7BDA">
            <w:pPr>
              <w:tabs>
                <w:tab w:val="left" w:pos="0"/>
              </w:tabs>
              <w:suppressAutoHyphens/>
              <w:autoSpaceDN w:val="0"/>
              <w:spacing w:line="300" w:lineRule="auto"/>
              <w:jc w:val="both"/>
              <w:rPr>
                <w:rFonts w:eastAsia="Calibri"/>
                <w:sz w:val="20"/>
                <w:szCs w:val="20"/>
              </w:rPr>
            </w:pPr>
            <w:r w:rsidRPr="006D7BDA">
              <w:rPr>
                <w:rFonts w:eastAsia="Calibri"/>
                <w:sz w:val="20"/>
                <w:szCs w:val="20"/>
              </w:rPr>
              <w:t>LV56PARX0006048641565</w:t>
            </w:r>
          </w:p>
        </w:tc>
        <w:tc>
          <w:tcPr>
            <w:tcW w:w="607" w:type="dxa"/>
            <w:noWrap/>
            <w:vAlign w:val="center"/>
            <w:hideMark/>
          </w:tcPr>
          <w:p w14:paraId="47C571A0"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67065355</w:t>
            </w:r>
          </w:p>
        </w:tc>
        <w:tc>
          <w:tcPr>
            <w:tcW w:w="690" w:type="dxa"/>
            <w:noWrap/>
            <w:vAlign w:val="center"/>
            <w:hideMark/>
          </w:tcPr>
          <w:p w14:paraId="7CA4ECB9"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18:30-19:00</w:t>
            </w:r>
          </w:p>
        </w:tc>
        <w:tc>
          <w:tcPr>
            <w:tcW w:w="690" w:type="dxa"/>
            <w:noWrap/>
            <w:vAlign w:val="center"/>
            <w:hideMark/>
          </w:tcPr>
          <w:p w14:paraId="5E1A8119"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18:30-19:00</w:t>
            </w:r>
          </w:p>
        </w:tc>
        <w:tc>
          <w:tcPr>
            <w:tcW w:w="690" w:type="dxa"/>
            <w:noWrap/>
            <w:vAlign w:val="center"/>
            <w:hideMark/>
          </w:tcPr>
          <w:p w14:paraId="39D77AB8"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18:30-19:00</w:t>
            </w:r>
          </w:p>
        </w:tc>
        <w:tc>
          <w:tcPr>
            <w:tcW w:w="690" w:type="dxa"/>
            <w:noWrap/>
            <w:vAlign w:val="center"/>
            <w:hideMark/>
          </w:tcPr>
          <w:p w14:paraId="1A8BA822"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18:30-19:00</w:t>
            </w:r>
          </w:p>
        </w:tc>
        <w:tc>
          <w:tcPr>
            <w:tcW w:w="690" w:type="dxa"/>
            <w:noWrap/>
            <w:vAlign w:val="center"/>
            <w:hideMark/>
          </w:tcPr>
          <w:p w14:paraId="7ABDD82B"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18:30-19:00</w:t>
            </w:r>
          </w:p>
        </w:tc>
        <w:tc>
          <w:tcPr>
            <w:tcW w:w="690" w:type="dxa"/>
            <w:noWrap/>
            <w:vAlign w:val="center"/>
            <w:hideMark/>
          </w:tcPr>
          <w:p w14:paraId="601AF62F"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18:30-19:00</w:t>
            </w:r>
          </w:p>
        </w:tc>
        <w:tc>
          <w:tcPr>
            <w:tcW w:w="690" w:type="dxa"/>
            <w:noWrap/>
            <w:vAlign w:val="center"/>
            <w:hideMark/>
          </w:tcPr>
          <w:p w14:paraId="05635FFD"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18:30-19:00</w:t>
            </w:r>
          </w:p>
        </w:tc>
      </w:tr>
      <w:tr w:rsidR="006D7BDA" w:rsidRPr="006D7BDA" w14:paraId="2CF89029" w14:textId="77777777" w:rsidTr="002E215C">
        <w:trPr>
          <w:trHeight w:val="315"/>
        </w:trPr>
        <w:tc>
          <w:tcPr>
            <w:tcW w:w="275" w:type="dxa"/>
            <w:noWrap/>
            <w:hideMark/>
          </w:tcPr>
          <w:p w14:paraId="7A79562D" w14:textId="77777777" w:rsidR="006D7BDA" w:rsidRPr="006D7BDA" w:rsidRDefault="006D7BDA" w:rsidP="006D7BDA">
            <w:pPr>
              <w:tabs>
                <w:tab w:val="left" w:pos="0"/>
              </w:tabs>
              <w:suppressAutoHyphens/>
              <w:autoSpaceDN w:val="0"/>
              <w:spacing w:line="300" w:lineRule="auto"/>
              <w:jc w:val="both"/>
              <w:rPr>
                <w:rFonts w:eastAsia="Calibri"/>
                <w:sz w:val="20"/>
                <w:szCs w:val="20"/>
              </w:rPr>
            </w:pPr>
            <w:r w:rsidRPr="006D7BDA">
              <w:rPr>
                <w:rFonts w:eastAsia="Calibri"/>
                <w:sz w:val="20"/>
                <w:szCs w:val="20"/>
              </w:rPr>
              <w:t>2</w:t>
            </w:r>
          </w:p>
        </w:tc>
        <w:tc>
          <w:tcPr>
            <w:tcW w:w="660" w:type="dxa"/>
            <w:noWrap/>
            <w:hideMark/>
          </w:tcPr>
          <w:p w14:paraId="1BEBE8D9" w14:textId="77777777" w:rsidR="006D7BDA" w:rsidRPr="006D7BDA" w:rsidRDefault="006D7BDA" w:rsidP="006D7BDA">
            <w:pPr>
              <w:tabs>
                <w:tab w:val="left" w:pos="0"/>
              </w:tabs>
              <w:suppressAutoHyphens/>
              <w:autoSpaceDN w:val="0"/>
              <w:spacing w:line="300" w:lineRule="auto"/>
              <w:jc w:val="both"/>
              <w:rPr>
                <w:rFonts w:eastAsia="Calibri"/>
                <w:sz w:val="20"/>
                <w:szCs w:val="20"/>
              </w:rPr>
            </w:pPr>
            <w:r w:rsidRPr="006D7BDA">
              <w:rPr>
                <w:rFonts w:eastAsia="Calibri"/>
                <w:sz w:val="20"/>
                <w:szCs w:val="20"/>
              </w:rPr>
              <w:t>0700</w:t>
            </w:r>
          </w:p>
        </w:tc>
        <w:tc>
          <w:tcPr>
            <w:tcW w:w="1553" w:type="dxa"/>
            <w:noWrap/>
            <w:hideMark/>
          </w:tcPr>
          <w:p w14:paraId="445080E8" w14:textId="3A2CE428" w:rsidR="006D7BDA" w:rsidRPr="006D7BDA" w:rsidRDefault="006D7BDA" w:rsidP="006D7BDA">
            <w:pPr>
              <w:tabs>
                <w:tab w:val="left" w:pos="0"/>
              </w:tabs>
              <w:suppressAutoHyphens/>
              <w:autoSpaceDN w:val="0"/>
              <w:spacing w:line="300" w:lineRule="auto"/>
              <w:jc w:val="both"/>
              <w:rPr>
                <w:rFonts w:eastAsia="Calibri"/>
                <w:sz w:val="20"/>
                <w:szCs w:val="20"/>
              </w:rPr>
            </w:pPr>
            <w:proofErr w:type="spellStart"/>
            <w:r w:rsidRPr="006D7BDA">
              <w:rPr>
                <w:rFonts w:eastAsia="Calibri"/>
                <w:sz w:val="20"/>
                <w:szCs w:val="20"/>
              </w:rPr>
              <w:t>Vienības</w:t>
            </w:r>
            <w:proofErr w:type="spellEnd"/>
            <w:r w:rsidRPr="006D7BDA">
              <w:rPr>
                <w:rFonts w:eastAsia="Calibri"/>
                <w:sz w:val="20"/>
                <w:szCs w:val="20"/>
              </w:rPr>
              <w:t xml:space="preserve"> </w:t>
            </w:r>
            <w:proofErr w:type="spellStart"/>
            <w:r w:rsidRPr="006D7BDA">
              <w:rPr>
                <w:rFonts w:eastAsia="Calibri"/>
                <w:sz w:val="20"/>
                <w:szCs w:val="20"/>
              </w:rPr>
              <w:t>gatve</w:t>
            </w:r>
            <w:proofErr w:type="spellEnd"/>
            <w:r w:rsidRPr="006D7BDA">
              <w:rPr>
                <w:rFonts w:eastAsia="Calibri"/>
                <w:sz w:val="20"/>
                <w:szCs w:val="20"/>
              </w:rPr>
              <w:t xml:space="preserve"> 16 (2.TP).</w:t>
            </w:r>
            <w:r w:rsidR="002E215C">
              <w:rPr>
                <w:rFonts w:eastAsia="Calibri"/>
                <w:sz w:val="20"/>
                <w:szCs w:val="20"/>
              </w:rPr>
              <w:t xml:space="preserve"> </w:t>
            </w:r>
            <w:r w:rsidRPr="006D7BDA">
              <w:rPr>
                <w:rFonts w:eastAsia="Calibri"/>
                <w:sz w:val="20"/>
                <w:szCs w:val="20"/>
              </w:rPr>
              <w:t>Disp.</w:t>
            </w:r>
          </w:p>
        </w:tc>
        <w:tc>
          <w:tcPr>
            <w:tcW w:w="1419" w:type="dxa"/>
            <w:noWrap/>
            <w:hideMark/>
          </w:tcPr>
          <w:p w14:paraId="5F6E2756" w14:textId="77777777" w:rsidR="006D7BDA" w:rsidRPr="006D7BDA" w:rsidRDefault="006D7BDA" w:rsidP="006D7BDA">
            <w:pPr>
              <w:tabs>
                <w:tab w:val="left" w:pos="0"/>
              </w:tabs>
              <w:suppressAutoHyphens/>
              <w:autoSpaceDN w:val="0"/>
              <w:spacing w:line="300" w:lineRule="auto"/>
              <w:jc w:val="both"/>
              <w:rPr>
                <w:rFonts w:eastAsia="Calibri"/>
                <w:sz w:val="20"/>
                <w:szCs w:val="20"/>
              </w:rPr>
            </w:pPr>
            <w:r w:rsidRPr="006D7BDA">
              <w:rPr>
                <w:rFonts w:eastAsia="Calibri"/>
                <w:sz w:val="20"/>
                <w:szCs w:val="20"/>
              </w:rPr>
              <w:t>LV56PARX0006048641565</w:t>
            </w:r>
          </w:p>
        </w:tc>
        <w:tc>
          <w:tcPr>
            <w:tcW w:w="607" w:type="dxa"/>
            <w:noWrap/>
            <w:vAlign w:val="center"/>
            <w:hideMark/>
          </w:tcPr>
          <w:p w14:paraId="1FE7ED07"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67065355</w:t>
            </w:r>
          </w:p>
        </w:tc>
        <w:tc>
          <w:tcPr>
            <w:tcW w:w="690" w:type="dxa"/>
            <w:noWrap/>
            <w:vAlign w:val="center"/>
            <w:hideMark/>
          </w:tcPr>
          <w:p w14:paraId="1F7CF6C4"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18:30-19:00</w:t>
            </w:r>
          </w:p>
        </w:tc>
        <w:tc>
          <w:tcPr>
            <w:tcW w:w="690" w:type="dxa"/>
            <w:noWrap/>
            <w:vAlign w:val="center"/>
            <w:hideMark/>
          </w:tcPr>
          <w:p w14:paraId="18139326"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18:30-19:00</w:t>
            </w:r>
          </w:p>
        </w:tc>
        <w:tc>
          <w:tcPr>
            <w:tcW w:w="690" w:type="dxa"/>
            <w:noWrap/>
            <w:vAlign w:val="center"/>
            <w:hideMark/>
          </w:tcPr>
          <w:p w14:paraId="4200D965"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18:30-19:00</w:t>
            </w:r>
          </w:p>
        </w:tc>
        <w:tc>
          <w:tcPr>
            <w:tcW w:w="690" w:type="dxa"/>
            <w:noWrap/>
            <w:vAlign w:val="center"/>
            <w:hideMark/>
          </w:tcPr>
          <w:p w14:paraId="35A0C132"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18:30-19:00</w:t>
            </w:r>
          </w:p>
        </w:tc>
        <w:tc>
          <w:tcPr>
            <w:tcW w:w="690" w:type="dxa"/>
            <w:noWrap/>
            <w:vAlign w:val="center"/>
            <w:hideMark/>
          </w:tcPr>
          <w:p w14:paraId="73207C45"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18:30-19:00</w:t>
            </w:r>
          </w:p>
        </w:tc>
        <w:tc>
          <w:tcPr>
            <w:tcW w:w="690" w:type="dxa"/>
            <w:noWrap/>
            <w:vAlign w:val="center"/>
            <w:hideMark/>
          </w:tcPr>
          <w:p w14:paraId="404C4C7E"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18:30-19:00</w:t>
            </w:r>
          </w:p>
        </w:tc>
        <w:tc>
          <w:tcPr>
            <w:tcW w:w="690" w:type="dxa"/>
            <w:noWrap/>
            <w:vAlign w:val="center"/>
            <w:hideMark/>
          </w:tcPr>
          <w:p w14:paraId="4A1F4721"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18:30-19:00</w:t>
            </w:r>
          </w:p>
        </w:tc>
      </w:tr>
      <w:tr w:rsidR="006D7BDA" w:rsidRPr="006D7BDA" w14:paraId="4D78DD65" w14:textId="77777777" w:rsidTr="002E215C">
        <w:trPr>
          <w:trHeight w:val="315"/>
        </w:trPr>
        <w:tc>
          <w:tcPr>
            <w:tcW w:w="275" w:type="dxa"/>
            <w:noWrap/>
            <w:hideMark/>
          </w:tcPr>
          <w:p w14:paraId="56BF4032" w14:textId="77777777" w:rsidR="006D7BDA" w:rsidRPr="006D7BDA" w:rsidRDefault="006D7BDA" w:rsidP="006D7BDA">
            <w:pPr>
              <w:tabs>
                <w:tab w:val="left" w:pos="0"/>
              </w:tabs>
              <w:suppressAutoHyphens/>
              <w:autoSpaceDN w:val="0"/>
              <w:spacing w:line="300" w:lineRule="auto"/>
              <w:jc w:val="both"/>
              <w:rPr>
                <w:rFonts w:eastAsia="Calibri"/>
                <w:sz w:val="20"/>
                <w:szCs w:val="20"/>
              </w:rPr>
            </w:pPr>
            <w:r w:rsidRPr="006D7BDA">
              <w:rPr>
                <w:rFonts w:eastAsia="Calibri"/>
                <w:sz w:val="20"/>
                <w:szCs w:val="20"/>
              </w:rPr>
              <w:t>3</w:t>
            </w:r>
          </w:p>
        </w:tc>
        <w:tc>
          <w:tcPr>
            <w:tcW w:w="660" w:type="dxa"/>
            <w:noWrap/>
            <w:hideMark/>
          </w:tcPr>
          <w:p w14:paraId="020EAD10" w14:textId="77777777" w:rsidR="006D7BDA" w:rsidRPr="006D7BDA" w:rsidRDefault="006D7BDA" w:rsidP="006D7BDA">
            <w:pPr>
              <w:tabs>
                <w:tab w:val="left" w:pos="0"/>
              </w:tabs>
              <w:suppressAutoHyphens/>
              <w:autoSpaceDN w:val="0"/>
              <w:spacing w:line="300" w:lineRule="auto"/>
              <w:jc w:val="both"/>
              <w:rPr>
                <w:rFonts w:eastAsia="Calibri"/>
                <w:sz w:val="20"/>
                <w:szCs w:val="20"/>
              </w:rPr>
            </w:pPr>
            <w:r w:rsidRPr="006D7BDA">
              <w:rPr>
                <w:rFonts w:eastAsia="Calibri"/>
                <w:sz w:val="20"/>
                <w:szCs w:val="20"/>
              </w:rPr>
              <w:t>53</w:t>
            </w:r>
          </w:p>
        </w:tc>
        <w:tc>
          <w:tcPr>
            <w:tcW w:w="1553" w:type="dxa"/>
            <w:noWrap/>
            <w:hideMark/>
          </w:tcPr>
          <w:p w14:paraId="0811EBB3" w14:textId="0E83F7E7" w:rsidR="006D7BDA" w:rsidRPr="006D7BDA" w:rsidRDefault="006D7BDA" w:rsidP="006D7BDA">
            <w:pPr>
              <w:tabs>
                <w:tab w:val="left" w:pos="0"/>
              </w:tabs>
              <w:suppressAutoHyphens/>
              <w:autoSpaceDN w:val="0"/>
              <w:spacing w:line="300" w:lineRule="auto"/>
              <w:jc w:val="both"/>
              <w:rPr>
                <w:rFonts w:eastAsia="Calibri"/>
                <w:sz w:val="20"/>
                <w:szCs w:val="20"/>
              </w:rPr>
            </w:pPr>
            <w:proofErr w:type="spellStart"/>
            <w:r w:rsidRPr="006D7BDA">
              <w:rPr>
                <w:rFonts w:eastAsia="Calibri"/>
                <w:sz w:val="20"/>
                <w:szCs w:val="20"/>
              </w:rPr>
              <w:t>Rūsiņa</w:t>
            </w:r>
            <w:proofErr w:type="spellEnd"/>
            <w:r w:rsidRPr="006D7BDA">
              <w:rPr>
                <w:rFonts w:eastAsia="Calibri"/>
                <w:sz w:val="20"/>
                <w:szCs w:val="20"/>
              </w:rPr>
              <w:t xml:space="preserve"> </w:t>
            </w:r>
            <w:proofErr w:type="spellStart"/>
            <w:r w:rsidRPr="006D7BDA">
              <w:rPr>
                <w:rFonts w:eastAsia="Calibri"/>
                <w:sz w:val="20"/>
                <w:szCs w:val="20"/>
              </w:rPr>
              <w:t>ielā</w:t>
            </w:r>
            <w:proofErr w:type="spellEnd"/>
            <w:r w:rsidRPr="006D7BDA">
              <w:rPr>
                <w:rFonts w:eastAsia="Calibri"/>
                <w:sz w:val="20"/>
                <w:szCs w:val="20"/>
              </w:rPr>
              <w:t xml:space="preserve"> 1 (D/p </w:t>
            </w:r>
            <w:proofErr w:type="spellStart"/>
            <w:r w:rsidRPr="006D7BDA">
              <w:rPr>
                <w:rFonts w:eastAsia="Calibri"/>
                <w:sz w:val="20"/>
                <w:szCs w:val="20"/>
              </w:rPr>
              <w:t>Abrenes</w:t>
            </w:r>
            <w:proofErr w:type="spellEnd"/>
            <w:r w:rsidRPr="006D7BDA">
              <w:rPr>
                <w:rFonts w:eastAsia="Calibri"/>
                <w:sz w:val="20"/>
                <w:szCs w:val="20"/>
              </w:rPr>
              <w:t>)</w:t>
            </w:r>
          </w:p>
        </w:tc>
        <w:tc>
          <w:tcPr>
            <w:tcW w:w="1419" w:type="dxa"/>
            <w:noWrap/>
            <w:hideMark/>
          </w:tcPr>
          <w:p w14:paraId="328BDDF0" w14:textId="77777777" w:rsidR="006D7BDA" w:rsidRPr="006D7BDA" w:rsidRDefault="006D7BDA" w:rsidP="006D7BDA">
            <w:pPr>
              <w:tabs>
                <w:tab w:val="left" w:pos="0"/>
              </w:tabs>
              <w:suppressAutoHyphens/>
              <w:autoSpaceDN w:val="0"/>
              <w:spacing w:line="300" w:lineRule="auto"/>
              <w:jc w:val="both"/>
              <w:rPr>
                <w:rFonts w:eastAsia="Calibri"/>
                <w:sz w:val="20"/>
                <w:szCs w:val="20"/>
              </w:rPr>
            </w:pPr>
            <w:r w:rsidRPr="006D7BDA">
              <w:rPr>
                <w:rFonts w:eastAsia="Calibri"/>
                <w:sz w:val="20"/>
                <w:szCs w:val="20"/>
              </w:rPr>
              <w:t>LV56PARX0006048641565</w:t>
            </w:r>
          </w:p>
        </w:tc>
        <w:tc>
          <w:tcPr>
            <w:tcW w:w="607" w:type="dxa"/>
            <w:noWrap/>
            <w:vAlign w:val="center"/>
            <w:hideMark/>
          </w:tcPr>
          <w:p w14:paraId="3ACE1B97"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67357916</w:t>
            </w:r>
          </w:p>
        </w:tc>
        <w:tc>
          <w:tcPr>
            <w:tcW w:w="690" w:type="dxa"/>
            <w:noWrap/>
            <w:vAlign w:val="center"/>
            <w:hideMark/>
          </w:tcPr>
          <w:p w14:paraId="10055187"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17:00-17:45</w:t>
            </w:r>
          </w:p>
        </w:tc>
        <w:tc>
          <w:tcPr>
            <w:tcW w:w="690" w:type="dxa"/>
            <w:noWrap/>
            <w:vAlign w:val="center"/>
            <w:hideMark/>
          </w:tcPr>
          <w:p w14:paraId="371565C9"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17:00-17:45</w:t>
            </w:r>
          </w:p>
        </w:tc>
        <w:tc>
          <w:tcPr>
            <w:tcW w:w="690" w:type="dxa"/>
            <w:noWrap/>
            <w:vAlign w:val="center"/>
            <w:hideMark/>
          </w:tcPr>
          <w:p w14:paraId="4AEE9D45"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17:00-17:45</w:t>
            </w:r>
          </w:p>
        </w:tc>
        <w:tc>
          <w:tcPr>
            <w:tcW w:w="690" w:type="dxa"/>
            <w:noWrap/>
            <w:vAlign w:val="center"/>
            <w:hideMark/>
          </w:tcPr>
          <w:p w14:paraId="3F144452"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17:00-17:45</w:t>
            </w:r>
          </w:p>
        </w:tc>
        <w:tc>
          <w:tcPr>
            <w:tcW w:w="690" w:type="dxa"/>
            <w:noWrap/>
            <w:vAlign w:val="center"/>
            <w:hideMark/>
          </w:tcPr>
          <w:p w14:paraId="078DD8FB"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17:00-17:45</w:t>
            </w:r>
          </w:p>
        </w:tc>
        <w:tc>
          <w:tcPr>
            <w:tcW w:w="690" w:type="dxa"/>
            <w:noWrap/>
            <w:vAlign w:val="center"/>
            <w:hideMark/>
          </w:tcPr>
          <w:p w14:paraId="67C9CAD5"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17:00-17:45</w:t>
            </w:r>
          </w:p>
        </w:tc>
        <w:tc>
          <w:tcPr>
            <w:tcW w:w="690" w:type="dxa"/>
            <w:noWrap/>
            <w:vAlign w:val="center"/>
            <w:hideMark/>
          </w:tcPr>
          <w:p w14:paraId="43772951"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17:00-17:45</w:t>
            </w:r>
          </w:p>
        </w:tc>
      </w:tr>
      <w:tr w:rsidR="006D7BDA" w:rsidRPr="006D7BDA" w14:paraId="65545738" w14:textId="77777777" w:rsidTr="002E215C">
        <w:trPr>
          <w:trHeight w:val="315"/>
        </w:trPr>
        <w:tc>
          <w:tcPr>
            <w:tcW w:w="275" w:type="dxa"/>
            <w:noWrap/>
            <w:hideMark/>
          </w:tcPr>
          <w:p w14:paraId="30D244C8" w14:textId="77777777" w:rsidR="006D7BDA" w:rsidRPr="006D7BDA" w:rsidRDefault="006D7BDA" w:rsidP="006D7BDA">
            <w:pPr>
              <w:tabs>
                <w:tab w:val="left" w:pos="0"/>
              </w:tabs>
              <w:suppressAutoHyphens/>
              <w:autoSpaceDN w:val="0"/>
              <w:spacing w:line="300" w:lineRule="auto"/>
              <w:jc w:val="both"/>
              <w:rPr>
                <w:rFonts w:eastAsia="Calibri"/>
                <w:sz w:val="20"/>
                <w:szCs w:val="20"/>
              </w:rPr>
            </w:pPr>
            <w:r w:rsidRPr="006D7BDA">
              <w:rPr>
                <w:rFonts w:eastAsia="Calibri"/>
                <w:sz w:val="20"/>
                <w:szCs w:val="20"/>
              </w:rPr>
              <w:t>4</w:t>
            </w:r>
          </w:p>
        </w:tc>
        <w:tc>
          <w:tcPr>
            <w:tcW w:w="660" w:type="dxa"/>
            <w:noWrap/>
            <w:hideMark/>
          </w:tcPr>
          <w:p w14:paraId="0DA58560" w14:textId="77777777" w:rsidR="006D7BDA" w:rsidRPr="006D7BDA" w:rsidRDefault="006D7BDA" w:rsidP="006D7BDA">
            <w:pPr>
              <w:tabs>
                <w:tab w:val="left" w:pos="0"/>
              </w:tabs>
              <w:suppressAutoHyphens/>
              <w:autoSpaceDN w:val="0"/>
              <w:spacing w:line="300" w:lineRule="auto"/>
              <w:jc w:val="both"/>
              <w:rPr>
                <w:rFonts w:eastAsia="Calibri"/>
                <w:sz w:val="20"/>
                <w:szCs w:val="20"/>
              </w:rPr>
            </w:pPr>
            <w:r w:rsidRPr="006D7BDA">
              <w:rPr>
                <w:rFonts w:eastAsia="Calibri"/>
                <w:sz w:val="20"/>
                <w:szCs w:val="20"/>
              </w:rPr>
              <w:t>104</w:t>
            </w:r>
          </w:p>
        </w:tc>
        <w:tc>
          <w:tcPr>
            <w:tcW w:w="1553" w:type="dxa"/>
            <w:noWrap/>
            <w:hideMark/>
          </w:tcPr>
          <w:p w14:paraId="21FA69C0" w14:textId="1DBE1DC6" w:rsidR="006D7BDA" w:rsidRPr="006D7BDA" w:rsidRDefault="006D7BDA" w:rsidP="006D7BDA">
            <w:pPr>
              <w:tabs>
                <w:tab w:val="left" w:pos="0"/>
              </w:tabs>
              <w:suppressAutoHyphens/>
              <w:autoSpaceDN w:val="0"/>
              <w:spacing w:line="300" w:lineRule="auto"/>
              <w:jc w:val="both"/>
              <w:rPr>
                <w:rFonts w:eastAsia="Calibri"/>
                <w:sz w:val="20"/>
                <w:szCs w:val="20"/>
              </w:rPr>
            </w:pPr>
            <w:proofErr w:type="spellStart"/>
            <w:r w:rsidRPr="006D7BDA">
              <w:rPr>
                <w:rFonts w:eastAsia="Calibri"/>
                <w:sz w:val="20"/>
                <w:szCs w:val="20"/>
              </w:rPr>
              <w:t>Vestienas</w:t>
            </w:r>
            <w:proofErr w:type="spellEnd"/>
            <w:r w:rsidRPr="006D7BDA">
              <w:rPr>
                <w:rFonts w:eastAsia="Calibri"/>
                <w:sz w:val="20"/>
                <w:szCs w:val="20"/>
              </w:rPr>
              <w:t xml:space="preserve"> </w:t>
            </w:r>
            <w:proofErr w:type="spellStart"/>
            <w:r w:rsidRPr="006D7BDA">
              <w:rPr>
                <w:rFonts w:eastAsia="Calibri"/>
                <w:sz w:val="20"/>
                <w:szCs w:val="20"/>
              </w:rPr>
              <w:t>ielā</w:t>
            </w:r>
            <w:proofErr w:type="spellEnd"/>
            <w:r w:rsidRPr="006D7BDA">
              <w:rPr>
                <w:rFonts w:eastAsia="Calibri"/>
                <w:sz w:val="20"/>
                <w:szCs w:val="20"/>
              </w:rPr>
              <w:t xml:space="preserve"> 35</w:t>
            </w:r>
            <w:r w:rsidR="002E215C">
              <w:rPr>
                <w:rFonts w:eastAsia="Calibri"/>
                <w:sz w:val="20"/>
                <w:szCs w:val="20"/>
              </w:rPr>
              <w:t xml:space="preserve"> </w:t>
            </w:r>
            <w:r w:rsidRPr="006D7BDA">
              <w:rPr>
                <w:rFonts w:eastAsia="Calibri"/>
                <w:sz w:val="20"/>
                <w:szCs w:val="20"/>
              </w:rPr>
              <w:t>(7.</w:t>
            </w:r>
            <w:r w:rsidR="002E215C">
              <w:rPr>
                <w:rFonts w:eastAsia="Calibri"/>
                <w:sz w:val="20"/>
                <w:szCs w:val="20"/>
              </w:rPr>
              <w:t> </w:t>
            </w:r>
            <w:r w:rsidRPr="006D7BDA">
              <w:rPr>
                <w:rFonts w:eastAsia="Calibri"/>
                <w:sz w:val="20"/>
                <w:szCs w:val="20"/>
              </w:rPr>
              <w:t>AP)</w:t>
            </w:r>
          </w:p>
        </w:tc>
        <w:tc>
          <w:tcPr>
            <w:tcW w:w="1419" w:type="dxa"/>
            <w:noWrap/>
            <w:hideMark/>
          </w:tcPr>
          <w:p w14:paraId="1EB7B53B" w14:textId="77777777" w:rsidR="006D7BDA" w:rsidRPr="006D7BDA" w:rsidRDefault="006D7BDA" w:rsidP="006D7BDA">
            <w:pPr>
              <w:tabs>
                <w:tab w:val="left" w:pos="0"/>
              </w:tabs>
              <w:suppressAutoHyphens/>
              <w:autoSpaceDN w:val="0"/>
              <w:spacing w:line="300" w:lineRule="auto"/>
              <w:jc w:val="both"/>
              <w:rPr>
                <w:rFonts w:eastAsia="Calibri"/>
                <w:sz w:val="20"/>
                <w:szCs w:val="20"/>
              </w:rPr>
            </w:pPr>
            <w:r w:rsidRPr="006D7BDA">
              <w:rPr>
                <w:rFonts w:eastAsia="Calibri"/>
                <w:sz w:val="20"/>
                <w:szCs w:val="20"/>
              </w:rPr>
              <w:t>LV56PARX0006048641565</w:t>
            </w:r>
          </w:p>
        </w:tc>
        <w:tc>
          <w:tcPr>
            <w:tcW w:w="607" w:type="dxa"/>
            <w:noWrap/>
            <w:vAlign w:val="center"/>
            <w:hideMark/>
          </w:tcPr>
          <w:p w14:paraId="08B0610B"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67104961</w:t>
            </w:r>
          </w:p>
        </w:tc>
        <w:tc>
          <w:tcPr>
            <w:tcW w:w="690" w:type="dxa"/>
            <w:noWrap/>
            <w:vAlign w:val="center"/>
            <w:hideMark/>
          </w:tcPr>
          <w:p w14:paraId="718796D8"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no 17:30</w:t>
            </w:r>
          </w:p>
        </w:tc>
        <w:tc>
          <w:tcPr>
            <w:tcW w:w="690" w:type="dxa"/>
            <w:noWrap/>
            <w:vAlign w:val="center"/>
            <w:hideMark/>
          </w:tcPr>
          <w:p w14:paraId="79B2D0FB"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no 17:30</w:t>
            </w:r>
          </w:p>
        </w:tc>
        <w:tc>
          <w:tcPr>
            <w:tcW w:w="690" w:type="dxa"/>
            <w:noWrap/>
            <w:vAlign w:val="center"/>
            <w:hideMark/>
          </w:tcPr>
          <w:p w14:paraId="5C081868"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no 17:30</w:t>
            </w:r>
          </w:p>
        </w:tc>
        <w:tc>
          <w:tcPr>
            <w:tcW w:w="690" w:type="dxa"/>
            <w:noWrap/>
            <w:vAlign w:val="center"/>
            <w:hideMark/>
          </w:tcPr>
          <w:p w14:paraId="3D9D24EC"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no 17:30</w:t>
            </w:r>
          </w:p>
        </w:tc>
        <w:tc>
          <w:tcPr>
            <w:tcW w:w="690" w:type="dxa"/>
            <w:noWrap/>
            <w:vAlign w:val="center"/>
            <w:hideMark/>
          </w:tcPr>
          <w:p w14:paraId="509E5517"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no 17:30</w:t>
            </w:r>
          </w:p>
        </w:tc>
        <w:tc>
          <w:tcPr>
            <w:tcW w:w="690" w:type="dxa"/>
            <w:noWrap/>
            <w:vAlign w:val="center"/>
            <w:hideMark/>
          </w:tcPr>
          <w:p w14:paraId="653327A6"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no 17:30</w:t>
            </w:r>
          </w:p>
        </w:tc>
        <w:tc>
          <w:tcPr>
            <w:tcW w:w="690" w:type="dxa"/>
            <w:noWrap/>
            <w:vAlign w:val="center"/>
            <w:hideMark/>
          </w:tcPr>
          <w:p w14:paraId="7684F267"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no 17:30</w:t>
            </w:r>
          </w:p>
        </w:tc>
      </w:tr>
      <w:tr w:rsidR="006D7BDA" w:rsidRPr="006D7BDA" w14:paraId="14F4E0F1" w14:textId="77777777" w:rsidTr="002E215C">
        <w:trPr>
          <w:trHeight w:val="315"/>
        </w:trPr>
        <w:tc>
          <w:tcPr>
            <w:tcW w:w="275" w:type="dxa"/>
            <w:noWrap/>
            <w:hideMark/>
          </w:tcPr>
          <w:p w14:paraId="6FA2FEA5" w14:textId="77777777" w:rsidR="006D7BDA" w:rsidRPr="006D7BDA" w:rsidRDefault="006D7BDA" w:rsidP="006D7BDA">
            <w:pPr>
              <w:tabs>
                <w:tab w:val="left" w:pos="0"/>
              </w:tabs>
              <w:suppressAutoHyphens/>
              <w:autoSpaceDN w:val="0"/>
              <w:spacing w:line="300" w:lineRule="auto"/>
              <w:jc w:val="both"/>
              <w:rPr>
                <w:rFonts w:eastAsia="Calibri"/>
                <w:sz w:val="20"/>
                <w:szCs w:val="20"/>
              </w:rPr>
            </w:pPr>
            <w:r w:rsidRPr="006D7BDA">
              <w:rPr>
                <w:rFonts w:eastAsia="Calibri"/>
                <w:sz w:val="20"/>
                <w:szCs w:val="20"/>
              </w:rPr>
              <w:t>5</w:t>
            </w:r>
          </w:p>
        </w:tc>
        <w:tc>
          <w:tcPr>
            <w:tcW w:w="660" w:type="dxa"/>
            <w:noWrap/>
            <w:hideMark/>
          </w:tcPr>
          <w:p w14:paraId="5B0FF115" w14:textId="77777777" w:rsidR="006D7BDA" w:rsidRPr="006D7BDA" w:rsidRDefault="006D7BDA" w:rsidP="006D7BDA">
            <w:pPr>
              <w:tabs>
                <w:tab w:val="left" w:pos="0"/>
              </w:tabs>
              <w:suppressAutoHyphens/>
              <w:autoSpaceDN w:val="0"/>
              <w:spacing w:line="300" w:lineRule="auto"/>
              <w:jc w:val="both"/>
              <w:rPr>
                <w:rFonts w:eastAsia="Calibri"/>
                <w:sz w:val="20"/>
                <w:szCs w:val="20"/>
              </w:rPr>
            </w:pPr>
            <w:r w:rsidRPr="006D7BDA">
              <w:rPr>
                <w:rFonts w:eastAsia="Calibri"/>
                <w:sz w:val="20"/>
                <w:szCs w:val="20"/>
              </w:rPr>
              <w:t>204</w:t>
            </w:r>
          </w:p>
        </w:tc>
        <w:tc>
          <w:tcPr>
            <w:tcW w:w="1553" w:type="dxa"/>
            <w:noWrap/>
            <w:hideMark/>
          </w:tcPr>
          <w:p w14:paraId="0DA09743" w14:textId="1E2E7999" w:rsidR="006D7BDA" w:rsidRPr="006D7BDA" w:rsidRDefault="006D7BDA" w:rsidP="006D7BDA">
            <w:pPr>
              <w:tabs>
                <w:tab w:val="left" w:pos="0"/>
              </w:tabs>
              <w:suppressAutoHyphens/>
              <w:autoSpaceDN w:val="0"/>
              <w:spacing w:line="300" w:lineRule="auto"/>
              <w:jc w:val="both"/>
              <w:rPr>
                <w:rFonts w:eastAsia="Calibri"/>
                <w:sz w:val="20"/>
                <w:szCs w:val="20"/>
              </w:rPr>
            </w:pPr>
            <w:proofErr w:type="spellStart"/>
            <w:r w:rsidRPr="006D7BDA">
              <w:rPr>
                <w:rFonts w:eastAsia="Calibri"/>
                <w:sz w:val="20"/>
                <w:szCs w:val="20"/>
              </w:rPr>
              <w:t>Vienības</w:t>
            </w:r>
            <w:proofErr w:type="spellEnd"/>
            <w:r w:rsidRPr="006D7BDA">
              <w:rPr>
                <w:rFonts w:eastAsia="Calibri"/>
                <w:sz w:val="20"/>
                <w:szCs w:val="20"/>
              </w:rPr>
              <w:t xml:space="preserve"> </w:t>
            </w:r>
            <w:proofErr w:type="spellStart"/>
            <w:r w:rsidRPr="006D7BDA">
              <w:rPr>
                <w:rFonts w:eastAsia="Calibri"/>
                <w:sz w:val="20"/>
                <w:szCs w:val="20"/>
              </w:rPr>
              <w:t>gatve</w:t>
            </w:r>
            <w:proofErr w:type="spellEnd"/>
            <w:r w:rsidRPr="006D7BDA">
              <w:rPr>
                <w:rFonts w:eastAsia="Calibri"/>
                <w:sz w:val="20"/>
                <w:szCs w:val="20"/>
              </w:rPr>
              <w:t xml:space="preserve"> 16 (2.</w:t>
            </w:r>
            <w:r w:rsidR="002E215C">
              <w:rPr>
                <w:rFonts w:eastAsia="Calibri"/>
                <w:sz w:val="20"/>
                <w:szCs w:val="20"/>
              </w:rPr>
              <w:t> </w:t>
            </w:r>
            <w:r w:rsidRPr="006D7BDA">
              <w:rPr>
                <w:rFonts w:eastAsia="Calibri"/>
                <w:sz w:val="20"/>
                <w:szCs w:val="20"/>
              </w:rPr>
              <w:t>TP.)</w:t>
            </w:r>
          </w:p>
        </w:tc>
        <w:tc>
          <w:tcPr>
            <w:tcW w:w="1419" w:type="dxa"/>
            <w:noWrap/>
            <w:hideMark/>
          </w:tcPr>
          <w:p w14:paraId="64D796A4" w14:textId="77777777" w:rsidR="006D7BDA" w:rsidRPr="006D7BDA" w:rsidRDefault="006D7BDA" w:rsidP="006D7BDA">
            <w:pPr>
              <w:tabs>
                <w:tab w:val="left" w:pos="0"/>
              </w:tabs>
              <w:suppressAutoHyphens/>
              <w:autoSpaceDN w:val="0"/>
              <w:spacing w:line="300" w:lineRule="auto"/>
              <w:jc w:val="both"/>
              <w:rPr>
                <w:rFonts w:eastAsia="Calibri"/>
                <w:sz w:val="20"/>
                <w:szCs w:val="20"/>
              </w:rPr>
            </w:pPr>
            <w:r w:rsidRPr="006D7BDA">
              <w:rPr>
                <w:rFonts w:eastAsia="Calibri"/>
                <w:sz w:val="20"/>
                <w:szCs w:val="20"/>
              </w:rPr>
              <w:t>LV56PARX0006048641565</w:t>
            </w:r>
          </w:p>
        </w:tc>
        <w:tc>
          <w:tcPr>
            <w:tcW w:w="607" w:type="dxa"/>
            <w:noWrap/>
            <w:vAlign w:val="center"/>
            <w:hideMark/>
          </w:tcPr>
          <w:p w14:paraId="3DBAFF59"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67065355</w:t>
            </w:r>
          </w:p>
        </w:tc>
        <w:tc>
          <w:tcPr>
            <w:tcW w:w="690" w:type="dxa"/>
            <w:noWrap/>
            <w:vAlign w:val="center"/>
            <w:hideMark/>
          </w:tcPr>
          <w:p w14:paraId="49E2D724"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13:30-14:00</w:t>
            </w:r>
          </w:p>
        </w:tc>
        <w:tc>
          <w:tcPr>
            <w:tcW w:w="690" w:type="dxa"/>
            <w:noWrap/>
            <w:vAlign w:val="center"/>
            <w:hideMark/>
          </w:tcPr>
          <w:p w14:paraId="1E6469CE"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13:30-14:00</w:t>
            </w:r>
          </w:p>
        </w:tc>
        <w:tc>
          <w:tcPr>
            <w:tcW w:w="690" w:type="dxa"/>
            <w:noWrap/>
            <w:vAlign w:val="center"/>
            <w:hideMark/>
          </w:tcPr>
          <w:p w14:paraId="0D3BC2A1"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13:30-14:00</w:t>
            </w:r>
          </w:p>
        </w:tc>
        <w:tc>
          <w:tcPr>
            <w:tcW w:w="690" w:type="dxa"/>
            <w:noWrap/>
            <w:vAlign w:val="center"/>
            <w:hideMark/>
          </w:tcPr>
          <w:p w14:paraId="48A65635"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13:30-14:00</w:t>
            </w:r>
          </w:p>
        </w:tc>
        <w:tc>
          <w:tcPr>
            <w:tcW w:w="690" w:type="dxa"/>
            <w:noWrap/>
            <w:vAlign w:val="center"/>
            <w:hideMark/>
          </w:tcPr>
          <w:p w14:paraId="3046002E"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13:30-14:00</w:t>
            </w:r>
          </w:p>
        </w:tc>
        <w:tc>
          <w:tcPr>
            <w:tcW w:w="690" w:type="dxa"/>
            <w:noWrap/>
            <w:vAlign w:val="center"/>
            <w:hideMark/>
          </w:tcPr>
          <w:p w14:paraId="08819EC9" w14:textId="77777777" w:rsidR="006D7BDA" w:rsidRPr="006D7BDA" w:rsidRDefault="006D7BDA" w:rsidP="006D7BDA">
            <w:pPr>
              <w:tabs>
                <w:tab w:val="left" w:pos="0"/>
              </w:tabs>
              <w:suppressAutoHyphens/>
              <w:autoSpaceDN w:val="0"/>
              <w:spacing w:line="300" w:lineRule="auto"/>
              <w:jc w:val="center"/>
              <w:rPr>
                <w:rFonts w:eastAsia="Calibri"/>
                <w:sz w:val="20"/>
                <w:szCs w:val="20"/>
              </w:rPr>
            </w:pPr>
            <w:proofErr w:type="spellStart"/>
            <w:r w:rsidRPr="006D7BDA">
              <w:rPr>
                <w:rFonts w:eastAsia="Calibri"/>
                <w:sz w:val="20"/>
                <w:szCs w:val="20"/>
              </w:rPr>
              <w:t>brīvs</w:t>
            </w:r>
            <w:proofErr w:type="spellEnd"/>
          </w:p>
        </w:tc>
        <w:tc>
          <w:tcPr>
            <w:tcW w:w="690" w:type="dxa"/>
            <w:noWrap/>
            <w:vAlign w:val="center"/>
            <w:hideMark/>
          </w:tcPr>
          <w:p w14:paraId="6FB52FBA" w14:textId="77777777" w:rsidR="006D7BDA" w:rsidRPr="006D7BDA" w:rsidRDefault="006D7BDA" w:rsidP="006D7BDA">
            <w:pPr>
              <w:tabs>
                <w:tab w:val="left" w:pos="0"/>
              </w:tabs>
              <w:suppressAutoHyphens/>
              <w:autoSpaceDN w:val="0"/>
              <w:spacing w:line="300" w:lineRule="auto"/>
              <w:jc w:val="center"/>
              <w:rPr>
                <w:rFonts w:eastAsia="Calibri"/>
                <w:sz w:val="20"/>
                <w:szCs w:val="20"/>
              </w:rPr>
            </w:pPr>
            <w:proofErr w:type="spellStart"/>
            <w:r w:rsidRPr="006D7BDA">
              <w:rPr>
                <w:rFonts w:eastAsia="Calibri"/>
                <w:sz w:val="20"/>
                <w:szCs w:val="20"/>
              </w:rPr>
              <w:t>brīvs</w:t>
            </w:r>
            <w:proofErr w:type="spellEnd"/>
          </w:p>
        </w:tc>
      </w:tr>
      <w:tr w:rsidR="006D7BDA" w:rsidRPr="006D7BDA" w14:paraId="3F416982" w14:textId="77777777" w:rsidTr="002E215C">
        <w:trPr>
          <w:trHeight w:val="315"/>
        </w:trPr>
        <w:tc>
          <w:tcPr>
            <w:tcW w:w="275" w:type="dxa"/>
            <w:noWrap/>
            <w:hideMark/>
          </w:tcPr>
          <w:p w14:paraId="11664676" w14:textId="77777777" w:rsidR="006D7BDA" w:rsidRPr="006D7BDA" w:rsidRDefault="006D7BDA" w:rsidP="006D7BDA">
            <w:pPr>
              <w:tabs>
                <w:tab w:val="left" w:pos="0"/>
              </w:tabs>
              <w:suppressAutoHyphens/>
              <w:autoSpaceDN w:val="0"/>
              <w:spacing w:line="300" w:lineRule="auto"/>
              <w:jc w:val="both"/>
              <w:rPr>
                <w:rFonts w:eastAsia="Calibri"/>
                <w:sz w:val="20"/>
                <w:szCs w:val="20"/>
              </w:rPr>
            </w:pPr>
            <w:r w:rsidRPr="006D7BDA">
              <w:rPr>
                <w:rFonts w:eastAsia="Calibri"/>
                <w:sz w:val="20"/>
                <w:szCs w:val="20"/>
              </w:rPr>
              <w:t>6</w:t>
            </w:r>
          </w:p>
        </w:tc>
        <w:tc>
          <w:tcPr>
            <w:tcW w:w="660" w:type="dxa"/>
            <w:noWrap/>
            <w:hideMark/>
          </w:tcPr>
          <w:p w14:paraId="1BA9C63B" w14:textId="77777777" w:rsidR="006D7BDA" w:rsidRPr="006D7BDA" w:rsidRDefault="006D7BDA" w:rsidP="006D7BDA">
            <w:pPr>
              <w:tabs>
                <w:tab w:val="left" w:pos="0"/>
              </w:tabs>
              <w:suppressAutoHyphens/>
              <w:autoSpaceDN w:val="0"/>
              <w:spacing w:line="300" w:lineRule="auto"/>
              <w:jc w:val="both"/>
              <w:rPr>
                <w:rFonts w:eastAsia="Calibri"/>
                <w:sz w:val="20"/>
                <w:szCs w:val="20"/>
              </w:rPr>
            </w:pPr>
            <w:r w:rsidRPr="006D7BDA">
              <w:rPr>
                <w:rFonts w:eastAsia="Calibri"/>
                <w:sz w:val="20"/>
                <w:szCs w:val="20"/>
              </w:rPr>
              <w:t>233</w:t>
            </w:r>
          </w:p>
        </w:tc>
        <w:tc>
          <w:tcPr>
            <w:tcW w:w="1553" w:type="dxa"/>
            <w:noWrap/>
            <w:hideMark/>
          </w:tcPr>
          <w:p w14:paraId="5B268319" w14:textId="77FBB60D" w:rsidR="006D7BDA" w:rsidRPr="006D7BDA" w:rsidRDefault="006D7BDA" w:rsidP="006D7BDA">
            <w:pPr>
              <w:tabs>
                <w:tab w:val="left" w:pos="0"/>
              </w:tabs>
              <w:suppressAutoHyphens/>
              <w:autoSpaceDN w:val="0"/>
              <w:spacing w:line="300" w:lineRule="auto"/>
              <w:jc w:val="both"/>
              <w:rPr>
                <w:rFonts w:eastAsia="Calibri"/>
                <w:sz w:val="20"/>
                <w:szCs w:val="20"/>
              </w:rPr>
            </w:pPr>
            <w:proofErr w:type="spellStart"/>
            <w:r w:rsidRPr="006D7BDA">
              <w:rPr>
                <w:rFonts w:eastAsia="Calibri"/>
                <w:sz w:val="20"/>
                <w:szCs w:val="20"/>
              </w:rPr>
              <w:t>Vienības</w:t>
            </w:r>
            <w:proofErr w:type="spellEnd"/>
            <w:r w:rsidRPr="006D7BDA">
              <w:rPr>
                <w:rFonts w:eastAsia="Calibri"/>
                <w:sz w:val="20"/>
                <w:szCs w:val="20"/>
              </w:rPr>
              <w:t xml:space="preserve"> </w:t>
            </w:r>
            <w:proofErr w:type="spellStart"/>
            <w:r w:rsidRPr="006D7BDA">
              <w:rPr>
                <w:rFonts w:eastAsia="Calibri"/>
                <w:sz w:val="20"/>
                <w:szCs w:val="20"/>
              </w:rPr>
              <w:t>gatve</w:t>
            </w:r>
            <w:proofErr w:type="spellEnd"/>
            <w:r w:rsidRPr="006D7BDA">
              <w:rPr>
                <w:rFonts w:eastAsia="Calibri"/>
                <w:sz w:val="20"/>
                <w:szCs w:val="20"/>
              </w:rPr>
              <w:t xml:space="preserve"> 16 (2.TP.) AK</w:t>
            </w:r>
          </w:p>
        </w:tc>
        <w:tc>
          <w:tcPr>
            <w:tcW w:w="1419" w:type="dxa"/>
            <w:noWrap/>
            <w:hideMark/>
          </w:tcPr>
          <w:p w14:paraId="6F8042BA" w14:textId="77777777" w:rsidR="006D7BDA" w:rsidRPr="006D7BDA" w:rsidRDefault="006D7BDA" w:rsidP="006D7BDA">
            <w:pPr>
              <w:tabs>
                <w:tab w:val="left" w:pos="0"/>
              </w:tabs>
              <w:suppressAutoHyphens/>
              <w:autoSpaceDN w:val="0"/>
              <w:spacing w:line="300" w:lineRule="auto"/>
              <w:jc w:val="both"/>
              <w:rPr>
                <w:rFonts w:eastAsia="Calibri"/>
                <w:sz w:val="20"/>
                <w:szCs w:val="20"/>
              </w:rPr>
            </w:pPr>
            <w:r w:rsidRPr="006D7BDA">
              <w:rPr>
                <w:rFonts w:eastAsia="Calibri"/>
                <w:sz w:val="20"/>
                <w:szCs w:val="20"/>
              </w:rPr>
              <w:t>LV56PARX0006048641565</w:t>
            </w:r>
          </w:p>
        </w:tc>
        <w:tc>
          <w:tcPr>
            <w:tcW w:w="607" w:type="dxa"/>
            <w:noWrap/>
            <w:vAlign w:val="center"/>
            <w:hideMark/>
          </w:tcPr>
          <w:p w14:paraId="268CC1F3"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67065355</w:t>
            </w:r>
          </w:p>
        </w:tc>
        <w:tc>
          <w:tcPr>
            <w:tcW w:w="690" w:type="dxa"/>
            <w:noWrap/>
            <w:vAlign w:val="center"/>
            <w:hideMark/>
          </w:tcPr>
          <w:p w14:paraId="00F93BCE"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13:30-14:00</w:t>
            </w:r>
          </w:p>
        </w:tc>
        <w:tc>
          <w:tcPr>
            <w:tcW w:w="690" w:type="dxa"/>
            <w:noWrap/>
            <w:vAlign w:val="center"/>
            <w:hideMark/>
          </w:tcPr>
          <w:p w14:paraId="74780DF9"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13:30-14:00</w:t>
            </w:r>
          </w:p>
        </w:tc>
        <w:tc>
          <w:tcPr>
            <w:tcW w:w="690" w:type="dxa"/>
            <w:noWrap/>
            <w:vAlign w:val="center"/>
            <w:hideMark/>
          </w:tcPr>
          <w:p w14:paraId="3CBCF5E1"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13:30-14:00</w:t>
            </w:r>
          </w:p>
        </w:tc>
        <w:tc>
          <w:tcPr>
            <w:tcW w:w="690" w:type="dxa"/>
            <w:noWrap/>
            <w:vAlign w:val="center"/>
            <w:hideMark/>
          </w:tcPr>
          <w:p w14:paraId="383197D3"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13:30-14:00</w:t>
            </w:r>
          </w:p>
        </w:tc>
        <w:tc>
          <w:tcPr>
            <w:tcW w:w="690" w:type="dxa"/>
            <w:noWrap/>
            <w:vAlign w:val="center"/>
            <w:hideMark/>
          </w:tcPr>
          <w:p w14:paraId="619A4062"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13:30-14:00</w:t>
            </w:r>
          </w:p>
        </w:tc>
        <w:tc>
          <w:tcPr>
            <w:tcW w:w="690" w:type="dxa"/>
            <w:noWrap/>
            <w:vAlign w:val="center"/>
            <w:hideMark/>
          </w:tcPr>
          <w:p w14:paraId="75A4DB6C" w14:textId="77777777" w:rsidR="006D7BDA" w:rsidRPr="006D7BDA" w:rsidRDefault="006D7BDA" w:rsidP="006D7BDA">
            <w:pPr>
              <w:tabs>
                <w:tab w:val="left" w:pos="0"/>
              </w:tabs>
              <w:suppressAutoHyphens/>
              <w:autoSpaceDN w:val="0"/>
              <w:spacing w:line="300" w:lineRule="auto"/>
              <w:jc w:val="center"/>
              <w:rPr>
                <w:rFonts w:eastAsia="Calibri"/>
                <w:sz w:val="20"/>
                <w:szCs w:val="20"/>
              </w:rPr>
            </w:pPr>
            <w:proofErr w:type="spellStart"/>
            <w:r w:rsidRPr="006D7BDA">
              <w:rPr>
                <w:rFonts w:eastAsia="Calibri"/>
                <w:sz w:val="20"/>
                <w:szCs w:val="20"/>
              </w:rPr>
              <w:t>brīvs</w:t>
            </w:r>
            <w:proofErr w:type="spellEnd"/>
          </w:p>
        </w:tc>
        <w:tc>
          <w:tcPr>
            <w:tcW w:w="690" w:type="dxa"/>
            <w:noWrap/>
            <w:vAlign w:val="center"/>
            <w:hideMark/>
          </w:tcPr>
          <w:p w14:paraId="5082A6AF" w14:textId="77777777" w:rsidR="006D7BDA" w:rsidRPr="006D7BDA" w:rsidRDefault="006D7BDA" w:rsidP="006D7BDA">
            <w:pPr>
              <w:tabs>
                <w:tab w:val="left" w:pos="0"/>
              </w:tabs>
              <w:suppressAutoHyphens/>
              <w:autoSpaceDN w:val="0"/>
              <w:spacing w:line="300" w:lineRule="auto"/>
              <w:jc w:val="center"/>
              <w:rPr>
                <w:rFonts w:eastAsia="Calibri"/>
                <w:sz w:val="20"/>
                <w:szCs w:val="20"/>
              </w:rPr>
            </w:pPr>
            <w:proofErr w:type="spellStart"/>
            <w:r w:rsidRPr="006D7BDA">
              <w:rPr>
                <w:rFonts w:eastAsia="Calibri"/>
                <w:sz w:val="20"/>
                <w:szCs w:val="20"/>
              </w:rPr>
              <w:t>brīvs</w:t>
            </w:r>
            <w:proofErr w:type="spellEnd"/>
          </w:p>
        </w:tc>
      </w:tr>
      <w:tr w:rsidR="006D7BDA" w:rsidRPr="006D7BDA" w14:paraId="44493014" w14:textId="77777777" w:rsidTr="002E215C">
        <w:trPr>
          <w:trHeight w:val="315"/>
        </w:trPr>
        <w:tc>
          <w:tcPr>
            <w:tcW w:w="275" w:type="dxa"/>
            <w:noWrap/>
            <w:hideMark/>
          </w:tcPr>
          <w:p w14:paraId="4B796336" w14:textId="77777777" w:rsidR="006D7BDA" w:rsidRPr="006D7BDA" w:rsidRDefault="006D7BDA" w:rsidP="006D7BDA">
            <w:pPr>
              <w:tabs>
                <w:tab w:val="left" w:pos="0"/>
              </w:tabs>
              <w:suppressAutoHyphens/>
              <w:autoSpaceDN w:val="0"/>
              <w:spacing w:line="300" w:lineRule="auto"/>
              <w:jc w:val="both"/>
              <w:rPr>
                <w:rFonts w:eastAsia="Calibri"/>
                <w:sz w:val="20"/>
                <w:szCs w:val="20"/>
              </w:rPr>
            </w:pPr>
            <w:r w:rsidRPr="006D7BDA">
              <w:rPr>
                <w:rFonts w:eastAsia="Calibri"/>
                <w:sz w:val="20"/>
                <w:szCs w:val="20"/>
              </w:rPr>
              <w:t>7</w:t>
            </w:r>
          </w:p>
        </w:tc>
        <w:tc>
          <w:tcPr>
            <w:tcW w:w="660" w:type="dxa"/>
            <w:noWrap/>
            <w:hideMark/>
          </w:tcPr>
          <w:p w14:paraId="0ADFF74C" w14:textId="77777777" w:rsidR="006D7BDA" w:rsidRPr="006D7BDA" w:rsidRDefault="006D7BDA" w:rsidP="006D7BDA">
            <w:pPr>
              <w:tabs>
                <w:tab w:val="left" w:pos="0"/>
              </w:tabs>
              <w:suppressAutoHyphens/>
              <w:autoSpaceDN w:val="0"/>
              <w:spacing w:line="300" w:lineRule="auto"/>
              <w:jc w:val="both"/>
              <w:rPr>
                <w:rFonts w:eastAsia="Calibri"/>
                <w:sz w:val="20"/>
                <w:szCs w:val="20"/>
              </w:rPr>
            </w:pPr>
            <w:r w:rsidRPr="006D7BDA">
              <w:rPr>
                <w:rFonts w:eastAsia="Calibri"/>
                <w:sz w:val="20"/>
                <w:szCs w:val="20"/>
              </w:rPr>
              <w:t>720</w:t>
            </w:r>
          </w:p>
        </w:tc>
        <w:tc>
          <w:tcPr>
            <w:tcW w:w="1553" w:type="dxa"/>
            <w:noWrap/>
            <w:hideMark/>
          </w:tcPr>
          <w:p w14:paraId="4D1EC892" w14:textId="1DFC8859" w:rsidR="006D7BDA" w:rsidRPr="006D7BDA" w:rsidRDefault="006D7BDA" w:rsidP="006D7BDA">
            <w:pPr>
              <w:tabs>
                <w:tab w:val="left" w:pos="0"/>
              </w:tabs>
              <w:suppressAutoHyphens/>
              <w:autoSpaceDN w:val="0"/>
              <w:spacing w:line="300" w:lineRule="auto"/>
              <w:jc w:val="both"/>
              <w:rPr>
                <w:rFonts w:eastAsia="Calibri"/>
                <w:sz w:val="20"/>
                <w:szCs w:val="20"/>
              </w:rPr>
            </w:pPr>
            <w:proofErr w:type="spellStart"/>
            <w:r w:rsidRPr="006D7BDA">
              <w:rPr>
                <w:rFonts w:eastAsia="Calibri"/>
                <w:sz w:val="20"/>
                <w:szCs w:val="20"/>
              </w:rPr>
              <w:t>Vienības</w:t>
            </w:r>
            <w:proofErr w:type="spellEnd"/>
            <w:r w:rsidRPr="006D7BDA">
              <w:rPr>
                <w:rFonts w:eastAsia="Calibri"/>
                <w:sz w:val="20"/>
                <w:szCs w:val="20"/>
              </w:rPr>
              <w:t xml:space="preserve"> </w:t>
            </w:r>
            <w:proofErr w:type="spellStart"/>
            <w:r w:rsidRPr="006D7BDA">
              <w:rPr>
                <w:rFonts w:eastAsia="Calibri"/>
                <w:sz w:val="20"/>
                <w:szCs w:val="20"/>
              </w:rPr>
              <w:t>gatve</w:t>
            </w:r>
            <w:proofErr w:type="spellEnd"/>
            <w:r w:rsidRPr="006D7BDA">
              <w:rPr>
                <w:rFonts w:eastAsia="Calibri"/>
                <w:sz w:val="20"/>
                <w:szCs w:val="20"/>
              </w:rPr>
              <w:t xml:space="preserve"> 16 (</w:t>
            </w:r>
            <w:proofErr w:type="gramStart"/>
            <w:r w:rsidRPr="006D7BDA">
              <w:rPr>
                <w:rFonts w:eastAsia="Calibri"/>
                <w:sz w:val="20"/>
                <w:szCs w:val="20"/>
              </w:rPr>
              <w:t>2.TP.)AST</w:t>
            </w:r>
            <w:proofErr w:type="gramEnd"/>
          </w:p>
        </w:tc>
        <w:tc>
          <w:tcPr>
            <w:tcW w:w="1419" w:type="dxa"/>
            <w:noWrap/>
            <w:hideMark/>
          </w:tcPr>
          <w:p w14:paraId="31015817" w14:textId="77777777" w:rsidR="006D7BDA" w:rsidRPr="006D7BDA" w:rsidRDefault="006D7BDA" w:rsidP="006D7BDA">
            <w:pPr>
              <w:tabs>
                <w:tab w:val="left" w:pos="0"/>
              </w:tabs>
              <w:suppressAutoHyphens/>
              <w:autoSpaceDN w:val="0"/>
              <w:spacing w:line="300" w:lineRule="auto"/>
              <w:jc w:val="both"/>
              <w:rPr>
                <w:rFonts w:eastAsia="Calibri"/>
                <w:sz w:val="20"/>
                <w:szCs w:val="20"/>
              </w:rPr>
            </w:pPr>
            <w:r w:rsidRPr="006D7BDA">
              <w:rPr>
                <w:rFonts w:eastAsia="Calibri"/>
                <w:sz w:val="20"/>
                <w:szCs w:val="20"/>
              </w:rPr>
              <w:t>LV65PARX0006048640045</w:t>
            </w:r>
          </w:p>
        </w:tc>
        <w:tc>
          <w:tcPr>
            <w:tcW w:w="607" w:type="dxa"/>
            <w:noWrap/>
            <w:vAlign w:val="center"/>
            <w:hideMark/>
          </w:tcPr>
          <w:p w14:paraId="1B9D3609"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67065355</w:t>
            </w:r>
          </w:p>
        </w:tc>
        <w:tc>
          <w:tcPr>
            <w:tcW w:w="690" w:type="dxa"/>
            <w:noWrap/>
            <w:vAlign w:val="center"/>
            <w:hideMark/>
          </w:tcPr>
          <w:p w14:paraId="792EBC46"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13:30-14:00</w:t>
            </w:r>
          </w:p>
        </w:tc>
        <w:tc>
          <w:tcPr>
            <w:tcW w:w="690" w:type="dxa"/>
            <w:noWrap/>
            <w:vAlign w:val="center"/>
            <w:hideMark/>
          </w:tcPr>
          <w:p w14:paraId="10F9D4CD"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13:30-14:00</w:t>
            </w:r>
          </w:p>
        </w:tc>
        <w:tc>
          <w:tcPr>
            <w:tcW w:w="690" w:type="dxa"/>
            <w:noWrap/>
            <w:vAlign w:val="center"/>
            <w:hideMark/>
          </w:tcPr>
          <w:p w14:paraId="5B656A41"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13:30-14:00</w:t>
            </w:r>
          </w:p>
        </w:tc>
        <w:tc>
          <w:tcPr>
            <w:tcW w:w="690" w:type="dxa"/>
            <w:noWrap/>
            <w:vAlign w:val="center"/>
            <w:hideMark/>
          </w:tcPr>
          <w:p w14:paraId="5CAA18C7"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13:30-14:00</w:t>
            </w:r>
          </w:p>
        </w:tc>
        <w:tc>
          <w:tcPr>
            <w:tcW w:w="690" w:type="dxa"/>
            <w:noWrap/>
            <w:vAlign w:val="center"/>
            <w:hideMark/>
          </w:tcPr>
          <w:p w14:paraId="048569FB"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13:30-14:00</w:t>
            </w:r>
          </w:p>
        </w:tc>
        <w:tc>
          <w:tcPr>
            <w:tcW w:w="690" w:type="dxa"/>
            <w:noWrap/>
            <w:vAlign w:val="center"/>
            <w:hideMark/>
          </w:tcPr>
          <w:p w14:paraId="0D3F73F0" w14:textId="77777777" w:rsidR="006D7BDA" w:rsidRPr="006D7BDA" w:rsidRDefault="006D7BDA" w:rsidP="006D7BDA">
            <w:pPr>
              <w:tabs>
                <w:tab w:val="left" w:pos="0"/>
              </w:tabs>
              <w:suppressAutoHyphens/>
              <w:autoSpaceDN w:val="0"/>
              <w:spacing w:line="300" w:lineRule="auto"/>
              <w:jc w:val="center"/>
              <w:rPr>
                <w:rFonts w:eastAsia="Calibri"/>
                <w:sz w:val="20"/>
                <w:szCs w:val="20"/>
              </w:rPr>
            </w:pPr>
            <w:proofErr w:type="spellStart"/>
            <w:r w:rsidRPr="006D7BDA">
              <w:rPr>
                <w:rFonts w:eastAsia="Calibri"/>
                <w:sz w:val="20"/>
                <w:szCs w:val="20"/>
              </w:rPr>
              <w:t>brīvs</w:t>
            </w:r>
            <w:proofErr w:type="spellEnd"/>
          </w:p>
        </w:tc>
        <w:tc>
          <w:tcPr>
            <w:tcW w:w="690" w:type="dxa"/>
            <w:noWrap/>
            <w:vAlign w:val="center"/>
            <w:hideMark/>
          </w:tcPr>
          <w:p w14:paraId="564F890A" w14:textId="77777777" w:rsidR="006D7BDA" w:rsidRPr="006D7BDA" w:rsidRDefault="006D7BDA" w:rsidP="006D7BDA">
            <w:pPr>
              <w:tabs>
                <w:tab w:val="left" w:pos="0"/>
              </w:tabs>
              <w:suppressAutoHyphens/>
              <w:autoSpaceDN w:val="0"/>
              <w:spacing w:line="300" w:lineRule="auto"/>
              <w:jc w:val="center"/>
              <w:rPr>
                <w:rFonts w:eastAsia="Calibri"/>
                <w:sz w:val="20"/>
                <w:szCs w:val="20"/>
              </w:rPr>
            </w:pPr>
            <w:proofErr w:type="spellStart"/>
            <w:r w:rsidRPr="006D7BDA">
              <w:rPr>
                <w:rFonts w:eastAsia="Calibri"/>
                <w:sz w:val="20"/>
                <w:szCs w:val="20"/>
              </w:rPr>
              <w:t>brīvs</w:t>
            </w:r>
            <w:proofErr w:type="spellEnd"/>
          </w:p>
        </w:tc>
      </w:tr>
      <w:tr w:rsidR="006D7BDA" w:rsidRPr="006D7BDA" w14:paraId="52120496" w14:textId="77777777" w:rsidTr="002E215C">
        <w:trPr>
          <w:trHeight w:val="315"/>
        </w:trPr>
        <w:tc>
          <w:tcPr>
            <w:tcW w:w="275" w:type="dxa"/>
            <w:noWrap/>
            <w:hideMark/>
          </w:tcPr>
          <w:p w14:paraId="46C65B3D" w14:textId="77777777" w:rsidR="006D7BDA" w:rsidRPr="006D7BDA" w:rsidRDefault="006D7BDA" w:rsidP="006D7BDA">
            <w:pPr>
              <w:tabs>
                <w:tab w:val="left" w:pos="0"/>
              </w:tabs>
              <w:suppressAutoHyphens/>
              <w:autoSpaceDN w:val="0"/>
              <w:spacing w:line="300" w:lineRule="auto"/>
              <w:jc w:val="both"/>
              <w:rPr>
                <w:rFonts w:eastAsia="Calibri"/>
                <w:sz w:val="20"/>
                <w:szCs w:val="20"/>
              </w:rPr>
            </w:pPr>
            <w:r w:rsidRPr="006D7BDA">
              <w:rPr>
                <w:rFonts w:eastAsia="Calibri"/>
                <w:sz w:val="20"/>
                <w:szCs w:val="20"/>
              </w:rPr>
              <w:t>8</w:t>
            </w:r>
          </w:p>
        </w:tc>
        <w:tc>
          <w:tcPr>
            <w:tcW w:w="660" w:type="dxa"/>
            <w:noWrap/>
            <w:hideMark/>
          </w:tcPr>
          <w:p w14:paraId="42A7032F" w14:textId="77777777" w:rsidR="006D7BDA" w:rsidRPr="006D7BDA" w:rsidRDefault="006D7BDA" w:rsidP="006D7BDA">
            <w:pPr>
              <w:tabs>
                <w:tab w:val="left" w:pos="0"/>
              </w:tabs>
              <w:suppressAutoHyphens/>
              <w:autoSpaceDN w:val="0"/>
              <w:spacing w:line="300" w:lineRule="auto"/>
              <w:jc w:val="both"/>
              <w:rPr>
                <w:rFonts w:eastAsia="Calibri"/>
                <w:sz w:val="20"/>
                <w:szCs w:val="20"/>
              </w:rPr>
            </w:pPr>
            <w:r w:rsidRPr="006D7BDA">
              <w:rPr>
                <w:rFonts w:eastAsia="Calibri"/>
                <w:sz w:val="20"/>
                <w:szCs w:val="20"/>
              </w:rPr>
              <w:t>4427</w:t>
            </w:r>
          </w:p>
        </w:tc>
        <w:tc>
          <w:tcPr>
            <w:tcW w:w="1553" w:type="dxa"/>
            <w:noWrap/>
            <w:hideMark/>
          </w:tcPr>
          <w:p w14:paraId="1C31FB9E" w14:textId="7C077E64" w:rsidR="006D7BDA" w:rsidRPr="006D7BDA" w:rsidRDefault="006D7BDA" w:rsidP="006D7BDA">
            <w:pPr>
              <w:tabs>
                <w:tab w:val="left" w:pos="0"/>
              </w:tabs>
              <w:suppressAutoHyphens/>
              <w:autoSpaceDN w:val="0"/>
              <w:spacing w:line="300" w:lineRule="auto"/>
              <w:jc w:val="both"/>
              <w:rPr>
                <w:rFonts w:eastAsia="Calibri"/>
                <w:sz w:val="20"/>
                <w:szCs w:val="20"/>
              </w:rPr>
            </w:pPr>
            <w:proofErr w:type="spellStart"/>
            <w:r w:rsidRPr="006D7BDA">
              <w:rPr>
                <w:rFonts w:eastAsia="Calibri"/>
                <w:sz w:val="20"/>
                <w:szCs w:val="20"/>
              </w:rPr>
              <w:t>Vienības</w:t>
            </w:r>
            <w:proofErr w:type="spellEnd"/>
            <w:r w:rsidRPr="006D7BDA">
              <w:rPr>
                <w:rFonts w:eastAsia="Calibri"/>
                <w:sz w:val="20"/>
                <w:szCs w:val="20"/>
              </w:rPr>
              <w:t xml:space="preserve"> </w:t>
            </w:r>
            <w:proofErr w:type="spellStart"/>
            <w:r w:rsidRPr="006D7BDA">
              <w:rPr>
                <w:rFonts w:eastAsia="Calibri"/>
                <w:sz w:val="20"/>
                <w:szCs w:val="20"/>
              </w:rPr>
              <w:t>gatve</w:t>
            </w:r>
            <w:proofErr w:type="spellEnd"/>
            <w:r w:rsidRPr="006D7BDA">
              <w:rPr>
                <w:rFonts w:eastAsia="Calibri"/>
                <w:sz w:val="20"/>
                <w:szCs w:val="20"/>
              </w:rPr>
              <w:t xml:space="preserve"> 16 (2.TP).</w:t>
            </w:r>
            <w:r w:rsidR="002E215C">
              <w:rPr>
                <w:rFonts w:eastAsia="Calibri"/>
                <w:sz w:val="20"/>
                <w:szCs w:val="20"/>
              </w:rPr>
              <w:t> </w:t>
            </w:r>
            <w:r w:rsidRPr="006D7BDA">
              <w:rPr>
                <w:rFonts w:eastAsia="Calibri"/>
                <w:sz w:val="20"/>
                <w:szCs w:val="20"/>
              </w:rPr>
              <w:t>KD</w:t>
            </w:r>
          </w:p>
        </w:tc>
        <w:tc>
          <w:tcPr>
            <w:tcW w:w="1419" w:type="dxa"/>
            <w:noWrap/>
            <w:hideMark/>
          </w:tcPr>
          <w:p w14:paraId="448E9232" w14:textId="77777777" w:rsidR="006D7BDA" w:rsidRPr="006D7BDA" w:rsidRDefault="006D7BDA" w:rsidP="006D7BDA">
            <w:pPr>
              <w:tabs>
                <w:tab w:val="left" w:pos="0"/>
              </w:tabs>
              <w:suppressAutoHyphens/>
              <w:autoSpaceDN w:val="0"/>
              <w:spacing w:line="300" w:lineRule="auto"/>
              <w:jc w:val="both"/>
              <w:rPr>
                <w:rFonts w:eastAsia="Calibri"/>
                <w:sz w:val="20"/>
                <w:szCs w:val="20"/>
              </w:rPr>
            </w:pPr>
            <w:r w:rsidRPr="006D7BDA">
              <w:rPr>
                <w:rFonts w:eastAsia="Calibri"/>
                <w:sz w:val="20"/>
                <w:szCs w:val="20"/>
              </w:rPr>
              <w:t>LV87PARX0006048640037</w:t>
            </w:r>
          </w:p>
        </w:tc>
        <w:tc>
          <w:tcPr>
            <w:tcW w:w="607" w:type="dxa"/>
            <w:noWrap/>
            <w:vAlign w:val="center"/>
            <w:hideMark/>
          </w:tcPr>
          <w:p w14:paraId="2C8B720A"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67065355</w:t>
            </w:r>
          </w:p>
        </w:tc>
        <w:tc>
          <w:tcPr>
            <w:tcW w:w="690" w:type="dxa"/>
            <w:noWrap/>
            <w:vAlign w:val="center"/>
            <w:hideMark/>
          </w:tcPr>
          <w:p w14:paraId="7CA2B65B"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18:30-19:00</w:t>
            </w:r>
          </w:p>
        </w:tc>
        <w:tc>
          <w:tcPr>
            <w:tcW w:w="690" w:type="dxa"/>
            <w:noWrap/>
            <w:vAlign w:val="center"/>
            <w:hideMark/>
          </w:tcPr>
          <w:p w14:paraId="093AC144"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18:30-19:00</w:t>
            </w:r>
          </w:p>
        </w:tc>
        <w:tc>
          <w:tcPr>
            <w:tcW w:w="690" w:type="dxa"/>
            <w:noWrap/>
            <w:vAlign w:val="center"/>
            <w:hideMark/>
          </w:tcPr>
          <w:p w14:paraId="2E14F917"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18:30-19:00</w:t>
            </w:r>
          </w:p>
        </w:tc>
        <w:tc>
          <w:tcPr>
            <w:tcW w:w="690" w:type="dxa"/>
            <w:noWrap/>
            <w:vAlign w:val="center"/>
            <w:hideMark/>
          </w:tcPr>
          <w:p w14:paraId="75A4A159"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18:30-19:00</w:t>
            </w:r>
          </w:p>
        </w:tc>
        <w:tc>
          <w:tcPr>
            <w:tcW w:w="690" w:type="dxa"/>
            <w:noWrap/>
            <w:vAlign w:val="center"/>
            <w:hideMark/>
          </w:tcPr>
          <w:p w14:paraId="47CEC3CD"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18:30-19:00</w:t>
            </w:r>
          </w:p>
        </w:tc>
        <w:tc>
          <w:tcPr>
            <w:tcW w:w="690" w:type="dxa"/>
            <w:noWrap/>
            <w:vAlign w:val="center"/>
            <w:hideMark/>
          </w:tcPr>
          <w:p w14:paraId="623A5BAC"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18:30-19:00</w:t>
            </w:r>
          </w:p>
        </w:tc>
        <w:tc>
          <w:tcPr>
            <w:tcW w:w="690" w:type="dxa"/>
            <w:noWrap/>
            <w:vAlign w:val="center"/>
            <w:hideMark/>
          </w:tcPr>
          <w:p w14:paraId="73DBCB45" w14:textId="77777777" w:rsidR="006D7BDA" w:rsidRPr="006D7BDA" w:rsidRDefault="006D7BDA" w:rsidP="006D7BDA">
            <w:pPr>
              <w:tabs>
                <w:tab w:val="left" w:pos="0"/>
              </w:tabs>
              <w:suppressAutoHyphens/>
              <w:autoSpaceDN w:val="0"/>
              <w:spacing w:line="300" w:lineRule="auto"/>
              <w:jc w:val="center"/>
              <w:rPr>
                <w:rFonts w:eastAsia="Calibri"/>
                <w:sz w:val="20"/>
                <w:szCs w:val="20"/>
              </w:rPr>
            </w:pPr>
            <w:r w:rsidRPr="006D7BDA">
              <w:rPr>
                <w:rFonts w:eastAsia="Calibri"/>
                <w:sz w:val="20"/>
                <w:szCs w:val="20"/>
              </w:rPr>
              <w:t>18:30-19:00</w:t>
            </w:r>
          </w:p>
        </w:tc>
      </w:tr>
    </w:tbl>
    <w:p w14:paraId="7204A0FB" w14:textId="4B0A770A" w:rsidR="00B95464" w:rsidRDefault="00B95464" w:rsidP="00FA5F54">
      <w:pPr>
        <w:tabs>
          <w:tab w:val="left" w:pos="0"/>
        </w:tabs>
        <w:suppressAutoHyphens/>
        <w:autoSpaceDN w:val="0"/>
        <w:spacing w:line="300" w:lineRule="auto"/>
        <w:ind w:firstLine="720"/>
        <w:jc w:val="both"/>
        <w:rPr>
          <w:rFonts w:eastAsia="Calibri"/>
          <w:b/>
          <w:lang w:val="lv-LV"/>
        </w:rPr>
      </w:pPr>
    </w:p>
    <w:p w14:paraId="6B858B54" w14:textId="09593930" w:rsidR="0073481D" w:rsidRDefault="0073481D" w:rsidP="00FA5F54">
      <w:pPr>
        <w:tabs>
          <w:tab w:val="left" w:pos="0"/>
        </w:tabs>
        <w:suppressAutoHyphens/>
        <w:autoSpaceDN w:val="0"/>
        <w:spacing w:line="300" w:lineRule="auto"/>
        <w:ind w:firstLine="720"/>
        <w:jc w:val="both"/>
        <w:rPr>
          <w:rFonts w:eastAsia="Calibri"/>
          <w:b/>
          <w:lang w:val="lv-LV"/>
        </w:rPr>
      </w:pPr>
      <w:r w:rsidRPr="0073481D">
        <w:rPr>
          <w:rFonts w:eastAsia="Calibri"/>
          <w:b/>
          <w:lang w:val="lv-LV"/>
        </w:rPr>
        <w:t>Izejas dati skaidras naudas pieteikšanai</w:t>
      </w:r>
      <w:r w:rsidR="002E215C">
        <w:rPr>
          <w:rFonts w:eastAsia="Calibri"/>
          <w:b/>
          <w:lang w:val="lv-LV"/>
        </w:rPr>
        <w:t>:</w:t>
      </w:r>
    </w:p>
    <w:tbl>
      <w:tblPr>
        <w:tblStyle w:val="TableGrid"/>
        <w:tblW w:w="5000" w:type="pct"/>
        <w:tblLook w:val="04A0" w:firstRow="1" w:lastRow="0" w:firstColumn="1" w:lastColumn="0" w:noHBand="0" w:noVBand="1"/>
      </w:tblPr>
      <w:tblGrid>
        <w:gridCol w:w="618"/>
        <w:gridCol w:w="1093"/>
        <w:gridCol w:w="3325"/>
        <w:gridCol w:w="3149"/>
        <w:gridCol w:w="1159"/>
      </w:tblGrid>
      <w:tr w:rsidR="0073481D" w:rsidRPr="0073481D" w14:paraId="3E4CF066" w14:textId="77777777" w:rsidTr="0073481D">
        <w:trPr>
          <w:trHeight w:val="315"/>
        </w:trPr>
        <w:tc>
          <w:tcPr>
            <w:tcW w:w="916" w:type="pct"/>
            <w:gridSpan w:val="2"/>
            <w:vAlign w:val="center"/>
            <w:hideMark/>
          </w:tcPr>
          <w:p w14:paraId="06D6DB40" w14:textId="77777777" w:rsidR="0073481D" w:rsidRPr="0073481D" w:rsidRDefault="0073481D" w:rsidP="0073481D">
            <w:pPr>
              <w:tabs>
                <w:tab w:val="left" w:pos="0"/>
              </w:tabs>
              <w:suppressAutoHyphens/>
              <w:autoSpaceDN w:val="0"/>
              <w:spacing w:line="300" w:lineRule="auto"/>
              <w:jc w:val="center"/>
              <w:rPr>
                <w:rFonts w:eastAsia="Calibri"/>
                <w:sz w:val="20"/>
                <w:szCs w:val="20"/>
              </w:rPr>
            </w:pPr>
            <w:proofErr w:type="spellStart"/>
            <w:r w:rsidRPr="0073481D">
              <w:rPr>
                <w:rFonts w:eastAsia="Calibri"/>
                <w:sz w:val="20"/>
                <w:szCs w:val="20"/>
              </w:rPr>
              <w:t>Nomināls</w:t>
            </w:r>
            <w:proofErr w:type="spellEnd"/>
            <w:r w:rsidRPr="0073481D">
              <w:rPr>
                <w:rFonts w:eastAsia="Calibri"/>
                <w:sz w:val="20"/>
                <w:szCs w:val="20"/>
              </w:rPr>
              <w:t xml:space="preserve"> </w:t>
            </w:r>
            <w:proofErr w:type="spellStart"/>
            <w:r w:rsidRPr="0073481D">
              <w:rPr>
                <w:rFonts w:eastAsia="Calibri"/>
                <w:sz w:val="20"/>
                <w:szCs w:val="20"/>
              </w:rPr>
              <w:t>vai</w:t>
            </w:r>
            <w:proofErr w:type="spellEnd"/>
            <w:r w:rsidRPr="0073481D">
              <w:rPr>
                <w:rFonts w:eastAsia="Calibri"/>
                <w:sz w:val="20"/>
                <w:szCs w:val="20"/>
              </w:rPr>
              <w:t xml:space="preserve"> </w:t>
            </w:r>
            <w:proofErr w:type="spellStart"/>
            <w:r w:rsidRPr="0073481D">
              <w:rPr>
                <w:rFonts w:eastAsia="Calibri"/>
                <w:sz w:val="20"/>
                <w:szCs w:val="20"/>
              </w:rPr>
              <w:t>komplekts</w:t>
            </w:r>
            <w:proofErr w:type="spellEnd"/>
          </w:p>
        </w:tc>
        <w:tc>
          <w:tcPr>
            <w:tcW w:w="1779" w:type="pct"/>
            <w:vAlign w:val="center"/>
            <w:hideMark/>
          </w:tcPr>
          <w:p w14:paraId="7BA5CF88" w14:textId="77777777" w:rsidR="0073481D" w:rsidRPr="0073481D" w:rsidRDefault="0073481D" w:rsidP="0073481D">
            <w:pPr>
              <w:tabs>
                <w:tab w:val="left" w:pos="0"/>
              </w:tabs>
              <w:suppressAutoHyphens/>
              <w:autoSpaceDN w:val="0"/>
              <w:spacing w:line="300" w:lineRule="auto"/>
              <w:jc w:val="center"/>
              <w:rPr>
                <w:rFonts w:eastAsia="Calibri"/>
                <w:sz w:val="20"/>
                <w:szCs w:val="20"/>
              </w:rPr>
            </w:pPr>
            <w:proofErr w:type="spellStart"/>
            <w:r w:rsidRPr="0073481D">
              <w:rPr>
                <w:rFonts w:eastAsia="Calibri"/>
                <w:sz w:val="20"/>
                <w:szCs w:val="20"/>
              </w:rPr>
              <w:t>Iepakojuma</w:t>
            </w:r>
            <w:proofErr w:type="spellEnd"/>
            <w:r w:rsidRPr="0073481D">
              <w:rPr>
                <w:rFonts w:eastAsia="Calibri"/>
                <w:sz w:val="20"/>
                <w:szCs w:val="20"/>
              </w:rPr>
              <w:t xml:space="preserve"> </w:t>
            </w:r>
            <w:proofErr w:type="spellStart"/>
            <w:r w:rsidRPr="0073481D">
              <w:rPr>
                <w:rFonts w:eastAsia="Calibri"/>
                <w:sz w:val="20"/>
                <w:szCs w:val="20"/>
              </w:rPr>
              <w:t>vērtība</w:t>
            </w:r>
            <w:proofErr w:type="spellEnd"/>
          </w:p>
        </w:tc>
        <w:tc>
          <w:tcPr>
            <w:tcW w:w="1685" w:type="pct"/>
            <w:vAlign w:val="center"/>
            <w:hideMark/>
          </w:tcPr>
          <w:p w14:paraId="231797D5" w14:textId="77777777" w:rsidR="0073481D" w:rsidRPr="0073481D" w:rsidRDefault="0073481D" w:rsidP="0073481D">
            <w:pPr>
              <w:tabs>
                <w:tab w:val="left" w:pos="0"/>
              </w:tabs>
              <w:suppressAutoHyphens/>
              <w:autoSpaceDN w:val="0"/>
              <w:spacing w:line="300" w:lineRule="auto"/>
              <w:jc w:val="center"/>
              <w:rPr>
                <w:rFonts w:eastAsia="Calibri"/>
                <w:sz w:val="20"/>
                <w:szCs w:val="20"/>
              </w:rPr>
            </w:pPr>
            <w:proofErr w:type="spellStart"/>
            <w:r w:rsidRPr="0073481D">
              <w:rPr>
                <w:rFonts w:eastAsia="Calibri"/>
                <w:sz w:val="20"/>
                <w:szCs w:val="20"/>
              </w:rPr>
              <w:t>Iepakojumu</w:t>
            </w:r>
            <w:proofErr w:type="spellEnd"/>
            <w:r w:rsidRPr="0073481D">
              <w:rPr>
                <w:rFonts w:eastAsia="Calibri"/>
                <w:sz w:val="20"/>
                <w:szCs w:val="20"/>
              </w:rPr>
              <w:t xml:space="preserve"> </w:t>
            </w:r>
            <w:proofErr w:type="spellStart"/>
            <w:r w:rsidRPr="0073481D">
              <w:rPr>
                <w:rFonts w:eastAsia="Calibri"/>
                <w:sz w:val="20"/>
                <w:szCs w:val="20"/>
              </w:rPr>
              <w:t>skaits</w:t>
            </w:r>
            <w:proofErr w:type="spellEnd"/>
          </w:p>
        </w:tc>
        <w:tc>
          <w:tcPr>
            <w:tcW w:w="620" w:type="pct"/>
            <w:vAlign w:val="center"/>
            <w:hideMark/>
          </w:tcPr>
          <w:p w14:paraId="5B2890EE"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Summa</w:t>
            </w:r>
          </w:p>
        </w:tc>
      </w:tr>
      <w:tr w:rsidR="0073481D" w:rsidRPr="0073481D" w14:paraId="213E8D6E" w14:textId="77777777" w:rsidTr="0073481D">
        <w:trPr>
          <w:trHeight w:val="315"/>
        </w:trPr>
        <w:tc>
          <w:tcPr>
            <w:tcW w:w="331" w:type="pct"/>
            <w:hideMark/>
          </w:tcPr>
          <w:p w14:paraId="28AF4F26"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 xml:space="preserve">S </w:t>
            </w:r>
          </w:p>
        </w:tc>
        <w:tc>
          <w:tcPr>
            <w:tcW w:w="585" w:type="pct"/>
            <w:hideMark/>
          </w:tcPr>
          <w:p w14:paraId="687C3354"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MAZAIS</w:t>
            </w:r>
          </w:p>
        </w:tc>
        <w:tc>
          <w:tcPr>
            <w:tcW w:w="1779" w:type="pct"/>
            <w:hideMark/>
          </w:tcPr>
          <w:p w14:paraId="7FCA0523"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€ 111.00</w:t>
            </w:r>
          </w:p>
        </w:tc>
        <w:tc>
          <w:tcPr>
            <w:tcW w:w="1685" w:type="pct"/>
            <w:hideMark/>
          </w:tcPr>
          <w:p w14:paraId="043417F0"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 </w:t>
            </w:r>
          </w:p>
        </w:tc>
        <w:tc>
          <w:tcPr>
            <w:tcW w:w="620" w:type="pct"/>
            <w:hideMark/>
          </w:tcPr>
          <w:p w14:paraId="5D870E5A"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0</w:t>
            </w:r>
          </w:p>
        </w:tc>
      </w:tr>
      <w:tr w:rsidR="0073481D" w:rsidRPr="0073481D" w14:paraId="42DD7582" w14:textId="77777777" w:rsidTr="0073481D">
        <w:trPr>
          <w:trHeight w:val="315"/>
        </w:trPr>
        <w:tc>
          <w:tcPr>
            <w:tcW w:w="331" w:type="pct"/>
            <w:hideMark/>
          </w:tcPr>
          <w:p w14:paraId="77C47CAA"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M</w:t>
            </w:r>
          </w:p>
        </w:tc>
        <w:tc>
          <w:tcPr>
            <w:tcW w:w="585" w:type="pct"/>
            <w:hideMark/>
          </w:tcPr>
          <w:p w14:paraId="47EF7F71"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LIELAIS</w:t>
            </w:r>
          </w:p>
        </w:tc>
        <w:tc>
          <w:tcPr>
            <w:tcW w:w="1779" w:type="pct"/>
            <w:hideMark/>
          </w:tcPr>
          <w:p w14:paraId="49F8EB4A"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€ 620.00</w:t>
            </w:r>
          </w:p>
        </w:tc>
        <w:tc>
          <w:tcPr>
            <w:tcW w:w="1685" w:type="pct"/>
            <w:hideMark/>
          </w:tcPr>
          <w:p w14:paraId="6D675C88"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 </w:t>
            </w:r>
          </w:p>
        </w:tc>
        <w:tc>
          <w:tcPr>
            <w:tcW w:w="620" w:type="pct"/>
            <w:hideMark/>
          </w:tcPr>
          <w:p w14:paraId="3155C7C4"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0</w:t>
            </w:r>
          </w:p>
        </w:tc>
      </w:tr>
      <w:tr w:rsidR="0073481D" w:rsidRPr="0073481D" w14:paraId="46BB3F5B" w14:textId="77777777" w:rsidTr="0073481D">
        <w:trPr>
          <w:trHeight w:val="315"/>
        </w:trPr>
        <w:tc>
          <w:tcPr>
            <w:tcW w:w="331" w:type="pct"/>
            <w:hideMark/>
          </w:tcPr>
          <w:p w14:paraId="44F1C4C2"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0</w:t>
            </w:r>
          </w:p>
        </w:tc>
        <w:tc>
          <w:tcPr>
            <w:tcW w:w="585" w:type="pct"/>
            <w:hideMark/>
          </w:tcPr>
          <w:p w14:paraId="0A1619BA" w14:textId="77777777" w:rsidR="0073481D" w:rsidRPr="0073481D" w:rsidRDefault="0073481D" w:rsidP="0073481D">
            <w:pPr>
              <w:tabs>
                <w:tab w:val="left" w:pos="0"/>
              </w:tabs>
              <w:suppressAutoHyphens/>
              <w:autoSpaceDN w:val="0"/>
              <w:spacing w:line="300" w:lineRule="auto"/>
              <w:jc w:val="center"/>
              <w:rPr>
                <w:rFonts w:eastAsia="Calibri"/>
                <w:i/>
                <w:iCs/>
                <w:sz w:val="20"/>
                <w:szCs w:val="20"/>
              </w:rPr>
            </w:pPr>
            <w:r w:rsidRPr="0073481D">
              <w:rPr>
                <w:rFonts w:eastAsia="Calibri"/>
                <w:i/>
                <w:iCs/>
                <w:sz w:val="20"/>
                <w:szCs w:val="20"/>
              </w:rPr>
              <w:t>euro</w:t>
            </w:r>
          </w:p>
        </w:tc>
        <w:tc>
          <w:tcPr>
            <w:tcW w:w="1779" w:type="pct"/>
            <w:hideMark/>
          </w:tcPr>
          <w:p w14:paraId="0CE5A07B"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€ 5.00</w:t>
            </w:r>
          </w:p>
        </w:tc>
        <w:tc>
          <w:tcPr>
            <w:tcW w:w="1685" w:type="pct"/>
            <w:hideMark/>
          </w:tcPr>
          <w:p w14:paraId="604A5317"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14</w:t>
            </w:r>
          </w:p>
        </w:tc>
        <w:tc>
          <w:tcPr>
            <w:tcW w:w="620" w:type="pct"/>
            <w:hideMark/>
          </w:tcPr>
          <w:p w14:paraId="1E629357"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70</w:t>
            </w:r>
          </w:p>
        </w:tc>
      </w:tr>
      <w:tr w:rsidR="0073481D" w:rsidRPr="0073481D" w14:paraId="1DD4D685" w14:textId="77777777" w:rsidTr="0073481D">
        <w:trPr>
          <w:trHeight w:val="315"/>
        </w:trPr>
        <w:tc>
          <w:tcPr>
            <w:tcW w:w="331" w:type="pct"/>
            <w:hideMark/>
          </w:tcPr>
          <w:p w14:paraId="187A5C3B"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0</w:t>
            </w:r>
          </w:p>
        </w:tc>
        <w:tc>
          <w:tcPr>
            <w:tcW w:w="585" w:type="pct"/>
            <w:hideMark/>
          </w:tcPr>
          <w:p w14:paraId="2930F291" w14:textId="77777777" w:rsidR="0073481D" w:rsidRPr="0073481D" w:rsidRDefault="0073481D" w:rsidP="0073481D">
            <w:pPr>
              <w:tabs>
                <w:tab w:val="left" w:pos="0"/>
              </w:tabs>
              <w:suppressAutoHyphens/>
              <w:autoSpaceDN w:val="0"/>
              <w:spacing w:line="300" w:lineRule="auto"/>
              <w:jc w:val="center"/>
              <w:rPr>
                <w:rFonts w:eastAsia="Calibri"/>
                <w:i/>
                <w:iCs/>
                <w:sz w:val="20"/>
                <w:szCs w:val="20"/>
              </w:rPr>
            </w:pPr>
            <w:r w:rsidRPr="0073481D">
              <w:rPr>
                <w:rFonts w:eastAsia="Calibri"/>
                <w:i/>
                <w:iCs/>
                <w:sz w:val="20"/>
                <w:szCs w:val="20"/>
              </w:rPr>
              <w:t>euro</w:t>
            </w:r>
          </w:p>
        </w:tc>
        <w:tc>
          <w:tcPr>
            <w:tcW w:w="1779" w:type="pct"/>
            <w:hideMark/>
          </w:tcPr>
          <w:p w14:paraId="55D661D1"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€ 10.00</w:t>
            </w:r>
          </w:p>
        </w:tc>
        <w:tc>
          <w:tcPr>
            <w:tcW w:w="1685" w:type="pct"/>
            <w:hideMark/>
          </w:tcPr>
          <w:p w14:paraId="1C737129"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 </w:t>
            </w:r>
          </w:p>
        </w:tc>
        <w:tc>
          <w:tcPr>
            <w:tcW w:w="620" w:type="pct"/>
            <w:hideMark/>
          </w:tcPr>
          <w:p w14:paraId="13C8EA65"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0</w:t>
            </w:r>
          </w:p>
        </w:tc>
      </w:tr>
      <w:tr w:rsidR="0073481D" w:rsidRPr="0073481D" w14:paraId="03CD910D" w14:textId="77777777" w:rsidTr="0073481D">
        <w:trPr>
          <w:trHeight w:val="315"/>
        </w:trPr>
        <w:tc>
          <w:tcPr>
            <w:tcW w:w="331" w:type="pct"/>
            <w:hideMark/>
          </w:tcPr>
          <w:p w14:paraId="09367E24"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0.1</w:t>
            </w:r>
          </w:p>
        </w:tc>
        <w:tc>
          <w:tcPr>
            <w:tcW w:w="585" w:type="pct"/>
            <w:hideMark/>
          </w:tcPr>
          <w:p w14:paraId="0A91EC0B" w14:textId="77777777" w:rsidR="0073481D" w:rsidRPr="0073481D" w:rsidRDefault="0073481D" w:rsidP="0073481D">
            <w:pPr>
              <w:tabs>
                <w:tab w:val="left" w:pos="0"/>
              </w:tabs>
              <w:suppressAutoHyphens/>
              <w:autoSpaceDN w:val="0"/>
              <w:spacing w:line="300" w:lineRule="auto"/>
              <w:jc w:val="center"/>
              <w:rPr>
                <w:rFonts w:eastAsia="Calibri"/>
                <w:i/>
                <w:iCs/>
                <w:sz w:val="20"/>
                <w:szCs w:val="20"/>
              </w:rPr>
            </w:pPr>
            <w:r w:rsidRPr="0073481D">
              <w:rPr>
                <w:rFonts w:eastAsia="Calibri"/>
                <w:i/>
                <w:iCs/>
                <w:sz w:val="20"/>
                <w:szCs w:val="20"/>
              </w:rPr>
              <w:t>euro</w:t>
            </w:r>
          </w:p>
        </w:tc>
        <w:tc>
          <w:tcPr>
            <w:tcW w:w="1779" w:type="pct"/>
            <w:hideMark/>
          </w:tcPr>
          <w:p w14:paraId="1B1927FB"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€ 25.00</w:t>
            </w:r>
          </w:p>
        </w:tc>
        <w:tc>
          <w:tcPr>
            <w:tcW w:w="1685" w:type="pct"/>
            <w:hideMark/>
          </w:tcPr>
          <w:p w14:paraId="2F1F94B0"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 </w:t>
            </w:r>
          </w:p>
        </w:tc>
        <w:tc>
          <w:tcPr>
            <w:tcW w:w="620" w:type="pct"/>
            <w:hideMark/>
          </w:tcPr>
          <w:p w14:paraId="6997E8DF"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0</w:t>
            </w:r>
          </w:p>
        </w:tc>
      </w:tr>
      <w:tr w:rsidR="0073481D" w:rsidRPr="0073481D" w14:paraId="06298FF8" w14:textId="77777777" w:rsidTr="0073481D">
        <w:trPr>
          <w:trHeight w:val="315"/>
        </w:trPr>
        <w:tc>
          <w:tcPr>
            <w:tcW w:w="331" w:type="pct"/>
            <w:hideMark/>
          </w:tcPr>
          <w:p w14:paraId="004251A1"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lastRenderedPageBreak/>
              <w:t>0.10</w:t>
            </w:r>
          </w:p>
        </w:tc>
        <w:tc>
          <w:tcPr>
            <w:tcW w:w="585" w:type="pct"/>
            <w:hideMark/>
          </w:tcPr>
          <w:p w14:paraId="0B423FEB" w14:textId="77777777" w:rsidR="0073481D" w:rsidRPr="0073481D" w:rsidRDefault="0073481D" w:rsidP="0073481D">
            <w:pPr>
              <w:tabs>
                <w:tab w:val="left" w:pos="0"/>
              </w:tabs>
              <w:suppressAutoHyphens/>
              <w:autoSpaceDN w:val="0"/>
              <w:spacing w:line="300" w:lineRule="auto"/>
              <w:jc w:val="center"/>
              <w:rPr>
                <w:rFonts w:eastAsia="Calibri"/>
                <w:i/>
                <w:iCs/>
                <w:sz w:val="20"/>
                <w:szCs w:val="20"/>
              </w:rPr>
            </w:pPr>
            <w:r w:rsidRPr="0073481D">
              <w:rPr>
                <w:rFonts w:eastAsia="Calibri"/>
                <w:i/>
                <w:iCs/>
                <w:sz w:val="20"/>
                <w:szCs w:val="20"/>
              </w:rPr>
              <w:t>euro</w:t>
            </w:r>
          </w:p>
        </w:tc>
        <w:tc>
          <w:tcPr>
            <w:tcW w:w="1779" w:type="pct"/>
            <w:hideMark/>
          </w:tcPr>
          <w:p w14:paraId="079AD738"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€ 40.00</w:t>
            </w:r>
          </w:p>
        </w:tc>
        <w:tc>
          <w:tcPr>
            <w:tcW w:w="1685" w:type="pct"/>
            <w:hideMark/>
          </w:tcPr>
          <w:p w14:paraId="5A3F2DB7"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2</w:t>
            </w:r>
          </w:p>
        </w:tc>
        <w:tc>
          <w:tcPr>
            <w:tcW w:w="620" w:type="pct"/>
            <w:hideMark/>
          </w:tcPr>
          <w:p w14:paraId="44C9A0C5"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80</w:t>
            </w:r>
          </w:p>
        </w:tc>
      </w:tr>
      <w:tr w:rsidR="0073481D" w:rsidRPr="0073481D" w14:paraId="4F56DB9C" w14:textId="77777777" w:rsidTr="0073481D">
        <w:trPr>
          <w:trHeight w:val="315"/>
        </w:trPr>
        <w:tc>
          <w:tcPr>
            <w:tcW w:w="331" w:type="pct"/>
            <w:hideMark/>
          </w:tcPr>
          <w:p w14:paraId="0384CDE0"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0.20</w:t>
            </w:r>
          </w:p>
        </w:tc>
        <w:tc>
          <w:tcPr>
            <w:tcW w:w="585" w:type="pct"/>
            <w:hideMark/>
          </w:tcPr>
          <w:p w14:paraId="18DAC75F" w14:textId="77777777" w:rsidR="0073481D" w:rsidRPr="0073481D" w:rsidRDefault="0073481D" w:rsidP="0073481D">
            <w:pPr>
              <w:tabs>
                <w:tab w:val="left" w:pos="0"/>
              </w:tabs>
              <w:suppressAutoHyphens/>
              <w:autoSpaceDN w:val="0"/>
              <w:spacing w:line="300" w:lineRule="auto"/>
              <w:jc w:val="center"/>
              <w:rPr>
                <w:rFonts w:eastAsia="Calibri"/>
                <w:i/>
                <w:iCs/>
                <w:sz w:val="20"/>
                <w:szCs w:val="20"/>
              </w:rPr>
            </w:pPr>
            <w:r w:rsidRPr="0073481D">
              <w:rPr>
                <w:rFonts w:eastAsia="Calibri"/>
                <w:i/>
                <w:iCs/>
                <w:sz w:val="20"/>
                <w:szCs w:val="20"/>
              </w:rPr>
              <w:t>euro</w:t>
            </w:r>
          </w:p>
        </w:tc>
        <w:tc>
          <w:tcPr>
            <w:tcW w:w="1779" w:type="pct"/>
            <w:hideMark/>
          </w:tcPr>
          <w:p w14:paraId="1C1F3572"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€ 80.00</w:t>
            </w:r>
          </w:p>
        </w:tc>
        <w:tc>
          <w:tcPr>
            <w:tcW w:w="1685" w:type="pct"/>
            <w:hideMark/>
          </w:tcPr>
          <w:p w14:paraId="74521726"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5</w:t>
            </w:r>
          </w:p>
        </w:tc>
        <w:tc>
          <w:tcPr>
            <w:tcW w:w="620" w:type="pct"/>
            <w:hideMark/>
          </w:tcPr>
          <w:p w14:paraId="0C4F0A9D"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400</w:t>
            </w:r>
          </w:p>
        </w:tc>
      </w:tr>
      <w:tr w:rsidR="0073481D" w:rsidRPr="0073481D" w14:paraId="2D91DF0F" w14:textId="77777777" w:rsidTr="0073481D">
        <w:trPr>
          <w:trHeight w:val="315"/>
        </w:trPr>
        <w:tc>
          <w:tcPr>
            <w:tcW w:w="331" w:type="pct"/>
            <w:hideMark/>
          </w:tcPr>
          <w:p w14:paraId="5233E0D0"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0.5</w:t>
            </w:r>
          </w:p>
        </w:tc>
        <w:tc>
          <w:tcPr>
            <w:tcW w:w="585" w:type="pct"/>
            <w:hideMark/>
          </w:tcPr>
          <w:p w14:paraId="2B44700B" w14:textId="77777777" w:rsidR="0073481D" w:rsidRPr="0073481D" w:rsidRDefault="0073481D" w:rsidP="0073481D">
            <w:pPr>
              <w:tabs>
                <w:tab w:val="left" w:pos="0"/>
              </w:tabs>
              <w:suppressAutoHyphens/>
              <w:autoSpaceDN w:val="0"/>
              <w:spacing w:line="300" w:lineRule="auto"/>
              <w:jc w:val="center"/>
              <w:rPr>
                <w:rFonts w:eastAsia="Calibri"/>
                <w:i/>
                <w:iCs/>
                <w:sz w:val="20"/>
                <w:szCs w:val="20"/>
              </w:rPr>
            </w:pPr>
            <w:r w:rsidRPr="0073481D">
              <w:rPr>
                <w:rFonts w:eastAsia="Calibri"/>
                <w:i/>
                <w:iCs/>
                <w:sz w:val="20"/>
                <w:szCs w:val="20"/>
              </w:rPr>
              <w:t>euro</w:t>
            </w:r>
          </w:p>
        </w:tc>
        <w:tc>
          <w:tcPr>
            <w:tcW w:w="1779" w:type="pct"/>
            <w:hideMark/>
          </w:tcPr>
          <w:p w14:paraId="7B8B1FB9"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€ 200.00</w:t>
            </w:r>
          </w:p>
        </w:tc>
        <w:tc>
          <w:tcPr>
            <w:tcW w:w="1685" w:type="pct"/>
            <w:hideMark/>
          </w:tcPr>
          <w:p w14:paraId="234CF239"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1</w:t>
            </w:r>
          </w:p>
        </w:tc>
        <w:tc>
          <w:tcPr>
            <w:tcW w:w="620" w:type="pct"/>
            <w:hideMark/>
          </w:tcPr>
          <w:p w14:paraId="59F52B7A"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200</w:t>
            </w:r>
          </w:p>
        </w:tc>
      </w:tr>
      <w:tr w:rsidR="0073481D" w:rsidRPr="0073481D" w14:paraId="6B172B2C" w14:textId="77777777" w:rsidTr="0073481D">
        <w:trPr>
          <w:trHeight w:val="315"/>
        </w:trPr>
        <w:tc>
          <w:tcPr>
            <w:tcW w:w="331" w:type="pct"/>
            <w:hideMark/>
          </w:tcPr>
          <w:p w14:paraId="5026FFF7"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1</w:t>
            </w:r>
          </w:p>
        </w:tc>
        <w:tc>
          <w:tcPr>
            <w:tcW w:w="585" w:type="pct"/>
            <w:hideMark/>
          </w:tcPr>
          <w:p w14:paraId="03368572" w14:textId="77777777" w:rsidR="0073481D" w:rsidRPr="0073481D" w:rsidRDefault="0073481D" w:rsidP="0073481D">
            <w:pPr>
              <w:tabs>
                <w:tab w:val="left" w:pos="0"/>
              </w:tabs>
              <w:suppressAutoHyphens/>
              <w:autoSpaceDN w:val="0"/>
              <w:spacing w:line="300" w:lineRule="auto"/>
              <w:jc w:val="center"/>
              <w:rPr>
                <w:rFonts w:eastAsia="Calibri"/>
                <w:i/>
                <w:iCs/>
                <w:sz w:val="20"/>
                <w:szCs w:val="20"/>
              </w:rPr>
            </w:pPr>
            <w:r w:rsidRPr="0073481D">
              <w:rPr>
                <w:rFonts w:eastAsia="Calibri"/>
                <w:i/>
                <w:iCs/>
                <w:sz w:val="20"/>
                <w:szCs w:val="20"/>
              </w:rPr>
              <w:t>euro</w:t>
            </w:r>
          </w:p>
        </w:tc>
        <w:tc>
          <w:tcPr>
            <w:tcW w:w="1779" w:type="pct"/>
            <w:hideMark/>
          </w:tcPr>
          <w:p w14:paraId="5DAA0A4E"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€ 250.00</w:t>
            </w:r>
          </w:p>
        </w:tc>
        <w:tc>
          <w:tcPr>
            <w:tcW w:w="1685" w:type="pct"/>
            <w:hideMark/>
          </w:tcPr>
          <w:p w14:paraId="5F5A2C67"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1</w:t>
            </w:r>
          </w:p>
        </w:tc>
        <w:tc>
          <w:tcPr>
            <w:tcW w:w="620" w:type="pct"/>
            <w:hideMark/>
          </w:tcPr>
          <w:p w14:paraId="216642A3"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250</w:t>
            </w:r>
          </w:p>
        </w:tc>
      </w:tr>
      <w:tr w:rsidR="0073481D" w:rsidRPr="0073481D" w14:paraId="271C9474" w14:textId="77777777" w:rsidTr="0073481D">
        <w:trPr>
          <w:trHeight w:val="315"/>
        </w:trPr>
        <w:tc>
          <w:tcPr>
            <w:tcW w:w="331" w:type="pct"/>
            <w:hideMark/>
          </w:tcPr>
          <w:p w14:paraId="72E02D85"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2</w:t>
            </w:r>
          </w:p>
        </w:tc>
        <w:tc>
          <w:tcPr>
            <w:tcW w:w="585" w:type="pct"/>
            <w:hideMark/>
          </w:tcPr>
          <w:p w14:paraId="1D3F2EF2" w14:textId="77777777" w:rsidR="0073481D" w:rsidRPr="0073481D" w:rsidRDefault="0073481D" w:rsidP="0073481D">
            <w:pPr>
              <w:tabs>
                <w:tab w:val="left" w:pos="0"/>
              </w:tabs>
              <w:suppressAutoHyphens/>
              <w:autoSpaceDN w:val="0"/>
              <w:spacing w:line="300" w:lineRule="auto"/>
              <w:jc w:val="center"/>
              <w:rPr>
                <w:rFonts w:eastAsia="Calibri"/>
                <w:i/>
                <w:iCs/>
                <w:sz w:val="20"/>
                <w:szCs w:val="20"/>
              </w:rPr>
            </w:pPr>
            <w:r w:rsidRPr="0073481D">
              <w:rPr>
                <w:rFonts w:eastAsia="Calibri"/>
                <w:i/>
                <w:iCs/>
                <w:sz w:val="20"/>
                <w:szCs w:val="20"/>
              </w:rPr>
              <w:t>euro</w:t>
            </w:r>
          </w:p>
        </w:tc>
        <w:tc>
          <w:tcPr>
            <w:tcW w:w="1779" w:type="pct"/>
            <w:hideMark/>
          </w:tcPr>
          <w:p w14:paraId="1BF8B57C"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€ 500.00</w:t>
            </w:r>
          </w:p>
        </w:tc>
        <w:tc>
          <w:tcPr>
            <w:tcW w:w="1685" w:type="pct"/>
            <w:hideMark/>
          </w:tcPr>
          <w:p w14:paraId="2F571909"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1</w:t>
            </w:r>
          </w:p>
        </w:tc>
        <w:tc>
          <w:tcPr>
            <w:tcW w:w="620" w:type="pct"/>
            <w:hideMark/>
          </w:tcPr>
          <w:p w14:paraId="3B683095"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500</w:t>
            </w:r>
          </w:p>
        </w:tc>
      </w:tr>
      <w:tr w:rsidR="0073481D" w:rsidRPr="0073481D" w14:paraId="6084A1D9" w14:textId="77777777" w:rsidTr="0073481D">
        <w:trPr>
          <w:trHeight w:val="315"/>
        </w:trPr>
        <w:tc>
          <w:tcPr>
            <w:tcW w:w="331" w:type="pct"/>
            <w:hideMark/>
          </w:tcPr>
          <w:p w14:paraId="0E77F531"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5</w:t>
            </w:r>
          </w:p>
        </w:tc>
        <w:tc>
          <w:tcPr>
            <w:tcW w:w="585" w:type="pct"/>
            <w:hideMark/>
          </w:tcPr>
          <w:p w14:paraId="2B06247B" w14:textId="77777777" w:rsidR="0073481D" w:rsidRPr="0073481D" w:rsidRDefault="0073481D" w:rsidP="0073481D">
            <w:pPr>
              <w:tabs>
                <w:tab w:val="left" w:pos="0"/>
              </w:tabs>
              <w:suppressAutoHyphens/>
              <w:autoSpaceDN w:val="0"/>
              <w:spacing w:line="300" w:lineRule="auto"/>
              <w:jc w:val="center"/>
              <w:rPr>
                <w:rFonts w:eastAsia="Calibri"/>
                <w:i/>
                <w:iCs/>
                <w:sz w:val="20"/>
                <w:szCs w:val="20"/>
              </w:rPr>
            </w:pPr>
            <w:r w:rsidRPr="0073481D">
              <w:rPr>
                <w:rFonts w:eastAsia="Calibri"/>
                <w:i/>
                <w:iCs/>
                <w:sz w:val="20"/>
                <w:szCs w:val="20"/>
              </w:rPr>
              <w:t>euro</w:t>
            </w:r>
          </w:p>
        </w:tc>
        <w:tc>
          <w:tcPr>
            <w:tcW w:w="1779" w:type="pct"/>
            <w:hideMark/>
          </w:tcPr>
          <w:p w14:paraId="25B247B2"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€ 500.00</w:t>
            </w:r>
          </w:p>
        </w:tc>
        <w:tc>
          <w:tcPr>
            <w:tcW w:w="1685" w:type="pct"/>
            <w:hideMark/>
          </w:tcPr>
          <w:p w14:paraId="4375364E"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1</w:t>
            </w:r>
          </w:p>
        </w:tc>
        <w:tc>
          <w:tcPr>
            <w:tcW w:w="620" w:type="pct"/>
            <w:hideMark/>
          </w:tcPr>
          <w:p w14:paraId="02B1227C"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500</w:t>
            </w:r>
          </w:p>
        </w:tc>
      </w:tr>
      <w:tr w:rsidR="0073481D" w:rsidRPr="0073481D" w14:paraId="339C2C2B" w14:textId="77777777" w:rsidTr="0073481D">
        <w:trPr>
          <w:trHeight w:val="315"/>
        </w:trPr>
        <w:tc>
          <w:tcPr>
            <w:tcW w:w="331" w:type="pct"/>
            <w:hideMark/>
          </w:tcPr>
          <w:p w14:paraId="5B41E184"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10</w:t>
            </w:r>
          </w:p>
        </w:tc>
        <w:tc>
          <w:tcPr>
            <w:tcW w:w="585" w:type="pct"/>
            <w:hideMark/>
          </w:tcPr>
          <w:p w14:paraId="09757413" w14:textId="77777777" w:rsidR="0073481D" w:rsidRPr="0073481D" w:rsidRDefault="0073481D" w:rsidP="0073481D">
            <w:pPr>
              <w:tabs>
                <w:tab w:val="left" w:pos="0"/>
              </w:tabs>
              <w:suppressAutoHyphens/>
              <w:autoSpaceDN w:val="0"/>
              <w:spacing w:line="300" w:lineRule="auto"/>
              <w:jc w:val="center"/>
              <w:rPr>
                <w:rFonts w:eastAsia="Calibri"/>
                <w:i/>
                <w:iCs/>
                <w:sz w:val="20"/>
                <w:szCs w:val="20"/>
              </w:rPr>
            </w:pPr>
            <w:r w:rsidRPr="0073481D">
              <w:rPr>
                <w:rFonts w:eastAsia="Calibri"/>
                <w:i/>
                <w:iCs/>
                <w:sz w:val="20"/>
                <w:szCs w:val="20"/>
              </w:rPr>
              <w:t>euro</w:t>
            </w:r>
          </w:p>
        </w:tc>
        <w:tc>
          <w:tcPr>
            <w:tcW w:w="1779" w:type="pct"/>
            <w:hideMark/>
          </w:tcPr>
          <w:p w14:paraId="79F2BEB0"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€ 1 000.00</w:t>
            </w:r>
          </w:p>
        </w:tc>
        <w:tc>
          <w:tcPr>
            <w:tcW w:w="1685" w:type="pct"/>
            <w:hideMark/>
          </w:tcPr>
          <w:p w14:paraId="708A5235"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1</w:t>
            </w:r>
          </w:p>
        </w:tc>
        <w:tc>
          <w:tcPr>
            <w:tcW w:w="620" w:type="pct"/>
            <w:hideMark/>
          </w:tcPr>
          <w:p w14:paraId="0580A73B"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1000</w:t>
            </w:r>
          </w:p>
        </w:tc>
      </w:tr>
      <w:tr w:rsidR="0073481D" w:rsidRPr="0073481D" w14:paraId="2BF1DBB4" w14:textId="77777777" w:rsidTr="0073481D">
        <w:trPr>
          <w:trHeight w:val="315"/>
        </w:trPr>
        <w:tc>
          <w:tcPr>
            <w:tcW w:w="331" w:type="pct"/>
            <w:hideMark/>
          </w:tcPr>
          <w:p w14:paraId="09574E22"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20</w:t>
            </w:r>
          </w:p>
        </w:tc>
        <w:tc>
          <w:tcPr>
            <w:tcW w:w="585" w:type="pct"/>
            <w:hideMark/>
          </w:tcPr>
          <w:p w14:paraId="755D2007" w14:textId="77777777" w:rsidR="0073481D" w:rsidRPr="0073481D" w:rsidRDefault="0073481D" w:rsidP="0073481D">
            <w:pPr>
              <w:tabs>
                <w:tab w:val="left" w:pos="0"/>
              </w:tabs>
              <w:suppressAutoHyphens/>
              <w:autoSpaceDN w:val="0"/>
              <w:spacing w:line="300" w:lineRule="auto"/>
              <w:jc w:val="center"/>
              <w:rPr>
                <w:rFonts w:eastAsia="Calibri"/>
                <w:i/>
                <w:iCs/>
                <w:sz w:val="20"/>
                <w:szCs w:val="20"/>
              </w:rPr>
            </w:pPr>
            <w:r w:rsidRPr="0073481D">
              <w:rPr>
                <w:rFonts w:eastAsia="Calibri"/>
                <w:i/>
                <w:iCs/>
                <w:sz w:val="20"/>
                <w:szCs w:val="20"/>
              </w:rPr>
              <w:t>euro</w:t>
            </w:r>
          </w:p>
        </w:tc>
        <w:tc>
          <w:tcPr>
            <w:tcW w:w="1779" w:type="pct"/>
            <w:hideMark/>
          </w:tcPr>
          <w:p w14:paraId="10A296CB"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€ 2 000.00</w:t>
            </w:r>
          </w:p>
        </w:tc>
        <w:tc>
          <w:tcPr>
            <w:tcW w:w="1685" w:type="pct"/>
            <w:hideMark/>
          </w:tcPr>
          <w:p w14:paraId="487FB31A"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1</w:t>
            </w:r>
          </w:p>
        </w:tc>
        <w:tc>
          <w:tcPr>
            <w:tcW w:w="620" w:type="pct"/>
            <w:hideMark/>
          </w:tcPr>
          <w:p w14:paraId="6606BF9D"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2000</w:t>
            </w:r>
          </w:p>
        </w:tc>
      </w:tr>
      <w:tr w:rsidR="0073481D" w:rsidRPr="0073481D" w14:paraId="10082A85" w14:textId="77777777" w:rsidTr="0073481D">
        <w:trPr>
          <w:trHeight w:val="315"/>
        </w:trPr>
        <w:tc>
          <w:tcPr>
            <w:tcW w:w="331" w:type="pct"/>
            <w:hideMark/>
          </w:tcPr>
          <w:p w14:paraId="788650EB"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50</w:t>
            </w:r>
          </w:p>
        </w:tc>
        <w:tc>
          <w:tcPr>
            <w:tcW w:w="585" w:type="pct"/>
            <w:hideMark/>
          </w:tcPr>
          <w:p w14:paraId="53DB40FB" w14:textId="77777777" w:rsidR="0073481D" w:rsidRPr="0073481D" w:rsidRDefault="0073481D" w:rsidP="0073481D">
            <w:pPr>
              <w:tabs>
                <w:tab w:val="left" w:pos="0"/>
              </w:tabs>
              <w:suppressAutoHyphens/>
              <w:autoSpaceDN w:val="0"/>
              <w:spacing w:line="300" w:lineRule="auto"/>
              <w:jc w:val="center"/>
              <w:rPr>
                <w:rFonts w:eastAsia="Calibri"/>
                <w:i/>
                <w:iCs/>
                <w:sz w:val="20"/>
                <w:szCs w:val="20"/>
              </w:rPr>
            </w:pPr>
            <w:r w:rsidRPr="0073481D">
              <w:rPr>
                <w:rFonts w:eastAsia="Calibri"/>
                <w:i/>
                <w:iCs/>
                <w:sz w:val="20"/>
                <w:szCs w:val="20"/>
              </w:rPr>
              <w:t>euro</w:t>
            </w:r>
          </w:p>
        </w:tc>
        <w:tc>
          <w:tcPr>
            <w:tcW w:w="1779" w:type="pct"/>
            <w:hideMark/>
          </w:tcPr>
          <w:p w14:paraId="1D58AF88"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€ 5 000.00</w:t>
            </w:r>
          </w:p>
        </w:tc>
        <w:tc>
          <w:tcPr>
            <w:tcW w:w="1685" w:type="pct"/>
            <w:hideMark/>
          </w:tcPr>
          <w:p w14:paraId="6E52BFC8"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1</w:t>
            </w:r>
          </w:p>
        </w:tc>
        <w:tc>
          <w:tcPr>
            <w:tcW w:w="620" w:type="pct"/>
            <w:hideMark/>
          </w:tcPr>
          <w:p w14:paraId="77945184"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5000</w:t>
            </w:r>
          </w:p>
        </w:tc>
      </w:tr>
      <w:tr w:rsidR="0073481D" w:rsidRPr="0073481D" w14:paraId="687C6620" w14:textId="77777777" w:rsidTr="0073481D">
        <w:trPr>
          <w:trHeight w:val="315"/>
        </w:trPr>
        <w:tc>
          <w:tcPr>
            <w:tcW w:w="331" w:type="pct"/>
            <w:hideMark/>
          </w:tcPr>
          <w:p w14:paraId="2453E3A5"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100</w:t>
            </w:r>
          </w:p>
        </w:tc>
        <w:tc>
          <w:tcPr>
            <w:tcW w:w="585" w:type="pct"/>
            <w:hideMark/>
          </w:tcPr>
          <w:p w14:paraId="4150F4AD" w14:textId="77777777" w:rsidR="0073481D" w:rsidRPr="0073481D" w:rsidRDefault="0073481D" w:rsidP="0073481D">
            <w:pPr>
              <w:tabs>
                <w:tab w:val="left" w:pos="0"/>
              </w:tabs>
              <w:suppressAutoHyphens/>
              <w:autoSpaceDN w:val="0"/>
              <w:spacing w:line="300" w:lineRule="auto"/>
              <w:jc w:val="center"/>
              <w:rPr>
                <w:rFonts w:eastAsia="Calibri"/>
                <w:i/>
                <w:iCs/>
                <w:sz w:val="20"/>
                <w:szCs w:val="20"/>
              </w:rPr>
            </w:pPr>
            <w:r w:rsidRPr="0073481D">
              <w:rPr>
                <w:rFonts w:eastAsia="Calibri"/>
                <w:i/>
                <w:iCs/>
                <w:sz w:val="20"/>
                <w:szCs w:val="20"/>
              </w:rPr>
              <w:t>euro</w:t>
            </w:r>
          </w:p>
        </w:tc>
        <w:tc>
          <w:tcPr>
            <w:tcW w:w="1779" w:type="pct"/>
            <w:hideMark/>
          </w:tcPr>
          <w:p w14:paraId="59C7727A"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€ 10 000.00</w:t>
            </w:r>
          </w:p>
        </w:tc>
        <w:tc>
          <w:tcPr>
            <w:tcW w:w="1685" w:type="pct"/>
            <w:hideMark/>
          </w:tcPr>
          <w:p w14:paraId="537FA629"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 </w:t>
            </w:r>
          </w:p>
        </w:tc>
        <w:tc>
          <w:tcPr>
            <w:tcW w:w="620" w:type="pct"/>
            <w:hideMark/>
          </w:tcPr>
          <w:p w14:paraId="631645B0"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0</w:t>
            </w:r>
          </w:p>
        </w:tc>
      </w:tr>
      <w:tr w:rsidR="0073481D" w:rsidRPr="0073481D" w14:paraId="46B0FE0E" w14:textId="77777777" w:rsidTr="0073481D">
        <w:trPr>
          <w:trHeight w:val="315"/>
        </w:trPr>
        <w:tc>
          <w:tcPr>
            <w:tcW w:w="331" w:type="pct"/>
            <w:hideMark/>
          </w:tcPr>
          <w:p w14:paraId="0766B6C4"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200</w:t>
            </w:r>
          </w:p>
        </w:tc>
        <w:tc>
          <w:tcPr>
            <w:tcW w:w="585" w:type="pct"/>
            <w:hideMark/>
          </w:tcPr>
          <w:p w14:paraId="0A7E2837" w14:textId="77777777" w:rsidR="0073481D" w:rsidRPr="0073481D" w:rsidRDefault="0073481D" w:rsidP="0073481D">
            <w:pPr>
              <w:tabs>
                <w:tab w:val="left" w:pos="0"/>
              </w:tabs>
              <w:suppressAutoHyphens/>
              <w:autoSpaceDN w:val="0"/>
              <w:spacing w:line="300" w:lineRule="auto"/>
              <w:jc w:val="center"/>
              <w:rPr>
                <w:rFonts w:eastAsia="Calibri"/>
                <w:i/>
                <w:iCs/>
                <w:sz w:val="20"/>
                <w:szCs w:val="20"/>
              </w:rPr>
            </w:pPr>
            <w:r w:rsidRPr="0073481D">
              <w:rPr>
                <w:rFonts w:eastAsia="Calibri"/>
                <w:i/>
                <w:iCs/>
                <w:sz w:val="20"/>
                <w:szCs w:val="20"/>
              </w:rPr>
              <w:t>euro</w:t>
            </w:r>
          </w:p>
        </w:tc>
        <w:tc>
          <w:tcPr>
            <w:tcW w:w="1779" w:type="pct"/>
            <w:hideMark/>
          </w:tcPr>
          <w:p w14:paraId="24D98380"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€ 20 000.00</w:t>
            </w:r>
          </w:p>
        </w:tc>
        <w:tc>
          <w:tcPr>
            <w:tcW w:w="1685" w:type="pct"/>
            <w:hideMark/>
          </w:tcPr>
          <w:p w14:paraId="47967DD9"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 </w:t>
            </w:r>
          </w:p>
        </w:tc>
        <w:tc>
          <w:tcPr>
            <w:tcW w:w="620" w:type="pct"/>
            <w:hideMark/>
          </w:tcPr>
          <w:p w14:paraId="7366B815"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0</w:t>
            </w:r>
          </w:p>
        </w:tc>
      </w:tr>
      <w:tr w:rsidR="0073481D" w:rsidRPr="0073481D" w14:paraId="7F0CA852" w14:textId="77777777" w:rsidTr="0073481D">
        <w:trPr>
          <w:trHeight w:val="315"/>
        </w:trPr>
        <w:tc>
          <w:tcPr>
            <w:tcW w:w="331" w:type="pct"/>
            <w:hideMark/>
          </w:tcPr>
          <w:p w14:paraId="0F0F45D1"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500</w:t>
            </w:r>
          </w:p>
        </w:tc>
        <w:tc>
          <w:tcPr>
            <w:tcW w:w="585" w:type="pct"/>
            <w:hideMark/>
          </w:tcPr>
          <w:p w14:paraId="57F61786" w14:textId="77777777" w:rsidR="0073481D" w:rsidRPr="0073481D" w:rsidRDefault="0073481D" w:rsidP="0073481D">
            <w:pPr>
              <w:tabs>
                <w:tab w:val="left" w:pos="0"/>
              </w:tabs>
              <w:suppressAutoHyphens/>
              <w:autoSpaceDN w:val="0"/>
              <w:spacing w:line="300" w:lineRule="auto"/>
              <w:jc w:val="center"/>
              <w:rPr>
                <w:rFonts w:eastAsia="Calibri"/>
                <w:i/>
                <w:iCs/>
                <w:sz w:val="20"/>
                <w:szCs w:val="20"/>
              </w:rPr>
            </w:pPr>
            <w:r w:rsidRPr="0073481D">
              <w:rPr>
                <w:rFonts w:eastAsia="Calibri"/>
                <w:i/>
                <w:iCs/>
                <w:sz w:val="20"/>
                <w:szCs w:val="20"/>
              </w:rPr>
              <w:t>euro</w:t>
            </w:r>
          </w:p>
        </w:tc>
        <w:tc>
          <w:tcPr>
            <w:tcW w:w="1779" w:type="pct"/>
            <w:hideMark/>
          </w:tcPr>
          <w:p w14:paraId="16F15D27"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€ 50 000.00</w:t>
            </w:r>
          </w:p>
        </w:tc>
        <w:tc>
          <w:tcPr>
            <w:tcW w:w="1685" w:type="pct"/>
            <w:hideMark/>
          </w:tcPr>
          <w:p w14:paraId="448F631B"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 </w:t>
            </w:r>
          </w:p>
        </w:tc>
        <w:tc>
          <w:tcPr>
            <w:tcW w:w="620" w:type="pct"/>
            <w:hideMark/>
          </w:tcPr>
          <w:p w14:paraId="4BD9D6A7"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0</w:t>
            </w:r>
          </w:p>
        </w:tc>
      </w:tr>
      <w:tr w:rsidR="0073481D" w:rsidRPr="0073481D" w14:paraId="48A14E8B" w14:textId="77777777" w:rsidTr="0073481D">
        <w:trPr>
          <w:trHeight w:val="315"/>
        </w:trPr>
        <w:tc>
          <w:tcPr>
            <w:tcW w:w="4380" w:type="pct"/>
            <w:gridSpan w:val="4"/>
            <w:noWrap/>
            <w:hideMark/>
          </w:tcPr>
          <w:p w14:paraId="013CA410" w14:textId="42FD1DF6" w:rsidR="0073481D" w:rsidRPr="0073481D" w:rsidRDefault="0073481D" w:rsidP="0073481D">
            <w:pPr>
              <w:tabs>
                <w:tab w:val="left" w:pos="0"/>
              </w:tabs>
              <w:suppressAutoHyphens/>
              <w:autoSpaceDN w:val="0"/>
              <w:spacing w:line="300" w:lineRule="auto"/>
              <w:jc w:val="right"/>
              <w:rPr>
                <w:rFonts w:eastAsia="Calibri"/>
                <w:sz w:val="20"/>
                <w:szCs w:val="20"/>
              </w:rPr>
            </w:pPr>
            <w:r w:rsidRPr="0073481D">
              <w:rPr>
                <w:rFonts w:eastAsia="Calibri"/>
                <w:sz w:val="20"/>
                <w:szCs w:val="20"/>
              </w:rPr>
              <w:t>KOPĀ</w:t>
            </w:r>
          </w:p>
        </w:tc>
        <w:tc>
          <w:tcPr>
            <w:tcW w:w="620" w:type="pct"/>
            <w:hideMark/>
          </w:tcPr>
          <w:p w14:paraId="0E6EB84E" w14:textId="77777777" w:rsidR="0073481D" w:rsidRPr="0073481D" w:rsidRDefault="0073481D" w:rsidP="0073481D">
            <w:pPr>
              <w:tabs>
                <w:tab w:val="left" w:pos="0"/>
              </w:tabs>
              <w:suppressAutoHyphens/>
              <w:autoSpaceDN w:val="0"/>
              <w:spacing w:line="300" w:lineRule="auto"/>
              <w:jc w:val="center"/>
              <w:rPr>
                <w:rFonts w:eastAsia="Calibri"/>
                <w:sz w:val="20"/>
                <w:szCs w:val="20"/>
              </w:rPr>
            </w:pPr>
            <w:r w:rsidRPr="0073481D">
              <w:rPr>
                <w:rFonts w:eastAsia="Calibri"/>
                <w:sz w:val="20"/>
                <w:szCs w:val="20"/>
              </w:rPr>
              <w:t>10000</w:t>
            </w:r>
          </w:p>
        </w:tc>
      </w:tr>
    </w:tbl>
    <w:p w14:paraId="11DAAC34" w14:textId="77777777" w:rsidR="0073481D" w:rsidRPr="00FA5F54" w:rsidRDefault="0073481D" w:rsidP="00FA5F54">
      <w:pPr>
        <w:tabs>
          <w:tab w:val="left" w:pos="0"/>
        </w:tabs>
        <w:suppressAutoHyphens/>
        <w:autoSpaceDN w:val="0"/>
        <w:spacing w:line="300" w:lineRule="auto"/>
        <w:ind w:firstLine="720"/>
        <w:jc w:val="both"/>
        <w:rPr>
          <w:rFonts w:eastAsia="Calibri"/>
          <w:b/>
          <w:lang w:val="lv-LV"/>
        </w:rPr>
      </w:pPr>
    </w:p>
    <w:sectPr w:rsidR="0073481D" w:rsidRPr="00FA5F54" w:rsidSect="00653049">
      <w:headerReference w:type="default" r:id="rId11"/>
      <w:footerReference w:type="even" r:id="rId12"/>
      <w:footerReference w:type="default" r:id="rId13"/>
      <w:headerReference w:type="first" r:id="rId14"/>
      <w:footerReference w:type="first" r:id="rId15"/>
      <w:pgSz w:w="11906" w:h="16838"/>
      <w:pgMar w:top="1134" w:right="851"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0AA95" w14:textId="77777777" w:rsidR="006E6D76" w:rsidRDefault="006E6D76">
      <w:r>
        <w:separator/>
      </w:r>
    </w:p>
  </w:endnote>
  <w:endnote w:type="continuationSeparator" w:id="0">
    <w:p w14:paraId="5D73ECC5" w14:textId="77777777" w:rsidR="006E6D76" w:rsidRDefault="006E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309020205020404"/>
    <w:charset w:val="00"/>
    <w:family w:val="modern"/>
    <w:pitch w:val="fixed"/>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Belwe Bd TL">
    <w:charset w:val="BA"/>
    <w:family w:val="roman"/>
    <w:pitch w:val="variable"/>
    <w:sig w:usb0="800002AF" w:usb1="5000204A" w:usb2="00000000" w:usb3="00000000" w:csb0="0000009F" w:csb1="00000000"/>
  </w:font>
  <w:font w:name="!Neo'w Arial">
    <w:altName w:val="Arial"/>
    <w:charset w:val="00"/>
    <w:family w:val="swiss"/>
    <w:pitch w:val="variable"/>
  </w:font>
  <w:font w:name="Liberation Serif">
    <w:altName w:val="Times New Roman"/>
    <w:charset w:val="80"/>
    <w:family w:val="roman"/>
    <w:pitch w:val="variable"/>
    <w:sig w:usb0="00000000" w:usb1="08070000" w:usb2="00000010" w:usb3="00000000" w:csb0="00020000" w:csb1="00000000"/>
  </w:font>
  <w:font w:name="Lohit Hindi">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E2E7" w14:textId="77777777" w:rsidR="00340CAE" w:rsidRDefault="00340CAE">
    <w:pPr>
      <w:pStyle w:val="Footer"/>
      <w:framePr w:h="0" w:wrap="around" w:vAnchor="text" w:hAnchor="margin" w:xAlign="center" w:y="1"/>
      <w:rPr>
        <w:rStyle w:val="PageNumber"/>
      </w:rPr>
    </w:pPr>
    <w:r>
      <w:fldChar w:fldCharType="begin"/>
    </w:r>
    <w:r>
      <w:rPr>
        <w:rStyle w:val="PageNumber"/>
      </w:rPr>
      <w:instrText xml:space="preserve">PAGE  </w:instrText>
    </w:r>
    <w:r>
      <w:fldChar w:fldCharType="end"/>
    </w:r>
  </w:p>
  <w:p w14:paraId="00D17E34" w14:textId="77777777" w:rsidR="00340CAE" w:rsidRDefault="00340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042BB" w14:textId="43CD376E" w:rsidR="00340CAE" w:rsidRPr="006906D5" w:rsidRDefault="006906D5" w:rsidP="006906D5">
    <w:pPr>
      <w:pStyle w:val="Footer"/>
      <w:jc w:val="center"/>
    </w:pPr>
    <w:r w:rsidRPr="006906D5">
      <w:fldChar w:fldCharType="begin"/>
    </w:r>
    <w:r w:rsidRPr="006906D5">
      <w:instrText>PAGE</w:instrText>
    </w:r>
    <w:r w:rsidRPr="006906D5">
      <w:fldChar w:fldCharType="separate"/>
    </w:r>
    <w:r w:rsidRPr="006906D5">
      <w:rPr>
        <w:lang w:val="lv-LV"/>
      </w:rPr>
      <w:t>2</w:t>
    </w:r>
    <w:r w:rsidRPr="006906D5">
      <w:fldChar w:fldCharType="end"/>
    </w:r>
    <w:r w:rsidRPr="006906D5">
      <w:rPr>
        <w:lang w:val="lv-LV"/>
      </w:rPr>
      <w:t xml:space="preserve"> no </w:t>
    </w:r>
    <w:r w:rsidRPr="006906D5">
      <w:fldChar w:fldCharType="begin"/>
    </w:r>
    <w:r w:rsidRPr="006906D5">
      <w:instrText>NUMPAGES</w:instrText>
    </w:r>
    <w:r w:rsidRPr="006906D5">
      <w:fldChar w:fldCharType="separate"/>
    </w:r>
    <w:r w:rsidRPr="006906D5">
      <w:rPr>
        <w:lang w:val="lv-LV"/>
      </w:rPr>
      <w:t>2</w:t>
    </w:r>
    <w:r w:rsidRPr="006906D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4C887" w14:textId="43E5419B" w:rsidR="00912396" w:rsidRPr="00912396" w:rsidRDefault="00912396" w:rsidP="00912396">
    <w:pPr>
      <w:pStyle w:val="Footer"/>
      <w:jc w:val="center"/>
    </w:pPr>
    <w:r w:rsidRPr="00912396">
      <w:fldChar w:fldCharType="begin"/>
    </w:r>
    <w:r w:rsidRPr="00912396">
      <w:instrText>PAGE</w:instrText>
    </w:r>
    <w:r w:rsidRPr="00912396">
      <w:fldChar w:fldCharType="separate"/>
    </w:r>
    <w:r w:rsidRPr="00912396">
      <w:rPr>
        <w:lang w:val="lv-LV"/>
      </w:rPr>
      <w:t>2</w:t>
    </w:r>
    <w:r w:rsidRPr="00912396">
      <w:fldChar w:fldCharType="end"/>
    </w:r>
    <w:r w:rsidRPr="00912396">
      <w:rPr>
        <w:lang w:val="lv-LV"/>
      </w:rPr>
      <w:t xml:space="preserve"> no </w:t>
    </w:r>
    <w:r w:rsidRPr="00912396">
      <w:fldChar w:fldCharType="begin"/>
    </w:r>
    <w:r w:rsidRPr="00912396">
      <w:instrText>NUMPAGES</w:instrText>
    </w:r>
    <w:r w:rsidRPr="00912396">
      <w:fldChar w:fldCharType="separate"/>
    </w:r>
    <w:r w:rsidRPr="00912396">
      <w:rPr>
        <w:lang w:val="lv-LV"/>
      </w:rPr>
      <w:t>2</w:t>
    </w:r>
    <w:r w:rsidRPr="0091239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62C11" w14:textId="77777777" w:rsidR="006E6D76" w:rsidRDefault="006E6D76">
      <w:r>
        <w:separator/>
      </w:r>
    </w:p>
  </w:footnote>
  <w:footnote w:type="continuationSeparator" w:id="0">
    <w:p w14:paraId="59463F10" w14:textId="77777777" w:rsidR="006E6D76" w:rsidRDefault="006E6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0A87B" w14:textId="77777777" w:rsidR="00340CAE" w:rsidRPr="001C2EB4" w:rsidRDefault="00340CAE" w:rsidP="00C727A1">
    <w:pPr>
      <w:pStyle w:val="Header"/>
      <w:spacing w:after="240"/>
      <w:jc w:val="center"/>
      <w:rPr>
        <w:rFonts w:ascii="Times New Roman" w:hAnsi="Times New Roman"/>
        <w:sz w:val="22"/>
        <w:szCs w:val="22"/>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69F8" w14:textId="2BCBEAED" w:rsidR="00F40263" w:rsidRDefault="00F75A7E">
    <w:pPr>
      <w:pStyle w:val="Header"/>
    </w:pPr>
    <w:r>
      <w:rPr>
        <w:noProof/>
      </w:rPr>
      <w:drawing>
        <wp:inline distT="0" distB="0" distL="0" distR="0" wp14:anchorId="5B4C71BE" wp14:editId="1EB47691">
          <wp:extent cx="1951735" cy="720000"/>
          <wp:effectExtent l="0" t="0" r="0" b="444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r w:rsidR="0095388B">
      <w:rPr>
        <w:noProof/>
      </w:rPr>
      <mc:AlternateContent>
        <mc:Choice Requires="wps">
          <w:drawing>
            <wp:anchor distT="0" distB="0" distL="114300" distR="114300" simplePos="0" relativeHeight="251659264" behindDoc="0" locked="0" layoutInCell="1" allowOverlap="1" wp14:anchorId="49005346" wp14:editId="126C26A7">
              <wp:simplePos x="0" y="0"/>
              <wp:positionH relativeFrom="margin">
                <wp:posOffset>739140</wp:posOffset>
              </wp:positionH>
              <wp:positionV relativeFrom="paragraph">
                <wp:posOffset>532130</wp:posOffset>
              </wp:positionV>
              <wp:extent cx="5172245" cy="81441"/>
              <wp:effectExtent l="0" t="0" r="28575" b="13970"/>
              <wp:wrapNone/>
              <wp:docPr id="2" name="Rectangle 2"/>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4AC197F6" id="Rectangle 2" o:spid="_x0000_s1026" style="position:absolute;margin-left:58.2pt;margin-top:41.9pt;width:407.25pt;height:6.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" fillcolor="#4472c4" strokecolor="#4472c4"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416"/>
    <w:multiLevelType w:val="multilevel"/>
    <w:tmpl w:val="01F83416"/>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A00514B"/>
    <w:multiLevelType w:val="hybridMultilevel"/>
    <w:tmpl w:val="0E24C912"/>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E5C1189"/>
    <w:multiLevelType w:val="multilevel"/>
    <w:tmpl w:val="0E5C1189"/>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Wingdings"/>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BB4710D"/>
    <w:multiLevelType w:val="multilevel"/>
    <w:tmpl w:val="3962D786"/>
    <w:lvl w:ilvl="0">
      <w:start w:val="1"/>
      <w:numFmt w:val="bullet"/>
      <w:pStyle w:val="Bullet1Sol"/>
      <w:lvlText w:val=""/>
      <w:lvlJc w:val="left"/>
      <w:pPr>
        <w:ind w:left="504" w:hanging="317"/>
      </w:pPr>
      <w:rPr>
        <w:rFonts w:ascii="Wingdings" w:hAnsi="Wingding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4" w15:restartNumberingAfterBreak="0">
    <w:nsid w:val="1D7B4033"/>
    <w:multiLevelType w:val="hybridMultilevel"/>
    <w:tmpl w:val="6A34AE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84D190B"/>
    <w:multiLevelType w:val="multilevel"/>
    <w:tmpl w:val="713C8258"/>
    <w:lvl w:ilvl="0">
      <w:start w:val="1"/>
      <w:numFmt w:val="bullet"/>
      <w:pStyle w:val="ListBullet4"/>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6" w15:restartNumberingAfterBreak="0">
    <w:nsid w:val="3A9B7B37"/>
    <w:multiLevelType w:val="multilevel"/>
    <w:tmpl w:val="1136CBE0"/>
    <w:lvl w:ilvl="0">
      <w:start w:val="1"/>
      <w:numFmt w:val="decimal"/>
      <w:lvlText w:val="%1."/>
      <w:lvlJc w:val="left"/>
      <w:pPr>
        <w:ind w:left="420" w:hanging="420"/>
      </w:pPr>
      <w:rPr>
        <w:rFonts w:hint="default"/>
      </w:rPr>
    </w:lvl>
    <w:lvl w:ilvl="1">
      <w:start w:val="1"/>
      <w:numFmt w:val="decimal"/>
      <w:lvlText w:val="%2."/>
      <w:lvlJc w:val="left"/>
      <w:pPr>
        <w:ind w:left="1140" w:hanging="420"/>
      </w:pPr>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C8E4609"/>
    <w:multiLevelType w:val="multilevel"/>
    <w:tmpl w:val="F99218E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443B436D"/>
    <w:multiLevelType w:val="multilevel"/>
    <w:tmpl w:val="1136CBE0"/>
    <w:lvl w:ilvl="0">
      <w:start w:val="1"/>
      <w:numFmt w:val="decimal"/>
      <w:lvlText w:val="%1."/>
      <w:lvlJc w:val="left"/>
      <w:pPr>
        <w:ind w:left="420" w:hanging="420"/>
      </w:pPr>
      <w:rPr>
        <w:rFonts w:hint="default"/>
      </w:rPr>
    </w:lvl>
    <w:lvl w:ilvl="1">
      <w:start w:val="1"/>
      <w:numFmt w:val="decimal"/>
      <w:lvlText w:val="%2."/>
      <w:lvlJc w:val="left"/>
      <w:pPr>
        <w:ind w:left="1140" w:hanging="420"/>
      </w:pPr>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69A4DD4"/>
    <w:multiLevelType w:val="multilevel"/>
    <w:tmpl w:val="DABAB8F6"/>
    <w:lvl w:ilvl="0">
      <w:start w:val="3"/>
      <w:numFmt w:val="decimal"/>
      <w:lvlText w:val="%1."/>
      <w:lvlJc w:val="left"/>
      <w:pPr>
        <w:ind w:left="794" w:hanging="794"/>
      </w:pPr>
      <w:rPr>
        <w:rFonts w:hint="default"/>
        <w:sz w:val="24"/>
        <w:szCs w:val="24"/>
      </w:rPr>
    </w:lvl>
    <w:lvl w:ilvl="1">
      <w:start w:val="7"/>
      <w:numFmt w:val="decimal"/>
      <w:lvlText w:val="%1.%2."/>
      <w:lvlJc w:val="left"/>
      <w:pPr>
        <w:ind w:left="794" w:hanging="794"/>
      </w:pPr>
      <w:rPr>
        <w:rFonts w:hint="default"/>
        <w:b w:val="0"/>
      </w:rPr>
    </w:lvl>
    <w:lvl w:ilvl="2">
      <w:start w:val="1"/>
      <w:numFmt w:val="decimal"/>
      <w:lvlText w:val="%1.%2.%3."/>
      <w:lvlJc w:val="left"/>
      <w:pPr>
        <w:ind w:left="907" w:hanging="907"/>
      </w:pPr>
      <w:rPr>
        <w:rFonts w:ascii="Times New Roman" w:hAnsi="Times New Roman" w:cs="Times New Roman" w:hint="default"/>
        <w:sz w:val="24"/>
        <w:szCs w:val="24"/>
      </w:rPr>
    </w:lvl>
    <w:lvl w:ilvl="3">
      <w:start w:val="1"/>
      <w:numFmt w:val="decimal"/>
      <w:pStyle w:val="NoSpacing1"/>
      <w:lvlText w:val="%1.%2.%3.%4."/>
      <w:lvlJc w:val="left"/>
      <w:pPr>
        <w:ind w:left="907" w:hanging="907"/>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0" w15:restartNumberingAfterBreak="0">
    <w:nsid w:val="48B0426F"/>
    <w:multiLevelType w:val="multilevel"/>
    <w:tmpl w:val="1136CBE0"/>
    <w:lvl w:ilvl="0">
      <w:start w:val="1"/>
      <w:numFmt w:val="decimal"/>
      <w:lvlText w:val="%1."/>
      <w:lvlJc w:val="left"/>
      <w:pPr>
        <w:ind w:left="420" w:hanging="420"/>
      </w:pPr>
      <w:rPr>
        <w:rFonts w:hint="default"/>
      </w:rPr>
    </w:lvl>
    <w:lvl w:ilvl="1">
      <w:start w:val="1"/>
      <w:numFmt w:val="decimal"/>
      <w:lvlText w:val="%2."/>
      <w:lvlJc w:val="left"/>
      <w:pPr>
        <w:ind w:left="1140" w:hanging="420"/>
      </w:pPr>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D844BBE"/>
    <w:multiLevelType w:val="hybridMultilevel"/>
    <w:tmpl w:val="0E24C912"/>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5EA812F5"/>
    <w:multiLevelType w:val="hybridMultilevel"/>
    <w:tmpl w:val="F634B11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63451A9E"/>
    <w:multiLevelType w:val="multilevel"/>
    <w:tmpl w:val="13589F82"/>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color w:val="auto"/>
      </w:rPr>
    </w:lvl>
    <w:lvl w:ilvl="2">
      <w:start w:val="1"/>
      <w:numFmt w:val="decimal"/>
      <w:lvlText w:val="%1.%2.%3."/>
      <w:lvlJc w:val="left"/>
      <w:pPr>
        <w:tabs>
          <w:tab w:val="num" w:pos="1004"/>
        </w:tabs>
        <w:ind w:left="1004"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i w:val="0"/>
        <w:sz w:val="24"/>
        <w:szCs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3037952"/>
    <w:multiLevelType w:val="multilevel"/>
    <w:tmpl w:val="73037952"/>
    <w:lvl w:ilvl="0">
      <w:start w:val="2"/>
      <w:numFmt w:val="upperRoman"/>
      <w:pStyle w:val="Heading3"/>
      <w:lvlText w:val="%1."/>
      <w:lvlJc w:val="left"/>
      <w:pPr>
        <w:tabs>
          <w:tab w:val="num" w:pos="720"/>
        </w:tabs>
        <w:ind w:left="720" w:hanging="720"/>
      </w:pPr>
      <w:rPr>
        <w:rFonts w:hint="default"/>
      </w:rPr>
    </w:lvl>
    <w:lvl w:ilvl="1">
      <w:start w:val="3"/>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080"/>
        </w:tabs>
        <w:ind w:left="1080" w:hanging="1080"/>
      </w:pPr>
      <w:rPr>
        <w:rFonts w:hint="default"/>
        <w:b w:val="0"/>
      </w:rPr>
    </w:lvl>
    <w:lvl w:ilvl="3">
      <w:start w:val="1"/>
      <w:numFmt w:val="decimal"/>
      <w:isLgl/>
      <w:lvlText w:val="%1.%2.%3.%4."/>
      <w:lvlJc w:val="left"/>
      <w:pPr>
        <w:tabs>
          <w:tab w:val="num" w:pos="1080"/>
        </w:tabs>
        <w:ind w:left="1080" w:hanging="1080"/>
      </w:pPr>
      <w:rPr>
        <w:rFonts w:hint="default"/>
        <w:b w:val="0"/>
      </w:rPr>
    </w:lvl>
    <w:lvl w:ilvl="4">
      <w:start w:val="1"/>
      <w:numFmt w:val="decimal"/>
      <w:isLgl/>
      <w:lvlText w:val="%1.%2.%3.%4.%5."/>
      <w:lvlJc w:val="left"/>
      <w:pPr>
        <w:tabs>
          <w:tab w:val="num" w:pos="1440"/>
        </w:tabs>
        <w:ind w:left="1440" w:hanging="1440"/>
      </w:pPr>
      <w:rPr>
        <w:rFonts w:hint="default"/>
        <w:b w:val="0"/>
      </w:rPr>
    </w:lvl>
    <w:lvl w:ilvl="5">
      <w:start w:val="1"/>
      <w:numFmt w:val="decimal"/>
      <w:isLgl/>
      <w:lvlText w:val="%1.%2.%3.%4.%5.%6."/>
      <w:lvlJc w:val="left"/>
      <w:pPr>
        <w:tabs>
          <w:tab w:val="num" w:pos="1800"/>
        </w:tabs>
        <w:ind w:left="1800" w:hanging="1800"/>
      </w:pPr>
      <w:rPr>
        <w:rFonts w:hint="default"/>
        <w:b w:val="0"/>
      </w:rPr>
    </w:lvl>
    <w:lvl w:ilvl="6">
      <w:start w:val="1"/>
      <w:numFmt w:val="decimal"/>
      <w:isLgl/>
      <w:lvlText w:val="%1.%2.%3.%4.%5.%6.%7."/>
      <w:lvlJc w:val="left"/>
      <w:pPr>
        <w:tabs>
          <w:tab w:val="num" w:pos="2160"/>
        </w:tabs>
        <w:ind w:left="2160" w:hanging="2160"/>
      </w:pPr>
      <w:rPr>
        <w:rFonts w:hint="default"/>
        <w:b w:val="0"/>
      </w:rPr>
    </w:lvl>
    <w:lvl w:ilvl="7">
      <w:start w:val="1"/>
      <w:numFmt w:val="decimal"/>
      <w:isLgl/>
      <w:lvlText w:val="%1.%2.%3.%4.%5.%6.%7.%8."/>
      <w:lvlJc w:val="left"/>
      <w:pPr>
        <w:tabs>
          <w:tab w:val="num" w:pos="2160"/>
        </w:tabs>
        <w:ind w:left="2160" w:hanging="2160"/>
      </w:pPr>
      <w:rPr>
        <w:rFonts w:hint="default"/>
        <w:b w:val="0"/>
      </w:rPr>
    </w:lvl>
    <w:lvl w:ilvl="8">
      <w:start w:val="1"/>
      <w:numFmt w:val="decimal"/>
      <w:isLgl/>
      <w:lvlText w:val="%1.%2.%3.%4.%5.%6.%7.%8.%9."/>
      <w:lvlJc w:val="left"/>
      <w:pPr>
        <w:tabs>
          <w:tab w:val="num" w:pos="2520"/>
        </w:tabs>
        <w:ind w:left="2520" w:hanging="2520"/>
      </w:pPr>
      <w:rPr>
        <w:rFonts w:hint="default"/>
        <w:b w:val="0"/>
      </w:rPr>
    </w:lvl>
  </w:abstractNum>
  <w:abstractNum w:abstractNumId="15" w15:restartNumberingAfterBreak="0">
    <w:nsid w:val="788718C4"/>
    <w:multiLevelType w:val="hybridMultilevel"/>
    <w:tmpl w:val="A3B6E9A0"/>
    <w:lvl w:ilvl="0" w:tplc="5D3C6438">
      <w:start w:val="1"/>
      <w:numFmt w:val="decimal"/>
      <w:lvlText w:val="%1."/>
      <w:lvlJc w:val="left"/>
      <w:pPr>
        <w:ind w:left="1440" w:hanging="360"/>
      </w:pPr>
      <w:rPr>
        <w:b w:val="0"/>
        <w:bCs/>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4"/>
  </w:num>
  <w:num w:numId="2">
    <w:abstractNumId w:val="0"/>
  </w:num>
  <w:num w:numId="3">
    <w:abstractNumId w:val="2"/>
  </w:num>
  <w:num w:numId="4">
    <w:abstractNumId w:val="3"/>
  </w:num>
  <w:num w:numId="5">
    <w:abstractNumId w:val="9"/>
  </w:num>
  <w:num w:numId="6">
    <w:abstractNumId w:val="13"/>
  </w:num>
  <w:num w:numId="7">
    <w:abstractNumId w:val="5"/>
  </w:num>
  <w:num w:numId="8">
    <w:abstractNumId w:val="8"/>
  </w:num>
  <w:num w:numId="9">
    <w:abstractNumId w:val="4"/>
  </w:num>
  <w:num w:numId="10">
    <w:abstractNumId w:val="10"/>
  </w:num>
  <w:num w:numId="11">
    <w:abstractNumId w:val="7"/>
  </w:num>
  <w:num w:numId="12">
    <w:abstractNumId w:val="6"/>
  </w:num>
  <w:num w:numId="13">
    <w:abstractNumId w:val="11"/>
  </w:num>
  <w:num w:numId="14">
    <w:abstractNumId w:val="1"/>
  </w:num>
  <w:num w:numId="15">
    <w:abstractNumId w:val="15"/>
  </w:num>
  <w:num w:numId="1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8E"/>
    <w:rsid w:val="00000DFC"/>
    <w:rsid w:val="000027C1"/>
    <w:rsid w:val="0000281D"/>
    <w:rsid w:val="00002969"/>
    <w:rsid w:val="00003E3E"/>
    <w:rsid w:val="00003E6E"/>
    <w:rsid w:val="00004203"/>
    <w:rsid w:val="00004A29"/>
    <w:rsid w:val="000051C5"/>
    <w:rsid w:val="000067A6"/>
    <w:rsid w:val="00006980"/>
    <w:rsid w:val="00006A28"/>
    <w:rsid w:val="00006ABC"/>
    <w:rsid w:val="00007585"/>
    <w:rsid w:val="000075D7"/>
    <w:rsid w:val="00010A3A"/>
    <w:rsid w:val="00011AA3"/>
    <w:rsid w:val="00012076"/>
    <w:rsid w:val="000129CA"/>
    <w:rsid w:val="000133A0"/>
    <w:rsid w:val="00013B55"/>
    <w:rsid w:val="0001456A"/>
    <w:rsid w:val="000153BD"/>
    <w:rsid w:val="000178F4"/>
    <w:rsid w:val="00017B52"/>
    <w:rsid w:val="000207DD"/>
    <w:rsid w:val="0002111E"/>
    <w:rsid w:val="000226E6"/>
    <w:rsid w:val="00022D95"/>
    <w:rsid w:val="0002316D"/>
    <w:rsid w:val="000237F1"/>
    <w:rsid w:val="00024E33"/>
    <w:rsid w:val="00024F12"/>
    <w:rsid w:val="000252CC"/>
    <w:rsid w:val="00025730"/>
    <w:rsid w:val="0002589D"/>
    <w:rsid w:val="00025D25"/>
    <w:rsid w:val="00026580"/>
    <w:rsid w:val="0002753D"/>
    <w:rsid w:val="0003080B"/>
    <w:rsid w:val="00031C63"/>
    <w:rsid w:val="00031E39"/>
    <w:rsid w:val="00033064"/>
    <w:rsid w:val="00033651"/>
    <w:rsid w:val="00033C12"/>
    <w:rsid w:val="00034E82"/>
    <w:rsid w:val="00035E6C"/>
    <w:rsid w:val="00036963"/>
    <w:rsid w:val="00036E38"/>
    <w:rsid w:val="00036F5A"/>
    <w:rsid w:val="00037197"/>
    <w:rsid w:val="000379CB"/>
    <w:rsid w:val="00037C4C"/>
    <w:rsid w:val="00040666"/>
    <w:rsid w:val="00040CA8"/>
    <w:rsid w:val="000416F8"/>
    <w:rsid w:val="00041B5E"/>
    <w:rsid w:val="00041D5A"/>
    <w:rsid w:val="000448CB"/>
    <w:rsid w:val="00045BAD"/>
    <w:rsid w:val="00045C71"/>
    <w:rsid w:val="00045D51"/>
    <w:rsid w:val="0004644E"/>
    <w:rsid w:val="000469C8"/>
    <w:rsid w:val="00046CA1"/>
    <w:rsid w:val="00047108"/>
    <w:rsid w:val="00047A56"/>
    <w:rsid w:val="00047EC1"/>
    <w:rsid w:val="000517E7"/>
    <w:rsid w:val="00052B74"/>
    <w:rsid w:val="000534D9"/>
    <w:rsid w:val="00054936"/>
    <w:rsid w:val="00055D22"/>
    <w:rsid w:val="00056C34"/>
    <w:rsid w:val="00057527"/>
    <w:rsid w:val="00057B94"/>
    <w:rsid w:val="00057C34"/>
    <w:rsid w:val="00060B5A"/>
    <w:rsid w:val="00060E95"/>
    <w:rsid w:val="00061165"/>
    <w:rsid w:val="00061ACA"/>
    <w:rsid w:val="00061EE4"/>
    <w:rsid w:val="000624A3"/>
    <w:rsid w:val="00062A4D"/>
    <w:rsid w:val="0006312D"/>
    <w:rsid w:val="000636FB"/>
    <w:rsid w:val="00064112"/>
    <w:rsid w:val="00064C26"/>
    <w:rsid w:val="0006704C"/>
    <w:rsid w:val="00067496"/>
    <w:rsid w:val="00067AAE"/>
    <w:rsid w:val="00067B41"/>
    <w:rsid w:val="00070828"/>
    <w:rsid w:val="00071D15"/>
    <w:rsid w:val="00071EAC"/>
    <w:rsid w:val="00073FD9"/>
    <w:rsid w:val="0007422F"/>
    <w:rsid w:val="000747F0"/>
    <w:rsid w:val="00074D88"/>
    <w:rsid w:val="00077035"/>
    <w:rsid w:val="00077147"/>
    <w:rsid w:val="000771BB"/>
    <w:rsid w:val="00077860"/>
    <w:rsid w:val="0007795A"/>
    <w:rsid w:val="00077AE8"/>
    <w:rsid w:val="00080D4A"/>
    <w:rsid w:val="000813BF"/>
    <w:rsid w:val="000817E5"/>
    <w:rsid w:val="0008279A"/>
    <w:rsid w:val="00083B87"/>
    <w:rsid w:val="00086691"/>
    <w:rsid w:val="00086942"/>
    <w:rsid w:val="00087B67"/>
    <w:rsid w:val="00087FA3"/>
    <w:rsid w:val="00090F1A"/>
    <w:rsid w:val="000926B5"/>
    <w:rsid w:val="0009315F"/>
    <w:rsid w:val="00095E6C"/>
    <w:rsid w:val="00096CCF"/>
    <w:rsid w:val="000A0187"/>
    <w:rsid w:val="000A0580"/>
    <w:rsid w:val="000A0F9B"/>
    <w:rsid w:val="000A1A1A"/>
    <w:rsid w:val="000A1C03"/>
    <w:rsid w:val="000A1EA1"/>
    <w:rsid w:val="000A1F2E"/>
    <w:rsid w:val="000A2235"/>
    <w:rsid w:val="000A37F0"/>
    <w:rsid w:val="000A4096"/>
    <w:rsid w:val="000A7556"/>
    <w:rsid w:val="000B179F"/>
    <w:rsid w:val="000B1FEE"/>
    <w:rsid w:val="000B2AAB"/>
    <w:rsid w:val="000B3263"/>
    <w:rsid w:val="000B59F0"/>
    <w:rsid w:val="000B6426"/>
    <w:rsid w:val="000C033C"/>
    <w:rsid w:val="000C0600"/>
    <w:rsid w:val="000C09C2"/>
    <w:rsid w:val="000C137A"/>
    <w:rsid w:val="000C2175"/>
    <w:rsid w:val="000C246F"/>
    <w:rsid w:val="000C3226"/>
    <w:rsid w:val="000C3B8B"/>
    <w:rsid w:val="000C482F"/>
    <w:rsid w:val="000C5681"/>
    <w:rsid w:val="000C5AAC"/>
    <w:rsid w:val="000C6967"/>
    <w:rsid w:val="000C6F03"/>
    <w:rsid w:val="000D004F"/>
    <w:rsid w:val="000D4114"/>
    <w:rsid w:val="000D51CA"/>
    <w:rsid w:val="000D6F05"/>
    <w:rsid w:val="000E0045"/>
    <w:rsid w:val="000E2D2B"/>
    <w:rsid w:val="000E4529"/>
    <w:rsid w:val="000E5864"/>
    <w:rsid w:val="000E6316"/>
    <w:rsid w:val="000E663D"/>
    <w:rsid w:val="000E7865"/>
    <w:rsid w:val="000F0199"/>
    <w:rsid w:val="000F0729"/>
    <w:rsid w:val="000F0F0B"/>
    <w:rsid w:val="000F1EDA"/>
    <w:rsid w:val="000F2F8E"/>
    <w:rsid w:val="000F31F9"/>
    <w:rsid w:val="000F32BE"/>
    <w:rsid w:val="000F4472"/>
    <w:rsid w:val="000F4591"/>
    <w:rsid w:val="000F4A44"/>
    <w:rsid w:val="000F5173"/>
    <w:rsid w:val="000F67CF"/>
    <w:rsid w:val="000F694D"/>
    <w:rsid w:val="000F6EF8"/>
    <w:rsid w:val="00100491"/>
    <w:rsid w:val="0010084C"/>
    <w:rsid w:val="00100FCD"/>
    <w:rsid w:val="00101399"/>
    <w:rsid w:val="00101580"/>
    <w:rsid w:val="00101E9B"/>
    <w:rsid w:val="0010385F"/>
    <w:rsid w:val="001043F9"/>
    <w:rsid w:val="00104605"/>
    <w:rsid w:val="00105276"/>
    <w:rsid w:val="00105B92"/>
    <w:rsid w:val="001062D2"/>
    <w:rsid w:val="00106318"/>
    <w:rsid w:val="00106D7D"/>
    <w:rsid w:val="00106E03"/>
    <w:rsid w:val="00107659"/>
    <w:rsid w:val="001077C5"/>
    <w:rsid w:val="00110537"/>
    <w:rsid w:val="001105F9"/>
    <w:rsid w:val="00110749"/>
    <w:rsid w:val="00110C99"/>
    <w:rsid w:val="001141A4"/>
    <w:rsid w:val="001142D1"/>
    <w:rsid w:val="0011555B"/>
    <w:rsid w:val="00115640"/>
    <w:rsid w:val="00116832"/>
    <w:rsid w:val="00116F77"/>
    <w:rsid w:val="001205AE"/>
    <w:rsid w:val="00121D0B"/>
    <w:rsid w:val="0012216F"/>
    <w:rsid w:val="001222E5"/>
    <w:rsid w:val="00122403"/>
    <w:rsid w:val="001225F0"/>
    <w:rsid w:val="00123C4C"/>
    <w:rsid w:val="00125B5C"/>
    <w:rsid w:val="0012688C"/>
    <w:rsid w:val="00126E7D"/>
    <w:rsid w:val="00127803"/>
    <w:rsid w:val="00127881"/>
    <w:rsid w:val="00131ECE"/>
    <w:rsid w:val="001325CF"/>
    <w:rsid w:val="00132A44"/>
    <w:rsid w:val="00132A7D"/>
    <w:rsid w:val="00133391"/>
    <w:rsid w:val="00133C16"/>
    <w:rsid w:val="00134821"/>
    <w:rsid w:val="00135526"/>
    <w:rsid w:val="0013578C"/>
    <w:rsid w:val="001357CC"/>
    <w:rsid w:val="0013663E"/>
    <w:rsid w:val="00137178"/>
    <w:rsid w:val="00137A8C"/>
    <w:rsid w:val="00137FFC"/>
    <w:rsid w:val="001433CC"/>
    <w:rsid w:val="001435B8"/>
    <w:rsid w:val="001435F1"/>
    <w:rsid w:val="00143692"/>
    <w:rsid w:val="00144B61"/>
    <w:rsid w:val="001457E9"/>
    <w:rsid w:val="00145D74"/>
    <w:rsid w:val="00146219"/>
    <w:rsid w:val="00147871"/>
    <w:rsid w:val="001506D8"/>
    <w:rsid w:val="00150C3C"/>
    <w:rsid w:val="00151D59"/>
    <w:rsid w:val="00152765"/>
    <w:rsid w:val="0015280E"/>
    <w:rsid w:val="00152920"/>
    <w:rsid w:val="00154575"/>
    <w:rsid w:val="001549C3"/>
    <w:rsid w:val="00155BF5"/>
    <w:rsid w:val="00155C75"/>
    <w:rsid w:val="00156083"/>
    <w:rsid w:val="00156582"/>
    <w:rsid w:val="001569AD"/>
    <w:rsid w:val="001574C9"/>
    <w:rsid w:val="0015765A"/>
    <w:rsid w:val="0016136E"/>
    <w:rsid w:val="00161B7B"/>
    <w:rsid w:val="00162360"/>
    <w:rsid w:val="00162ECB"/>
    <w:rsid w:val="00162F2D"/>
    <w:rsid w:val="0016314E"/>
    <w:rsid w:val="0016362C"/>
    <w:rsid w:val="00165C32"/>
    <w:rsid w:val="00165D18"/>
    <w:rsid w:val="0017081C"/>
    <w:rsid w:val="0017126E"/>
    <w:rsid w:val="00171612"/>
    <w:rsid w:val="00171E28"/>
    <w:rsid w:val="0017274C"/>
    <w:rsid w:val="00173CD4"/>
    <w:rsid w:val="001777D0"/>
    <w:rsid w:val="001778D4"/>
    <w:rsid w:val="0018016F"/>
    <w:rsid w:val="0018186C"/>
    <w:rsid w:val="00182BF3"/>
    <w:rsid w:val="00182DF9"/>
    <w:rsid w:val="00182E4F"/>
    <w:rsid w:val="00183DBB"/>
    <w:rsid w:val="00184367"/>
    <w:rsid w:val="0018441E"/>
    <w:rsid w:val="001844F4"/>
    <w:rsid w:val="001858F6"/>
    <w:rsid w:val="00185E7F"/>
    <w:rsid w:val="001864DD"/>
    <w:rsid w:val="0018668A"/>
    <w:rsid w:val="0018687F"/>
    <w:rsid w:val="0018703D"/>
    <w:rsid w:val="0019056F"/>
    <w:rsid w:val="00191F9E"/>
    <w:rsid w:val="00192D22"/>
    <w:rsid w:val="001932BC"/>
    <w:rsid w:val="00195A08"/>
    <w:rsid w:val="00195A1E"/>
    <w:rsid w:val="00195B94"/>
    <w:rsid w:val="0019668A"/>
    <w:rsid w:val="001972EC"/>
    <w:rsid w:val="001979B3"/>
    <w:rsid w:val="00197E93"/>
    <w:rsid w:val="001A0C68"/>
    <w:rsid w:val="001A0E55"/>
    <w:rsid w:val="001A4BF6"/>
    <w:rsid w:val="001A4CB0"/>
    <w:rsid w:val="001A4DF9"/>
    <w:rsid w:val="001A6088"/>
    <w:rsid w:val="001A6136"/>
    <w:rsid w:val="001A614D"/>
    <w:rsid w:val="001A614E"/>
    <w:rsid w:val="001A7002"/>
    <w:rsid w:val="001A763D"/>
    <w:rsid w:val="001B03D5"/>
    <w:rsid w:val="001B1A2B"/>
    <w:rsid w:val="001B1DC5"/>
    <w:rsid w:val="001B26A4"/>
    <w:rsid w:val="001B3457"/>
    <w:rsid w:val="001B34B5"/>
    <w:rsid w:val="001B34F6"/>
    <w:rsid w:val="001B3678"/>
    <w:rsid w:val="001B5AC1"/>
    <w:rsid w:val="001B664D"/>
    <w:rsid w:val="001B6EBE"/>
    <w:rsid w:val="001B777A"/>
    <w:rsid w:val="001C01E7"/>
    <w:rsid w:val="001C05A5"/>
    <w:rsid w:val="001C2988"/>
    <w:rsid w:val="001C2EB4"/>
    <w:rsid w:val="001C340E"/>
    <w:rsid w:val="001C3D81"/>
    <w:rsid w:val="001C5B4D"/>
    <w:rsid w:val="001C6564"/>
    <w:rsid w:val="001C6644"/>
    <w:rsid w:val="001C671F"/>
    <w:rsid w:val="001C6788"/>
    <w:rsid w:val="001C6B7C"/>
    <w:rsid w:val="001C7375"/>
    <w:rsid w:val="001C73BA"/>
    <w:rsid w:val="001D08AB"/>
    <w:rsid w:val="001D230C"/>
    <w:rsid w:val="001D3062"/>
    <w:rsid w:val="001D3225"/>
    <w:rsid w:val="001D5108"/>
    <w:rsid w:val="001D6419"/>
    <w:rsid w:val="001D6661"/>
    <w:rsid w:val="001E0065"/>
    <w:rsid w:val="001E0F0B"/>
    <w:rsid w:val="001E1063"/>
    <w:rsid w:val="001E10EE"/>
    <w:rsid w:val="001E13B7"/>
    <w:rsid w:val="001E232F"/>
    <w:rsid w:val="001E26A9"/>
    <w:rsid w:val="001E35CE"/>
    <w:rsid w:val="001E378A"/>
    <w:rsid w:val="001E43AF"/>
    <w:rsid w:val="001E4609"/>
    <w:rsid w:val="001E6638"/>
    <w:rsid w:val="001E6E27"/>
    <w:rsid w:val="001E7CEB"/>
    <w:rsid w:val="001F0609"/>
    <w:rsid w:val="001F072B"/>
    <w:rsid w:val="001F106D"/>
    <w:rsid w:val="001F10BF"/>
    <w:rsid w:val="001F15C7"/>
    <w:rsid w:val="001F1616"/>
    <w:rsid w:val="001F372C"/>
    <w:rsid w:val="001F3989"/>
    <w:rsid w:val="001F3CF2"/>
    <w:rsid w:val="001F4A50"/>
    <w:rsid w:val="001F5B53"/>
    <w:rsid w:val="001F651E"/>
    <w:rsid w:val="001F75E1"/>
    <w:rsid w:val="001F7DDC"/>
    <w:rsid w:val="002001BC"/>
    <w:rsid w:val="00200423"/>
    <w:rsid w:val="00201A7B"/>
    <w:rsid w:val="00201BC3"/>
    <w:rsid w:val="00202B04"/>
    <w:rsid w:val="00202BC0"/>
    <w:rsid w:val="00203FAD"/>
    <w:rsid w:val="00204CE1"/>
    <w:rsid w:val="002052F1"/>
    <w:rsid w:val="00205326"/>
    <w:rsid w:val="00207344"/>
    <w:rsid w:val="00207CCB"/>
    <w:rsid w:val="00207CF4"/>
    <w:rsid w:val="00210CC7"/>
    <w:rsid w:val="00210D16"/>
    <w:rsid w:val="00210E26"/>
    <w:rsid w:val="002116B5"/>
    <w:rsid w:val="0021270E"/>
    <w:rsid w:val="002127CD"/>
    <w:rsid w:val="00214C8B"/>
    <w:rsid w:val="0021681A"/>
    <w:rsid w:val="002171FC"/>
    <w:rsid w:val="0021779E"/>
    <w:rsid w:val="00217819"/>
    <w:rsid w:val="00220AF7"/>
    <w:rsid w:val="00221335"/>
    <w:rsid w:val="0022149C"/>
    <w:rsid w:val="002221C6"/>
    <w:rsid w:val="0022258A"/>
    <w:rsid w:val="0022276B"/>
    <w:rsid w:val="00222985"/>
    <w:rsid w:val="00222F8A"/>
    <w:rsid w:val="00223282"/>
    <w:rsid w:val="00223993"/>
    <w:rsid w:val="00223C1B"/>
    <w:rsid w:val="00223D82"/>
    <w:rsid w:val="00224536"/>
    <w:rsid w:val="00224AEA"/>
    <w:rsid w:val="00225A33"/>
    <w:rsid w:val="002262C1"/>
    <w:rsid w:val="00230AAA"/>
    <w:rsid w:val="00231452"/>
    <w:rsid w:val="00232162"/>
    <w:rsid w:val="0023216D"/>
    <w:rsid w:val="00233041"/>
    <w:rsid w:val="00233475"/>
    <w:rsid w:val="00233581"/>
    <w:rsid w:val="002353B0"/>
    <w:rsid w:val="00235DDA"/>
    <w:rsid w:val="00236430"/>
    <w:rsid w:val="00237C6C"/>
    <w:rsid w:val="002408E4"/>
    <w:rsid w:val="0024149F"/>
    <w:rsid w:val="0024344B"/>
    <w:rsid w:val="00244FFB"/>
    <w:rsid w:val="00245726"/>
    <w:rsid w:val="0024573E"/>
    <w:rsid w:val="00245C4E"/>
    <w:rsid w:val="0024660B"/>
    <w:rsid w:val="002470AD"/>
    <w:rsid w:val="002472A0"/>
    <w:rsid w:val="00247CA9"/>
    <w:rsid w:val="002505AF"/>
    <w:rsid w:val="00250685"/>
    <w:rsid w:val="00250B68"/>
    <w:rsid w:val="00252397"/>
    <w:rsid w:val="0025257C"/>
    <w:rsid w:val="002536D9"/>
    <w:rsid w:val="00254E09"/>
    <w:rsid w:val="0025630B"/>
    <w:rsid w:val="002568BD"/>
    <w:rsid w:val="00257020"/>
    <w:rsid w:val="00257127"/>
    <w:rsid w:val="00257AAC"/>
    <w:rsid w:val="00257C7A"/>
    <w:rsid w:val="00260644"/>
    <w:rsid w:val="00260BB3"/>
    <w:rsid w:val="00260D1C"/>
    <w:rsid w:val="002611BE"/>
    <w:rsid w:val="00261643"/>
    <w:rsid w:val="00261C03"/>
    <w:rsid w:val="00263623"/>
    <w:rsid w:val="0026413B"/>
    <w:rsid w:val="00264A81"/>
    <w:rsid w:val="002656A8"/>
    <w:rsid w:val="0026599C"/>
    <w:rsid w:val="00265E2A"/>
    <w:rsid w:val="0026671B"/>
    <w:rsid w:val="00270F00"/>
    <w:rsid w:val="00271735"/>
    <w:rsid w:val="00271965"/>
    <w:rsid w:val="00272979"/>
    <w:rsid w:val="00272AFA"/>
    <w:rsid w:val="00272B71"/>
    <w:rsid w:val="00277528"/>
    <w:rsid w:val="002818BB"/>
    <w:rsid w:val="00284A3D"/>
    <w:rsid w:val="00284B64"/>
    <w:rsid w:val="002851BE"/>
    <w:rsid w:val="00285458"/>
    <w:rsid w:val="002862BF"/>
    <w:rsid w:val="00286BBD"/>
    <w:rsid w:val="00290BB5"/>
    <w:rsid w:val="0029150A"/>
    <w:rsid w:val="002928FC"/>
    <w:rsid w:val="00292A0C"/>
    <w:rsid w:val="00292AFB"/>
    <w:rsid w:val="002933C8"/>
    <w:rsid w:val="00294363"/>
    <w:rsid w:val="00297132"/>
    <w:rsid w:val="00297746"/>
    <w:rsid w:val="00297A23"/>
    <w:rsid w:val="00297B13"/>
    <w:rsid w:val="00297BCE"/>
    <w:rsid w:val="00297EF2"/>
    <w:rsid w:val="00297F51"/>
    <w:rsid w:val="002A007A"/>
    <w:rsid w:val="002A1E33"/>
    <w:rsid w:val="002A37F5"/>
    <w:rsid w:val="002A3DF5"/>
    <w:rsid w:val="002A4002"/>
    <w:rsid w:val="002A45D2"/>
    <w:rsid w:val="002A46F4"/>
    <w:rsid w:val="002A6291"/>
    <w:rsid w:val="002A63F3"/>
    <w:rsid w:val="002A7299"/>
    <w:rsid w:val="002A73B6"/>
    <w:rsid w:val="002B235C"/>
    <w:rsid w:val="002B26C6"/>
    <w:rsid w:val="002B32B7"/>
    <w:rsid w:val="002B3FF3"/>
    <w:rsid w:val="002B4044"/>
    <w:rsid w:val="002B4679"/>
    <w:rsid w:val="002B4ED6"/>
    <w:rsid w:val="002B7460"/>
    <w:rsid w:val="002B7500"/>
    <w:rsid w:val="002C0A20"/>
    <w:rsid w:val="002C13BA"/>
    <w:rsid w:val="002C36AF"/>
    <w:rsid w:val="002C41F7"/>
    <w:rsid w:val="002C579F"/>
    <w:rsid w:val="002C5A40"/>
    <w:rsid w:val="002C5C14"/>
    <w:rsid w:val="002C63C7"/>
    <w:rsid w:val="002C6483"/>
    <w:rsid w:val="002D0314"/>
    <w:rsid w:val="002D0335"/>
    <w:rsid w:val="002D036B"/>
    <w:rsid w:val="002D0E65"/>
    <w:rsid w:val="002D1485"/>
    <w:rsid w:val="002D17EE"/>
    <w:rsid w:val="002D31B3"/>
    <w:rsid w:val="002D39C0"/>
    <w:rsid w:val="002D5788"/>
    <w:rsid w:val="002D57A2"/>
    <w:rsid w:val="002D6ABC"/>
    <w:rsid w:val="002D7C3E"/>
    <w:rsid w:val="002D7F4B"/>
    <w:rsid w:val="002E0575"/>
    <w:rsid w:val="002E1F6C"/>
    <w:rsid w:val="002E215C"/>
    <w:rsid w:val="002E2459"/>
    <w:rsid w:val="002E5281"/>
    <w:rsid w:val="002E572D"/>
    <w:rsid w:val="002E5D99"/>
    <w:rsid w:val="002E6407"/>
    <w:rsid w:val="002E6558"/>
    <w:rsid w:val="002E7332"/>
    <w:rsid w:val="002E765D"/>
    <w:rsid w:val="002F0D42"/>
    <w:rsid w:val="002F1117"/>
    <w:rsid w:val="002F12A4"/>
    <w:rsid w:val="002F2C69"/>
    <w:rsid w:val="002F2E72"/>
    <w:rsid w:val="002F2FDD"/>
    <w:rsid w:val="002F437D"/>
    <w:rsid w:val="002F467C"/>
    <w:rsid w:val="002F52F3"/>
    <w:rsid w:val="002F7476"/>
    <w:rsid w:val="002F7838"/>
    <w:rsid w:val="0030057C"/>
    <w:rsid w:val="003012BC"/>
    <w:rsid w:val="003013BF"/>
    <w:rsid w:val="00303A14"/>
    <w:rsid w:val="00303AD2"/>
    <w:rsid w:val="00303B28"/>
    <w:rsid w:val="00304371"/>
    <w:rsid w:val="003050EC"/>
    <w:rsid w:val="00305543"/>
    <w:rsid w:val="003068A1"/>
    <w:rsid w:val="003072FF"/>
    <w:rsid w:val="0030737E"/>
    <w:rsid w:val="00310006"/>
    <w:rsid w:val="00310048"/>
    <w:rsid w:val="00310184"/>
    <w:rsid w:val="00312442"/>
    <w:rsid w:val="003125D2"/>
    <w:rsid w:val="00312722"/>
    <w:rsid w:val="00312EBF"/>
    <w:rsid w:val="00313478"/>
    <w:rsid w:val="00313B59"/>
    <w:rsid w:val="0031494F"/>
    <w:rsid w:val="0031616A"/>
    <w:rsid w:val="0031750C"/>
    <w:rsid w:val="00317871"/>
    <w:rsid w:val="00317AE3"/>
    <w:rsid w:val="0032052E"/>
    <w:rsid w:val="00320FE6"/>
    <w:rsid w:val="00322997"/>
    <w:rsid w:val="00322BB5"/>
    <w:rsid w:val="00323919"/>
    <w:rsid w:val="0032454D"/>
    <w:rsid w:val="00324F13"/>
    <w:rsid w:val="00324F55"/>
    <w:rsid w:val="00325384"/>
    <w:rsid w:val="00325B31"/>
    <w:rsid w:val="003268C1"/>
    <w:rsid w:val="003271B9"/>
    <w:rsid w:val="0032770B"/>
    <w:rsid w:val="00327E02"/>
    <w:rsid w:val="00330677"/>
    <w:rsid w:val="00331D72"/>
    <w:rsid w:val="00331E93"/>
    <w:rsid w:val="003338FE"/>
    <w:rsid w:val="003357B3"/>
    <w:rsid w:val="00336547"/>
    <w:rsid w:val="003372FF"/>
    <w:rsid w:val="003377D4"/>
    <w:rsid w:val="00337E33"/>
    <w:rsid w:val="00337F14"/>
    <w:rsid w:val="00340CAE"/>
    <w:rsid w:val="003410E5"/>
    <w:rsid w:val="00341B28"/>
    <w:rsid w:val="003430E0"/>
    <w:rsid w:val="003436DF"/>
    <w:rsid w:val="00343B16"/>
    <w:rsid w:val="00344A24"/>
    <w:rsid w:val="00344BFD"/>
    <w:rsid w:val="00345274"/>
    <w:rsid w:val="0034678E"/>
    <w:rsid w:val="003479E3"/>
    <w:rsid w:val="00350398"/>
    <w:rsid w:val="00350868"/>
    <w:rsid w:val="00350CE1"/>
    <w:rsid w:val="0035117E"/>
    <w:rsid w:val="0035180A"/>
    <w:rsid w:val="00351C28"/>
    <w:rsid w:val="0035230E"/>
    <w:rsid w:val="00352A11"/>
    <w:rsid w:val="003533D2"/>
    <w:rsid w:val="0035436D"/>
    <w:rsid w:val="00354D62"/>
    <w:rsid w:val="00354DD1"/>
    <w:rsid w:val="00355212"/>
    <w:rsid w:val="00355513"/>
    <w:rsid w:val="0035661B"/>
    <w:rsid w:val="00356B6D"/>
    <w:rsid w:val="00357F04"/>
    <w:rsid w:val="003603DF"/>
    <w:rsid w:val="00360B01"/>
    <w:rsid w:val="0036384A"/>
    <w:rsid w:val="00364328"/>
    <w:rsid w:val="00364CA4"/>
    <w:rsid w:val="0036564C"/>
    <w:rsid w:val="00365D79"/>
    <w:rsid w:val="003661B1"/>
    <w:rsid w:val="0036667B"/>
    <w:rsid w:val="003704E0"/>
    <w:rsid w:val="0037138F"/>
    <w:rsid w:val="003722F6"/>
    <w:rsid w:val="00373007"/>
    <w:rsid w:val="0037352A"/>
    <w:rsid w:val="00373F20"/>
    <w:rsid w:val="00374B28"/>
    <w:rsid w:val="003766BD"/>
    <w:rsid w:val="00376938"/>
    <w:rsid w:val="0037795A"/>
    <w:rsid w:val="00377DB4"/>
    <w:rsid w:val="0038005E"/>
    <w:rsid w:val="003814E8"/>
    <w:rsid w:val="00383588"/>
    <w:rsid w:val="003835FE"/>
    <w:rsid w:val="0038448E"/>
    <w:rsid w:val="00384721"/>
    <w:rsid w:val="00384CF3"/>
    <w:rsid w:val="00384D22"/>
    <w:rsid w:val="00386E1F"/>
    <w:rsid w:val="0038760B"/>
    <w:rsid w:val="003913F6"/>
    <w:rsid w:val="00392313"/>
    <w:rsid w:val="003934A2"/>
    <w:rsid w:val="00393FC0"/>
    <w:rsid w:val="003942CE"/>
    <w:rsid w:val="0039521D"/>
    <w:rsid w:val="003956FC"/>
    <w:rsid w:val="00396DC3"/>
    <w:rsid w:val="00397439"/>
    <w:rsid w:val="003A0651"/>
    <w:rsid w:val="003A0854"/>
    <w:rsid w:val="003A1005"/>
    <w:rsid w:val="003A13AC"/>
    <w:rsid w:val="003A273B"/>
    <w:rsid w:val="003A30EA"/>
    <w:rsid w:val="003A31EF"/>
    <w:rsid w:val="003A382D"/>
    <w:rsid w:val="003A4A4E"/>
    <w:rsid w:val="003A4A62"/>
    <w:rsid w:val="003A55A4"/>
    <w:rsid w:val="003A5A44"/>
    <w:rsid w:val="003A6320"/>
    <w:rsid w:val="003A64B8"/>
    <w:rsid w:val="003A6651"/>
    <w:rsid w:val="003A7037"/>
    <w:rsid w:val="003B064A"/>
    <w:rsid w:val="003B0BF3"/>
    <w:rsid w:val="003B0D92"/>
    <w:rsid w:val="003B5BDC"/>
    <w:rsid w:val="003B662F"/>
    <w:rsid w:val="003B7238"/>
    <w:rsid w:val="003C02A5"/>
    <w:rsid w:val="003C0F88"/>
    <w:rsid w:val="003C0FF4"/>
    <w:rsid w:val="003C14E2"/>
    <w:rsid w:val="003C273E"/>
    <w:rsid w:val="003C347D"/>
    <w:rsid w:val="003C3922"/>
    <w:rsid w:val="003C60AB"/>
    <w:rsid w:val="003C6173"/>
    <w:rsid w:val="003C68B4"/>
    <w:rsid w:val="003C7EAE"/>
    <w:rsid w:val="003D03CC"/>
    <w:rsid w:val="003D0D11"/>
    <w:rsid w:val="003D1DC2"/>
    <w:rsid w:val="003D23E1"/>
    <w:rsid w:val="003D3DF8"/>
    <w:rsid w:val="003D489B"/>
    <w:rsid w:val="003D4F08"/>
    <w:rsid w:val="003D5246"/>
    <w:rsid w:val="003D5E59"/>
    <w:rsid w:val="003D61C3"/>
    <w:rsid w:val="003D6347"/>
    <w:rsid w:val="003D700B"/>
    <w:rsid w:val="003D7104"/>
    <w:rsid w:val="003D7CAE"/>
    <w:rsid w:val="003E07EA"/>
    <w:rsid w:val="003E1552"/>
    <w:rsid w:val="003E1D3C"/>
    <w:rsid w:val="003E2660"/>
    <w:rsid w:val="003E2C4D"/>
    <w:rsid w:val="003E32FA"/>
    <w:rsid w:val="003E4524"/>
    <w:rsid w:val="003E5125"/>
    <w:rsid w:val="003E5FCC"/>
    <w:rsid w:val="003E6C2D"/>
    <w:rsid w:val="003E7258"/>
    <w:rsid w:val="003E7AD4"/>
    <w:rsid w:val="003F1475"/>
    <w:rsid w:val="003F1802"/>
    <w:rsid w:val="003F4A7A"/>
    <w:rsid w:val="003F55ED"/>
    <w:rsid w:val="003F6B49"/>
    <w:rsid w:val="004001C4"/>
    <w:rsid w:val="0040039F"/>
    <w:rsid w:val="004009AB"/>
    <w:rsid w:val="00400A07"/>
    <w:rsid w:val="00400D43"/>
    <w:rsid w:val="0040191E"/>
    <w:rsid w:val="004025F3"/>
    <w:rsid w:val="00402D75"/>
    <w:rsid w:val="0040322A"/>
    <w:rsid w:val="00403ABA"/>
    <w:rsid w:val="00403C6D"/>
    <w:rsid w:val="00404ACF"/>
    <w:rsid w:val="0040513B"/>
    <w:rsid w:val="00405A63"/>
    <w:rsid w:val="0040654A"/>
    <w:rsid w:val="0040745E"/>
    <w:rsid w:val="004077A6"/>
    <w:rsid w:val="00410A7D"/>
    <w:rsid w:val="004114CF"/>
    <w:rsid w:val="00411B1C"/>
    <w:rsid w:val="00412946"/>
    <w:rsid w:val="00412D91"/>
    <w:rsid w:val="00412F30"/>
    <w:rsid w:val="00413663"/>
    <w:rsid w:val="00413EDD"/>
    <w:rsid w:val="00414393"/>
    <w:rsid w:val="00416C42"/>
    <w:rsid w:val="00416F83"/>
    <w:rsid w:val="004176A9"/>
    <w:rsid w:val="004207D4"/>
    <w:rsid w:val="00420EDE"/>
    <w:rsid w:val="00421790"/>
    <w:rsid w:val="0042195D"/>
    <w:rsid w:val="00421960"/>
    <w:rsid w:val="00421D9C"/>
    <w:rsid w:val="00422AC3"/>
    <w:rsid w:val="00422F17"/>
    <w:rsid w:val="004246CB"/>
    <w:rsid w:val="0042491C"/>
    <w:rsid w:val="00425D2B"/>
    <w:rsid w:val="00426184"/>
    <w:rsid w:val="0042753A"/>
    <w:rsid w:val="00431380"/>
    <w:rsid w:val="00432764"/>
    <w:rsid w:val="00432787"/>
    <w:rsid w:val="00432A19"/>
    <w:rsid w:val="00432E6F"/>
    <w:rsid w:val="00433400"/>
    <w:rsid w:val="00433E8F"/>
    <w:rsid w:val="00434921"/>
    <w:rsid w:val="004363D1"/>
    <w:rsid w:val="004367BC"/>
    <w:rsid w:val="00436F18"/>
    <w:rsid w:val="0043761F"/>
    <w:rsid w:val="0044097D"/>
    <w:rsid w:val="00440BF1"/>
    <w:rsid w:val="0044107B"/>
    <w:rsid w:val="004418B8"/>
    <w:rsid w:val="00441903"/>
    <w:rsid w:val="00442DB8"/>
    <w:rsid w:val="00443295"/>
    <w:rsid w:val="00443FD6"/>
    <w:rsid w:val="00445F2D"/>
    <w:rsid w:val="00446021"/>
    <w:rsid w:val="00446467"/>
    <w:rsid w:val="004465D4"/>
    <w:rsid w:val="00446AAE"/>
    <w:rsid w:val="00446B14"/>
    <w:rsid w:val="00447372"/>
    <w:rsid w:val="00451522"/>
    <w:rsid w:val="0045197D"/>
    <w:rsid w:val="004525ED"/>
    <w:rsid w:val="00453D24"/>
    <w:rsid w:val="00453E8D"/>
    <w:rsid w:val="004542AF"/>
    <w:rsid w:val="00456823"/>
    <w:rsid w:val="00457162"/>
    <w:rsid w:val="0045718D"/>
    <w:rsid w:val="0046018A"/>
    <w:rsid w:val="00460928"/>
    <w:rsid w:val="00460A7C"/>
    <w:rsid w:val="004617C6"/>
    <w:rsid w:val="0046250C"/>
    <w:rsid w:val="0046250E"/>
    <w:rsid w:val="0046614A"/>
    <w:rsid w:val="00466EF0"/>
    <w:rsid w:val="004673B3"/>
    <w:rsid w:val="00467B0C"/>
    <w:rsid w:val="0047011B"/>
    <w:rsid w:val="0047014E"/>
    <w:rsid w:val="00470504"/>
    <w:rsid w:val="0047065A"/>
    <w:rsid w:val="004722AF"/>
    <w:rsid w:val="004722DE"/>
    <w:rsid w:val="004726BF"/>
    <w:rsid w:val="0047288F"/>
    <w:rsid w:val="00475F72"/>
    <w:rsid w:val="00476224"/>
    <w:rsid w:val="00477C4F"/>
    <w:rsid w:val="00477DF7"/>
    <w:rsid w:val="004807F0"/>
    <w:rsid w:val="00480F71"/>
    <w:rsid w:val="00482A92"/>
    <w:rsid w:val="0048357E"/>
    <w:rsid w:val="004840EA"/>
    <w:rsid w:val="00485CD5"/>
    <w:rsid w:val="0048698E"/>
    <w:rsid w:val="00486C79"/>
    <w:rsid w:val="00487080"/>
    <w:rsid w:val="00487272"/>
    <w:rsid w:val="00487605"/>
    <w:rsid w:val="00490E91"/>
    <w:rsid w:val="004922D5"/>
    <w:rsid w:val="00494125"/>
    <w:rsid w:val="00496C20"/>
    <w:rsid w:val="00497D60"/>
    <w:rsid w:val="004A009F"/>
    <w:rsid w:val="004A0393"/>
    <w:rsid w:val="004A06D6"/>
    <w:rsid w:val="004A09A7"/>
    <w:rsid w:val="004A0E20"/>
    <w:rsid w:val="004A10FC"/>
    <w:rsid w:val="004A17E2"/>
    <w:rsid w:val="004A2798"/>
    <w:rsid w:val="004A3DAB"/>
    <w:rsid w:val="004A42AB"/>
    <w:rsid w:val="004A731E"/>
    <w:rsid w:val="004A7C25"/>
    <w:rsid w:val="004B31CD"/>
    <w:rsid w:val="004B37B7"/>
    <w:rsid w:val="004B7067"/>
    <w:rsid w:val="004B733E"/>
    <w:rsid w:val="004C0617"/>
    <w:rsid w:val="004C062F"/>
    <w:rsid w:val="004C0AFC"/>
    <w:rsid w:val="004C1240"/>
    <w:rsid w:val="004C1894"/>
    <w:rsid w:val="004C2135"/>
    <w:rsid w:val="004C33FF"/>
    <w:rsid w:val="004C4CAC"/>
    <w:rsid w:val="004C4EC6"/>
    <w:rsid w:val="004C5455"/>
    <w:rsid w:val="004C5629"/>
    <w:rsid w:val="004C62B4"/>
    <w:rsid w:val="004C6300"/>
    <w:rsid w:val="004C6451"/>
    <w:rsid w:val="004C66C2"/>
    <w:rsid w:val="004C6A89"/>
    <w:rsid w:val="004C6F8E"/>
    <w:rsid w:val="004C7B32"/>
    <w:rsid w:val="004D0DA9"/>
    <w:rsid w:val="004D189C"/>
    <w:rsid w:val="004D2FDE"/>
    <w:rsid w:val="004D35FC"/>
    <w:rsid w:val="004D3B9B"/>
    <w:rsid w:val="004D4C43"/>
    <w:rsid w:val="004D53A4"/>
    <w:rsid w:val="004D55C2"/>
    <w:rsid w:val="004D5D53"/>
    <w:rsid w:val="004D652C"/>
    <w:rsid w:val="004E002E"/>
    <w:rsid w:val="004E0555"/>
    <w:rsid w:val="004E060E"/>
    <w:rsid w:val="004E08A6"/>
    <w:rsid w:val="004E090F"/>
    <w:rsid w:val="004E13E3"/>
    <w:rsid w:val="004E2325"/>
    <w:rsid w:val="004E277A"/>
    <w:rsid w:val="004E4FD0"/>
    <w:rsid w:val="004E5E9A"/>
    <w:rsid w:val="004E6895"/>
    <w:rsid w:val="004E68DA"/>
    <w:rsid w:val="004E6E06"/>
    <w:rsid w:val="004E6FB1"/>
    <w:rsid w:val="004E7A31"/>
    <w:rsid w:val="004F0099"/>
    <w:rsid w:val="004F0252"/>
    <w:rsid w:val="004F04FD"/>
    <w:rsid w:val="004F07B1"/>
    <w:rsid w:val="004F1CDF"/>
    <w:rsid w:val="004F2A7F"/>
    <w:rsid w:val="004F30C6"/>
    <w:rsid w:val="004F31F7"/>
    <w:rsid w:val="004F411D"/>
    <w:rsid w:val="004F4DF2"/>
    <w:rsid w:val="004F5226"/>
    <w:rsid w:val="004F54BD"/>
    <w:rsid w:val="004F6CA1"/>
    <w:rsid w:val="004F6D84"/>
    <w:rsid w:val="004F71C2"/>
    <w:rsid w:val="004F7E73"/>
    <w:rsid w:val="00502711"/>
    <w:rsid w:val="005044B9"/>
    <w:rsid w:val="00504949"/>
    <w:rsid w:val="005055CA"/>
    <w:rsid w:val="00505F30"/>
    <w:rsid w:val="00506514"/>
    <w:rsid w:val="005068C4"/>
    <w:rsid w:val="00506AD1"/>
    <w:rsid w:val="00506E37"/>
    <w:rsid w:val="005072CA"/>
    <w:rsid w:val="00510CDE"/>
    <w:rsid w:val="00511C75"/>
    <w:rsid w:val="0051204D"/>
    <w:rsid w:val="00512CC7"/>
    <w:rsid w:val="005134F6"/>
    <w:rsid w:val="00513B04"/>
    <w:rsid w:val="0051416A"/>
    <w:rsid w:val="00514880"/>
    <w:rsid w:val="00514DAB"/>
    <w:rsid w:val="00515A61"/>
    <w:rsid w:val="00516158"/>
    <w:rsid w:val="0051685E"/>
    <w:rsid w:val="00516F6F"/>
    <w:rsid w:val="00517577"/>
    <w:rsid w:val="00517E7B"/>
    <w:rsid w:val="00520C87"/>
    <w:rsid w:val="00521A76"/>
    <w:rsid w:val="00521EAD"/>
    <w:rsid w:val="0052206D"/>
    <w:rsid w:val="005221D6"/>
    <w:rsid w:val="00522270"/>
    <w:rsid w:val="00522630"/>
    <w:rsid w:val="00522B11"/>
    <w:rsid w:val="005239F0"/>
    <w:rsid w:val="00524D27"/>
    <w:rsid w:val="00524F07"/>
    <w:rsid w:val="005257F3"/>
    <w:rsid w:val="00526F79"/>
    <w:rsid w:val="0052720D"/>
    <w:rsid w:val="00527417"/>
    <w:rsid w:val="00527AA1"/>
    <w:rsid w:val="00527F64"/>
    <w:rsid w:val="00532EBD"/>
    <w:rsid w:val="00533107"/>
    <w:rsid w:val="0053465B"/>
    <w:rsid w:val="00534CF0"/>
    <w:rsid w:val="00535101"/>
    <w:rsid w:val="0053536F"/>
    <w:rsid w:val="00537876"/>
    <w:rsid w:val="00540844"/>
    <w:rsid w:val="00541E20"/>
    <w:rsid w:val="005425F0"/>
    <w:rsid w:val="00542C5F"/>
    <w:rsid w:val="00542CDD"/>
    <w:rsid w:val="00542E03"/>
    <w:rsid w:val="00542E3C"/>
    <w:rsid w:val="005441FB"/>
    <w:rsid w:val="005443D2"/>
    <w:rsid w:val="00544434"/>
    <w:rsid w:val="00544A4F"/>
    <w:rsid w:val="00544A90"/>
    <w:rsid w:val="00544C86"/>
    <w:rsid w:val="00546437"/>
    <w:rsid w:val="005466A7"/>
    <w:rsid w:val="00546AF3"/>
    <w:rsid w:val="00547E57"/>
    <w:rsid w:val="00550DA2"/>
    <w:rsid w:val="00551CFA"/>
    <w:rsid w:val="00551D7F"/>
    <w:rsid w:val="00553EBD"/>
    <w:rsid w:val="00555473"/>
    <w:rsid w:val="005571A4"/>
    <w:rsid w:val="005611FD"/>
    <w:rsid w:val="0056155F"/>
    <w:rsid w:val="00561E5A"/>
    <w:rsid w:val="005620A3"/>
    <w:rsid w:val="0056391B"/>
    <w:rsid w:val="00563EF9"/>
    <w:rsid w:val="00564DD4"/>
    <w:rsid w:val="00565122"/>
    <w:rsid w:val="00565395"/>
    <w:rsid w:val="005656FA"/>
    <w:rsid w:val="00565C08"/>
    <w:rsid w:val="0056630E"/>
    <w:rsid w:val="00566DFF"/>
    <w:rsid w:val="005702E4"/>
    <w:rsid w:val="005704E7"/>
    <w:rsid w:val="00571C55"/>
    <w:rsid w:val="005720AA"/>
    <w:rsid w:val="0057227A"/>
    <w:rsid w:val="005728B1"/>
    <w:rsid w:val="0057446D"/>
    <w:rsid w:val="00574AC5"/>
    <w:rsid w:val="005754BC"/>
    <w:rsid w:val="00576223"/>
    <w:rsid w:val="00577604"/>
    <w:rsid w:val="00577744"/>
    <w:rsid w:val="00580017"/>
    <w:rsid w:val="005814AC"/>
    <w:rsid w:val="005820B7"/>
    <w:rsid w:val="005824DD"/>
    <w:rsid w:val="005825BF"/>
    <w:rsid w:val="00583014"/>
    <w:rsid w:val="005834E0"/>
    <w:rsid w:val="005834ED"/>
    <w:rsid w:val="005844A4"/>
    <w:rsid w:val="00584D2D"/>
    <w:rsid w:val="0058650C"/>
    <w:rsid w:val="00587D5D"/>
    <w:rsid w:val="005909DC"/>
    <w:rsid w:val="005915F5"/>
    <w:rsid w:val="00591BE5"/>
    <w:rsid w:val="00591D1A"/>
    <w:rsid w:val="0059216B"/>
    <w:rsid w:val="00594BDB"/>
    <w:rsid w:val="0059731A"/>
    <w:rsid w:val="005A1110"/>
    <w:rsid w:val="005A1201"/>
    <w:rsid w:val="005A2073"/>
    <w:rsid w:val="005A22BB"/>
    <w:rsid w:val="005A23D9"/>
    <w:rsid w:val="005A29AF"/>
    <w:rsid w:val="005A438E"/>
    <w:rsid w:val="005A44D6"/>
    <w:rsid w:val="005A4582"/>
    <w:rsid w:val="005A6845"/>
    <w:rsid w:val="005A6E77"/>
    <w:rsid w:val="005A74D0"/>
    <w:rsid w:val="005A7CE0"/>
    <w:rsid w:val="005B16F5"/>
    <w:rsid w:val="005B16FC"/>
    <w:rsid w:val="005B23AF"/>
    <w:rsid w:val="005B2A21"/>
    <w:rsid w:val="005B2D50"/>
    <w:rsid w:val="005B33A5"/>
    <w:rsid w:val="005B3DA1"/>
    <w:rsid w:val="005B430E"/>
    <w:rsid w:val="005B46E0"/>
    <w:rsid w:val="005B5192"/>
    <w:rsid w:val="005B60E6"/>
    <w:rsid w:val="005C2DFA"/>
    <w:rsid w:val="005C3AD5"/>
    <w:rsid w:val="005C43D3"/>
    <w:rsid w:val="005C4FEF"/>
    <w:rsid w:val="005C6EC3"/>
    <w:rsid w:val="005D02BC"/>
    <w:rsid w:val="005D142B"/>
    <w:rsid w:val="005D15AE"/>
    <w:rsid w:val="005D2139"/>
    <w:rsid w:val="005D2672"/>
    <w:rsid w:val="005D3295"/>
    <w:rsid w:val="005D3BBA"/>
    <w:rsid w:val="005D5814"/>
    <w:rsid w:val="005D5BB5"/>
    <w:rsid w:val="005D60D2"/>
    <w:rsid w:val="005D675C"/>
    <w:rsid w:val="005D69FF"/>
    <w:rsid w:val="005D724A"/>
    <w:rsid w:val="005D7CEC"/>
    <w:rsid w:val="005E0138"/>
    <w:rsid w:val="005E0299"/>
    <w:rsid w:val="005E0554"/>
    <w:rsid w:val="005E0773"/>
    <w:rsid w:val="005E0AE6"/>
    <w:rsid w:val="005E2D03"/>
    <w:rsid w:val="005E34F8"/>
    <w:rsid w:val="005E4937"/>
    <w:rsid w:val="005E4D1B"/>
    <w:rsid w:val="005E56E6"/>
    <w:rsid w:val="005E6590"/>
    <w:rsid w:val="005E6DD5"/>
    <w:rsid w:val="005F025E"/>
    <w:rsid w:val="005F0888"/>
    <w:rsid w:val="005F2BAE"/>
    <w:rsid w:val="005F3FDE"/>
    <w:rsid w:val="005F4044"/>
    <w:rsid w:val="005F45A5"/>
    <w:rsid w:val="005F46E5"/>
    <w:rsid w:val="005F530F"/>
    <w:rsid w:val="005F79C6"/>
    <w:rsid w:val="00601EDB"/>
    <w:rsid w:val="00603280"/>
    <w:rsid w:val="00604704"/>
    <w:rsid w:val="00604D04"/>
    <w:rsid w:val="00604EC3"/>
    <w:rsid w:val="0060567A"/>
    <w:rsid w:val="006056C7"/>
    <w:rsid w:val="00606711"/>
    <w:rsid w:val="00606C3A"/>
    <w:rsid w:val="00607B6A"/>
    <w:rsid w:val="006101E9"/>
    <w:rsid w:val="00610C90"/>
    <w:rsid w:val="00611081"/>
    <w:rsid w:val="0061147C"/>
    <w:rsid w:val="006117FD"/>
    <w:rsid w:val="00611F37"/>
    <w:rsid w:val="00613EBC"/>
    <w:rsid w:val="0061487E"/>
    <w:rsid w:val="00614CA5"/>
    <w:rsid w:val="00614EC5"/>
    <w:rsid w:val="0061502E"/>
    <w:rsid w:val="00616202"/>
    <w:rsid w:val="00616A4E"/>
    <w:rsid w:val="006173C4"/>
    <w:rsid w:val="00621146"/>
    <w:rsid w:val="006220D6"/>
    <w:rsid w:val="00622828"/>
    <w:rsid w:val="00624842"/>
    <w:rsid w:val="00624863"/>
    <w:rsid w:val="00624EC4"/>
    <w:rsid w:val="00625115"/>
    <w:rsid w:val="00625924"/>
    <w:rsid w:val="00626B77"/>
    <w:rsid w:val="00627C41"/>
    <w:rsid w:val="006309EA"/>
    <w:rsid w:val="006311FD"/>
    <w:rsid w:val="006324D1"/>
    <w:rsid w:val="0063264A"/>
    <w:rsid w:val="00632B89"/>
    <w:rsid w:val="00633EFB"/>
    <w:rsid w:val="00635715"/>
    <w:rsid w:val="00635F1A"/>
    <w:rsid w:val="00641484"/>
    <w:rsid w:val="006414B1"/>
    <w:rsid w:val="00641E7D"/>
    <w:rsid w:val="00642B48"/>
    <w:rsid w:val="00643265"/>
    <w:rsid w:val="00643D5B"/>
    <w:rsid w:val="00643DEA"/>
    <w:rsid w:val="00644F4D"/>
    <w:rsid w:val="006455FC"/>
    <w:rsid w:val="00646ACC"/>
    <w:rsid w:val="0064703C"/>
    <w:rsid w:val="006470C4"/>
    <w:rsid w:val="0064773D"/>
    <w:rsid w:val="0065127E"/>
    <w:rsid w:val="006512F3"/>
    <w:rsid w:val="00651538"/>
    <w:rsid w:val="0065220E"/>
    <w:rsid w:val="00652CE0"/>
    <w:rsid w:val="00653049"/>
    <w:rsid w:val="00653148"/>
    <w:rsid w:val="0065353E"/>
    <w:rsid w:val="00654089"/>
    <w:rsid w:val="00654BEB"/>
    <w:rsid w:val="0065537F"/>
    <w:rsid w:val="00655CFC"/>
    <w:rsid w:val="00656DDA"/>
    <w:rsid w:val="00656E46"/>
    <w:rsid w:val="00657250"/>
    <w:rsid w:val="0065771F"/>
    <w:rsid w:val="006601A2"/>
    <w:rsid w:val="006605D4"/>
    <w:rsid w:val="0066415E"/>
    <w:rsid w:val="00664CAF"/>
    <w:rsid w:val="00665FDE"/>
    <w:rsid w:val="006668DD"/>
    <w:rsid w:val="00670FD3"/>
    <w:rsid w:val="00672008"/>
    <w:rsid w:val="006731A8"/>
    <w:rsid w:val="006738EA"/>
    <w:rsid w:val="00674ECA"/>
    <w:rsid w:val="00675B84"/>
    <w:rsid w:val="006763E6"/>
    <w:rsid w:val="00680053"/>
    <w:rsid w:val="00680180"/>
    <w:rsid w:val="00680BAA"/>
    <w:rsid w:val="006826B6"/>
    <w:rsid w:val="00683888"/>
    <w:rsid w:val="00684055"/>
    <w:rsid w:val="00685E73"/>
    <w:rsid w:val="00685EB5"/>
    <w:rsid w:val="00685F86"/>
    <w:rsid w:val="00685FD7"/>
    <w:rsid w:val="00687799"/>
    <w:rsid w:val="00687BF2"/>
    <w:rsid w:val="006906D5"/>
    <w:rsid w:val="00690A62"/>
    <w:rsid w:val="00691D86"/>
    <w:rsid w:val="00692796"/>
    <w:rsid w:val="00692B0B"/>
    <w:rsid w:val="00693864"/>
    <w:rsid w:val="00693BD1"/>
    <w:rsid w:val="00694270"/>
    <w:rsid w:val="006953BD"/>
    <w:rsid w:val="00695CDB"/>
    <w:rsid w:val="00696D1E"/>
    <w:rsid w:val="00696E78"/>
    <w:rsid w:val="00697CFD"/>
    <w:rsid w:val="006A0101"/>
    <w:rsid w:val="006A160D"/>
    <w:rsid w:val="006A1A26"/>
    <w:rsid w:val="006A1C15"/>
    <w:rsid w:val="006A1FE5"/>
    <w:rsid w:val="006A347E"/>
    <w:rsid w:val="006A48EC"/>
    <w:rsid w:val="006A49CC"/>
    <w:rsid w:val="006A5D0F"/>
    <w:rsid w:val="006A6BFA"/>
    <w:rsid w:val="006A772E"/>
    <w:rsid w:val="006A7829"/>
    <w:rsid w:val="006B06EE"/>
    <w:rsid w:val="006B1730"/>
    <w:rsid w:val="006B1A45"/>
    <w:rsid w:val="006B1F3D"/>
    <w:rsid w:val="006B20EC"/>
    <w:rsid w:val="006B294E"/>
    <w:rsid w:val="006B2B6A"/>
    <w:rsid w:val="006B2FD2"/>
    <w:rsid w:val="006B31B8"/>
    <w:rsid w:val="006B3AF0"/>
    <w:rsid w:val="006B4B0A"/>
    <w:rsid w:val="006B596F"/>
    <w:rsid w:val="006B73DC"/>
    <w:rsid w:val="006B74C1"/>
    <w:rsid w:val="006C0A34"/>
    <w:rsid w:val="006C1006"/>
    <w:rsid w:val="006C135A"/>
    <w:rsid w:val="006C171B"/>
    <w:rsid w:val="006C2554"/>
    <w:rsid w:val="006C3D76"/>
    <w:rsid w:val="006C4C54"/>
    <w:rsid w:val="006C4DE7"/>
    <w:rsid w:val="006C5DFA"/>
    <w:rsid w:val="006C6121"/>
    <w:rsid w:val="006C69F3"/>
    <w:rsid w:val="006C75D8"/>
    <w:rsid w:val="006C7D56"/>
    <w:rsid w:val="006D0086"/>
    <w:rsid w:val="006D0278"/>
    <w:rsid w:val="006D02DE"/>
    <w:rsid w:val="006D0ADB"/>
    <w:rsid w:val="006D11B1"/>
    <w:rsid w:val="006D1984"/>
    <w:rsid w:val="006D2924"/>
    <w:rsid w:val="006D385B"/>
    <w:rsid w:val="006D53CA"/>
    <w:rsid w:val="006D707C"/>
    <w:rsid w:val="006D7745"/>
    <w:rsid w:val="006D782E"/>
    <w:rsid w:val="006D7AB3"/>
    <w:rsid w:val="006D7BDA"/>
    <w:rsid w:val="006D7E46"/>
    <w:rsid w:val="006E0FB6"/>
    <w:rsid w:val="006E17D9"/>
    <w:rsid w:val="006E2259"/>
    <w:rsid w:val="006E3B47"/>
    <w:rsid w:val="006E3CBF"/>
    <w:rsid w:val="006E44A0"/>
    <w:rsid w:val="006E5D79"/>
    <w:rsid w:val="006E5F88"/>
    <w:rsid w:val="006E6D76"/>
    <w:rsid w:val="006F09D1"/>
    <w:rsid w:val="006F0A2E"/>
    <w:rsid w:val="006F13F3"/>
    <w:rsid w:val="006F14DF"/>
    <w:rsid w:val="006F15F6"/>
    <w:rsid w:val="006F195B"/>
    <w:rsid w:val="006F1E9B"/>
    <w:rsid w:val="006F2394"/>
    <w:rsid w:val="006F2421"/>
    <w:rsid w:val="006F3236"/>
    <w:rsid w:val="006F4F44"/>
    <w:rsid w:val="006F571D"/>
    <w:rsid w:val="006F5759"/>
    <w:rsid w:val="006F63CA"/>
    <w:rsid w:val="006F7AFD"/>
    <w:rsid w:val="006F7EDA"/>
    <w:rsid w:val="00700786"/>
    <w:rsid w:val="007027D9"/>
    <w:rsid w:val="00703CD8"/>
    <w:rsid w:val="007047A5"/>
    <w:rsid w:val="00704963"/>
    <w:rsid w:val="007053D0"/>
    <w:rsid w:val="0070771C"/>
    <w:rsid w:val="00710031"/>
    <w:rsid w:val="0071028F"/>
    <w:rsid w:val="007103F3"/>
    <w:rsid w:val="00710BC7"/>
    <w:rsid w:val="007121AF"/>
    <w:rsid w:val="00712373"/>
    <w:rsid w:val="00712424"/>
    <w:rsid w:val="00712665"/>
    <w:rsid w:val="00712DAB"/>
    <w:rsid w:val="007138D4"/>
    <w:rsid w:val="00714C7C"/>
    <w:rsid w:val="007150DB"/>
    <w:rsid w:val="00715B0D"/>
    <w:rsid w:val="00715CB8"/>
    <w:rsid w:val="007164DF"/>
    <w:rsid w:val="00717CF7"/>
    <w:rsid w:val="00721C5F"/>
    <w:rsid w:val="007232F7"/>
    <w:rsid w:val="00723CB1"/>
    <w:rsid w:val="007242C6"/>
    <w:rsid w:val="00725144"/>
    <w:rsid w:val="00731CDE"/>
    <w:rsid w:val="007326E3"/>
    <w:rsid w:val="00732D6D"/>
    <w:rsid w:val="0073357C"/>
    <w:rsid w:val="00733BA5"/>
    <w:rsid w:val="00733F40"/>
    <w:rsid w:val="0073481D"/>
    <w:rsid w:val="00734CF8"/>
    <w:rsid w:val="007364CF"/>
    <w:rsid w:val="00736500"/>
    <w:rsid w:val="00736AE3"/>
    <w:rsid w:val="00736D55"/>
    <w:rsid w:val="00737BC2"/>
    <w:rsid w:val="007408A8"/>
    <w:rsid w:val="00740C4C"/>
    <w:rsid w:val="0074101A"/>
    <w:rsid w:val="007410C6"/>
    <w:rsid w:val="00741F68"/>
    <w:rsid w:val="00741FFD"/>
    <w:rsid w:val="0074222B"/>
    <w:rsid w:val="00742D73"/>
    <w:rsid w:val="00745577"/>
    <w:rsid w:val="00745812"/>
    <w:rsid w:val="007458F7"/>
    <w:rsid w:val="00745C0F"/>
    <w:rsid w:val="00745C3C"/>
    <w:rsid w:val="00746554"/>
    <w:rsid w:val="00747BD9"/>
    <w:rsid w:val="007513A4"/>
    <w:rsid w:val="007529DE"/>
    <w:rsid w:val="007530C4"/>
    <w:rsid w:val="007538CA"/>
    <w:rsid w:val="007548AA"/>
    <w:rsid w:val="00756960"/>
    <w:rsid w:val="00760062"/>
    <w:rsid w:val="00760750"/>
    <w:rsid w:val="00761025"/>
    <w:rsid w:val="00761A7F"/>
    <w:rsid w:val="00761B02"/>
    <w:rsid w:val="00763B13"/>
    <w:rsid w:val="00764205"/>
    <w:rsid w:val="00765217"/>
    <w:rsid w:val="007658AC"/>
    <w:rsid w:val="00767A09"/>
    <w:rsid w:val="00770FFD"/>
    <w:rsid w:val="007710E2"/>
    <w:rsid w:val="0077141D"/>
    <w:rsid w:val="007715B5"/>
    <w:rsid w:val="00771BAF"/>
    <w:rsid w:val="00772058"/>
    <w:rsid w:val="00772C91"/>
    <w:rsid w:val="00772D53"/>
    <w:rsid w:val="00773C38"/>
    <w:rsid w:val="00773F48"/>
    <w:rsid w:val="007744B9"/>
    <w:rsid w:val="0077531F"/>
    <w:rsid w:val="00775F78"/>
    <w:rsid w:val="007764B4"/>
    <w:rsid w:val="007766D9"/>
    <w:rsid w:val="00776A81"/>
    <w:rsid w:val="00776DD1"/>
    <w:rsid w:val="007804B1"/>
    <w:rsid w:val="00780560"/>
    <w:rsid w:val="00781800"/>
    <w:rsid w:val="007818B8"/>
    <w:rsid w:val="007818EC"/>
    <w:rsid w:val="00782ABE"/>
    <w:rsid w:val="007835F1"/>
    <w:rsid w:val="00783B65"/>
    <w:rsid w:val="0078593B"/>
    <w:rsid w:val="007865C6"/>
    <w:rsid w:val="00786FCF"/>
    <w:rsid w:val="00787085"/>
    <w:rsid w:val="00790694"/>
    <w:rsid w:val="00790C73"/>
    <w:rsid w:val="00791299"/>
    <w:rsid w:val="00792315"/>
    <w:rsid w:val="00792A33"/>
    <w:rsid w:val="0079370B"/>
    <w:rsid w:val="007940E2"/>
    <w:rsid w:val="007946A2"/>
    <w:rsid w:val="007949C4"/>
    <w:rsid w:val="00794F25"/>
    <w:rsid w:val="007954D2"/>
    <w:rsid w:val="007A01E4"/>
    <w:rsid w:val="007A0884"/>
    <w:rsid w:val="007A1C71"/>
    <w:rsid w:val="007A3772"/>
    <w:rsid w:val="007A67E3"/>
    <w:rsid w:val="007A6D47"/>
    <w:rsid w:val="007A6EBE"/>
    <w:rsid w:val="007A72B6"/>
    <w:rsid w:val="007A7A6D"/>
    <w:rsid w:val="007A7F45"/>
    <w:rsid w:val="007B099B"/>
    <w:rsid w:val="007B112A"/>
    <w:rsid w:val="007B2D77"/>
    <w:rsid w:val="007B3846"/>
    <w:rsid w:val="007B3BB9"/>
    <w:rsid w:val="007B3BCD"/>
    <w:rsid w:val="007B3ECC"/>
    <w:rsid w:val="007B49AF"/>
    <w:rsid w:val="007B584C"/>
    <w:rsid w:val="007B6068"/>
    <w:rsid w:val="007B60BC"/>
    <w:rsid w:val="007B67D6"/>
    <w:rsid w:val="007B6CDF"/>
    <w:rsid w:val="007B6FED"/>
    <w:rsid w:val="007B7B85"/>
    <w:rsid w:val="007B7C1D"/>
    <w:rsid w:val="007C08A9"/>
    <w:rsid w:val="007C1093"/>
    <w:rsid w:val="007C13FA"/>
    <w:rsid w:val="007C2120"/>
    <w:rsid w:val="007C35CC"/>
    <w:rsid w:val="007C4CD5"/>
    <w:rsid w:val="007C5294"/>
    <w:rsid w:val="007C5F74"/>
    <w:rsid w:val="007C678A"/>
    <w:rsid w:val="007C7129"/>
    <w:rsid w:val="007C7993"/>
    <w:rsid w:val="007C7DC1"/>
    <w:rsid w:val="007D049E"/>
    <w:rsid w:val="007D05A4"/>
    <w:rsid w:val="007D08D6"/>
    <w:rsid w:val="007D1124"/>
    <w:rsid w:val="007D1843"/>
    <w:rsid w:val="007D1DC0"/>
    <w:rsid w:val="007D21BD"/>
    <w:rsid w:val="007D2300"/>
    <w:rsid w:val="007D2694"/>
    <w:rsid w:val="007D26FF"/>
    <w:rsid w:val="007D333B"/>
    <w:rsid w:val="007D4C16"/>
    <w:rsid w:val="007D565F"/>
    <w:rsid w:val="007D6E6B"/>
    <w:rsid w:val="007D716C"/>
    <w:rsid w:val="007E0787"/>
    <w:rsid w:val="007E0E41"/>
    <w:rsid w:val="007E13A0"/>
    <w:rsid w:val="007E248D"/>
    <w:rsid w:val="007E4676"/>
    <w:rsid w:val="007E47F5"/>
    <w:rsid w:val="007E4A6F"/>
    <w:rsid w:val="007E4E6A"/>
    <w:rsid w:val="007E4F34"/>
    <w:rsid w:val="007E5986"/>
    <w:rsid w:val="007E5DD7"/>
    <w:rsid w:val="007E646A"/>
    <w:rsid w:val="007E667F"/>
    <w:rsid w:val="007E66D7"/>
    <w:rsid w:val="007E6B93"/>
    <w:rsid w:val="007E6FC9"/>
    <w:rsid w:val="007E7AC2"/>
    <w:rsid w:val="007F19E4"/>
    <w:rsid w:val="007F2202"/>
    <w:rsid w:val="007F56FB"/>
    <w:rsid w:val="007F6338"/>
    <w:rsid w:val="007F665B"/>
    <w:rsid w:val="007F731C"/>
    <w:rsid w:val="007F76FE"/>
    <w:rsid w:val="00800161"/>
    <w:rsid w:val="00800BEC"/>
    <w:rsid w:val="00800EC0"/>
    <w:rsid w:val="00801011"/>
    <w:rsid w:val="00801F8E"/>
    <w:rsid w:val="00801FE8"/>
    <w:rsid w:val="00802B33"/>
    <w:rsid w:val="008043E4"/>
    <w:rsid w:val="008069CF"/>
    <w:rsid w:val="008069E7"/>
    <w:rsid w:val="00806AA4"/>
    <w:rsid w:val="00810531"/>
    <w:rsid w:val="0081080E"/>
    <w:rsid w:val="00810D17"/>
    <w:rsid w:val="00811AD1"/>
    <w:rsid w:val="00812583"/>
    <w:rsid w:val="0081337E"/>
    <w:rsid w:val="00813B99"/>
    <w:rsid w:val="00814346"/>
    <w:rsid w:val="008147F5"/>
    <w:rsid w:val="00814A9C"/>
    <w:rsid w:val="008153BB"/>
    <w:rsid w:val="0081594D"/>
    <w:rsid w:val="008159A8"/>
    <w:rsid w:val="00817CC2"/>
    <w:rsid w:val="00820A38"/>
    <w:rsid w:val="00820EE9"/>
    <w:rsid w:val="008239BB"/>
    <w:rsid w:val="00823FDE"/>
    <w:rsid w:val="0082443F"/>
    <w:rsid w:val="008244FF"/>
    <w:rsid w:val="0082570D"/>
    <w:rsid w:val="00825C55"/>
    <w:rsid w:val="0082755D"/>
    <w:rsid w:val="00827989"/>
    <w:rsid w:val="00827D4C"/>
    <w:rsid w:val="008307D8"/>
    <w:rsid w:val="0083188A"/>
    <w:rsid w:val="00833C64"/>
    <w:rsid w:val="00833D26"/>
    <w:rsid w:val="00834644"/>
    <w:rsid w:val="008348AD"/>
    <w:rsid w:val="0083658B"/>
    <w:rsid w:val="00836A02"/>
    <w:rsid w:val="00840874"/>
    <w:rsid w:val="00840996"/>
    <w:rsid w:val="00841915"/>
    <w:rsid w:val="00841A3F"/>
    <w:rsid w:val="00841FAE"/>
    <w:rsid w:val="00842101"/>
    <w:rsid w:val="00842A4C"/>
    <w:rsid w:val="00844C0D"/>
    <w:rsid w:val="0084549A"/>
    <w:rsid w:val="00845CB7"/>
    <w:rsid w:val="00845D5E"/>
    <w:rsid w:val="008465FE"/>
    <w:rsid w:val="00846877"/>
    <w:rsid w:val="00852068"/>
    <w:rsid w:val="0085251E"/>
    <w:rsid w:val="008533A8"/>
    <w:rsid w:val="00853656"/>
    <w:rsid w:val="00855108"/>
    <w:rsid w:val="00856576"/>
    <w:rsid w:val="00856F35"/>
    <w:rsid w:val="0085719D"/>
    <w:rsid w:val="00857863"/>
    <w:rsid w:val="00860145"/>
    <w:rsid w:val="008612DA"/>
    <w:rsid w:val="0086141A"/>
    <w:rsid w:val="008623DF"/>
    <w:rsid w:val="00862FBC"/>
    <w:rsid w:val="008636DA"/>
    <w:rsid w:val="00863BD8"/>
    <w:rsid w:val="008646D5"/>
    <w:rsid w:val="00864775"/>
    <w:rsid w:val="00864DA3"/>
    <w:rsid w:val="008657A0"/>
    <w:rsid w:val="00865CF5"/>
    <w:rsid w:val="00867662"/>
    <w:rsid w:val="008676C2"/>
    <w:rsid w:val="00867C94"/>
    <w:rsid w:val="00871AA7"/>
    <w:rsid w:val="0087249D"/>
    <w:rsid w:val="00872C9F"/>
    <w:rsid w:val="00872E4F"/>
    <w:rsid w:val="00873FF4"/>
    <w:rsid w:val="0087525D"/>
    <w:rsid w:val="0087560B"/>
    <w:rsid w:val="00876357"/>
    <w:rsid w:val="00876E1E"/>
    <w:rsid w:val="0088058C"/>
    <w:rsid w:val="00880E81"/>
    <w:rsid w:val="0088101A"/>
    <w:rsid w:val="008810C1"/>
    <w:rsid w:val="0088216B"/>
    <w:rsid w:val="00882276"/>
    <w:rsid w:val="00882296"/>
    <w:rsid w:val="0088264C"/>
    <w:rsid w:val="00882806"/>
    <w:rsid w:val="008829F6"/>
    <w:rsid w:val="00882B70"/>
    <w:rsid w:val="00883742"/>
    <w:rsid w:val="00883ADC"/>
    <w:rsid w:val="00883C72"/>
    <w:rsid w:val="00884936"/>
    <w:rsid w:val="00885A91"/>
    <w:rsid w:val="00886C5D"/>
    <w:rsid w:val="00887114"/>
    <w:rsid w:val="00887282"/>
    <w:rsid w:val="008872A6"/>
    <w:rsid w:val="0089052A"/>
    <w:rsid w:val="00891FBB"/>
    <w:rsid w:val="00893D13"/>
    <w:rsid w:val="008940DE"/>
    <w:rsid w:val="00894E51"/>
    <w:rsid w:val="00895C1F"/>
    <w:rsid w:val="00896EA1"/>
    <w:rsid w:val="008A2888"/>
    <w:rsid w:val="008A2BAD"/>
    <w:rsid w:val="008A2DA7"/>
    <w:rsid w:val="008A34B8"/>
    <w:rsid w:val="008A34C5"/>
    <w:rsid w:val="008A4385"/>
    <w:rsid w:val="008A58DC"/>
    <w:rsid w:val="008A5DD2"/>
    <w:rsid w:val="008A6381"/>
    <w:rsid w:val="008A6524"/>
    <w:rsid w:val="008A6661"/>
    <w:rsid w:val="008A6869"/>
    <w:rsid w:val="008A7C45"/>
    <w:rsid w:val="008B00B8"/>
    <w:rsid w:val="008B044E"/>
    <w:rsid w:val="008B058C"/>
    <w:rsid w:val="008B0CB3"/>
    <w:rsid w:val="008B21E4"/>
    <w:rsid w:val="008B23BB"/>
    <w:rsid w:val="008B3871"/>
    <w:rsid w:val="008B3D9B"/>
    <w:rsid w:val="008B4F1C"/>
    <w:rsid w:val="008B5F38"/>
    <w:rsid w:val="008B66A1"/>
    <w:rsid w:val="008B7EF1"/>
    <w:rsid w:val="008C06E4"/>
    <w:rsid w:val="008C1851"/>
    <w:rsid w:val="008C1A75"/>
    <w:rsid w:val="008C2877"/>
    <w:rsid w:val="008C42B6"/>
    <w:rsid w:val="008C4A08"/>
    <w:rsid w:val="008C4C92"/>
    <w:rsid w:val="008C51FD"/>
    <w:rsid w:val="008C5A8B"/>
    <w:rsid w:val="008C5D08"/>
    <w:rsid w:val="008C7B16"/>
    <w:rsid w:val="008D02DB"/>
    <w:rsid w:val="008D1B38"/>
    <w:rsid w:val="008D3702"/>
    <w:rsid w:val="008D3748"/>
    <w:rsid w:val="008D3FD4"/>
    <w:rsid w:val="008D53C5"/>
    <w:rsid w:val="008D56FB"/>
    <w:rsid w:val="008D58F2"/>
    <w:rsid w:val="008E311A"/>
    <w:rsid w:val="008E3CB7"/>
    <w:rsid w:val="008E3F8A"/>
    <w:rsid w:val="008E51D9"/>
    <w:rsid w:val="008E59B1"/>
    <w:rsid w:val="008E7892"/>
    <w:rsid w:val="008F0002"/>
    <w:rsid w:val="008F12F5"/>
    <w:rsid w:val="008F1610"/>
    <w:rsid w:val="008F1BED"/>
    <w:rsid w:val="008F1D4C"/>
    <w:rsid w:val="008F3168"/>
    <w:rsid w:val="008F3DCE"/>
    <w:rsid w:val="008F3FA8"/>
    <w:rsid w:val="008F4D22"/>
    <w:rsid w:val="008F591C"/>
    <w:rsid w:val="008F62B1"/>
    <w:rsid w:val="008F6784"/>
    <w:rsid w:val="008F7AEC"/>
    <w:rsid w:val="008F7BB3"/>
    <w:rsid w:val="00901545"/>
    <w:rsid w:val="00901A67"/>
    <w:rsid w:val="00902BA1"/>
    <w:rsid w:val="00903753"/>
    <w:rsid w:val="0090395F"/>
    <w:rsid w:val="009043B7"/>
    <w:rsid w:val="00905102"/>
    <w:rsid w:val="009054A6"/>
    <w:rsid w:val="00906364"/>
    <w:rsid w:val="00906540"/>
    <w:rsid w:val="00907C8E"/>
    <w:rsid w:val="00907EF1"/>
    <w:rsid w:val="00912396"/>
    <w:rsid w:val="00913037"/>
    <w:rsid w:val="00913B98"/>
    <w:rsid w:val="00914642"/>
    <w:rsid w:val="00915DEA"/>
    <w:rsid w:val="009168F7"/>
    <w:rsid w:val="00916E1B"/>
    <w:rsid w:val="009170EA"/>
    <w:rsid w:val="00917C7E"/>
    <w:rsid w:val="00920862"/>
    <w:rsid w:val="00921ED8"/>
    <w:rsid w:val="00922C4E"/>
    <w:rsid w:val="00923141"/>
    <w:rsid w:val="00923B9F"/>
    <w:rsid w:val="00923DE4"/>
    <w:rsid w:val="00924A88"/>
    <w:rsid w:val="00925715"/>
    <w:rsid w:val="0092642B"/>
    <w:rsid w:val="00930EA3"/>
    <w:rsid w:val="00930F55"/>
    <w:rsid w:val="009343C9"/>
    <w:rsid w:val="0093445A"/>
    <w:rsid w:val="00934770"/>
    <w:rsid w:val="0093499C"/>
    <w:rsid w:val="0093516B"/>
    <w:rsid w:val="00935B68"/>
    <w:rsid w:val="0093792A"/>
    <w:rsid w:val="00941010"/>
    <w:rsid w:val="00941A64"/>
    <w:rsid w:val="00943913"/>
    <w:rsid w:val="00943C70"/>
    <w:rsid w:val="00944D89"/>
    <w:rsid w:val="00944EB2"/>
    <w:rsid w:val="00944FC4"/>
    <w:rsid w:val="00945EEF"/>
    <w:rsid w:val="009460AB"/>
    <w:rsid w:val="00947E74"/>
    <w:rsid w:val="0095061A"/>
    <w:rsid w:val="00950DC1"/>
    <w:rsid w:val="00951494"/>
    <w:rsid w:val="009516FC"/>
    <w:rsid w:val="0095192D"/>
    <w:rsid w:val="00952A3C"/>
    <w:rsid w:val="00952E22"/>
    <w:rsid w:val="0095388B"/>
    <w:rsid w:val="00955173"/>
    <w:rsid w:val="00960253"/>
    <w:rsid w:val="009618F4"/>
    <w:rsid w:val="00964D9C"/>
    <w:rsid w:val="00965837"/>
    <w:rsid w:val="00970495"/>
    <w:rsid w:val="00970A5E"/>
    <w:rsid w:val="00970F74"/>
    <w:rsid w:val="009715D0"/>
    <w:rsid w:val="00971CF2"/>
    <w:rsid w:val="009732E5"/>
    <w:rsid w:val="00975100"/>
    <w:rsid w:val="009762D5"/>
    <w:rsid w:val="00976560"/>
    <w:rsid w:val="0097694E"/>
    <w:rsid w:val="0097799B"/>
    <w:rsid w:val="009779A6"/>
    <w:rsid w:val="0098061C"/>
    <w:rsid w:val="00980790"/>
    <w:rsid w:val="009815B2"/>
    <w:rsid w:val="00983101"/>
    <w:rsid w:val="00983D1F"/>
    <w:rsid w:val="00983E0A"/>
    <w:rsid w:val="0098403D"/>
    <w:rsid w:val="009840A9"/>
    <w:rsid w:val="00985724"/>
    <w:rsid w:val="00985A67"/>
    <w:rsid w:val="009860CD"/>
    <w:rsid w:val="00987B27"/>
    <w:rsid w:val="00991A8E"/>
    <w:rsid w:val="0099296D"/>
    <w:rsid w:val="00992C1D"/>
    <w:rsid w:val="00993114"/>
    <w:rsid w:val="00993694"/>
    <w:rsid w:val="00993BB8"/>
    <w:rsid w:val="00994267"/>
    <w:rsid w:val="009948C7"/>
    <w:rsid w:val="009959C4"/>
    <w:rsid w:val="00996691"/>
    <w:rsid w:val="009A0208"/>
    <w:rsid w:val="009A03FC"/>
    <w:rsid w:val="009A0422"/>
    <w:rsid w:val="009A12BC"/>
    <w:rsid w:val="009A1300"/>
    <w:rsid w:val="009A146D"/>
    <w:rsid w:val="009A1E87"/>
    <w:rsid w:val="009A1EAE"/>
    <w:rsid w:val="009A2530"/>
    <w:rsid w:val="009A371E"/>
    <w:rsid w:val="009A4613"/>
    <w:rsid w:val="009A527A"/>
    <w:rsid w:val="009A57BF"/>
    <w:rsid w:val="009A5894"/>
    <w:rsid w:val="009A5EB8"/>
    <w:rsid w:val="009A6016"/>
    <w:rsid w:val="009A7BDF"/>
    <w:rsid w:val="009B029C"/>
    <w:rsid w:val="009B1842"/>
    <w:rsid w:val="009B19C3"/>
    <w:rsid w:val="009B1AE9"/>
    <w:rsid w:val="009B1DDD"/>
    <w:rsid w:val="009B2152"/>
    <w:rsid w:val="009B231C"/>
    <w:rsid w:val="009B23B9"/>
    <w:rsid w:val="009B3686"/>
    <w:rsid w:val="009B42AE"/>
    <w:rsid w:val="009B47D2"/>
    <w:rsid w:val="009B5BE6"/>
    <w:rsid w:val="009B61A1"/>
    <w:rsid w:val="009B61D7"/>
    <w:rsid w:val="009B7638"/>
    <w:rsid w:val="009C26EE"/>
    <w:rsid w:val="009C2D7C"/>
    <w:rsid w:val="009C4B12"/>
    <w:rsid w:val="009C4DF5"/>
    <w:rsid w:val="009C63D8"/>
    <w:rsid w:val="009C6DEE"/>
    <w:rsid w:val="009C754B"/>
    <w:rsid w:val="009C7655"/>
    <w:rsid w:val="009D00A2"/>
    <w:rsid w:val="009D0B5B"/>
    <w:rsid w:val="009D0D8F"/>
    <w:rsid w:val="009D2919"/>
    <w:rsid w:val="009D3443"/>
    <w:rsid w:val="009D522E"/>
    <w:rsid w:val="009D5314"/>
    <w:rsid w:val="009D7155"/>
    <w:rsid w:val="009D7888"/>
    <w:rsid w:val="009E0597"/>
    <w:rsid w:val="009E0F71"/>
    <w:rsid w:val="009E52BA"/>
    <w:rsid w:val="009E58FE"/>
    <w:rsid w:val="009E7474"/>
    <w:rsid w:val="009E7652"/>
    <w:rsid w:val="009E7826"/>
    <w:rsid w:val="009F0617"/>
    <w:rsid w:val="009F081B"/>
    <w:rsid w:val="009F0F38"/>
    <w:rsid w:val="009F15F9"/>
    <w:rsid w:val="009F1AF0"/>
    <w:rsid w:val="009F26EA"/>
    <w:rsid w:val="009F3860"/>
    <w:rsid w:val="009F608A"/>
    <w:rsid w:val="009F68F8"/>
    <w:rsid w:val="009F6B49"/>
    <w:rsid w:val="009F6BFE"/>
    <w:rsid w:val="009F757C"/>
    <w:rsid w:val="009F7A0F"/>
    <w:rsid w:val="009F7B3D"/>
    <w:rsid w:val="009F7CA0"/>
    <w:rsid w:val="009F7E20"/>
    <w:rsid w:val="009F7EB7"/>
    <w:rsid w:val="00A006D2"/>
    <w:rsid w:val="00A007A1"/>
    <w:rsid w:val="00A00987"/>
    <w:rsid w:val="00A00F96"/>
    <w:rsid w:val="00A01023"/>
    <w:rsid w:val="00A015E4"/>
    <w:rsid w:val="00A02941"/>
    <w:rsid w:val="00A02E50"/>
    <w:rsid w:val="00A04C4F"/>
    <w:rsid w:val="00A0572B"/>
    <w:rsid w:val="00A10416"/>
    <w:rsid w:val="00A122AA"/>
    <w:rsid w:val="00A122C8"/>
    <w:rsid w:val="00A125F2"/>
    <w:rsid w:val="00A1285B"/>
    <w:rsid w:val="00A12E22"/>
    <w:rsid w:val="00A14786"/>
    <w:rsid w:val="00A152D7"/>
    <w:rsid w:val="00A172F8"/>
    <w:rsid w:val="00A17665"/>
    <w:rsid w:val="00A205BA"/>
    <w:rsid w:val="00A20939"/>
    <w:rsid w:val="00A214CD"/>
    <w:rsid w:val="00A2215F"/>
    <w:rsid w:val="00A229DF"/>
    <w:rsid w:val="00A23068"/>
    <w:rsid w:val="00A23262"/>
    <w:rsid w:val="00A2370A"/>
    <w:rsid w:val="00A251F5"/>
    <w:rsid w:val="00A254B2"/>
    <w:rsid w:val="00A26673"/>
    <w:rsid w:val="00A26A56"/>
    <w:rsid w:val="00A2721B"/>
    <w:rsid w:val="00A27B60"/>
    <w:rsid w:val="00A308BE"/>
    <w:rsid w:val="00A32C9E"/>
    <w:rsid w:val="00A345B5"/>
    <w:rsid w:val="00A34B29"/>
    <w:rsid w:val="00A3643F"/>
    <w:rsid w:val="00A36535"/>
    <w:rsid w:val="00A37DDF"/>
    <w:rsid w:val="00A4133F"/>
    <w:rsid w:val="00A418FC"/>
    <w:rsid w:val="00A42CF5"/>
    <w:rsid w:val="00A42EFB"/>
    <w:rsid w:val="00A43039"/>
    <w:rsid w:val="00A43315"/>
    <w:rsid w:val="00A43B68"/>
    <w:rsid w:val="00A442CE"/>
    <w:rsid w:val="00A44749"/>
    <w:rsid w:val="00A44EF7"/>
    <w:rsid w:val="00A452BF"/>
    <w:rsid w:val="00A45401"/>
    <w:rsid w:val="00A460A6"/>
    <w:rsid w:val="00A46951"/>
    <w:rsid w:val="00A50171"/>
    <w:rsid w:val="00A50601"/>
    <w:rsid w:val="00A51D3E"/>
    <w:rsid w:val="00A52A0E"/>
    <w:rsid w:val="00A53113"/>
    <w:rsid w:val="00A53471"/>
    <w:rsid w:val="00A54902"/>
    <w:rsid w:val="00A56B15"/>
    <w:rsid w:val="00A56C74"/>
    <w:rsid w:val="00A57C65"/>
    <w:rsid w:val="00A604DB"/>
    <w:rsid w:val="00A6065C"/>
    <w:rsid w:val="00A60B9A"/>
    <w:rsid w:val="00A6168F"/>
    <w:rsid w:val="00A63834"/>
    <w:rsid w:val="00A646FF"/>
    <w:rsid w:val="00A65990"/>
    <w:rsid w:val="00A66488"/>
    <w:rsid w:val="00A67809"/>
    <w:rsid w:val="00A67BCA"/>
    <w:rsid w:val="00A7038A"/>
    <w:rsid w:val="00A70EF2"/>
    <w:rsid w:val="00A71957"/>
    <w:rsid w:val="00A7223F"/>
    <w:rsid w:val="00A72803"/>
    <w:rsid w:val="00A728EC"/>
    <w:rsid w:val="00A739F3"/>
    <w:rsid w:val="00A74BA9"/>
    <w:rsid w:val="00A74D08"/>
    <w:rsid w:val="00A75714"/>
    <w:rsid w:val="00A75760"/>
    <w:rsid w:val="00A75795"/>
    <w:rsid w:val="00A758B7"/>
    <w:rsid w:val="00A75F49"/>
    <w:rsid w:val="00A76329"/>
    <w:rsid w:val="00A76D2A"/>
    <w:rsid w:val="00A77382"/>
    <w:rsid w:val="00A77B18"/>
    <w:rsid w:val="00A80337"/>
    <w:rsid w:val="00A80B86"/>
    <w:rsid w:val="00A80D2A"/>
    <w:rsid w:val="00A81F43"/>
    <w:rsid w:val="00A8261E"/>
    <w:rsid w:val="00A82790"/>
    <w:rsid w:val="00A83CB2"/>
    <w:rsid w:val="00A84359"/>
    <w:rsid w:val="00A852BF"/>
    <w:rsid w:val="00A86BB4"/>
    <w:rsid w:val="00A90871"/>
    <w:rsid w:val="00A91BC6"/>
    <w:rsid w:val="00A91E46"/>
    <w:rsid w:val="00A92076"/>
    <w:rsid w:val="00A9320C"/>
    <w:rsid w:val="00A940B6"/>
    <w:rsid w:val="00A94B94"/>
    <w:rsid w:val="00A96560"/>
    <w:rsid w:val="00AA0605"/>
    <w:rsid w:val="00AA1412"/>
    <w:rsid w:val="00AA1431"/>
    <w:rsid w:val="00AA267A"/>
    <w:rsid w:val="00AA28C0"/>
    <w:rsid w:val="00AA2DBF"/>
    <w:rsid w:val="00AA3160"/>
    <w:rsid w:val="00AA379F"/>
    <w:rsid w:val="00AA4416"/>
    <w:rsid w:val="00AA5AE6"/>
    <w:rsid w:val="00AB11C2"/>
    <w:rsid w:val="00AB1479"/>
    <w:rsid w:val="00AB15FD"/>
    <w:rsid w:val="00AB1641"/>
    <w:rsid w:val="00AB1B1B"/>
    <w:rsid w:val="00AB2C80"/>
    <w:rsid w:val="00AB31E5"/>
    <w:rsid w:val="00AB3B14"/>
    <w:rsid w:val="00AB48C3"/>
    <w:rsid w:val="00AB6DD4"/>
    <w:rsid w:val="00AB7B24"/>
    <w:rsid w:val="00AB7B6E"/>
    <w:rsid w:val="00AB7E6D"/>
    <w:rsid w:val="00AC00B3"/>
    <w:rsid w:val="00AC04B2"/>
    <w:rsid w:val="00AC0BF5"/>
    <w:rsid w:val="00AC15C8"/>
    <w:rsid w:val="00AC17B2"/>
    <w:rsid w:val="00AC3453"/>
    <w:rsid w:val="00AC3BE6"/>
    <w:rsid w:val="00AC5350"/>
    <w:rsid w:val="00AC5797"/>
    <w:rsid w:val="00AC6223"/>
    <w:rsid w:val="00AC72B2"/>
    <w:rsid w:val="00AD0FE4"/>
    <w:rsid w:val="00AD1714"/>
    <w:rsid w:val="00AD18B1"/>
    <w:rsid w:val="00AD1E67"/>
    <w:rsid w:val="00AD33D8"/>
    <w:rsid w:val="00AD39FA"/>
    <w:rsid w:val="00AD3D79"/>
    <w:rsid w:val="00AD4098"/>
    <w:rsid w:val="00AD4EAF"/>
    <w:rsid w:val="00AD5A58"/>
    <w:rsid w:val="00AD6653"/>
    <w:rsid w:val="00AD6DE4"/>
    <w:rsid w:val="00AE2007"/>
    <w:rsid w:val="00AE2546"/>
    <w:rsid w:val="00AE2AC6"/>
    <w:rsid w:val="00AE343D"/>
    <w:rsid w:val="00AE3A7F"/>
    <w:rsid w:val="00AE3A96"/>
    <w:rsid w:val="00AE3F43"/>
    <w:rsid w:val="00AE4D93"/>
    <w:rsid w:val="00AE57A6"/>
    <w:rsid w:val="00AE68FF"/>
    <w:rsid w:val="00AE6D30"/>
    <w:rsid w:val="00AE7C90"/>
    <w:rsid w:val="00AF14D3"/>
    <w:rsid w:val="00AF1B12"/>
    <w:rsid w:val="00AF1C95"/>
    <w:rsid w:val="00AF267A"/>
    <w:rsid w:val="00AF2B7B"/>
    <w:rsid w:val="00AF413F"/>
    <w:rsid w:val="00AF4870"/>
    <w:rsid w:val="00AF48AB"/>
    <w:rsid w:val="00AF5EB8"/>
    <w:rsid w:val="00AF5ED2"/>
    <w:rsid w:val="00AF67C4"/>
    <w:rsid w:val="00AF690E"/>
    <w:rsid w:val="00AF6C9A"/>
    <w:rsid w:val="00B000DD"/>
    <w:rsid w:val="00B00515"/>
    <w:rsid w:val="00B022D1"/>
    <w:rsid w:val="00B02CB7"/>
    <w:rsid w:val="00B0310E"/>
    <w:rsid w:val="00B05AE6"/>
    <w:rsid w:val="00B06199"/>
    <w:rsid w:val="00B069D7"/>
    <w:rsid w:val="00B06DE2"/>
    <w:rsid w:val="00B07247"/>
    <w:rsid w:val="00B07DCC"/>
    <w:rsid w:val="00B110C8"/>
    <w:rsid w:val="00B110F0"/>
    <w:rsid w:val="00B11844"/>
    <w:rsid w:val="00B11BB6"/>
    <w:rsid w:val="00B13873"/>
    <w:rsid w:val="00B14444"/>
    <w:rsid w:val="00B14FD5"/>
    <w:rsid w:val="00B1547F"/>
    <w:rsid w:val="00B15843"/>
    <w:rsid w:val="00B16540"/>
    <w:rsid w:val="00B16590"/>
    <w:rsid w:val="00B16D54"/>
    <w:rsid w:val="00B16F38"/>
    <w:rsid w:val="00B173A0"/>
    <w:rsid w:val="00B17A93"/>
    <w:rsid w:val="00B20448"/>
    <w:rsid w:val="00B20F47"/>
    <w:rsid w:val="00B21508"/>
    <w:rsid w:val="00B221F2"/>
    <w:rsid w:val="00B2431C"/>
    <w:rsid w:val="00B24DAF"/>
    <w:rsid w:val="00B25828"/>
    <w:rsid w:val="00B25F50"/>
    <w:rsid w:val="00B301E9"/>
    <w:rsid w:val="00B3099D"/>
    <w:rsid w:val="00B30AD8"/>
    <w:rsid w:val="00B34EE2"/>
    <w:rsid w:val="00B35090"/>
    <w:rsid w:val="00B359D7"/>
    <w:rsid w:val="00B361E0"/>
    <w:rsid w:val="00B36A52"/>
    <w:rsid w:val="00B37161"/>
    <w:rsid w:val="00B374AA"/>
    <w:rsid w:val="00B376E3"/>
    <w:rsid w:val="00B378C9"/>
    <w:rsid w:val="00B438BF"/>
    <w:rsid w:val="00B441AD"/>
    <w:rsid w:val="00B44308"/>
    <w:rsid w:val="00B4473C"/>
    <w:rsid w:val="00B449F3"/>
    <w:rsid w:val="00B45996"/>
    <w:rsid w:val="00B465D7"/>
    <w:rsid w:val="00B46AFB"/>
    <w:rsid w:val="00B46B7F"/>
    <w:rsid w:val="00B46D97"/>
    <w:rsid w:val="00B47DA2"/>
    <w:rsid w:val="00B5030A"/>
    <w:rsid w:val="00B522B1"/>
    <w:rsid w:val="00B52995"/>
    <w:rsid w:val="00B52C90"/>
    <w:rsid w:val="00B5400C"/>
    <w:rsid w:val="00B55320"/>
    <w:rsid w:val="00B5638D"/>
    <w:rsid w:val="00B612FE"/>
    <w:rsid w:val="00B617BA"/>
    <w:rsid w:val="00B61AB7"/>
    <w:rsid w:val="00B62C1F"/>
    <w:rsid w:val="00B650B1"/>
    <w:rsid w:val="00B66C4D"/>
    <w:rsid w:val="00B67A6B"/>
    <w:rsid w:val="00B67AB6"/>
    <w:rsid w:val="00B70662"/>
    <w:rsid w:val="00B732EB"/>
    <w:rsid w:val="00B7557F"/>
    <w:rsid w:val="00B75B1F"/>
    <w:rsid w:val="00B7692E"/>
    <w:rsid w:val="00B76B72"/>
    <w:rsid w:val="00B76E5C"/>
    <w:rsid w:val="00B7780A"/>
    <w:rsid w:val="00B77A1C"/>
    <w:rsid w:val="00B77ECC"/>
    <w:rsid w:val="00B81F9E"/>
    <w:rsid w:val="00B83782"/>
    <w:rsid w:val="00B84022"/>
    <w:rsid w:val="00B84321"/>
    <w:rsid w:val="00B84895"/>
    <w:rsid w:val="00B84F63"/>
    <w:rsid w:val="00B856DA"/>
    <w:rsid w:val="00B85837"/>
    <w:rsid w:val="00B87F87"/>
    <w:rsid w:val="00B91419"/>
    <w:rsid w:val="00B91971"/>
    <w:rsid w:val="00B92ED4"/>
    <w:rsid w:val="00B937D2"/>
    <w:rsid w:val="00B93BB3"/>
    <w:rsid w:val="00B94258"/>
    <w:rsid w:val="00B95464"/>
    <w:rsid w:val="00B96A88"/>
    <w:rsid w:val="00B972AD"/>
    <w:rsid w:val="00B97568"/>
    <w:rsid w:val="00BA0AF2"/>
    <w:rsid w:val="00BA2932"/>
    <w:rsid w:val="00BA2985"/>
    <w:rsid w:val="00BA2DF1"/>
    <w:rsid w:val="00BA41BC"/>
    <w:rsid w:val="00BA5262"/>
    <w:rsid w:val="00BA56B3"/>
    <w:rsid w:val="00BA63B9"/>
    <w:rsid w:val="00BA6E90"/>
    <w:rsid w:val="00BA6F99"/>
    <w:rsid w:val="00BA760E"/>
    <w:rsid w:val="00BA7727"/>
    <w:rsid w:val="00BB066F"/>
    <w:rsid w:val="00BB24C3"/>
    <w:rsid w:val="00BB2B2D"/>
    <w:rsid w:val="00BB3431"/>
    <w:rsid w:val="00BB3C23"/>
    <w:rsid w:val="00BB4F45"/>
    <w:rsid w:val="00BB50E4"/>
    <w:rsid w:val="00BB6C5C"/>
    <w:rsid w:val="00BC1EA1"/>
    <w:rsid w:val="00BC27F2"/>
    <w:rsid w:val="00BC57BD"/>
    <w:rsid w:val="00BC60EA"/>
    <w:rsid w:val="00BD0027"/>
    <w:rsid w:val="00BD01D7"/>
    <w:rsid w:val="00BD0CB2"/>
    <w:rsid w:val="00BD15CA"/>
    <w:rsid w:val="00BD2EF6"/>
    <w:rsid w:val="00BD364F"/>
    <w:rsid w:val="00BD376A"/>
    <w:rsid w:val="00BD6D24"/>
    <w:rsid w:val="00BD7299"/>
    <w:rsid w:val="00BD7414"/>
    <w:rsid w:val="00BD76E4"/>
    <w:rsid w:val="00BD779E"/>
    <w:rsid w:val="00BE09A3"/>
    <w:rsid w:val="00BE1A66"/>
    <w:rsid w:val="00BE2F67"/>
    <w:rsid w:val="00BE2F6B"/>
    <w:rsid w:val="00BE523C"/>
    <w:rsid w:val="00BE58B6"/>
    <w:rsid w:val="00BE65D1"/>
    <w:rsid w:val="00BE73F4"/>
    <w:rsid w:val="00BE775D"/>
    <w:rsid w:val="00BE7941"/>
    <w:rsid w:val="00BF14F6"/>
    <w:rsid w:val="00BF17B2"/>
    <w:rsid w:val="00BF1E76"/>
    <w:rsid w:val="00BF2980"/>
    <w:rsid w:val="00BF36EC"/>
    <w:rsid w:val="00BF405A"/>
    <w:rsid w:val="00BF668C"/>
    <w:rsid w:val="00BF6B44"/>
    <w:rsid w:val="00BF6F22"/>
    <w:rsid w:val="00BF7DC9"/>
    <w:rsid w:val="00BF7ECC"/>
    <w:rsid w:val="00C00286"/>
    <w:rsid w:val="00C002A8"/>
    <w:rsid w:val="00C01E5F"/>
    <w:rsid w:val="00C023EB"/>
    <w:rsid w:val="00C02F36"/>
    <w:rsid w:val="00C03023"/>
    <w:rsid w:val="00C03AD6"/>
    <w:rsid w:val="00C0434A"/>
    <w:rsid w:val="00C04706"/>
    <w:rsid w:val="00C04AE1"/>
    <w:rsid w:val="00C04EB3"/>
    <w:rsid w:val="00C05556"/>
    <w:rsid w:val="00C056BF"/>
    <w:rsid w:val="00C064C8"/>
    <w:rsid w:val="00C07742"/>
    <w:rsid w:val="00C0778D"/>
    <w:rsid w:val="00C079BF"/>
    <w:rsid w:val="00C1219A"/>
    <w:rsid w:val="00C140C4"/>
    <w:rsid w:val="00C14B51"/>
    <w:rsid w:val="00C15072"/>
    <w:rsid w:val="00C150AF"/>
    <w:rsid w:val="00C15AAF"/>
    <w:rsid w:val="00C17018"/>
    <w:rsid w:val="00C17854"/>
    <w:rsid w:val="00C17A87"/>
    <w:rsid w:val="00C20153"/>
    <w:rsid w:val="00C211F4"/>
    <w:rsid w:val="00C2139E"/>
    <w:rsid w:val="00C2186F"/>
    <w:rsid w:val="00C22527"/>
    <w:rsid w:val="00C22B08"/>
    <w:rsid w:val="00C22CC5"/>
    <w:rsid w:val="00C242A8"/>
    <w:rsid w:val="00C25492"/>
    <w:rsid w:val="00C26582"/>
    <w:rsid w:val="00C2730E"/>
    <w:rsid w:val="00C31771"/>
    <w:rsid w:val="00C31E3C"/>
    <w:rsid w:val="00C31EE5"/>
    <w:rsid w:val="00C3213C"/>
    <w:rsid w:val="00C3217A"/>
    <w:rsid w:val="00C32753"/>
    <w:rsid w:val="00C32A92"/>
    <w:rsid w:val="00C32F74"/>
    <w:rsid w:val="00C35152"/>
    <w:rsid w:val="00C35299"/>
    <w:rsid w:val="00C35307"/>
    <w:rsid w:val="00C35F7E"/>
    <w:rsid w:val="00C37630"/>
    <w:rsid w:val="00C40F3F"/>
    <w:rsid w:val="00C41017"/>
    <w:rsid w:val="00C416BD"/>
    <w:rsid w:val="00C42F4D"/>
    <w:rsid w:val="00C439D5"/>
    <w:rsid w:val="00C443ED"/>
    <w:rsid w:val="00C44FCA"/>
    <w:rsid w:val="00C45043"/>
    <w:rsid w:val="00C45969"/>
    <w:rsid w:val="00C45B84"/>
    <w:rsid w:val="00C46326"/>
    <w:rsid w:val="00C469DA"/>
    <w:rsid w:val="00C4722E"/>
    <w:rsid w:val="00C4727E"/>
    <w:rsid w:val="00C47F13"/>
    <w:rsid w:val="00C50459"/>
    <w:rsid w:val="00C505A7"/>
    <w:rsid w:val="00C50780"/>
    <w:rsid w:val="00C50D5A"/>
    <w:rsid w:val="00C51623"/>
    <w:rsid w:val="00C51F0E"/>
    <w:rsid w:val="00C5253E"/>
    <w:rsid w:val="00C52941"/>
    <w:rsid w:val="00C52A34"/>
    <w:rsid w:val="00C52BBD"/>
    <w:rsid w:val="00C540D5"/>
    <w:rsid w:val="00C54163"/>
    <w:rsid w:val="00C545FB"/>
    <w:rsid w:val="00C5596C"/>
    <w:rsid w:val="00C55DA2"/>
    <w:rsid w:val="00C56400"/>
    <w:rsid w:val="00C57FE8"/>
    <w:rsid w:val="00C6081E"/>
    <w:rsid w:val="00C62199"/>
    <w:rsid w:val="00C638A8"/>
    <w:rsid w:val="00C63BE0"/>
    <w:rsid w:val="00C63CC8"/>
    <w:rsid w:val="00C64AA8"/>
    <w:rsid w:val="00C66B96"/>
    <w:rsid w:val="00C67798"/>
    <w:rsid w:val="00C70A36"/>
    <w:rsid w:val="00C70FED"/>
    <w:rsid w:val="00C727A1"/>
    <w:rsid w:val="00C7341F"/>
    <w:rsid w:val="00C7485F"/>
    <w:rsid w:val="00C77126"/>
    <w:rsid w:val="00C777C6"/>
    <w:rsid w:val="00C80325"/>
    <w:rsid w:val="00C80FAE"/>
    <w:rsid w:val="00C81061"/>
    <w:rsid w:val="00C818A7"/>
    <w:rsid w:val="00C83B56"/>
    <w:rsid w:val="00C849B9"/>
    <w:rsid w:val="00C84D81"/>
    <w:rsid w:val="00C854A6"/>
    <w:rsid w:val="00C8579B"/>
    <w:rsid w:val="00C85D5C"/>
    <w:rsid w:val="00C85E8C"/>
    <w:rsid w:val="00C86471"/>
    <w:rsid w:val="00C86618"/>
    <w:rsid w:val="00C87822"/>
    <w:rsid w:val="00C87E2D"/>
    <w:rsid w:val="00C90073"/>
    <w:rsid w:val="00C90A69"/>
    <w:rsid w:val="00C9124B"/>
    <w:rsid w:val="00C9347B"/>
    <w:rsid w:val="00C94339"/>
    <w:rsid w:val="00C94525"/>
    <w:rsid w:val="00C960CE"/>
    <w:rsid w:val="00C972C3"/>
    <w:rsid w:val="00CA02B9"/>
    <w:rsid w:val="00CA0D34"/>
    <w:rsid w:val="00CA21B5"/>
    <w:rsid w:val="00CA26B5"/>
    <w:rsid w:val="00CA334F"/>
    <w:rsid w:val="00CA3395"/>
    <w:rsid w:val="00CA3A02"/>
    <w:rsid w:val="00CA4230"/>
    <w:rsid w:val="00CA4520"/>
    <w:rsid w:val="00CA50F1"/>
    <w:rsid w:val="00CA6C0A"/>
    <w:rsid w:val="00CA6CF0"/>
    <w:rsid w:val="00CA7149"/>
    <w:rsid w:val="00CA71A9"/>
    <w:rsid w:val="00CA730F"/>
    <w:rsid w:val="00CB079E"/>
    <w:rsid w:val="00CB113C"/>
    <w:rsid w:val="00CB234C"/>
    <w:rsid w:val="00CB43FA"/>
    <w:rsid w:val="00CB48DD"/>
    <w:rsid w:val="00CC069B"/>
    <w:rsid w:val="00CC25FF"/>
    <w:rsid w:val="00CC2FF2"/>
    <w:rsid w:val="00CC371D"/>
    <w:rsid w:val="00CC373D"/>
    <w:rsid w:val="00CC3F29"/>
    <w:rsid w:val="00CC4005"/>
    <w:rsid w:val="00CC490C"/>
    <w:rsid w:val="00CC4E2C"/>
    <w:rsid w:val="00CC60E5"/>
    <w:rsid w:val="00CD0534"/>
    <w:rsid w:val="00CD10F1"/>
    <w:rsid w:val="00CD15C3"/>
    <w:rsid w:val="00CD1FC1"/>
    <w:rsid w:val="00CD23C2"/>
    <w:rsid w:val="00CD26B8"/>
    <w:rsid w:val="00CD31D9"/>
    <w:rsid w:val="00CD4551"/>
    <w:rsid w:val="00CD46AD"/>
    <w:rsid w:val="00CD5345"/>
    <w:rsid w:val="00CD5B99"/>
    <w:rsid w:val="00CD77CF"/>
    <w:rsid w:val="00CE1E94"/>
    <w:rsid w:val="00CE2D53"/>
    <w:rsid w:val="00CE2F7A"/>
    <w:rsid w:val="00CE4E5A"/>
    <w:rsid w:val="00CE50BA"/>
    <w:rsid w:val="00CE5702"/>
    <w:rsid w:val="00CE6544"/>
    <w:rsid w:val="00CE7720"/>
    <w:rsid w:val="00CF09CE"/>
    <w:rsid w:val="00CF0A9A"/>
    <w:rsid w:val="00CF1450"/>
    <w:rsid w:val="00CF15F4"/>
    <w:rsid w:val="00CF26CD"/>
    <w:rsid w:val="00CF294C"/>
    <w:rsid w:val="00CF2A58"/>
    <w:rsid w:val="00CF2C79"/>
    <w:rsid w:val="00CF30D4"/>
    <w:rsid w:val="00CF5253"/>
    <w:rsid w:val="00CF5CCF"/>
    <w:rsid w:val="00CF7223"/>
    <w:rsid w:val="00CF7224"/>
    <w:rsid w:val="00CF74A2"/>
    <w:rsid w:val="00D01B47"/>
    <w:rsid w:val="00D027F8"/>
    <w:rsid w:val="00D028CB"/>
    <w:rsid w:val="00D032DA"/>
    <w:rsid w:val="00D0334C"/>
    <w:rsid w:val="00D03D5A"/>
    <w:rsid w:val="00D05632"/>
    <w:rsid w:val="00D06884"/>
    <w:rsid w:val="00D07389"/>
    <w:rsid w:val="00D07C1B"/>
    <w:rsid w:val="00D07FD3"/>
    <w:rsid w:val="00D104A4"/>
    <w:rsid w:val="00D1084A"/>
    <w:rsid w:val="00D10885"/>
    <w:rsid w:val="00D10E8A"/>
    <w:rsid w:val="00D11619"/>
    <w:rsid w:val="00D119B2"/>
    <w:rsid w:val="00D11F36"/>
    <w:rsid w:val="00D124AD"/>
    <w:rsid w:val="00D13AD9"/>
    <w:rsid w:val="00D13D13"/>
    <w:rsid w:val="00D15018"/>
    <w:rsid w:val="00D2098D"/>
    <w:rsid w:val="00D20F40"/>
    <w:rsid w:val="00D2172C"/>
    <w:rsid w:val="00D21D9E"/>
    <w:rsid w:val="00D23C77"/>
    <w:rsid w:val="00D24981"/>
    <w:rsid w:val="00D24BE1"/>
    <w:rsid w:val="00D24E08"/>
    <w:rsid w:val="00D24EEF"/>
    <w:rsid w:val="00D2655C"/>
    <w:rsid w:val="00D27DB9"/>
    <w:rsid w:val="00D30672"/>
    <w:rsid w:val="00D31177"/>
    <w:rsid w:val="00D312D7"/>
    <w:rsid w:val="00D31625"/>
    <w:rsid w:val="00D32490"/>
    <w:rsid w:val="00D32736"/>
    <w:rsid w:val="00D3293E"/>
    <w:rsid w:val="00D34A67"/>
    <w:rsid w:val="00D36C59"/>
    <w:rsid w:val="00D376C3"/>
    <w:rsid w:val="00D4001E"/>
    <w:rsid w:val="00D4034E"/>
    <w:rsid w:val="00D40CF9"/>
    <w:rsid w:val="00D40EE2"/>
    <w:rsid w:val="00D42D59"/>
    <w:rsid w:val="00D42DF2"/>
    <w:rsid w:val="00D43AFA"/>
    <w:rsid w:val="00D44400"/>
    <w:rsid w:val="00D457F7"/>
    <w:rsid w:val="00D46F13"/>
    <w:rsid w:val="00D47460"/>
    <w:rsid w:val="00D47607"/>
    <w:rsid w:val="00D47CAF"/>
    <w:rsid w:val="00D50D48"/>
    <w:rsid w:val="00D51328"/>
    <w:rsid w:val="00D518EA"/>
    <w:rsid w:val="00D51B14"/>
    <w:rsid w:val="00D522BB"/>
    <w:rsid w:val="00D52838"/>
    <w:rsid w:val="00D5388C"/>
    <w:rsid w:val="00D53A21"/>
    <w:rsid w:val="00D53AF1"/>
    <w:rsid w:val="00D53EE7"/>
    <w:rsid w:val="00D541C0"/>
    <w:rsid w:val="00D5539E"/>
    <w:rsid w:val="00D5613C"/>
    <w:rsid w:val="00D5661C"/>
    <w:rsid w:val="00D56BF1"/>
    <w:rsid w:val="00D60015"/>
    <w:rsid w:val="00D60921"/>
    <w:rsid w:val="00D60CB6"/>
    <w:rsid w:val="00D610C0"/>
    <w:rsid w:val="00D61CFE"/>
    <w:rsid w:val="00D62AEF"/>
    <w:rsid w:val="00D62E1D"/>
    <w:rsid w:val="00D648E5"/>
    <w:rsid w:val="00D64CBE"/>
    <w:rsid w:val="00D65024"/>
    <w:rsid w:val="00D66747"/>
    <w:rsid w:val="00D670E6"/>
    <w:rsid w:val="00D67193"/>
    <w:rsid w:val="00D677C0"/>
    <w:rsid w:val="00D6789A"/>
    <w:rsid w:val="00D67C0B"/>
    <w:rsid w:val="00D71590"/>
    <w:rsid w:val="00D71959"/>
    <w:rsid w:val="00D71D4F"/>
    <w:rsid w:val="00D72AAC"/>
    <w:rsid w:val="00D72B92"/>
    <w:rsid w:val="00D72C74"/>
    <w:rsid w:val="00D73B08"/>
    <w:rsid w:val="00D7556F"/>
    <w:rsid w:val="00D755EA"/>
    <w:rsid w:val="00D770F5"/>
    <w:rsid w:val="00D77D1A"/>
    <w:rsid w:val="00D80878"/>
    <w:rsid w:val="00D80C79"/>
    <w:rsid w:val="00D81262"/>
    <w:rsid w:val="00D815E1"/>
    <w:rsid w:val="00D8196A"/>
    <w:rsid w:val="00D829F9"/>
    <w:rsid w:val="00D83002"/>
    <w:rsid w:val="00D837D8"/>
    <w:rsid w:val="00D83EEE"/>
    <w:rsid w:val="00D83F93"/>
    <w:rsid w:val="00D846FF"/>
    <w:rsid w:val="00D84F28"/>
    <w:rsid w:val="00D85384"/>
    <w:rsid w:val="00D853B9"/>
    <w:rsid w:val="00D85BB7"/>
    <w:rsid w:val="00D85BDC"/>
    <w:rsid w:val="00D85E78"/>
    <w:rsid w:val="00D86FB3"/>
    <w:rsid w:val="00D87674"/>
    <w:rsid w:val="00D87E60"/>
    <w:rsid w:val="00D90259"/>
    <w:rsid w:val="00D905E9"/>
    <w:rsid w:val="00D90C87"/>
    <w:rsid w:val="00D9154E"/>
    <w:rsid w:val="00D917F1"/>
    <w:rsid w:val="00D91978"/>
    <w:rsid w:val="00D93721"/>
    <w:rsid w:val="00D95B58"/>
    <w:rsid w:val="00D95BCF"/>
    <w:rsid w:val="00D976EB"/>
    <w:rsid w:val="00D97F4E"/>
    <w:rsid w:val="00DA0FF5"/>
    <w:rsid w:val="00DA1FB4"/>
    <w:rsid w:val="00DA2C21"/>
    <w:rsid w:val="00DA41DB"/>
    <w:rsid w:val="00DA47BF"/>
    <w:rsid w:val="00DA5468"/>
    <w:rsid w:val="00DA5AAA"/>
    <w:rsid w:val="00DB066A"/>
    <w:rsid w:val="00DB0B06"/>
    <w:rsid w:val="00DB1186"/>
    <w:rsid w:val="00DB2094"/>
    <w:rsid w:val="00DB29AD"/>
    <w:rsid w:val="00DB2FA9"/>
    <w:rsid w:val="00DB4C98"/>
    <w:rsid w:val="00DB5257"/>
    <w:rsid w:val="00DB593A"/>
    <w:rsid w:val="00DB5B2B"/>
    <w:rsid w:val="00DB62B1"/>
    <w:rsid w:val="00DB63EC"/>
    <w:rsid w:val="00DB6E38"/>
    <w:rsid w:val="00DC033B"/>
    <w:rsid w:val="00DC0688"/>
    <w:rsid w:val="00DC0B90"/>
    <w:rsid w:val="00DC0EAA"/>
    <w:rsid w:val="00DC23C7"/>
    <w:rsid w:val="00DC2973"/>
    <w:rsid w:val="00DC4217"/>
    <w:rsid w:val="00DC5167"/>
    <w:rsid w:val="00DC54BD"/>
    <w:rsid w:val="00DC5D01"/>
    <w:rsid w:val="00DC7DB7"/>
    <w:rsid w:val="00DD1B88"/>
    <w:rsid w:val="00DD1E6B"/>
    <w:rsid w:val="00DD1F0D"/>
    <w:rsid w:val="00DD23F2"/>
    <w:rsid w:val="00DD2704"/>
    <w:rsid w:val="00DD2909"/>
    <w:rsid w:val="00DD3E29"/>
    <w:rsid w:val="00DD4CEA"/>
    <w:rsid w:val="00DD7279"/>
    <w:rsid w:val="00DD7615"/>
    <w:rsid w:val="00DD77FF"/>
    <w:rsid w:val="00DD7CE0"/>
    <w:rsid w:val="00DD7E62"/>
    <w:rsid w:val="00DE13F1"/>
    <w:rsid w:val="00DE14A2"/>
    <w:rsid w:val="00DE2BAC"/>
    <w:rsid w:val="00DE3161"/>
    <w:rsid w:val="00DE459D"/>
    <w:rsid w:val="00DE4D4F"/>
    <w:rsid w:val="00DE4E0E"/>
    <w:rsid w:val="00DE5178"/>
    <w:rsid w:val="00DE52D4"/>
    <w:rsid w:val="00DE5427"/>
    <w:rsid w:val="00DE5C80"/>
    <w:rsid w:val="00DE60D2"/>
    <w:rsid w:val="00DF13EA"/>
    <w:rsid w:val="00DF26BA"/>
    <w:rsid w:val="00DF369D"/>
    <w:rsid w:val="00DF3ED1"/>
    <w:rsid w:val="00DF4509"/>
    <w:rsid w:val="00DF4F3E"/>
    <w:rsid w:val="00DF514D"/>
    <w:rsid w:val="00DF539B"/>
    <w:rsid w:val="00DF5834"/>
    <w:rsid w:val="00DF62D6"/>
    <w:rsid w:val="00DF64CB"/>
    <w:rsid w:val="00DF65EA"/>
    <w:rsid w:val="00DF6610"/>
    <w:rsid w:val="00DF726E"/>
    <w:rsid w:val="00DF7F1E"/>
    <w:rsid w:val="00E0033B"/>
    <w:rsid w:val="00E0076B"/>
    <w:rsid w:val="00E00DEC"/>
    <w:rsid w:val="00E012BF"/>
    <w:rsid w:val="00E01F78"/>
    <w:rsid w:val="00E021CE"/>
    <w:rsid w:val="00E02D8E"/>
    <w:rsid w:val="00E034D8"/>
    <w:rsid w:val="00E03A63"/>
    <w:rsid w:val="00E03C1B"/>
    <w:rsid w:val="00E04531"/>
    <w:rsid w:val="00E04E35"/>
    <w:rsid w:val="00E05CC4"/>
    <w:rsid w:val="00E060EE"/>
    <w:rsid w:val="00E06109"/>
    <w:rsid w:val="00E06D3B"/>
    <w:rsid w:val="00E07198"/>
    <w:rsid w:val="00E10788"/>
    <w:rsid w:val="00E10B24"/>
    <w:rsid w:val="00E111B7"/>
    <w:rsid w:val="00E123AA"/>
    <w:rsid w:val="00E127AC"/>
    <w:rsid w:val="00E12C09"/>
    <w:rsid w:val="00E15D84"/>
    <w:rsid w:val="00E160DF"/>
    <w:rsid w:val="00E16A6D"/>
    <w:rsid w:val="00E16E08"/>
    <w:rsid w:val="00E17675"/>
    <w:rsid w:val="00E20105"/>
    <w:rsid w:val="00E206A8"/>
    <w:rsid w:val="00E22E6C"/>
    <w:rsid w:val="00E233DA"/>
    <w:rsid w:val="00E233E1"/>
    <w:rsid w:val="00E23982"/>
    <w:rsid w:val="00E23B87"/>
    <w:rsid w:val="00E24A4D"/>
    <w:rsid w:val="00E25049"/>
    <w:rsid w:val="00E25BFC"/>
    <w:rsid w:val="00E25F35"/>
    <w:rsid w:val="00E262F5"/>
    <w:rsid w:val="00E26559"/>
    <w:rsid w:val="00E26C2F"/>
    <w:rsid w:val="00E27165"/>
    <w:rsid w:val="00E30002"/>
    <w:rsid w:val="00E304B3"/>
    <w:rsid w:val="00E30581"/>
    <w:rsid w:val="00E30A03"/>
    <w:rsid w:val="00E31593"/>
    <w:rsid w:val="00E32A02"/>
    <w:rsid w:val="00E33895"/>
    <w:rsid w:val="00E33B79"/>
    <w:rsid w:val="00E346CC"/>
    <w:rsid w:val="00E35DB6"/>
    <w:rsid w:val="00E35EE6"/>
    <w:rsid w:val="00E360A8"/>
    <w:rsid w:val="00E3768F"/>
    <w:rsid w:val="00E3798A"/>
    <w:rsid w:val="00E40875"/>
    <w:rsid w:val="00E40E98"/>
    <w:rsid w:val="00E4113C"/>
    <w:rsid w:val="00E41216"/>
    <w:rsid w:val="00E418A8"/>
    <w:rsid w:val="00E42366"/>
    <w:rsid w:val="00E4274F"/>
    <w:rsid w:val="00E4307F"/>
    <w:rsid w:val="00E439AF"/>
    <w:rsid w:val="00E440E7"/>
    <w:rsid w:val="00E459F9"/>
    <w:rsid w:val="00E46B4B"/>
    <w:rsid w:val="00E476E8"/>
    <w:rsid w:val="00E516F4"/>
    <w:rsid w:val="00E51F48"/>
    <w:rsid w:val="00E53342"/>
    <w:rsid w:val="00E54032"/>
    <w:rsid w:val="00E54770"/>
    <w:rsid w:val="00E558F3"/>
    <w:rsid w:val="00E5693B"/>
    <w:rsid w:val="00E60217"/>
    <w:rsid w:val="00E60ECB"/>
    <w:rsid w:val="00E60FB9"/>
    <w:rsid w:val="00E61413"/>
    <w:rsid w:val="00E61991"/>
    <w:rsid w:val="00E619C1"/>
    <w:rsid w:val="00E61D86"/>
    <w:rsid w:val="00E628CC"/>
    <w:rsid w:val="00E63666"/>
    <w:rsid w:val="00E637BA"/>
    <w:rsid w:val="00E668DD"/>
    <w:rsid w:val="00E6708D"/>
    <w:rsid w:val="00E70877"/>
    <w:rsid w:val="00E728B4"/>
    <w:rsid w:val="00E74AA4"/>
    <w:rsid w:val="00E74C90"/>
    <w:rsid w:val="00E754B0"/>
    <w:rsid w:val="00E75504"/>
    <w:rsid w:val="00E76B5A"/>
    <w:rsid w:val="00E80934"/>
    <w:rsid w:val="00E80EAD"/>
    <w:rsid w:val="00E810E9"/>
    <w:rsid w:val="00E811EC"/>
    <w:rsid w:val="00E81A50"/>
    <w:rsid w:val="00E83314"/>
    <w:rsid w:val="00E83FEC"/>
    <w:rsid w:val="00E841E4"/>
    <w:rsid w:val="00E8490B"/>
    <w:rsid w:val="00E852BD"/>
    <w:rsid w:val="00E857D8"/>
    <w:rsid w:val="00E900FB"/>
    <w:rsid w:val="00E91151"/>
    <w:rsid w:val="00E91193"/>
    <w:rsid w:val="00E91A9D"/>
    <w:rsid w:val="00E91BAE"/>
    <w:rsid w:val="00E91C9D"/>
    <w:rsid w:val="00E92714"/>
    <w:rsid w:val="00E92C55"/>
    <w:rsid w:val="00E94012"/>
    <w:rsid w:val="00E94C7F"/>
    <w:rsid w:val="00E95228"/>
    <w:rsid w:val="00E9533A"/>
    <w:rsid w:val="00E973D9"/>
    <w:rsid w:val="00E97C4C"/>
    <w:rsid w:val="00EA0AD2"/>
    <w:rsid w:val="00EA0D9B"/>
    <w:rsid w:val="00EA174F"/>
    <w:rsid w:val="00EA306B"/>
    <w:rsid w:val="00EA405B"/>
    <w:rsid w:val="00EA46C3"/>
    <w:rsid w:val="00EA5038"/>
    <w:rsid w:val="00EA5116"/>
    <w:rsid w:val="00EA5C0E"/>
    <w:rsid w:val="00EA64AB"/>
    <w:rsid w:val="00EB082D"/>
    <w:rsid w:val="00EB0C4D"/>
    <w:rsid w:val="00EB11D6"/>
    <w:rsid w:val="00EB14FE"/>
    <w:rsid w:val="00EB2389"/>
    <w:rsid w:val="00EB2D45"/>
    <w:rsid w:val="00EB2E96"/>
    <w:rsid w:val="00EB3350"/>
    <w:rsid w:val="00EB3C7D"/>
    <w:rsid w:val="00EB3CE0"/>
    <w:rsid w:val="00EB41A0"/>
    <w:rsid w:val="00EB4ACA"/>
    <w:rsid w:val="00EB543E"/>
    <w:rsid w:val="00EB54FD"/>
    <w:rsid w:val="00EB5573"/>
    <w:rsid w:val="00EB6A58"/>
    <w:rsid w:val="00EB751F"/>
    <w:rsid w:val="00EC087D"/>
    <w:rsid w:val="00EC27BE"/>
    <w:rsid w:val="00EC3C02"/>
    <w:rsid w:val="00EC5E1A"/>
    <w:rsid w:val="00EC6D5D"/>
    <w:rsid w:val="00EC7D62"/>
    <w:rsid w:val="00ED07F3"/>
    <w:rsid w:val="00ED2EE9"/>
    <w:rsid w:val="00ED5406"/>
    <w:rsid w:val="00ED5EE6"/>
    <w:rsid w:val="00ED678C"/>
    <w:rsid w:val="00ED72D2"/>
    <w:rsid w:val="00ED7FD2"/>
    <w:rsid w:val="00EE031E"/>
    <w:rsid w:val="00EE048B"/>
    <w:rsid w:val="00EE0CA4"/>
    <w:rsid w:val="00EE11EB"/>
    <w:rsid w:val="00EE1D06"/>
    <w:rsid w:val="00EE341A"/>
    <w:rsid w:val="00EE36E9"/>
    <w:rsid w:val="00EE4924"/>
    <w:rsid w:val="00EE510B"/>
    <w:rsid w:val="00EE57E0"/>
    <w:rsid w:val="00EE5A1C"/>
    <w:rsid w:val="00EE5DE8"/>
    <w:rsid w:val="00EE67C1"/>
    <w:rsid w:val="00EE78A2"/>
    <w:rsid w:val="00EF03FA"/>
    <w:rsid w:val="00EF37DE"/>
    <w:rsid w:val="00EF3920"/>
    <w:rsid w:val="00EF3DF5"/>
    <w:rsid w:val="00EF410B"/>
    <w:rsid w:val="00EF44F2"/>
    <w:rsid w:val="00EF4680"/>
    <w:rsid w:val="00EF6428"/>
    <w:rsid w:val="00EF6A33"/>
    <w:rsid w:val="00EF783B"/>
    <w:rsid w:val="00EF7B34"/>
    <w:rsid w:val="00EF7C92"/>
    <w:rsid w:val="00EF7CB0"/>
    <w:rsid w:val="00EF7EAD"/>
    <w:rsid w:val="00F007F7"/>
    <w:rsid w:val="00F01737"/>
    <w:rsid w:val="00F026D7"/>
    <w:rsid w:val="00F03B94"/>
    <w:rsid w:val="00F03E0E"/>
    <w:rsid w:val="00F0443E"/>
    <w:rsid w:val="00F05875"/>
    <w:rsid w:val="00F0599F"/>
    <w:rsid w:val="00F06707"/>
    <w:rsid w:val="00F11C53"/>
    <w:rsid w:val="00F1277D"/>
    <w:rsid w:val="00F12F4D"/>
    <w:rsid w:val="00F139D9"/>
    <w:rsid w:val="00F14D24"/>
    <w:rsid w:val="00F16558"/>
    <w:rsid w:val="00F16D1A"/>
    <w:rsid w:val="00F20428"/>
    <w:rsid w:val="00F21525"/>
    <w:rsid w:val="00F21F5A"/>
    <w:rsid w:val="00F2224F"/>
    <w:rsid w:val="00F22861"/>
    <w:rsid w:val="00F2294F"/>
    <w:rsid w:val="00F2334A"/>
    <w:rsid w:val="00F23D05"/>
    <w:rsid w:val="00F24163"/>
    <w:rsid w:val="00F25D87"/>
    <w:rsid w:val="00F25DB8"/>
    <w:rsid w:val="00F26208"/>
    <w:rsid w:val="00F27150"/>
    <w:rsid w:val="00F2722C"/>
    <w:rsid w:val="00F273CA"/>
    <w:rsid w:val="00F27C69"/>
    <w:rsid w:val="00F30589"/>
    <w:rsid w:val="00F306F9"/>
    <w:rsid w:val="00F30786"/>
    <w:rsid w:val="00F30DD0"/>
    <w:rsid w:val="00F316FC"/>
    <w:rsid w:val="00F328E0"/>
    <w:rsid w:val="00F32A91"/>
    <w:rsid w:val="00F33707"/>
    <w:rsid w:val="00F35A64"/>
    <w:rsid w:val="00F35A6E"/>
    <w:rsid w:val="00F361B1"/>
    <w:rsid w:val="00F36ABF"/>
    <w:rsid w:val="00F40263"/>
    <w:rsid w:val="00F40561"/>
    <w:rsid w:val="00F4070D"/>
    <w:rsid w:val="00F40DE5"/>
    <w:rsid w:val="00F40F26"/>
    <w:rsid w:val="00F42B4C"/>
    <w:rsid w:val="00F42CD3"/>
    <w:rsid w:val="00F42D54"/>
    <w:rsid w:val="00F43399"/>
    <w:rsid w:val="00F43415"/>
    <w:rsid w:val="00F439ED"/>
    <w:rsid w:val="00F459D5"/>
    <w:rsid w:val="00F4605E"/>
    <w:rsid w:val="00F475CA"/>
    <w:rsid w:val="00F475FA"/>
    <w:rsid w:val="00F4761D"/>
    <w:rsid w:val="00F478D6"/>
    <w:rsid w:val="00F47C7A"/>
    <w:rsid w:val="00F47CC1"/>
    <w:rsid w:val="00F5059F"/>
    <w:rsid w:val="00F52730"/>
    <w:rsid w:val="00F52E64"/>
    <w:rsid w:val="00F53D8E"/>
    <w:rsid w:val="00F553CB"/>
    <w:rsid w:val="00F55769"/>
    <w:rsid w:val="00F557EE"/>
    <w:rsid w:val="00F55E85"/>
    <w:rsid w:val="00F56543"/>
    <w:rsid w:val="00F56FAA"/>
    <w:rsid w:val="00F5762D"/>
    <w:rsid w:val="00F57843"/>
    <w:rsid w:val="00F602FD"/>
    <w:rsid w:val="00F6072A"/>
    <w:rsid w:val="00F63160"/>
    <w:rsid w:val="00F641F8"/>
    <w:rsid w:val="00F6456E"/>
    <w:rsid w:val="00F645FA"/>
    <w:rsid w:val="00F646FB"/>
    <w:rsid w:val="00F64D3B"/>
    <w:rsid w:val="00F65FCA"/>
    <w:rsid w:val="00F66578"/>
    <w:rsid w:val="00F66597"/>
    <w:rsid w:val="00F6666F"/>
    <w:rsid w:val="00F66CA8"/>
    <w:rsid w:val="00F673A5"/>
    <w:rsid w:val="00F67B06"/>
    <w:rsid w:val="00F67B55"/>
    <w:rsid w:val="00F7180D"/>
    <w:rsid w:val="00F7580F"/>
    <w:rsid w:val="00F75A7E"/>
    <w:rsid w:val="00F75F8D"/>
    <w:rsid w:val="00F76162"/>
    <w:rsid w:val="00F76DA2"/>
    <w:rsid w:val="00F77909"/>
    <w:rsid w:val="00F801C7"/>
    <w:rsid w:val="00F8039C"/>
    <w:rsid w:val="00F813FF"/>
    <w:rsid w:val="00F81E3F"/>
    <w:rsid w:val="00F84287"/>
    <w:rsid w:val="00F84AB6"/>
    <w:rsid w:val="00F8515F"/>
    <w:rsid w:val="00F85D02"/>
    <w:rsid w:val="00F85FD0"/>
    <w:rsid w:val="00F86E68"/>
    <w:rsid w:val="00F87D3A"/>
    <w:rsid w:val="00F87E6F"/>
    <w:rsid w:val="00F904F1"/>
    <w:rsid w:val="00F90613"/>
    <w:rsid w:val="00F90919"/>
    <w:rsid w:val="00F91025"/>
    <w:rsid w:val="00F91360"/>
    <w:rsid w:val="00F924A5"/>
    <w:rsid w:val="00F93CDA"/>
    <w:rsid w:val="00F94F65"/>
    <w:rsid w:val="00F95A27"/>
    <w:rsid w:val="00F95A72"/>
    <w:rsid w:val="00F964C4"/>
    <w:rsid w:val="00F97B69"/>
    <w:rsid w:val="00FA011D"/>
    <w:rsid w:val="00FA01F8"/>
    <w:rsid w:val="00FA0787"/>
    <w:rsid w:val="00FA1605"/>
    <w:rsid w:val="00FA2DD9"/>
    <w:rsid w:val="00FA3C72"/>
    <w:rsid w:val="00FA5E08"/>
    <w:rsid w:val="00FA5F54"/>
    <w:rsid w:val="00FA76D0"/>
    <w:rsid w:val="00FA7EE4"/>
    <w:rsid w:val="00FA7F56"/>
    <w:rsid w:val="00FB0D22"/>
    <w:rsid w:val="00FB1C5A"/>
    <w:rsid w:val="00FB32A7"/>
    <w:rsid w:val="00FB36F6"/>
    <w:rsid w:val="00FB37D6"/>
    <w:rsid w:val="00FB3B4E"/>
    <w:rsid w:val="00FB3DBF"/>
    <w:rsid w:val="00FB43AA"/>
    <w:rsid w:val="00FB5778"/>
    <w:rsid w:val="00FB600D"/>
    <w:rsid w:val="00FB7204"/>
    <w:rsid w:val="00FB79D8"/>
    <w:rsid w:val="00FB7A77"/>
    <w:rsid w:val="00FC0184"/>
    <w:rsid w:val="00FC0B44"/>
    <w:rsid w:val="00FC0DAD"/>
    <w:rsid w:val="00FC1D53"/>
    <w:rsid w:val="00FC1D8A"/>
    <w:rsid w:val="00FC20BB"/>
    <w:rsid w:val="00FC2613"/>
    <w:rsid w:val="00FC296B"/>
    <w:rsid w:val="00FC36E7"/>
    <w:rsid w:val="00FC3ECB"/>
    <w:rsid w:val="00FC6234"/>
    <w:rsid w:val="00FC7ABB"/>
    <w:rsid w:val="00FC7E59"/>
    <w:rsid w:val="00FD21E1"/>
    <w:rsid w:val="00FD3B71"/>
    <w:rsid w:val="00FD3F07"/>
    <w:rsid w:val="00FD47B4"/>
    <w:rsid w:val="00FD4CAF"/>
    <w:rsid w:val="00FD5609"/>
    <w:rsid w:val="00FD5BA4"/>
    <w:rsid w:val="00FD6572"/>
    <w:rsid w:val="00FE0160"/>
    <w:rsid w:val="00FE375A"/>
    <w:rsid w:val="00FE3B22"/>
    <w:rsid w:val="00FE3CE9"/>
    <w:rsid w:val="00FE4ACB"/>
    <w:rsid w:val="00FE535F"/>
    <w:rsid w:val="00FE6C3E"/>
    <w:rsid w:val="00FE707C"/>
    <w:rsid w:val="00FE71A9"/>
    <w:rsid w:val="00FE724E"/>
    <w:rsid w:val="00FF02BE"/>
    <w:rsid w:val="00FF1253"/>
    <w:rsid w:val="00FF2463"/>
    <w:rsid w:val="00FF29CE"/>
    <w:rsid w:val="00FF36AC"/>
    <w:rsid w:val="00FF3706"/>
    <w:rsid w:val="00FF3EBC"/>
    <w:rsid w:val="00FF4573"/>
    <w:rsid w:val="00FF6483"/>
    <w:rsid w:val="00FF66C6"/>
    <w:rsid w:val="00FF7223"/>
    <w:rsid w:val="00FF7363"/>
    <w:rsid w:val="00FF7566"/>
    <w:rsid w:val="00FF7766"/>
    <w:rsid w:val="00FF77E5"/>
    <w:rsid w:val="00FF7C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315CB"/>
  <w15:chartTrackingRefBased/>
  <w15:docId w15:val="{6F3CB26E-EEE7-4366-98B8-528F962A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50601"/>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7E4F34"/>
    <w:pPr>
      <w:keepNext/>
      <w:tabs>
        <w:tab w:val="left" w:pos="284"/>
      </w:tabs>
      <w:jc w:val="center"/>
      <w:outlineLvl w:val="0"/>
    </w:pPr>
    <w:rPr>
      <w:b/>
      <w:caps/>
      <w:szCs w:val="20"/>
      <w:lang w:val="lv-LV"/>
    </w:rPr>
  </w:style>
  <w:style w:type="paragraph" w:styleId="Heading2">
    <w:name w:val="heading 2"/>
    <w:basedOn w:val="Normal"/>
    <w:next w:val="Normal"/>
    <w:link w:val="Heading2Char"/>
    <w:qFormat/>
    <w:rsid w:val="007E4F34"/>
    <w:pPr>
      <w:keepNext/>
      <w:jc w:val="both"/>
      <w:outlineLvl w:val="1"/>
    </w:pPr>
    <w:rPr>
      <w:b/>
      <w:bCs/>
      <w:sz w:val="20"/>
      <w:lang w:val="lv-LV"/>
    </w:rPr>
  </w:style>
  <w:style w:type="paragraph" w:styleId="Heading3">
    <w:name w:val="heading 3"/>
    <w:basedOn w:val="Normal"/>
    <w:next w:val="Normal"/>
    <w:link w:val="Heading3Char"/>
    <w:qFormat/>
    <w:rsid w:val="007E4F34"/>
    <w:pPr>
      <w:keepNext/>
      <w:numPr>
        <w:numId w:val="1"/>
      </w:numPr>
      <w:tabs>
        <w:tab w:val="clear" w:pos="720"/>
        <w:tab w:val="left" w:pos="360"/>
      </w:tabs>
      <w:ind w:left="0" w:firstLine="0"/>
      <w:jc w:val="center"/>
      <w:outlineLvl w:val="2"/>
    </w:pPr>
    <w:rPr>
      <w:b/>
      <w:sz w:val="26"/>
      <w:szCs w:val="20"/>
      <w:lang w:val="lv-LV"/>
    </w:rPr>
  </w:style>
  <w:style w:type="paragraph" w:styleId="Heading4">
    <w:name w:val="heading 4"/>
    <w:basedOn w:val="Normal"/>
    <w:next w:val="Normal"/>
    <w:link w:val="Heading4Char"/>
    <w:qFormat/>
    <w:rsid w:val="007E4F34"/>
    <w:pPr>
      <w:keepNext/>
      <w:spacing w:before="240" w:after="60"/>
      <w:outlineLvl w:val="3"/>
    </w:pPr>
    <w:rPr>
      <w:b/>
      <w:bCs/>
      <w:sz w:val="28"/>
      <w:szCs w:val="28"/>
    </w:rPr>
  </w:style>
  <w:style w:type="paragraph" w:styleId="Heading5">
    <w:name w:val="heading 5"/>
    <w:basedOn w:val="Normal"/>
    <w:next w:val="Normal"/>
    <w:link w:val="Heading5Char"/>
    <w:qFormat/>
    <w:rsid w:val="007E4F34"/>
    <w:pPr>
      <w:spacing w:before="240" w:after="60"/>
      <w:outlineLvl w:val="4"/>
    </w:pPr>
    <w:rPr>
      <w:b/>
      <w:bCs/>
      <w:i/>
      <w:iCs/>
      <w:sz w:val="26"/>
      <w:szCs w:val="26"/>
    </w:rPr>
  </w:style>
  <w:style w:type="paragraph" w:styleId="Heading6">
    <w:name w:val="heading 6"/>
    <w:basedOn w:val="Normal"/>
    <w:next w:val="Normal"/>
    <w:link w:val="Heading6Char"/>
    <w:qFormat/>
    <w:rsid w:val="007E4F34"/>
    <w:pPr>
      <w:keepNext/>
      <w:ind w:left="285"/>
      <w:jc w:val="center"/>
      <w:outlineLvl w:val="5"/>
    </w:pPr>
    <w:rPr>
      <w:b/>
      <w:sz w:val="26"/>
      <w:szCs w:val="20"/>
      <w:lang w:val="x-none"/>
    </w:rPr>
  </w:style>
  <w:style w:type="paragraph" w:styleId="Heading7">
    <w:name w:val="heading 7"/>
    <w:basedOn w:val="Normal"/>
    <w:next w:val="Normal"/>
    <w:link w:val="Heading7Char"/>
    <w:qFormat/>
    <w:rsid w:val="007E4F34"/>
    <w:pPr>
      <w:keepNext/>
      <w:jc w:val="center"/>
      <w:outlineLvl w:val="6"/>
    </w:pPr>
    <w:rPr>
      <w:b/>
      <w:sz w:val="28"/>
      <w:szCs w:val="20"/>
      <w:lang w:val="lv-LV"/>
    </w:rPr>
  </w:style>
  <w:style w:type="paragraph" w:styleId="Heading8">
    <w:name w:val="heading 8"/>
    <w:basedOn w:val="Normal"/>
    <w:next w:val="Normal"/>
    <w:link w:val="Heading8Char"/>
    <w:qFormat/>
    <w:rsid w:val="007E4F34"/>
    <w:pPr>
      <w:keepNext/>
      <w:jc w:val="center"/>
      <w:outlineLvl w:val="7"/>
    </w:pPr>
    <w:rPr>
      <w:bCs/>
      <w:sz w:val="36"/>
      <w:lang w:val="lv-LV"/>
    </w:rPr>
  </w:style>
  <w:style w:type="paragraph" w:styleId="Heading9">
    <w:name w:val="heading 9"/>
    <w:basedOn w:val="Normal"/>
    <w:next w:val="Normal"/>
    <w:link w:val="Heading9Char"/>
    <w:qFormat/>
    <w:rsid w:val="007E4F3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4F34"/>
    <w:rPr>
      <w:rFonts w:ascii="Times New Roman" w:eastAsia="Times New Roman" w:hAnsi="Times New Roman" w:cs="Times New Roman"/>
      <w:b/>
      <w:caps/>
      <w:sz w:val="24"/>
      <w:szCs w:val="20"/>
      <w:lang w:val="lv-LV"/>
    </w:rPr>
  </w:style>
  <w:style w:type="character" w:customStyle="1" w:styleId="Heading2Char">
    <w:name w:val="Heading 2 Char"/>
    <w:link w:val="Heading2"/>
    <w:rsid w:val="007E4F34"/>
    <w:rPr>
      <w:rFonts w:ascii="Times New Roman" w:eastAsia="Times New Roman" w:hAnsi="Times New Roman" w:cs="Times New Roman"/>
      <w:b/>
      <w:bCs/>
      <w:sz w:val="20"/>
      <w:szCs w:val="24"/>
      <w:lang w:val="lv-LV"/>
    </w:rPr>
  </w:style>
  <w:style w:type="character" w:customStyle="1" w:styleId="Heading3Char">
    <w:name w:val="Heading 3 Char"/>
    <w:link w:val="Heading3"/>
    <w:rsid w:val="007E4F34"/>
    <w:rPr>
      <w:rFonts w:ascii="Times New Roman" w:eastAsia="Times New Roman" w:hAnsi="Times New Roman"/>
      <w:b/>
      <w:sz w:val="26"/>
      <w:lang w:eastAsia="en-US"/>
    </w:rPr>
  </w:style>
  <w:style w:type="character" w:customStyle="1" w:styleId="Heading4Char">
    <w:name w:val="Heading 4 Char"/>
    <w:link w:val="Heading4"/>
    <w:rsid w:val="007E4F34"/>
    <w:rPr>
      <w:rFonts w:ascii="Times New Roman" w:eastAsia="Times New Roman" w:hAnsi="Times New Roman" w:cs="Times New Roman"/>
      <w:b/>
      <w:bCs/>
      <w:sz w:val="28"/>
      <w:szCs w:val="28"/>
      <w:lang w:val="en-GB"/>
    </w:rPr>
  </w:style>
  <w:style w:type="character" w:customStyle="1" w:styleId="Heading5Char">
    <w:name w:val="Heading 5 Char"/>
    <w:link w:val="Heading5"/>
    <w:rsid w:val="007E4F34"/>
    <w:rPr>
      <w:rFonts w:ascii="Times New Roman" w:eastAsia="Times New Roman" w:hAnsi="Times New Roman" w:cs="Times New Roman"/>
      <w:b/>
      <w:bCs/>
      <w:i/>
      <w:iCs/>
      <w:sz w:val="26"/>
      <w:szCs w:val="26"/>
      <w:lang w:val="en-GB"/>
    </w:rPr>
  </w:style>
  <w:style w:type="character" w:customStyle="1" w:styleId="Heading6Char">
    <w:name w:val="Heading 6 Char"/>
    <w:link w:val="Heading6"/>
    <w:rsid w:val="007E4F34"/>
    <w:rPr>
      <w:rFonts w:ascii="Times New Roman" w:eastAsia="Times New Roman" w:hAnsi="Times New Roman" w:cs="Times New Roman"/>
      <w:b/>
      <w:sz w:val="26"/>
      <w:szCs w:val="20"/>
      <w:lang w:val="x-none"/>
    </w:rPr>
  </w:style>
  <w:style w:type="character" w:customStyle="1" w:styleId="Heading7Char">
    <w:name w:val="Heading 7 Char"/>
    <w:link w:val="Heading7"/>
    <w:rsid w:val="007E4F34"/>
    <w:rPr>
      <w:rFonts w:ascii="Times New Roman" w:eastAsia="Times New Roman" w:hAnsi="Times New Roman" w:cs="Times New Roman"/>
      <w:b/>
      <w:sz w:val="28"/>
      <w:szCs w:val="20"/>
      <w:lang w:val="lv-LV"/>
    </w:rPr>
  </w:style>
  <w:style w:type="character" w:customStyle="1" w:styleId="Heading8Char">
    <w:name w:val="Heading 8 Char"/>
    <w:link w:val="Heading8"/>
    <w:rsid w:val="007E4F34"/>
    <w:rPr>
      <w:rFonts w:ascii="Times New Roman" w:eastAsia="Times New Roman" w:hAnsi="Times New Roman" w:cs="Times New Roman"/>
      <w:bCs/>
      <w:sz w:val="36"/>
      <w:szCs w:val="24"/>
      <w:lang w:val="lv-LV"/>
    </w:rPr>
  </w:style>
  <w:style w:type="character" w:customStyle="1" w:styleId="Heading9Char">
    <w:name w:val="Heading 9 Char"/>
    <w:link w:val="Heading9"/>
    <w:rsid w:val="007E4F34"/>
    <w:rPr>
      <w:rFonts w:ascii="Arial" w:eastAsia="Times New Roman" w:hAnsi="Arial" w:cs="Arial"/>
      <w:lang w:val="en-GB"/>
    </w:rPr>
  </w:style>
  <w:style w:type="character" w:styleId="PageNumber">
    <w:name w:val="page number"/>
    <w:basedOn w:val="DefaultParagraphFont"/>
    <w:rsid w:val="007E4F34"/>
  </w:style>
  <w:style w:type="character" w:customStyle="1" w:styleId="st">
    <w:name w:val="st"/>
    <w:rsid w:val="007E4F34"/>
  </w:style>
  <w:style w:type="character" w:customStyle="1" w:styleId="RakstzRakstz10">
    <w:name w:val="Rakstz. Rakstz.10"/>
    <w:rsid w:val="007E4F34"/>
    <w:rPr>
      <w:rFonts w:ascii="Cambria" w:eastAsia="Cambria" w:hAnsi="Cambria" w:cs="Cambria"/>
      <w:kern w:val="56"/>
      <w:sz w:val="28"/>
      <w:szCs w:val="24"/>
      <w:lang w:eastAsia="en-US"/>
    </w:rPr>
  </w:style>
  <w:style w:type="character" w:customStyle="1" w:styleId="c1">
    <w:name w:val="c1"/>
    <w:basedOn w:val="DefaultParagraphFont"/>
    <w:rsid w:val="007E4F34"/>
  </w:style>
  <w:style w:type="character" w:customStyle="1" w:styleId="RakstzRakstz13">
    <w:name w:val="Rakstz. Rakstz.13"/>
    <w:rsid w:val="007E4F34"/>
    <w:rPr>
      <w:sz w:val="24"/>
      <w:szCs w:val="24"/>
      <w:lang w:eastAsia="ar-SA"/>
    </w:rPr>
  </w:style>
  <w:style w:type="character" w:styleId="CommentReference">
    <w:name w:val="annotation reference"/>
    <w:uiPriority w:val="99"/>
    <w:rsid w:val="007E4F34"/>
    <w:rPr>
      <w:sz w:val="16"/>
      <w:szCs w:val="16"/>
    </w:rPr>
  </w:style>
  <w:style w:type="character" w:styleId="Emphasis">
    <w:name w:val="Emphasis"/>
    <w:uiPriority w:val="20"/>
    <w:qFormat/>
    <w:rsid w:val="007E4F34"/>
    <w:rPr>
      <w:i/>
      <w:iCs/>
    </w:rPr>
  </w:style>
  <w:style w:type="character" w:styleId="FootnoteReference">
    <w:name w:val="footnote reference"/>
    <w:uiPriority w:val="99"/>
    <w:rsid w:val="007E4F34"/>
    <w:rPr>
      <w:vertAlign w:val="superscript"/>
    </w:rPr>
  </w:style>
  <w:style w:type="character" w:customStyle="1" w:styleId="productmediumclass">
    <w:name w:val="productmediumclass"/>
    <w:basedOn w:val="DefaultParagraphFont"/>
    <w:rsid w:val="007E4F34"/>
  </w:style>
  <w:style w:type="character" w:customStyle="1" w:styleId="apple-style-span">
    <w:name w:val="apple-style-span"/>
    <w:rsid w:val="007E4F34"/>
  </w:style>
  <w:style w:type="character" w:customStyle="1" w:styleId="hps">
    <w:name w:val="hps"/>
    <w:rsid w:val="007E4F34"/>
  </w:style>
  <w:style w:type="character" w:styleId="Hyperlink">
    <w:name w:val="Hyperlink"/>
    <w:uiPriority w:val="99"/>
    <w:rsid w:val="007E4F34"/>
    <w:rPr>
      <w:color w:val="0000FF"/>
      <w:u w:val="single"/>
    </w:rPr>
  </w:style>
  <w:style w:type="character" w:styleId="Strong">
    <w:name w:val="Strong"/>
    <w:uiPriority w:val="22"/>
    <w:qFormat/>
    <w:rsid w:val="007E4F34"/>
    <w:rPr>
      <w:b/>
      <w:bCs/>
    </w:rPr>
  </w:style>
  <w:style w:type="character" w:customStyle="1" w:styleId="CommentTextChar">
    <w:name w:val="Comment Text Char"/>
    <w:link w:val="CommentText"/>
    <w:semiHidden/>
    <w:rsid w:val="007E4F34"/>
    <w:rPr>
      <w:lang w:val="en-GB"/>
    </w:rPr>
  </w:style>
  <w:style w:type="character" w:customStyle="1" w:styleId="c8">
    <w:name w:val="c8"/>
    <w:basedOn w:val="DefaultParagraphFont"/>
    <w:rsid w:val="007E4F34"/>
  </w:style>
  <w:style w:type="character" w:customStyle="1" w:styleId="BodyText3Char">
    <w:name w:val="Body Text 3 Char"/>
    <w:link w:val="BodyText3"/>
    <w:rsid w:val="007E4F34"/>
    <w:rPr>
      <w:sz w:val="16"/>
      <w:szCs w:val="16"/>
      <w:lang w:val="en-GB"/>
    </w:rPr>
  </w:style>
  <w:style w:type="character" w:customStyle="1" w:styleId="ApakpunktsChar">
    <w:name w:val="Apakšpunkts Char"/>
    <w:link w:val="Apakpunkts"/>
    <w:rsid w:val="007E4F34"/>
    <w:rPr>
      <w:rFonts w:ascii="Cambria" w:eastAsia="Cambria" w:hAnsi="Cambria"/>
      <w:b/>
      <w:sz w:val="22"/>
      <w:szCs w:val="24"/>
      <w:lang w:val="x-none" w:eastAsia="x-none"/>
    </w:rPr>
  </w:style>
  <w:style w:type="character" w:customStyle="1" w:styleId="quoted11">
    <w:name w:val="quoted11"/>
    <w:rsid w:val="007E4F34"/>
    <w:rPr>
      <w:color w:val="660066"/>
    </w:rPr>
  </w:style>
  <w:style w:type="character" w:customStyle="1" w:styleId="c9">
    <w:name w:val="c9"/>
    <w:basedOn w:val="DefaultParagraphFont"/>
    <w:rsid w:val="007E4F34"/>
  </w:style>
  <w:style w:type="character" w:customStyle="1" w:styleId="linktoother">
    <w:name w:val="linktoother"/>
    <w:basedOn w:val="DefaultParagraphFont"/>
    <w:rsid w:val="007E4F34"/>
  </w:style>
  <w:style w:type="character" w:customStyle="1" w:styleId="HTMLPreformattedChar">
    <w:name w:val="HTML Preformatted Char"/>
    <w:link w:val="HTMLPreformatted"/>
    <w:locked/>
    <w:rsid w:val="007E4F34"/>
    <w:rPr>
      <w:rFonts w:ascii="Courier New" w:hAnsi="Courier New" w:cs="Courier New"/>
      <w:lang w:val="lv-LV" w:eastAsia="lv-LV"/>
    </w:rPr>
  </w:style>
  <w:style w:type="character" w:customStyle="1" w:styleId="c6">
    <w:name w:val="c6"/>
    <w:basedOn w:val="DefaultParagraphFont"/>
    <w:rsid w:val="007E4F34"/>
  </w:style>
  <w:style w:type="character" w:customStyle="1" w:styleId="HeaderChar">
    <w:name w:val="Header Char"/>
    <w:link w:val="Header"/>
    <w:rsid w:val="007E4F34"/>
    <w:rPr>
      <w:sz w:val="24"/>
      <w:szCs w:val="24"/>
      <w:lang w:val="en-GB"/>
    </w:rPr>
  </w:style>
  <w:style w:type="character" w:customStyle="1" w:styleId="mainbodytext">
    <w:name w:val="mainbodytext"/>
    <w:basedOn w:val="DefaultParagraphFont"/>
    <w:rsid w:val="007E4F34"/>
  </w:style>
  <w:style w:type="paragraph" w:styleId="BodyText2">
    <w:name w:val="Body Text 2"/>
    <w:basedOn w:val="Normal"/>
    <w:link w:val="BodyText2Char"/>
    <w:rsid w:val="007E4F34"/>
    <w:pPr>
      <w:jc w:val="center"/>
    </w:pPr>
    <w:rPr>
      <w:i/>
      <w:szCs w:val="20"/>
      <w:lang w:val="lv-LV"/>
    </w:rPr>
  </w:style>
  <w:style w:type="character" w:customStyle="1" w:styleId="BodyText2Char">
    <w:name w:val="Body Text 2 Char"/>
    <w:link w:val="BodyText2"/>
    <w:rsid w:val="007E4F34"/>
    <w:rPr>
      <w:rFonts w:ascii="Times New Roman" w:eastAsia="Times New Roman" w:hAnsi="Times New Roman" w:cs="Times New Roman"/>
      <w:i/>
      <w:sz w:val="24"/>
      <w:szCs w:val="20"/>
      <w:lang w:val="lv-LV"/>
    </w:rPr>
  </w:style>
  <w:style w:type="paragraph" w:customStyle="1" w:styleId="Sarakstarindkopa1">
    <w:name w:val="Saraksta rindkopa1"/>
    <w:basedOn w:val="Normal"/>
    <w:qFormat/>
    <w:rsid w:val="007E4F34"/>
    <w:pPr>
      <w:ind w:left="720"/>
      <w:contextualSpacing/>
    </w:pPr>
    <w:rPr>
      <w:lang w:val="lv-LV" w:eastAsia="lv-LV"/>
    </w:rPr>
  </w:style>
  <w:style w:type="paragraph" w:styleId="BlockText">
    <w:name w:val="Block Text"/>
    <w:basedOn w:val="Normal"/>
    <w:rsid w:val="007E4F34"/>
    <w:pPr>
      <w:suppressAutoHyphens/>
      <w:ind w:left="113" w:right="113"/>
      <w:jc w:val="center"/>
    </w:pPr>
    <w:rPr>
      <w:b/>
      <w:bCs/>
      <w:sz w:val="20"/>
      <w:szCs w:val="20"/>
      <w:lang w:val="en-US" w:eastAsia="ar-SA"/>
    </w:rPr>
  </w:style>
  <w:style w:type="paragraph" w:styleId="BalloonText">
    <w:name w:val="Balloon Text"/>
    <w:basedOn w:val="Normal"/>
    <w:link w:val="BalloonTextChar"/>
    <w:semiHidden/>
    <w:rsid w:val="007E4F34"/>
    <w:rPr>
      <w:rFonts w:ascii="Tahoma" w:hAnsi="Tahoma" w:cs="Tahoma"/>
      <w:sz w:val="16"/>
      <w:szCs w:val="16"/>
    </w:rPr>
  </w:style>
  <w:style w:type="character" w:customStyle="1" w:styleId="BalloonTextChar">
    <w:name w:val="Balloon Text Char"/>
    <w:link w:val="BalloonText"/>
    <w:semiHidden/>
    <w:rsid w:val="007E4F34"/>
    <w:rPr>
      <w:rFonts w:ascii="Tahoma" w:eastAsia="Times New Roman" w:hAnsi="Tahoma" w:cs="Tahoma"/>
      <w:sz w:val="16"/>
      <w:szCs w:val="16"/>
      <w:lang w:val="en-GB"/>
    </w:rPr>
  </w:style>
  <w:style w:type="paragraph" w:customStyle="1" w:styleId="CharChar">
    <w:name w:val="Char Char"/>
    <w:basedOn w:val="Normal"/>
    <w:rsid w:val="007E4F34"/>
    <w:pPr>
      <w:spacing w:after="160" w:line="240" w:lineRule="exact"/>
    </w:pPr>
    <w:rPr>
      <w:rFonts w:ascii="Tahoma" w:hAnsi="Tahoma"/>
      <w:sz w:val="20"/>
      <w:szCs w:val="20"/>
      <w:lang w:val="en-US"/>
    </w:rPr>
  </w:style>
  <w:style w:type="paragraph" w:customStyle="1" w:styleId="CharChar3RakstzRakstzCharChar">
    <w:name w:val="Char Char3 Rakstz. Rakstz. Char Char"/>
    <w:basedOn w:val="Normal"/>
    <w:rsid w:val="007E4F34"/>
    <w:pPr>
      <w:spacing w:after="160" w:line="240" w:lineRule="exact"/>
    </w:pPr>
    <w:rPr>
      <w:rFonts w:ascii="Tahoma" w:hAnsi="Tahoma"/>
      <w:sz w:val="20"/>
      <w:szCs w:val="20"/>
      <w:lang w:val="en-US"/>
    </w:rPr>
  </w:style>
  <w:style w:type="paragraph" w:styleId="BodyText">
    <w:name w:val="Body Text"/>
    <w:basedOn w:val="Normal"/>
    <w:link w:val="BodyTextChar"/>
    <w:rsid w:val="007E4F34"/>
    <w:pPr>
      <w:jc w:val="center"/>
    </w:pPr>
    <w:rPr>
      <w:sz w:val="28"/>
      <w:szCs w:val="20"/>
      <w:lang w:val="en-AU"/>
    </w:rPr>
  </w:style>
  <w:style w:type="character" w:customStyle="1" w:styleId="BodyTextChar">
    <w:name w:val="Body Text Char"/>
    <w:link w:val="BodyText"/>
    <w:rsid w:val="007E4F34"/>
    <w:rPr>
      <w:rFonts w:ascii="Times New Roman" w:eastAsia="Times New Roman" w:hAnsi="Times New Roman" w:cs="Times New Roman"/>
      <w:sz w:val="28"/>
      <w:szCs w:val="20"/>
      <w:lang w:val="en-AU"/>
    </w:rPr>
  </w:style>
  <w:style w:type="paragraph" w:styleId="BodyText3">
    <w:name w:val="Body Text 3"/>
    <w:basedOn w:val="Normal"/>
    <w:link w:val="BodyText3Char"/>
    <w:rsid w:val="007E4F34"/>
    <w:pPr>
      <w:spacing w:after="120"/>
    </w:pPr>
    <w:rPr>
      <w:rFonts w:ascii="Calibri" w:eastAsia="Calibri" w:hAnsi="Calibri"/>
      <w:sz w:val="16"/>
      <w:szCs w:val="16"/>
    </w:rPr>
  </w:style>
  <w:style w:type="character" w:customStyle="1" w:styleId="BodyText3Char1">
    <w:name w:val="Body Text 3 Char1"/>
    <w:uiPriority w:val="99"/>
    <w:semiHidden/>
    <w:rsid w:val="007E4F34"/>
    <w:rPr>
      <w:rFonts w:ascii="Times New Roman" w:eastAsia="Times New Roman" w:hAnsi="Times New Roman" w:cs="Times New Roman"/>
      <w:sz w:val="16"/>
      <w:szCs w:val="16"/>
      <w:lang w:val="en-GB"/>
    </w:rPr>
  </w:style>
  <w:style w:type="paragraph" w:styleId="Footer">
    <w:name w:val="footer"/>
    <w:basedOn w:val="Normal"/>
    <w:link w:val="FooterChar"/>
    <w:uiPriority w:val="99"/>
    <w:rsid w:val="007E4F34"/>
    <w:pPr>
      <w:tabs>
        <w:tab w:val="center" w:pos="4153"/>
        <w:tab w:val="right" w:pos="8306"/>
      </w:tabs>
    </w:pPr>
  </w:style>
  <w:style w:type="character" w:customStyle="1" w:styleId="FooterChar">
    <w:name w:val="Footer Char"/>
    <w:link w:val="Footer"/>
    <w:uiPriority w:val="99"/>
    <w:rsid w:val="007E4F34"/>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7E4F34"/>
    <w:pPr>
      <w:tabs>
        <w:tab w:val="left" w:pos="900"/>
      </w:tabs>
      <w:ind w:left="720" w:hanging="720"/>
      <w:jc w:val="both"/>
    </w:pPr>
    <w:rPr>
      <w:lang w:val="lv-LV"/>
    </w:rPr>
  </w:style>
  <w:style w:type="character" w:customStyle="1" w:styleId="BodyTextIndentChar">
    <w:name w:val="Body Text Indent Char"/>
    <w:link w:val="BodyTextIndent"/>
    <w:rsid w:val="007E4F34"/>
    <w:rPr>
      <w:rFonts w:ascii="Times New Roman" w:eastAsia="Times New Roman" w:hAnsi="Times New Roman" w:cs="Times New Roman"/>
      <w:sz w:val="24"/>
      <w:szCs w:val="24"/>
      <w:lang w:val="lv-LV"/>
    </w:rPr>
  </w:style>
  <w:style w:type="paragraph" w:styleId="List">
    <w:name w:val="List"/>
    <w:basedOn w:val="BodyText"/>
    <w:rsid w:val="007E4F34"/>
    <w:pPr>
      <w:suppressAutoHyphens/>
      <w:spacing w:after="120"/>
      <w:jc w:val="left"/>
    </w:pPr>
    <w:rPr>
      <w:rFonts w:cs="MS Mincho"/>
      <w:sz w:val="24"/>
      <w:szCs w:val="24"/>
      <w:lang w:val="lv-LV" w:eastAsia="ar-SA"/>
    </w:rPr>
  </w:style>
  <w:style w:type="paragraph" w:styleId="BodyTextIndent2">
    <w:name w:val="Body Text Indent 2"/>
    <w:basedOn w:val="Normal"/>
    <w:link w:val="BodyTextIndent2Char"/>
    <w:rsid w:val="007E4F34"/>
    <w:pPr>
      <w:spacing w:after="120" w:line="480" w:lineRule="auto"/>
      <w:ind w:left="283"/>
    </w:pPr>
  </w:style>
  <w:style w:type="character" w:customStyle="1" w:styleId="BodyTextIndent2Char">
    <w:name w:val="Body Text Indent 2 Char"/>
    <w:link w:val="BodyTextIndent2"/>
    <w:rsid w:val="007E4F34"/>
    <w:rPr>
      <w:rFonts w:ascii="Times New Roman" w:eastAsia="Times New Roman" w:hAnsi="Times New Roman" w:cs="Times New Roman"/>
      <w:sz w:val="24"/>
      <w:szCs w:val="24"/>
      <w:lang w:val="en-GB"/>
    </w:rPr>
  </w:style>
  <w:style w:type="paragraph" w:styleId="BodyTextIndent3">
    <w:name w:val="Body Text Indent 3"/>
    <w:basedOn w:val="Normal"/>
    <w:link w:val="BodyTextIndent3Char"/>
    <w:rsid w:val="007E4F34"/>
    <w:pPr>
      <w:spacing w:after="120"/>
      <w:ind w:left="283"/>
    </w:pPr>
    <w:rPr>
      <w:sz w:val="16"/>
      <w:szCs w:val="16"/>
    </w:rPr>
  </w:style>
  <w:style w:type="character" w:customStyle="1" w:styleId="BodyTextIndent3Char">
    <w:name w:val="Body Text Indent 3 Char"/>
    <w:link w:val="BodyTextIndent3"/>
    <w:rsid w:val="007E4F34"/>
    <w:rPr>
      <w:rFonts w:ascii="Times New Roman" w:eastAsia="Times New Roman" w:hAnsi="Times New Roman" w:cs="Times New Roman"/>
      <w:sz w:val="16"/>
      <w:szCs w:val="16"/>
      <w:lang w:val="en-GB"/>
    </w:rPr>
  </w:style>
  <w:style w:type="paragraph" w:styleId="CommentText">
    <w:name w:val="annotation text"/>
    <w:basedOn w:val="Normal"/>
    <w:link w:val="CommentTextChar"/>
    <w:semiHidden/>
    <w:rsid w:val="007E4F34"/>
    <w:rPr>
      <w:rFonts w:ascii="Calibri" w:eastAsia="Calibri" w:hAnsi="Calibri"/>
      <w:sz w:val="22"/>
      <w:szCs w:val="22"/>
    </w:rPr>
  </w:style>
  <w:style w:type="character" w:customStyle="1" w:styleId="CommentTextChar1">
    <w:name w:val="Comment Text Char1"/>
    <w:uiPriority w:val="99"/>
    <w:semiHidden/>
    <w:rsid w:val="007E4F34"/>
    <w:rPr>
      <w:rFonts w:ascii="Times New Roman" w:eastAsia="Times New Roman" w:hAnsi="Times New Roman" w:cs="Times New Roman"/>
      <w:sz w:val="20"/>
      <w:szCs w:val="20"/>
      <w:lang w:val="en-GB"/>
    </w:rPr>
  </w:style>
  <w:style w:type="paragraph" w:customStyle="1" w:styleId="virsraksts">
    <w:name w:val="virsraksts"/>
    <w:basedOn w:val="Normal"/>
    <w:rsid w:val="007E4F34"/>
    <w:pPr>
      <w:pageBreakBefore/>
      <w:spacing w:before="360" w:after="120"/>
      <w:jc w:val="center"/>
    </w:pPr>
    <w:rPr>
      <w:b/>
      <w:sz w:val="36"/>
      <w:lang w:val="lv-LV" w:eastAsia="lv-LV"/>
    </w:rPr>
  </w:style>
  <w:style w:type="paragraph" w:customStyle="1" w:styleId="StyleStyle1Justified">
    <w:name w:val="Style Style1 + Justified"/>
    <w:basedOn w:val="Style1"/>
    <w:rsid w:val="007E4F34"/>
    <w:pPr>
      <w:spacing w:before="40" w:after="40"/>
    </w:pPr>
    <w:rPr>
      <w:szCs w:val="20"/>
    </w:rPr>
  </w:style>
  <w:style w:type="paragraph" w:customStyle="1" w:styleId="CharChar2">
    <w:name w:val="Char Char2"/>
    <w:basedOn w:val="Normal"/>
    <w:rsid w:val="007E4F34"/>
    <w:pPr>
      <w:spacing w:after="160" w:line="240" w:lineRule="exact"/>
    </w:pPr>
    <w:rPr>
      <w:rFonts w:ascii="Tahoma" w:hAnsi="Tahoma"/>
      <w:sz w:val="20"/>
      <w:szCs w:val="20"/>
      <w:lang w:val="en-US"/>
    </w:rPr>
  </w:style>
  <w:style w:type="paragraph" w:styleId="CommentSubject">
    <w:name w:val="annotation subject"/>
    <w:basedOn w:val="CommentText"/>
    <w:next w:val="CommentText"/>
    <w:link w:val="CommentSubjectChar"/>
    <w:semiHidden/>
    <w:rsid w:val="007E4F34"/>
    <w:rPr>
      <w:b/>
      <w:bCs/>
    </w:rPr>
  </w:style>
  <w:style w:type="character" w:customStyle="1" w:styleId="CommentSubjectChar">
    <w:name w:val="Comment Subject Char"/>
    <w:link w:val="CommentSubject"/>
    <w:semiHidden/>
    <w:rsid w:val="007E4F34"/>
    <w:rPr>
      <w:rFonts w:ascii="Times New Roman" w:eastAsia="Times New Roman" w:hAnsi="Times New Roman" w:cs="Times New Roman"/>
      <w:b/>
      <w:bCs/>
      <w:sz w:val="20"/>
      <w:szCs w:val="20"/>
      <w:lang w:val="en-GB"/>
    </w:rPr>
  </w:style>
  <w:style w:type="paragraph" w:styleId="FootnoteText">
    <w:name w:val="footnote text"/>
    <w:basedOn w:val="Normal"/>
    <w:link w:val="FootnoteTextChar"/>
    <w:uiPriority w:val="99"/>
    <w:rsid w:val="007E4F34"/>
    <w:rPr>
      <w:rFonts w:ascii="Courier" w:hAnsi="Courier"/>
      <w:sz w:val="20"/>
      <w:szCs w:val="20"/>
      <w:lang w:val="lv-LV"/>
    </w:rPr>
  </w:style>
  <w:style w:type="character" w:customStyle="1" w:styleId="FootnoteTextChar">
    <w:name w:val="Footnote Text Char"/>
    <w:link w:val="FootnoteText"/>
    <w:uiPriority w:val="99"/>
    <w:rsid w:val="007E4F34"/>
    <w:rPr>
      <w:rFonts w:ascii="Courier" w:eastAsia="Times New Roman" w:hAnsi="Courier" w:cs="Times New Roman"/>
      <w:sz w:val="20"/>
      <w:szCs w:val="20"/>
      <w:lang w:val="lv-LV"/>
    </w:rPr>
  </w:style>
  <w:style w:type="paragraph" w:styleId="Header">
    <w:name w:val="header"/>
    <w:basedOn w:val="Normal"/>
    <w:link w:val="HeaderChar"/>
    <w:rsid w:val="007E4F34"/>
    <w:pPr>
      <w:tabs>
        <w:tab w:val="center" w:pos="4153"/>
        <w:tab w:val="right" w:pos="8306"/>
      </w:tabs>
    </w:pPr>
    <w:rPr>
      <w:rFonts w:ascii="Calibri" w:eastAsia="Calibri" w:hAnsi="Calibri"/>
    </w:rPr>
  </w:style>
  <w:style w:type="character" w:customStyle="1" w:styleId="HeaderChar1">
    <w:name w:val="Header Char1"/>
    <w:uiPriority w:val="99"/>
    <w:semiHidden/>
    <w:rsid w:val="007E4F34"/>
    <w:rPr>
      <w:rFonts w:ascii="Times New Roman" w:eastAsia="Times New Roman" w:hAnsi="Times New Roman" w:cs="Times New Roman"/>
      <w:sz w:val="24"/>
      <w:szCs w:val="24"/>
      <w:lang w:val="en-GB"/>
    </w:rPr>
  </w:style>
  <w:style w:type="paragraph" w:customStyle="1" w:styleId="TableContents">
    <w:name w:val="Table Contents"/>
    <w:basedOn w:val="Normal"/>
    <w:rsid w:val="007E4F34"/>
    <w:pPr>
      <w:suppressLineNumbers/>
      <w:suppressAutoHyphens/>
    </w:pPr>
    <w:rPr>
      <w:rFonts w:cs="MS Mincho"/>
      <w:lang w:val="lv-LV" w:eastAsia="ar-SA"/>
    </w:rPr>
  </w:style>
  <w:style w:type="paragraph" w:styleId="NormalWeb">
    <w:name w:val="Normal (Web)"/>
    <w:basedOn w:val="Normal"/>
    <w:uiPriority w:val="99"/>
    <w:rsid w:val="007E4F34"/>
    <w:pPr>
      <w:spacing w:before="100" w:beforeAutospacing="1" w:after="100" w:afterAutospacing="1"/>
    </w:pPr>
    <w:rPr>
      <w:rFonts w:ascii="Verdana" w:eastAsia="Arial Unicode MS" w:hAnsi="Verdana" w:cs="Arial Unicode MS"/>
      <w:color w:val="666666"/>
      <w:sz w:val="18"/>
      <w:szCs w:val="18"/>
    </w:rPr>
  </w:style>
  <w:style w:type="paragraph" w:styleId="HTMLPreformatted">
    <w:name w:val="HTML Preformatted"/>
    <w:basedOn w:val="Normal"/>
    <w:link w:val="HTMLPreformattedChar"/>
    <w:rsid w:val="007E4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2"/>
      <w:szCs w:val="22"/>
      <w:lang w:val="lv-LV" w:eastAsia="lv-LV"/>
    </w:rPr>
  </w:style>
  <w:style w:type="character" w:customStyle="1" w:styleId="HTMLPreformattedChar1">
    <w:name w:val="HTML Preformatted Char1"/>
    <w:uiPriority w:val="99"/>
    <w:semiHidden/>
    <w:rsid w:val="007E4F34"/>
    <w:rPr>
      <w:rFonts w:ascii="Consolas" w:eastAsia="Times New Roman" w:hAnsi="Consolas" w:cs="Times New Roman"/>
      <w:sz w:val="20"/>
      <w:szCs w:val="20"/>
      <w:lang w:val="en-GB"/>
    </w:rPr>
  </w:style>
  <w:style w:type="paragraph" w:customStyle="1" w:styleId="Svetdiena">
    <w:name w:val="Svetdiena"/>
    <w:basedOn w:val="Header"/>
    <w:rsid w:val="007E4F34"/>
    <w:rPr>
      <w:rFonts w:ascii="Belwe Bd TL" w:hAnsi="Belwe Bd TL"/>
      <w:b/>
      <w:lang w:val="lv-LV"/>
    </w:rPr>
  </w:style>
  <w:style w:type="paragraph" w:styleId="Subtitle">
    <w:name w:val="Subtitle"/>
    <w:basedOn w:val="Normal"/>
    <w:link w:val="SubtitleChar"/>
    <w:qFormat/>
    <w:rsid w:val="007E4F34"/>
    <w:pPr>
      <w:jc w:val="center"/>
    </w:pPr>
    <w:rPr>
      <w:szCs w:val="20"/>
      <w:lang w:val="lv-LV"/>
    </w:rPr>
  </w:style>
  <w:style w:type="character" w:customStyle="1" w:styleId="SubtitleChar">
    <w:name w:val="Subtitle Char"/>
    <w:link w:val="Subtitle"/>
    <w:rsid w:val="007E4F34"/>
    <w:rPr>
      <w:rFonts w:ascii="Times New Roman" w:eastAsia="Times New Roman" w:hAnsi="Times New Roman" w:cs="Times New Roman"/>
      <w:sz w:val="24"/>
      <w:szCs w:val="20"/>
      <w:lang w:val="lv-LV"/>
    </w:rPr>
  </w:style>
  <w:style w:type="paragraph" w:styleId="TOC1">
    <w:name w:val="toc 1"/>
    <w:basedOn w:val="Normal"/>
    <w:next w:val="Normal"/>
    <w:uiPriority w:val="39"/>
    <w:rsid w:val="007E4F34"/>
    <w:pPr>
      <w:jc w:val="both"/>
    </w:pPr>
    <w:rPr>
      <w:bCs/>
      <w:lang w:val="lv-LV"/>
    </w:rPr>
  </w:style>
  <w:style w:type="paragraph" w:customStyle="1" w:styleId="StyleStyle2Justified">
    <w:name w:val="Style Style2 + Justified"/>
    <w:basedOn w:val="Normal"/>
    <w:rsid w:val="007E4F34"/>
    <w:pPr>
      <w:numPr>
        <w:numId w:val="2"/>
      </w:numPr>
      <w:tabs>
        <w:tab w:val="left" w:pos="567"/>
      </w:tabs>
      <w:spacing w:before="240" w:after="120"/>
      <w:jc w:val="both"/>
    </w:pPr>
    <w:rPr>
      <w:rFonts w:ascii="Cambria" w:eastAsia="Cambria" w:hAnsi="Cambria" w:cs="Cambria"/>
      <w:b/>
      <w:bCs/>
      <w:szCs w:val="20"/>
      <w:lang w:val="lv-LV"/>
    </w:rPr>
  </w:style>
  <w:style w:type="paragraph" w:customStyle="1" w:styleId="NormalWeb8">
    <w:name w:val="Normal (Web)8"/>
    <w:basedOn w:val="Normal"/>
    <w:rsid w:val="007E4F34"/>
    <w:pPr>
      <w:spacing w:before="75" w:after="75"/>
      <w:ind w:left="225" w:right="225"/>
    </w:pPr>
    <w:rPr>
      <w:sz w:val="22"/>
      <w:szCs w:val="22"/>
      <w:lang w:val="en-US"/>
    </w:rPr>
  </w:style>
  <w:style w:type="paragraph" w:customStyle="1" w:styleId="adres">
    <w:name w:val="adres"/>
    <w:rsid w:val="007E4F34"/>
    <w:rPr>
      <w:rFonts w:ascii="Times New Roman" w:eastAsia="Times New Roman" w:hAnsi="Times New Roman"/>
      <w:sz w:val="22"/>
      <w:lang w:val="nl-NL" w:eastAsia="nl-NL"/>
    </w:rPr>
  </w:style>
  <w:style w:type="paragraph" w:customStyle="1" w:styleId="Punkts">
    <w:name w:val="Punkts"/>
    <w:basedOn w:val="Normal"/>
    <w:next w:val="Apakpunkts"/>
    <w:rsid w:val="007E4F34"/>
    <w:pPr>
      <w:numPr>
        <w:numId w:val="3"/>
      </w:numPr>
      <w:tabs>
        <w:tab w:val="left" w:pos="851"/>
      </w:tabs>
    </w:pPr>
    <w:rPr>
      <w:rFonts w:ascii="Cambria" w:eastAsia="Cambria" w:hAnsi="Cambria" w:cs="Cambria"/>
      <w:b/>
      <w:sz w:val="20"/>
      <w:lang w:val="lv-LV" w:eastAsia="lv-LV"/>
    </w:rPr>
  </w:style>
  <w:style w:type="paragraph" w:customStyle="1" w:styleId="CharChar3RakstzRakstzCharCharRakstzRakstz">
    <w:name w:val="Char Char3 Rakstz. Rakstz. Char Char Rakstz. Rakstz."/>
    <w:basedOn w:val="Normal"/>
    <w:rsid w:val="007E4F34"/>
    <w:pPr>
      <w:spacing w:after="160" w:line="240" w:lineRule="exact"/>
    </w:pPr>
    <w:rPr>
      <w:rFonts w:ascii="Tahoma" w:hAnsi="Tahoma"/>
      <w:sz w:val="20"/>
      <w:szCs w:val="20"/>
      <w:lang w:val="en-US"/>
    </w:rPr>
  </w:style>
  <w:style w:type="paragraph" w:customStyle="1" w:styleId="CharChar3RakstzRakstzCharCharRakstzRakstzCharCharCharCharCharChar">
    <w:name w:val="Char Char3 Rakstz. Rakstz. Char Char Rakstz. Rakstz. Char Char Char Char Char Char"/>
    <w:basedOn w:val="Normal"/>
    <w:rsid w:val="007E4F34"/>
    <w:pPr>
      <w:spacing w:after="160" w:line="240" w:lineRule="exact"/>
    </w:pPr>
    <w:rPr>
      <w:rFonts w:ascii="Tahoma" w:hAnsi="Tahoma"/>
      <w:sz w:val="20"/>
      <w:szCs w:val="20"/>
      <w:lang w:val="en-US"/>
    </w:rPr>
  </w:style>
  <w:style w:type="paragraph" w:customStyle="1" w:styleId="CharChar3RakstzRakstzCharCharRakstzRakstzCharChar1">
    <w:name w:val="Char Char3 Rakstz. Rakstz. Char Char Rakstz. Rakstz. Char Char1"/>
    <w:basedOn w:val="Normal"/>
    <w:rsid w:val="007E4F34"/>
    <w:pPr>
      <w:spacing w:after="160" w:line="240" w:lineRule="exact"/>
    </w:pPr>
    <w:rPr>
      <w:rFonts w:ascii="Tahoma" w:hAnsi="Tahoma"/>
      <w:sz w:val="20"/>
      <w:szCs w:val="20"/>
      <w:lang w:val="en-US"/>
    </w:rPr>
  </w:style>
  <w:style w:type="paragraph" w:customStyle="1" w:styleId="naisf">
    <w:name w:val="naisf"/>
    <w:basedOn w:val="Normal"/>
    <w:link w:val="naisfChar"/>
    <w:qFormat/>
    <w:rsid w:val="007E4F34"/>
    <w:pPr>
      <w:spacing w:before="100" w:after="100"/>
      <w:jc w:val="both"/>
    </w:pPr>
    <w:rPr>
      <w:szCs w:val="20"/>
    </w:rPr>
  </w:style>
  <w:style w:type="paragraph" w:customStyle="1" w:styleId="Paragrfs">
    <w:name w:val="Paragrāfs"/>
    <w:basedOn w:val="Normal"/>
    <w:next w:val="Normal"/>
    <w:rsid w:val="007E4F34"/>
    <w:pPr>
      <w:numPr>
        <w:ilvl w:val="2"/>
        <w:numId w:val="3"/>
      </w:numPr>
      <w:tabs>
        <w:tab w:val="left" w:pos="851"/>
      </w:tabs>
      <w:jc w:val="both"/>
    </w:pPr>
    <w:rPr>
      <w:rFonts w:ascii="Cambria" w:eastAsia="Cambria" w:hAnsi="Cambria" w:cs="Cambria"/>
      <w:sz w:val="20"/>
      <w:lang w:val="lv-LV" w:eastAsia="lv-LV"/>
    </w:rPr>
  </w:style>
  <w:style w:type="paragraph" w:customStyle="1" w:styleId="Apakpunkts">
    <w:name w:val="Apakšpunkts"/>
    <w:basedOn w:val="Normal"/>
    <w:link w:val="ApakpunktsChar"/>
    <w:rsid w:val="007E4F34"/>
    <w:pPr>
      <w:numPr>
        <w:ilvl w:val="1"/>
        <w:numId w:val="3"/>
      </w:numPr>
      <w:tabs>
        <w:tab w:val="left" w:pos="851"/>
      </w:tabs>
    </w:pPr>
    <w:rPr>
      <w:rFonts w:ascii="Cambria" w:eastAsia="Cambria" w:hAnsi="Cambria"/>
      <w:b/>
      <w:sz w:val="22"/>
      <w:lang w:val="x-none" w:eastAsia="x-none"/>
    </w:rPr>
  </w:style>
  <w:style w:type="paragraph" w:customStyle="1" w:styleId="txt1">
    <w:name w:val="txt1"/>
    <w:rsid w:val="007E4F34"/>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customStyle="1" w:styleId="Text1">
    <w:name w:val="Text 1"/>
    <w:basedOn w:val="Normal"/>
    <w:rsid w:val="007E4F34"/>
    <w:pPr>
      <w:spacing w:before="240" w:line="240" w:lineRule="exact"/>
      <w:ind w:left="567"/>
      <w:jc w:val="both"/>
    </w:pPr>
    <w:rPr>
      <w:rFonts w:ascii="Cambria" w:eastAsia="Cambria" w:hAnsi="Cambria" w:cs="Cambria"/>
      <w:szCs w:val="20"/>
    </w:rPr>
  </w:style>
  <w:style w:type="paragraph" w:customStyle="1" w:styleId="apvirsraksts">
    <w:name w:val="apvirsraksts"/>
    <w:basedOn w:val="Normal"/>
    <w:rsid w:val="007E4F34"/>
    <w:pPr>
      <w:spacing w:before="120" w:after="360"/>
      <w:jc w:val="center"/>
    </w:pPr>
    <w:rPr>
      <w:b/>
      <w:i/>
      <w:sz w:val="28"/>
      <w:lang w:val="lv-LV" w:eastAsia="lv-LV"/>
    </w:rPr>
  </w:style>
  <w:style w:type="paragraph" w:customStyle="1" w:styleId="Sarakstarindkopa2">
    <w:name w:val="Saraksta rindkopa2"/>
    <w:basedOn w:val="Normal"/>
    <w:uiPriority w:val="34"/>
    <w:qFormat/>
    <w:rsid w:val="007E4F34"/>
    <w:pPr>
      <w:ind w:left="720"/>
      <w:contextualSpacing/>
    </w:pPr>
  </w:style>
  <w:style w:type="paragraph" w:customStyle="1" w:styleId="ColorfulShading-Accent11">
    <w:name w:val="Colorful Shading - Accent 11"/>
    <w:uiPriority w:val="99"/>
    <w:semiHidden/>
    <w:rsid w:val="007E4F34"/>
    <w:rPr>
      <w:rFonts w:ascii="Times New Roman" w:eastAsia="Times New Roman" w:hAnsi="Times New Roman"/>
      <w:sz w:val="24"/>
      <w:szCs w:val="24"/>
      <w:lang w:val="en-GB" w:eastAsia="en-US"/>
    </w:rPr>
  </w:style>
  <w:style w:type="paragraph" w:customStyle="1" w:styleId="tv213limenis2">
    <w:name w:val="tv213 limenis2"/>
    <w:basedOn w:val="Normal"/>
    <w:rsid w:val="007E4F34"/>
    <w:pPr>
      <w:spacing w:before="100" w:beforeAutospacing="1" w:after="100" w:afterAutospacing="1"/>
    </w:pPr>
    <w:rPr>
      <w:lang w:val="lv-LV" w:eastAsia="lv-LV"/>
    </w:rPr>
  </w:style>
  <w:style w:type="paragraph" w:customStyle="1" w:styleId="ColorfulList-Accent11">
    <w:name w:val="Colorful List - Accent 11"/>
    <w:basedOn w:val="Normal"/>
    <w:uiPriority w:val="99"/>
    <w:qFormat/>
    <w:rsid w:val="007E4F34"/>
    <w:pPr>
      <w:ind w:left="720"/>
    </w:pPr>
    <w:rPr>
      <w:lang w:val="lv-LV"/>
    </w:rPr>
  </w:style>
  <w:style w:type="paragraph" w:customStyle="1" w:styleId="tv213">
    <w:name w:val="tv213"/>
    <w:basedOn w:val="Normal"/>
    <w:rsid w:val="007E4F34"/>
    <w:pPr>
      <w:spacing w:before="100" w:beforeAutospacing="1" w:after="100" w:afterAutospacing="1"/>
    </w:pPr>
    <w:rPr>
      <w:lang w:val="lv-LV" w:eastAsia="lv-LV"/>
    </w:rPr>
  </w:style>
  <w:style w:type="paragraph" w:customStyle="1" w:styleId="Style1">
    <w:name w:val="Style1"/>
    <w:rsid w:val="007E4F34"/>
    <w:pPr>
      <w:ind w:left="567"/>
      <w:jc w:val="both"/>
    </w:pPr>
    <w:rPr>
      <w:rFonts w:ascii="Times New Roman" w:eastAsia="Cambria" w:hAnsi="Times New Roman"/>
      <w:sz w:val="24"/>
      <w:szCs w:val="24"/>
      <w:lang w:eastAsia="en-US"/>
    </w:rPr>
  </w:style>
  <w:style w:type="paragraph" w:customStyle="1" w:styleId="TableHeading">
    <w:name w:val="Table Heading"/>
    <w:basedOn w:val="TableContents"/>
    <w:rsid w:val="007E4F34"/>
    <w:pPr>
      <w:jc w:val="center"/>
    </w:pPr>
    <w:rPr>
      <w:b/>
      <w:bCs/>
    </w:rPr>
  </w:style>
  <w:style w:type="paragraph" w:customStyle="1" w:styleId="CharChar3RakstzRakstzCharCharRakstzRakstzCharChar">
    <w:name w:val="Char Char3 Rakstz. Rakstz. Char Char Rakstz. Rakstz. Char Char"/>
    <w:basedOn w:val="Normal"/>
    <w:rsid w:val="007E4F34"/>
    <w:pPr>
      <w:spacing w:after="160" w:line="240" w:lineRule="exact"/>
    </w:pPr>
    <w:rPr>
      <w:rFonts w:ascii="Tahoma" w:hAnsi="Tahoma"/>
      <w:sz w:val="20"/>
      <w:szCs w:val="20"/>
      <w:lang w:val="en-US"/>
    </w:rPr>
  </w:style>
  <w:style w:type="paragraph" w:customStyle="1" w:styleId="tv213limenis3">
    <w:name w:val="tv213 limenis3"/>
    <w:basedOn w:val="Normal"/>
    <w:rsid w:val="007E4F34"/>
    <w:pPr>
      <w:spacing w:before="100" w:beforeAutospacing="1" w:after="100" w:afterAutospacing="1"/>
    </w:pPr>
    <w:rPr>
      <w:lang w:val="lv-LV" w:eastAsia="lv-LV"/>
    </w:rPr>
  </w:style>
  <w:style w:type="paragraph" w:customStyle="1" w:styleId="c21">
    <w:name w:val="c21"/>
    <w:basedOn w:val="Normal"/>
    <w:rsid w:val="007E4F34"/>
    <w:pPr>
      <w:spacing w:before="100" w:beforeAutospacing="1" w:after="100" w:afterAutospacing="1"/>
    </w:pPr>
    <w:rPr>
      <w:lang w:val="en-US"/>
    </w:rPr>
  </w:style>
  <w:style w:type="paragraph" w:customStyle="1" w:styleId="CharChar3RakstzRakstzCharCharRakstzRakstzCharChar2RakstzRakstzCharCharRakstzRakstzCharChar">
    <w:name w:val="Char Char3 Rakstz. Rakstz. Char Char Rakstz. Rakstz. Char Char2 Rakstz. Rakstz. Char Char Rakstz. Rakstz. Char Char"/>
    <w:basedOn w:val="Normal"/>
    <w:rsid w:val="007E4F34"/>
    <w:pPr>
      <w:spacing w:after="160" w:line="240" w:lineRule="exact"/>
    </w:pPr>
    <w:rPr>
      <w:rFonts w:ascii="Tahoma" w:hAnsi="Tahoma"/>
      <w:sz w:val="20"/>
      <w:szCs w:val="20"/>
      <w:lang w:val="en-US"/>
    </w:rPr>
  </w:style>
  <w:style w:type="paragraph" w:customStyle="1" w:styleId="Default">
    <w:name w:val="Default"/>
    <w:rsid w:val="007E4F34"/>
    <w:pPr>
      <w:autoSpaceDE w:val="0"/>
      <w:autoSpaceDN w:val="0"/>
      <w:adjustRightInd w:val="0"/>
    </w:pPr>
    <w:rPr>
      <w:rFonts w:ascii="Arial" w:eastAsia="Times New Roman" w:hAnsi="Arial" w:cs="Arial"/>
      <w:color w:val="000000"/>
      <w:sz w:val="24"/>
      <w:szCs w:val="24"/>
      <w:lang w:val="en-US" w:eastAsia="en-US"/>
    </w:rPr>
  </w:style>
  <w:style w:type="paragraph" w:customStyle="1" w:styleId="Textbody">
    <w:name w:val="Text body"/>
    <w:basedOn w:val="Normal"/>
    <w:rsid w:val="007E4F34"/>
    <w:pPr>
      <w:widowControl w:val="0"/>
      <w:tabs>
        <w:tab w:val="left" w:pos="709"/>
      </w:tabs>
      <w:autoSpaceDE w:val="0"/>
      <w:autoSpaceDN w:val="0"/>
      <w:adjustRightInd w:val="0"/>
      <w:spacing w:after="120"/>
    </w:pPr>
    <w:rPr>
      <w:rFonts w:ascii="Liberation Serif" w:eastAsia="Lohit Hindi" w:cs="Liberation Serif"/>
      <w:kern w:val="1"/>
      <w:lang w:val="en-US" w:eastAsia="zh-CN" w:bidi="hi-IN"/>
    </w:rPr>
  </w:style>
  <w:style w:type="paragraph" w:customStyle="1" w:styleId="c31">
    <w:name w:val="c31"/>
    <w:basedOn w:val="Normal"/>
    <w:rsid w:val="007E4F34"/>
    <w:pPr>
      <w:spacing w:before="100" w:beforeAutospacing="1" w:after="100" w:afterAutospacing="1"/>
    </w:pPr>
    <w:rPr>
      <w:lang w:val="en-US"/>
    </w:rPr>
  </w:style>
  <w:style w:type="paragraph" w:customStyle="1" w:styleId="Table">
    <w:name w:val="Table"/>
    <w:basedOn w:val="Normal"/>
    <w:rsid w:val="007E4F34"/>
    <w:rPr>
      <w:rFonts w:ascii="Arial" w:hAnsi="Arial"/>
      <w:sz w:val="18"/>
      <w:szCs w:val="20"/>
      <w:lang w:val="lt-LT"/>
    </w:rPr>
  </w:style>
  <w:style w:type="paragraph" w:customStyle="1" w:styleId="CharChar7">
    <w:name w:val="Char Char7"/>
    <w:basedOn w:val="Normal"/>
    <w:rsid w:val="007E4F34"/>
    <w:pPr>
      <w:spacing w:after="160" w:line="240" w:lineRule="exact"/>
    </w:pPr>
  </w:style>
  <w:style w:type="character" w:customStyle="1" w:styleId="shorttext">
    <w:name w:val="short_text"/>
    <w:rsid w:val="007E4F34"/>
  </w:style>
  <w:style w:type="table" w:styleId="TableGrid">
    <w:name w:val="Table Grid"/>
    <w:basedOn w:val="TableNormal"/>
    <w:uiPriority w:val="59"/>
    <w:rsid w:val="007E4F3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rip,H&amp;P List Paragraph,Syle 1,Normal bullet 2,Bullet list,2,PPS_Bullet,List Paragraph1,Saistīto dokumentu saraksts,Numurets"/>
    <w:basedOn w:val="Normal"/>
    <w:link w:val="ListParagraphChar"/>
    <w:uiPriority w:val="34"/>
    <w:qFormat/>
    <w:rsid w:val="007E4F34"/>
    <w:pPr>
      <w:suppressAutoHyphens/>
      <w:spacing w:line="276" w:lineRule="auto"/>
      <w:ind w:left="720"/>
    </w:pPr>
    <w:rPr>
      <w:lang w:val="lv-LV" w:eastAsia="ar-SA"/>
    </w:rPr>
  </w:style>
  <w:style w:type="character" w:customStyle="1" w:styleId="FontStyle91">
    <w:name w:val="Font Style91"/>
    <w:rsid w:val="007E4F34"/>
    <w:rPr>
      <w:rFonts w:ascii="Times New Roman" w:hAnsi="Times New Roman" w:cs="Times New Roman"/>
      <w:sz w:val="22"/>
      <w:szCs w:val="22"/>
    </w:rPr>
  </w:style>
  <w:style w:type="paragraph" w:customStyle="1" w:styleId="Style18">
    <w:name w:val="Style18"/>
    <w:basedOn w:val="Normal"/>
    <w:rsid w:val="007E4F34"/>
    <w:pPr>
      <w:widowControl w:val="0"/>
      <w:autoSpaceDE w:val="0"/>
      <w:autoSpaceDN w:val="0"/>
      <w:adjustRightInd w:val="0"/>
      <w:spacing w:line="275" w:lineRule="exact"/>
      <w:ind w:hanging="562"/>
      <w:jc w:val="both"/>
    </w:pPr>
    <w:rPr>
      <w:lang w:val="lv-LV" w:eastAsia="lv-LV"/>
    </w:rPr>
  </w:style>
  <w:style w:type="character" w:customStyle="1" w:styleId="FontStyle85">
    <w:name w:val="Font Style85"/>
    <w:rsid w:val="007E4F34"/>
    <w:rPr>
      <w:rFonts w:ascii="Times New Roman" w:hAnsi="Times New Roman" w:cs="Times New Roman"/>
      <w:sz w:val="20"/>
      <w:szCs w:val="20"/>
    </w:rPr>
  </w:style>
  <w:style w:type="paragraph" w:customStyle="1" w:styleId="Style11">
    <w:name w:val="Style11"/>
    <w:basedOn w:val="Normal"/>
    <w:rsid w:val="007E4F34"/>
    <w:pPr>
      <w:widowControl w:val="0"/>
      <w:autoSpaceDE w:val="0"/>
      <w:autoSpaceDN w:val="0"/>
      <w:adjustRightInd w:val="0"/>
      <w:spacing w:line="230" w:lineRule="exact"/>
      <w:jc w:val="both"/>
    </w:pPr>
    <w:rPr>
      <w:lang w:val="lv-LV" w:eastAsia="lv-LV"/>
    </w:rPr>
  </w:style>
  <w:style w:type="character" w:customStyle="1" w:styleId="ListParagraphChar">
    <w:name w:val="List Paragraph Char"/>
    <w:aliases w:val="Strip Char,H&amp;P List Paragraph Char,Syle 1 Char,Normal bullet 2 Char,Bullet list Char,2 Char,PPS_Bullet Char,List Paragraph1 Char,Saistīto dokumentu saraksts Char,Numurets Char"/>
    <w:link w:val="ListParagraph"/>
    <w:uiPriority w:val="34"/>
    <w:locked/>
    <w:rsid w:val="007E4F34"/>
    <w:rPr>
      <w:rFonts w:ascii="Times New Roman" w:eastAsia="Times New Roman" w:hAnsi="Times New Roman" w:cs="Times New Roman"/>
      <w:sz w:val="24"/>
      <w:szCs w:val="24"/>
      <w:lang w:val="lv-LV" w:eastAsia="ar-SA"/>
    </w:rPr>
  </w:style>
  <w:style w:type="paragraph" w:styleId="TOCHeading">
    <w:name w:val="TOC Heading"/>
    <w:basedOn w:val="Heading1"/>
    <w:next w:val="Normal"/>
    <w:uiPriority w:val="39"/>
    <w:unhideWhenUsed/>
    <w:qFormat/>
    <w:rsid w:val="007E4F34"/>
    <w:pPr>
      <w:keepLines/>
      <w:tabs>
        <w:tab w:val="clear" w:pos="284"/>
      </w:tabs>
      <w:spacing w:before="240" w:line="259" w:lineRule="auto"/>
      <w:jc w:val="left"/>
      <w:outlineLvl w:val="9"/>
    </w:pPr>
    <w:rPr>
      <w:rFonts w:ascii="Calibri Light" w:hAnsi="Calibri Light"/>
      <w:b w:val="0"/>
      <w:caps w:val="0"/>
      <w:color w:val="2E74B5"/>
      <w:sz w:val="32"/>
      <w:szCs w:val="32"/>
      <w:lang w:val="en-US"/>
    </w:rPr>
  </w:style>
  <w:style w:type="paragraph" w:styleId="TOC2">
    <w:name w:val="toc 2"/>
    <w:basedOn w:val="Normal"/>
    <w:next w:val="Normal"/>
    <w:autoRedefine/>
    <w:uiPriority w:val="39"/>
    <w:rsid w:val="007E4F34"/>
    <w:pPr>
      <w:ind w:left="240"/>
    </w:pPr>
  </w:style>
  <w:style w:type="paragraph" w:styleId="TOC3">
    <w:name w:val="toc 3"/>
    <w:basedOn w:val="Normal"/>
    <w:next w:val="Normal"/>
    <w:autoRedefine/>
    <w:uiPriority w:val="39"/>
    <w:rsid w:val="007E4F34"/>
    <w:pPr>
      <w:ind w:left="480"/>
    </w:pPr>
  </w:style>
  <w:style w:type="character" w:customStyle="1" w:styleId="naisfChar">
    <w:name w:val="naisf Char"/>
    <w:link w:val="naisf"/>
    <w:qFormat/>
    <w:locked/>
    <w:rsid w:val="00654089"/>
    <w:rPr>
      <w:rFonts w:ascii="Times New Roman" w:eastAsia="Times New Roman" w:hAnsi="Times New Roman" w:cs="Times New Roman"/>
      <w:sz w:val="24"/>
      <w:szCs w:val="20"/>
      <w:lang w:val="en-GB"/>
    </w:rPr>
  </w:style>
  <w:style w:type="character" w:customStyle="1" w:styleId="ListParagraphChar1">
    <w:name w:val="List Paragraph Char1"/>
    <w:rsid w:val="00654089"/>
    <w:rPr>
      <w:sz w:val="24"/>
      <w:szCs w:val="24"/>
      <w:lang w:val="en-GB"/>
    </w:rPr>
  </w:style>
  <w:style w:type="character" w:customStyle="1" w:styleId="highlight">
    <w:name w:val="highlight"/>
    <w:basedOn w:val="DefaultParagraphFont"/>
    <w:rsid w:val="005754BC"/>
  </w:style>
  <w:style w:type="character" w:customStyle="1" w:styleId="BodyTextChar8">
    <w:name w:val="Body Text Char8"/>
    <w:uiPriority w:val="99"/>
    <w:semiHidden/>
    <w:rsid w:val="00CC4005"/>
    <w:rPr>
      <w:color w:val="000000"/>
    </w:rPr>
  </w:style>
  <w:style w:type="paragraph" w:customStyle="1" w:styleId="Bullet1Sol">
    <w:name w:val="Bullet 1 Sol"/>
    <w:basedOn w:val="Normal"/>
    <w:autoRedefine/>
    <w:uiPriority w:val="10"/>
    <w:qFormat/>
    <w:rsid w:val="00CC4005"/>
    <w:pPr>
      <w:numPr>
        <w:numId w:val="4"/>
      </w:numPr>
      <w:tabs>
        <w:tab w:val="left" w:pos="144"/>
      </w:tabs>
      <w:spacing w:before="60" w:after="60" w:line="360" w:lineRule="auto"/>
      <w:jc w:val="both"/>
    </w:pPr>
    <w:rPr>
      <w:rFonts w:ascii="Calibri" w:eastAsia="MS Mincho" w:hAnsi="Calibri"/>
      <w:sz w:val="20"/>
      <w:lang w:val="lv-LV"/>
    </w:rPr>
  </w:style>
  <w:style w:type="paragraph" w:customStyle="1" w:styleId="Bullet2Sol">
    <w:name w:val="Bullet 2 Sol"/>
    <w:basedOn w:val="Normal"/>
    <w:autoRedefine/>
    <w:uiPriority w:val="10"/>
    <w:qFormat/>
    <w:rsid w:val="00CC4005"/>
    <w:pPr>
      <w:numPr>
        <w:ilvl w:val="1"/>
        <w:numId w:val="4"/>
      </w:numPr>
      <w:tabs>
        <w:tab w:val="left" w:pos="810"/>
      </w:tabs>
      <w:spacing w:before="60" w:after="60"/>
      <w:jc w:val="both"/>
    </w:pPr>
    <w:rPr>
      <w:rFonts w:ascii="Calibri" w:eastAsia="MS Mincho" w:hAnsi="Calibri"/>
      <w:sz w:val="20"/>
      <w:lang w:val="lv-LV"/>
    </w:rPr>
  </w:style>
  <w:style w:type="paragraph" w:customStyle="1" w:styleId="Bullet3Sol">
    <w:name w:val="Bullet 3 Sol"/>
    <w:basedOn w:val="Normal"/>
    <w:uiPriority w:val="11"/>
    <w:qFormat/>
    <w:rsid w:val="00CC4005"/>
    <w:pPr>
      <w:numPr>
        <w:ilvl w:val="2"/>
        <w:numId w:val="4"/>
      </w:numPr>
      <w:tabs>
        <w:tab w:val="left" w:pos="1418"/>
      </w:tabs>
      <w:spacing w:before="40" w:after="40"/>
      <w:contextualSpacing/>
      <w:jc w:val="both"/>
    </w:pPr>
    <w:rPr>
      <w:rFonts w:ascii="Calibri" w:eastAsia="MS Mincho" w:hAnsi="Calibri"/>
      <w:sz w:val="20"/>
      <w:lang w:val="lv-LV"/>
    </w:rPr>
  </w:style>
  <w:style w:type="paragraph" w:customStyle="1" w:styleId="Bullet4Sol">
    <w:name w:val="Bullet 4 Sol"/>
    <w:basedOn w:val="Normal"/>
    <w:uiPriority w:val="12"/>
    <w:qFormat/>
    <w:rsid w:val="00CC4005"/>
    <w:pPr>
      <w:numPr>
        <w:ilvl w:val="3"/>
        <w:numId w:val="4"/>
      </w:numPr>
      <w:tabs>
        <w:tab w:val="left" w:pos="1701"/>
      </w:tabs>
      <w:spacing w:before="40" w:after="40"/>
      <w:jc w:val="both"/>
    </w:pPr>
    <w:rPr>
      <w:rFonts w:ascii="Calibri" w:eastAsia="MS Mincho" w:hAnsi="Calibri"/>
      <w:sz w:val="18"/>
      <w:lang w:val="lv-LV"/>
    </w:rPr>
  </w:style>
  <w:style w:type="paragraph" w:customStyle="1" w:styleId="NoSpacing1">
    <w:name w:val="No Spacing1"/>
    <w:basedOn w:val="Normal"/>
    <w:rsid w:val="0099296D"/>
    <w:pPr>
      <w:numPr>
        <w:ilvl w:val="3"/>
        <w:numId w:val="5"/>
      </w:numPr>
      <w:jc w:val="both"/>
    </w:pPr>
    <w:rPr>
      <w:lang w:val="lv-LV"/>
    </w:rPr>
  </w:style>
  <w:style w:type="character" w:customStyle="1" w:styleId="Bodytext102">
    <w:name w:val="Body text + 102"/>
    <w:aliases w:val="5 pt2,Bold2"/>
    <w:uiPriority w:val="99"/>
    <w:rsid w:val="006F63CA"/>
    <w:rPr>
      <w:rFonts w:ascii="Calibri" w:hAnsi="Calibri"/>
      <w:b/>
      <w:spacing w:val="0"/>
      <w:sz w:val="21"/>
    </w:rPr>
  </w:style>
  <w:style w:type="character" w:customStyle="1" w:styleId="Heading210pt">
    <w:name w:val="Heading #2 + 10 pt"/>
    <w:aliases w:val="Not Bold"/>
    <w:uiPriority w:val="99"/>
    <w:rsid w:val="008D02DB"/>
    <w:rPr>
      <w:rFonts w:ascii="Calibri" w:hAnsi="Calibri" w:cs="Calibri"/>
      <w:spacing w:val="0"/>
      <w:sz w:val="20"/>
      <w:szCs w:val="20"/>
    </w:rPr>
  </w:style>
  <w:style w:type="paragraph" w:styleId="Title">
    <w:name w:val="Title"/>
    <w:basedOn w:val="Normal"/>
    <w:link w:val="TitleChar"/>
    <w:qFormat/>
    <w:rsid w:val="00994267"/>
    <w:pPr>
      <w:autoSpaceDE w:val="0"/>
      <w:autoSpaceDN w:val="0"/>
      <w:adjustRightInd w:val="0"/>
      <w:jc w:val="center"/>
    </w:pPr>
    <w:rPr>
      <w:b/>
      <w:bCs/>
      <w:szCs w:val="20"/>
      <w:lang w:val="en-US"/>
    </w:rPr>
  </w:style>
  <w:style w:type="character" w:customStyle="1" w:styleId="TitleChar">
    <w:name w:val="Title Char"/>
    <w:link w:val="Title"/>
    <w:rsid w:val="00994267"/>
    <w:rPr>
      <w:rFonts w:ascii="Times New Roman" w:eastAsia="Times New Roman" w:hAnsi="Times New Roman" w:cs="Times New Roman"/>
      <w:b/>
      <w:bCs/>
      <w:sz w:val="24"/>
      <w:szCs w:val="20"/>
    </w:rPr>
  </w:style>
  <w:style w:type="paragraph" w:styleId="ListBullet2">
    <w:name w:val="List Bullet 2"/>
    <w:basedOn w:val="Normal"/>
    <w:uiPriority w:val="99"/>
    <w:unhideWhenUsed/>
    <w:rsid w:val="00DC7DB7"/>
    <w:pPr>
      <w:numPr>
        <w:numId w:val="6"/>
      </w:numPr>
      <w:contextualSpacing/>
    </w:pPr>
    <w:rPr>
      <w:rFonts w:ascii="Arial Unicode MS" w:eastAsia="Arial Unicode MS" w:hAnsi="Arial Unicode MS" w:cs="Arial Unicode MS"/>
      <w:color w:val="000000"/>
      <w:lang w:val="lv-LV" w:eastAsia="lv-LV"/>
    </w:rPr>
  </w:style>
  <w:style w:type="paragraph" w:styleId="ListBullet4">
    <w:name w:val="List Bullet 4"/>
    <w:basedOn w:val="Normal"/>
    <w:uiPriority w:val="99"/>
    <w:unhideWhenUsed/>
    <w:rsid w:val="00CA6C0A"/>
    <w:pPr>
      <w:numPr>
        <w:numId w:val="7"/>
      </w:numPr>
      <w:tabs>
        <w:tab w:val="num" w:pos="0"/>
      </w:tabs>
      <w:ind w:left="1004"/>
      <w:contextualSpacing/>
    </w:pPr>
    <w:rPr>
      <w:rFonts w:ascii="Arial Unicode MS" w:eastAsia="Arial Unicode MS" w:hAnsi="Arial Unicode MS" w:cs="Arial Unicode MS"/>
      <w:color w:val="000000"/>
      <w:lang w:val="lv-LV" w:eastAsia="lv-LV"/>
    </w:rPr>
  </w:style>
  <w:style w:type="numbering" w:customStyle="1" w:styleId="NoList1">
    <w:name w:val="No List1"/>
    <w:next w:val="NoList"/>
    <w:uiPriority w:val="99"/>
    <w:semiHidden/>
    <w:unhideWhenUsed/>
    <w:rsid w:val="00182DF9"/>
  </w:style>
  <w:style w:type="table" w:customStyle="1" w:styleId="TableGrid1">
    <w:name w:val="Table Grid1"/>
    <w:basedOn w:val="TableNormal"/>
    <w:next w:val="TableGrid"/>
    <w:uiPriority w:val="39"/>
    <w:rsid w:val="00182D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43F9"/>
    <w:rPr>
      <w:rFonts w:ascii="Times New Roman" w:eastAsia="Times New Roman" w:hAnsi="Times New Roman"/>
      <w:sz w:val="24"/>
      <w:szCs w:val="24"/>
      <w:lang w:val="en-GB" w:eastAsia="en-US"/>
    </w:rPr>
  </w:style>
  <w:style w:type="character" w:customStyle="1" w:styleId="UnresolvedMention1">
    <w:name w:val="Unresolved Mention1"/>
    <w:uiPriority w:val="99"/>
    <w:semiHidden/>
    <w:unhideWhenUsed/>
    <w:rsid w:val="001043F9"/>
    <w:rPr>
      <w:color w:val="808080"/>
      <w:shd w:val="clear" w:color="auto" w:fill="E6E6E6"/>
    </w:rPr>
  </w:style>
  <w:style w:type="character" w:styleId="FollowedHyperlink">
    <w:name w:val="FollowedHyperlink"/>
    <w:uiPriority w:val="99"/>
    <w:semiHidden/>
    <w:unhideWhenUsed/>
    <w:rsid w:val="001043F9"/>
    <w:rPr>
      <w:color w:val="954F72"/>
      <w:u w:val="single"/>
    </w:rPr>
  </w:style>
  <w:style w:type="character" w:customStyle="1" w:styleId="UnresolvedMention2">
    <w:name w:val="Unresolved Mention2"/>
    <w:uiPriority w:val="99"/>
    <w:semiHidden/>
    <w:unhideWhenUsed/>
    <w:rsid w:val="001043F9"/>
    <w:rPr>
      <w:color w:val="808080"/>
      <w:shd w:val="clear" w:color="auto" w:fill="E6E6E6"/>
    </w:rPr>
  </w:style>
  <w:style w:type="character" w:customStyle="1" w:styleId="UnresolvedMention3">
    <w:name w:val="Unresolved Mention3"/>
    <w:uiPriority w:val="99"/>
    <w:semiHidden/>
    <w:unhideWhenUsed/>
    <w:rsid w:val="00257C7A"/>
    <w:rPr>
      <w:color w:val="808080"/>
      <w:shd w:val="clear" w:color="auto" w:fill="E6E6E6"/>
    </w:rPr>
  </w:style>
  <w:style w:type="character" w:customStyle="1" w:styleId="mw-headline">
    <w:name w:val="mw-headline"/>
    <w:basedOn w:val="DefaultParagraphFont"/>
    <w:rsid w:val="0087560B"/>
  </w:style>
  <w:style w:type="character" w:customStyle="1" w:styleId="ezoic-ad">
    <w:name w:val="ezoic-ad"/>
    <w:basedOn w:val="DefaultParagraphFont"/>
    <w:rsid w:val="00742D73"/>
  </w:style>
  <w:style w:type="character" w:customStyle="1" w:styleId="textexposedshow">
    <w:name w:val="text_exposed_show"/>
    <w:basedOn w:val="DefaultParagraphFont"/>
    <w:rsid w:val="00BE7941"/>
  </w:style>
  <w:style w:type="character" w:customStyle="1" w:styleId="UnresolvedMention4">
    <w:name w:val="Unresolved Mention4"/>
    <w:uiPriority w:val="99"/>
    <w:semiHidden/>
    <w:unhideWhenUsed/>
    <w:rsid w:val="00E16A6D"/>
    <w:rPr>
      <w:color w:val="808080"/>
      <w:shd w:val="clear" w:color="auto" w:fill="E6E6E6"/>
    </w:rPr>
  </w:style>
  <w:style w:type="character" w:customStyle="1" w:styleId="field-content">
    <w:name w:val="field-content"/>
    <w:basedOn w:val="DefaultParagraphFont"/>
    <w:rsid w:val="00C17A87"/>
  </w:style>
  <w:style w:type="character" w:styleId="UnresolvedMention">
    <w:name w:val="Unresolved Mention"/>
    <w:uiPriority w:val="99"/>
    <w:semiHidden/>
    <w:unhideWhenUsed/>
    <w:rsid w:val="008646D5"/>
    <w:rPr>
      <w:color w:val="605E5C"/>
      <w:shd w:val="clear" w:color="auto" w:fill="E1DFDD"/>
    </w:rPr>
  </w:style>
  <w:style w:type="character" w:customStyle="1" w:styleId="tlid-translation">
    <w:name w:val="tlid-translation"/>
    <w:basedOn w:val="DefaultParagraphFont"/>
    <w:rsid w:val="00D67C0B"/>
  </w:style>
  <w:style w:type="table" w:customStyle="1" w:styleId="TableGrid2">
    <w:name w:val="Table Grid2"/>
    <w:basedOn w:val="TableNormal"/>
    <w:next w:val="TableGrid"/>
    <w:uiPriority w:val="39"/>
    <w:rsid w:val="0058001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A1F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7266">
      <w:bodyDiv w:val="1"/>
      <w:marLeft w:val="0"/>
      <w:marRight w:val="0"/>
      <w:marTop w:val="0"/>
      <w:marBottom w:val="0"/>
      <w:divBdr>
        <w:top w:val="none" w:sz="0" w:space="0" w:color="auto"/>
        <w:left w:val="none" w:sz="0" w:space="0" w:color="auto"/>
        <w:bottom w:val="none" w:sz="0" w:space="0" w:color="auto"/>
        <w:right w:val="none" w:sz="0" w:space="0" w:color="auto"/>
      </w:divBdr>
      <w:divsChild>
        <w:div w:id="401224324">
          <w:marLeft w:val="0"/>
          <w:marRight w:val="0"/>
          <w:marTop w:val="0"/>
          <w:marBottom w:val="0"/>
          <w:divBdr>
            <w:top w:val="none" w:sz="0" w:space="0" w:color="auto"/>
            <w:left w:val="none" w:sz="0" w:space="0" w:color="auto"/>
            <w:bottom w:val="none" w:sz="0" w:space="0" w:color="auto"/>
            <w:right w:val="none" w:sz="0" w:space="0" w:color="auto"/>
          </w:divBdr>
        </w:div>
        <w:div w:id="1651060726">
          <w:marLeft w:val="0"/>
          <w:marRight w:val="0"/>
          <w:marTop w:val="0"/>
          <w:marBottom w:val="0"/>
          <w:divBdr>
            <w:top w:val="none" w:sz="0" w:space="0" w:color="auto"/>
            <w:left w:val="none" w:sz="0" w:space="0" w:color="auto"/>
            <w:bottom w:val="none" w:sz="0" w:space="0" w:color="auto"/>
            <w:right w:val="none" w:sz="0" w:space="0" w:color="auto"/>
          </w:divBdr>
        </w:div>
      </w:divsChild>
    </w:div>
    <w:div w:id="265581188">
      <w:bodyDiv w:val="1"/>
      <w:marLeft w:val="0"/>
      <w:marRight w:val="0"/>
      <w:marTop w:val="0"/>
      <w:marBottom w:val="0"/>
      <w:divBdr>
        <w:top w:val="none" w:sz="0" w:space="0" w:color="auto"/>
        <w:left w:val="none" w:sz="0" w:space="0" w:color="auto"/>
        <w:bottom w:val="none" w:sz="0" w:space="0" w:color="auto"/>
        <w:right w:val="none" w:sz="0" w:space="0" w:color="auto"/>
      </w:divBdr>
      <w:divsChild>
        <w:div w:id="369914765">
          <w:marLeft w:val="0"/>
          <w:marRight w:val="0"/>
          <w:marTop w:val="0"/>
          <w:marBottom w:val="0"/>
          <w:divBdr>
            <w:top w:val="none" w:sz="0" w:space="0" w:color="auto"/>
            <w:left w:val="none" w:sz="0" w:space="0" w:color="auto"/>
            <w:bottom w:val="none" w:sz="0" w:space="0" w:color="auto"/>
            <w:right w:val="none" w:sz="0" w:space="0" w:color="auto"/>
          </w:divBdr>
        </w:div>
        <w:div w:id="538126538">
          <w:marLeft w:val="0"/>
          <w:marRight w:val="0"/>
          <w:marTop w:val="0"/>
          <w:marBottom w:val="0"/>
          <w:divBdr>
            <w:top w:val="none" w:sz="0" w:space="0" w:color="auto"/>
            <w:left w:val="none" w:sz="0" w:space="0" w:color="auto"/>
            <w:bottom w:val="none" w:sz="0" w:space="0" w:color="auto"/>
            <w:right w:val="none" w:sz="0" w:space="0" w:color="auto"/>
          </w:divBdr>
        </w:div>
        <w:div w:id="1280261534">
          <w:marLeft w:val="0"/>
          <w:marRight w:val="0"/>
          <w:marTop w:val="0"/>
          <w:marBottom w:val="0"/>
          <w:divBdr>
            <w:top w:val="none" w:sz="0" w:space="0" w:color="auto"/>
            <w:left w:val="none" w:sz="0" w:space="0" w:color="auto"/>
            <w:bottom w:val="none" w:sz="0" w:space="0" w:color="auto"/>
            <w:right w:val="none" w:sz="0" w:space="0" w:color="auto"/>
          </w:divBdr>
        </w:div>
        <w:div w:id="1316378479">
          <w:marLeft w:val="0"/>
          <w:marRight w:val="0"/>
          <w:marTop w:val="0"/>
          <w:marBottom w:val="0"/>
          <w:divBdr>
            <w:top w:val="none" w:sz="0" w:space="0" w:color="auto"/>
            <w:left w:val="none" w:sz="0" w:space="0" w:color="auto"/>
            <w:bottom w:val="none" w:sz="0" w:space="0" w:color="auto"/>
            <w:right w:val="none" w:sz="0" w:space="0" w:color="auto"/>
          </w:divBdr>
        </w:div>
        <w:div w:id="1410468150">
          <w:marLeft w:val="0"/>
          <w:marRight w:val="0"/>
          <w:marTop w:val="0"/>
          <w:marBottom w:val="0"/>
          <w:divBdr>
            <w:top w:val="none" w:sz="0" w:space="0" w:color="auto"/>
            <w:left w:val="none" w:sz="0" w:space="0" w:color="auto"/>
            <w:bottom w:val="none" w:sz="0" w:space="0" w:color="auto"/>
            <w:right w:val="none" w:sz="0" w:space="0" w:color="auto"/>
          </w:divBdr>
        </w:div>
        <w:div w:id="1450780318">
          <w:marLeft w:val="0"/>
          <w:marRight w:val="0"/>
          <w:marTop w:val="0"/>
          <w:marBottom w:val="0"/>
          <w:divBdr>
            <w:top w:val="none" w:sz="0" w:space="0" w:color="auto"/>
            <w:left w:val="none" w:sz="0" w:space="0" w:color="auto"/>
            <w:bottom w:val="none" w:sz="0" w:space="0" w:color="auto"/>
            <w:right w:val="none" w:sz="0" w:space="0" w:color="auto"/>
          </w:divBdr>
        </w:div>
        <w:div w:id="1586190124">
          <w:marLeft w:val="0"/>
          <w:marRight w:val="0"/>
          <w:marTop w:val="0"/>
          <w:marBottom w:val="0"/>
          <w:divBdr>
            <w:top w:val="none" w:sz="0" w:space="0" w:color="auto"/>
            <w:left w:val="none" w:sz="0" w:space="0" w:color="auto"/>
            <w:bottom w:val="none" w:sz="0" w:space="0" w:color="auto"/>
            <w:right w:val="none" w:sz="0" w:space="0" w:color="auto"/>
          </w:divBdr>
        </w:div>
        <w:div w:id="1701205662">
          <w:marLeft w:val="0"/>
          <w:marRight w:val="0"/>
          <w:marTop w:val="0"/>
          <w:marBottom w:val="0"/>
          <w:divBdr>
            <w:top w:val="none" w:sz="0" w:space="0" w:color="auto"/>
            <w:left w:val="none" w:sz="0" w:space="0" w:color="auto"/>
            <w:bottom w:val="none" w:sz="0" w:space="0" w:color="auto"/>
            <w:right w:val="none" w:sz="0" w:space="0" w:color="auto"/>
          </w:divBdr>
        </w:div>
        <w:div w:id="1809518425">
          <w:marLeft w:val="0"/>
          <w:marRight w:val="0"/>
          <w:marTop w:val="0"/>
          <w:marBottom w:val="0"/>
          <w:divBdr>
            <w:top w:val="none" w:sz="0" w:space="0" w:color="auto"/>
            <w:left w:val="none" w:sz="0" w:space="0" w:color="auto"/>
            <w:bottom w:val="none" w:sz="0" w:space="0" w:color="auto"/>
            <w:right w:val="none" w:sz="0" w:space="0" w:color="auto"/>
          </w:divBdr>
        </w:div>
        <w:div w:id="1962611993">
          <w:marLeft w:val="0"/>
          <w:marRight w:val="0"/>
          <w:marTop w:val="0"/>
          <w:marBottom w:val="0"/>
          <w:divBdr>
            <w:top w:val="none" w:sz="0" w:space="0" w:color="auto"/>
            <w:left w:val="none" w:sz="0" w:space="0" w:color="auto"/>
            <w:bottom w:val="none" w:sz="0" w:space="0" w:color="auto"/>
            <w:right w:val="none" w:sz="0" w:space="0" w:color="auto"/>
          </w:divBdr>
        </w:div>
        <w:div w:id="2052338226">
          <w:marLeft w:val="0"/>
          <w:marRight w:val="0"/>
          <w:marTop w:val="0"/>
          <w:marBottom w:val="0"/>
          <w:divBdr>
            <w:top w:val="none" w:sz="0" w:space="0" w:color="auto"/>
            <w:left w:val="none" w:sz="0" w:space="0" w:color="auto"/>
            <w:bottom w:val="none" w:sz="0" w:space="0" w:color="auto"/>
            <w:right w:val="none" w:sz="0" w:space="0" w:color="auto"/>
          </w:divBdr>
        </w:div>
        <w:div w:id="2065105125">
          <w:marLeft w:val="0"/>
          <w:marRight w:val="0"/>
          <w:marTop w:val="0"/>
          <w:marBottom w:val="0"/>
          <w:divBdr>
            <w:top w:val="none" w:sz="0" w:space="0" w:color="auto"/>
            <w:left w:val="none" w:sz="0" w:space="0" w:color="auto"/>
            <w:bottom w:val="none" w:sz="0" w:space="0" w:color="auto"/>
            <w:right w:val="none" w:sz="0" w:space="0" w:color="auto"/>
          </w:divBdr>
        </w:div>
      </w:divsChild>
    </w:div>
    <w:div w:id="373190901">
      <w:bodyDiv w:val="1"/>
      <w:marLeft w:val="0"/>
      <w:marRight w:val="0"/>
      <w:marTop w:val="0"/>
      <w:marBottom w:val="0"/>
      <w:divBdr>
        <w:top w:val="none" w:sz="0" w:space="0" w:color="auto"/>
        <w:left w:val="none" w:sz="0" w:space="0" w:color="auto"/>
        <w:bottom w:val="none" w:sz="0" w:space="0" w:color="auto"/>
        <w:right w:val="none" w:sz="0" w:space="0" w:color="auto"/>
      </w:divBdr>
    </w:div>
    <w:div w:id="440495790">
      <w:bodyDiv w:val="1"/>
      <w:marLeft w:val="0"/>
      <w:marRight w:val="0"/>
      <w:marTop w:val="0"/>
      <w:marBottom w:val="0"/>
      <w:divBdr>
        <w:top w:val="none" w:sz="0" w:space="0" w:color="auto"/>
        <w:left w:val="none" w:sz="0" w:space="0" w:color="auto"/>
        <w:bottom w:val="none" w:sz="0" w:space="0" w:color="auto"/>
        <w:right w:val="none" w:sz="0" w:space="0" w:color="auto"/>
      </w:divBdr>
    </w:div>
    <w:div w:id="456414806">
      <w:bodyDiv w:val="1"/>
      <w:marLeft w:val="0"/>
      <w:marRight w:val="0"/>
      <w:marTop w:val="0"/>
      <w:marBottom w:val="0"/>
      <w:divBdr>
        <w:top w:val="none" w:sz="0" w:space="0" w:color="auto"/>
        <w:left w:val="none" w:sz="0" w:space="0" w:color="auto"/>
        <w:bottom w:val="none" w:sz="0" w:space="0" w:color="auto"/>
        <w:right w:val="none" w:sz="0" w:space="0" w:color="auto"/>
      </w:divBdr>
    </w:div>
    <w:div w:id="479615252">
      <w:bodyDiv w:val="1"/>
      <w:marLeft w:val="0"/>
      <w:marRight w:val="0"/>
      <w:marTop w:val="0"/>
      <w:marBottom w:val="0"/>
      <w:divBdr>
        <w:top w:val="none" w:sz="0" w:space="0" w:color="auto"/>
        <w:left w:val="none" w:sz="0" w:space="0" w:color="auto"/>
        <w:bottom w:val="none" w:sz="0" w:space="0" w:color="auto"/>
        <w:right w:val="none" w:sz="0" w:space="0" w:color="auto"/>
      </w:divBdr>
      <w:divsChild>
        <w:div w:id="28382310">
          <w:marLeft w:val="0"/>
          <w:marRight w:val="0"/>
          <w:marTop w:val="0"/>
          <w:marBottom w:val="0"/>
          <w:divBdr>
            <w:top w:val="none" w:sz="0" w:space="0" w:color="auto"/>
            <w:left w:val="none" w:sz="0" w:space="0" w:color="auto"/>
            <w:bottom w:val="none" w:sz="0" w:space="0" w:color="auto"/>
            <w:right w:val="none" w:sz="0" w:space="0" w:color="auto"/>
          </w:divBdr>
        </w:div>
        <w:div w:id="106395612">
          <w:marLeft w:val="0"/>
          <w:marRight w:val="0"/>
          <w:marTop w:val="0"/>
          <w:marBottom w:val="0"/>
          <w:divBdr>
            <w:top w:val="none" w:sz="0" w:space="0" w:color="auto"/>
            <w:left w:val="none" w:sz="0" w:space="0" w:color="auto"/>
            <w:bottom w:val="none" w:sz="0" w:space="0" w:color="auto"/>
            <w:right w:val="none" w:sz="0" w:space="0" w:color="auto"/>
          </w:divBdr>
        </w:div>
        <w:div w:id="306785050">
          <w:marLeft w:val="0"/>
          <w:marRight w:val="0"/>
          <w:marTop w:val="0"/>
          <w:marBottom w:val="0"/>
          <w:divBdr>
            <w:top w:val="none" w:sz="0" w:space="0" w:color="auto"/>
            <w:left w:val="none" w:sz="0" w:space="0" w:color="auto"/>
            <w:bottom w:val="none" w:sz="0" w:space="0" w:color="auto"/>
            <w:right w:val="none" w:sz="0" w:space="0" w:color="auto"/>
          </w:divBdr>
        </w:div>
        <w:div w:id="343290196">
          <w:marLeft w:val="0"/>
          <w:marRight w:val="0"/>
          <w:marTop w:val="0"/>
          <w:marBottom w:val="0"/>
          <w:divBdr>
            <w:top w:val="none" w:sz="0" w:space="0" w:color="auto"/>
            <w:left w:val="none" w:sz="0" w:space="0" w:color="auto"/>
            <w:bottom w:val="none" w:sz="0" w:space="0" w:color="auto"/>
            <w:right w:val="none" w:sz="0" w:space="0" w:color="auto"/>
          </w:divBdr>
        </w:div>
        <w:div w:id="581990804">
          <w:marLeft w:val="0"/>
          <w:marRight w:val="0"/>
          <w:marTop w:val="0"/>
          <w:marBottom w:val="0"/>
          <w:divBdr>
            <w:top w:val="none" w:sz="0" w:space="0" w:color="auto"/>
            <w:left w:val="none" w:sz="0" w:space="0" w:color="auto"/>
            <w:bottom w:val="none" w:sz="0" w:space="0" w:color="auto"/>
            <w:right w:val="none" w:sz="0" w:space="0" w:color="auto"/>
          </w:divBdr>
        </w:div>
        <w:div w:id="670447728">
          <w:marLeft w:val="0"/>
          <w:marRight w:val="0"/>
          <w:marTop w:val="0"/>
          <w:marBottom w:val="0"/>
          <w:divBdr>
            <w:top w:val="none" w:sz="0" w:space="0" w:color="auto"/>
            <w:left w:val="none" w:sz="0" w:space="0" w:color="auto"/>
            <w:bottom w:val="none" w:sz="0" w:space="0" w:color="auto"/>
            <w:right w:val="none" w:sz="0" w:space="0" w:color="auto"/>
          </w:divBdr>
        </w:div>
        <w:div w:id="685713104">
          <w:marLeft w:val="0"/>
          <w:marRight w:val="0"/>
          <w:marTop w:val="0"/>
          <w:marBottom w:val="0"/>
          <w:divBdr>
            <w:top w:val="none" w:sz="0" w:space="0" w:color="auto"/>
            <w:left w:val="none" w:sz="0" w:space="0" w:color="auto"/>
            <w:bottom w:val="none" w:sz="0" w:space="0" w:color="auto"/>
            <w:right w:val="none" w:sz="0" w:space="0" w:color="auto"/>
          </w:divBdr>
        </w:div>
        <w:div w:id="1161040638">
          <w:marLeft w:val="0"/>
          <w:marRight w:val="0"/>
          <w:marTop w:val="0"/>
          <w:marBottom w:val="0"/>
          <w:divBdr>
            <w:top w:val="none" w:sz="0" w:space="0" w:color="auto"/>
            <w:left w:val="none" w:sz="0" w:space="0" w:color="auto"/>
            <w:bottom w:val="none" w:sz="0" w:space="0" w:color="auto"/>
            <w:right w:val="none" w:sz="0" w:space="0" w:color="auto"/>
          </w:divBdr>
        </w:div>
        <w:div w:id="1203247706">
          <w:marLeft w:val="0"/>
          <w:marRight w:val="0"/>
          <w:marTop w:val="0"/>
          <w:marBottom w:val="0"/>
          <w:divBdr>
            <w:top w:val="none" w:sz="0" w:space="0" w:color="auto"/>
            <w:left w:val="none" w:sz="0" w:space="0" w:color="auto"/>
            <w:bottom w:val="none" w:sz="0" w:space="0" w:color="auto"/>
            <w:right w:val="none" w:sz="0" w:space="0" w:color="auto"/>
          </w:divBdr>
        </w:div>
        <w:div w:id="1308244777">
          <w:marLeft w:val="0"/>
          <w:marRight w:val="0"/>
          <w:marTop w:val="0"/>
          <w:marBottom w:val="0"/>
          <w:divBdr>
            <w:top w:val="none" w:sz="0" w:space="0" w:color="auto"/>
            <w:left w:val="none" w:sz="0" w:space="0" w:color="auto"/>
            <w:bottom w:val="none" w:sz="0" w:space="0" w:color="auto"/>
            <w:right w:val="none" w:sz="0" w:space="0" w:color="auto"/>
          </w:divBdr>
        </w:div>
        <w:div w:id="1481271596">
          <w:marLeft w:val="0"/>
          <w:marRight w:val="0"/>
          <w:marTop w:val="0"/>
          <w:marBottom w:val="0"/>
          <w:divBdr>
            <w:top w:val="none" w:sz="0" w:space="0" w:color="auto"/>
            <w:left w:val="none" w:sz="0" w:space="0" w:color="auto"/>
            <w:bottom w:val="none" w:sz="0" w:space="0" w:color="auto"/>
            <w:right w:val="none" w:sz="0" w:space="0" w:color="auto"/>
          </w:divBdr>
        </w:div>
        <w:div w:id="1603105232">
          <w:marLeft w:val="0"/>
          <w:marRight w:val="0"/>
          <w:marTop w:val="0"/>
          <w:marBottom w:val="0"/>
          <w:divBdr>
            <w:top w:val="none" w:sz="0" w:space="0" w:color="auto"/>
            <w:left w:val="none" w:sz="0" w:space="0" w:color="auto"/>
            <w:bottom w:val="none" w:sz="0" w:space="0" w:color="auto"/>
            <w:right w:val="none" w:sz="0" w:space="0" w:color="auto"/>
          </w:divBdr>
        </w:div>
        <w:div w:id="1634678363">
          <w:marLeft w:val="0"/>
          <w:marRight w:val="0"/>
          <w:marTop w:val="0"/>
          <w:marBottom w:val="0"/>
          <w:divBdr>
            <w:top w:val="none" w:sz="0" w:space="0" w:color="auto"/>
            <w:left w:val="none" w:sz="0" w:space="0" w:color="auto"/>
            <w:bottom w:val="none" w:sz="0" w:space="0" w:color="auto"/>
            <w:right w:val="none" w:sz="0" w:space="0" w:color="auto"/>
          </w:divBdr>
        </w:div>
        <w:div w:id="1676615020">
          <w:marLeft w:val="0"/>
          <w:marRight w:val="0"/>
          <w:marTop w:val="0"/>
          <w:marBottom w:val="0"/>
          <w:divBdr>
            <w:top w:val="none" w:sz="0" w:space="0" w:color="auto"/>
            <w:left w:val="none" w:sz="0" w:space="0" w:color="auto"/>
            <w:bottom w:val="none" w:sz="0" w:space="0" w:color="auto"/>
            <w:right w:val="none" w:sz="0" w:space="0" w:color="auto"/>
          </w:divBdr>
        </w:div>
        <w:div w:id="1765103059">
          <w:marLeft w:val="0"/>
          <w:marRight w:val="0"/>
          <w:marTop w:val="0"/>
          <w:marBottom w:val="0"/>
          <w:divBdr>
            <w:top w:val="none" w:sz="0" w:space="0" w:color="auto"/>
            <w:left w:val="none" w:sz="0" w:space="0" w:color="auto"/>
            <w:bottom w:val="none" w:sz="0" w:space="0" w:color="auto"/>
            <w:right w:val="none" w:sz="0" w:space="0" w:color="auto"/>
          </w:divBdr>
        </w:div>
        <w:div w:id="1942951239">
          <w:marLeft w:val="0"/>
          <w:marRight w:val="0"/>
          <w:marTop w:val="0"/>
          <w:marBottom w:val="0"/>
          <w:divBdr>
            <w:top w:val="none" w:sz="0" w:space="0" w:color="auto"/>
            <w:left w:val="none" w:sz="0" w:space="0" w:color="auto"/>
            <w:bottom w:val="none" w:sz="0" w:space="0" w:color="auto"/>
            <w:right w:val="none" w:sz="0" w:space="0" w:color="auto"/>
          </w:divBdr>
        </w:div>
      </w:divsChild>
    </w:div>
    <w:div w:id="498614942">
      <w:bodyDiv w:val="1"/>
      <w:marLeft w:val="0"/>
      <w:marRight w:val="0"/>
      <w:marTop w:val="0"/>
      <w:marBottom w:val="0"/>
      <w:divBdr>
        <w:top w:val="none" w:sz="0" w:space="0" w:color="auto"/>
        <w:left w:val="none" w:sz="0" w:space="0" w:color="auto"/>
        <w:bottom w:val="none" w:sz="0" w:space="0" w:color="auto"/>
        <w:right w:val="none" w:sz="0" w:space="0" w:color="auto"/>
      </w:divBdr>
    </w:div>
    <w:div w:id="673843022">
      <w:bodyDiv w:val="1"/>
      <w:marLeft w:val="0"/>
      <w:marRight w:val="0"/>
      <w:marTop w:val="0"/>
      <w:marBottom w:val="0"/>
      <w:divBdr>
        <w:top w:val="none" w:sz="0" w:space="0" w:color="auto"/>
        <w:left w:val="none" w:sz="0" w:space="0" w:color="auto"/>
        <w:bottom w:val="none" w:sz="0" w:space="0" w:color="auto"/>
        <w:right w:val="none" w:sz="0" w:space="0" w:color="auto"/>
      </w:divBdr>
      <w:divsChild>
        <w:div w:id="70467416">
          <w:marLeft w:val="0"/>
          <w:marRight w:val="0"/>
          <w:marTop w:val="0"/>
          <w:marBottom w:val="0"/>
          <w:divBdr>
            <w:top w:val="none" w:sz="0" w:space="0" w:color="auto"/>
            <w:left w:val="none" w:sz="0" w:space="0" w:color="auto"/>
            <w:bottom w:val="none" w:sz="0" w:space="0" w:color="auto"/>
            <w:right w:val="none" w:sz="0" w:space="0" w:color="auto"/>
          </w:divBdr>
        </w:div>
        <w:div w:id="239561299">
          <w:marLeft w:val="0"/>
          <w:marRight w:val="0"/>
          <w:marTop w:val="0"/>
          <w:marBottom w:val="0"/>
          <w:divBdr>
            <w:top w:val="none" w:sz="0" w:space="0" w:color="auto"/>
            <w:left w:val="none" w:sz="0" w:space="0" w:color="auto"/>
            <w:bottom w:val="none" w:sz="0" w:space="0" w:color="auto"/>
            <w:right w:val="none" w:sz="0" w:space="0" w:color="auto"/>
          </w:divBdr>
        </w:div>
        <w:div w:id="614481763">
          <w:marLeft w:val="0"/>
          <w:marRight w:val="0"/>
          <w:marTop w:val="0"/>
          <w:marBottom w:val="0"/>
          <w:divBdr>
            <w:top w:val="none" w:sz="0" w:space="0" w:color="auto"/>
            <w:left w:val="none" w:sz="0" w:space="0" w:color="auto"/>
            <w:bottom w:val="none" w:sz="0" w:space="0" w:color="auto"/>
            <w:right w:val="none" w:sz="0" w:space="0" w:color="auto"/>
          </w:divBdr>
        </w:div>
        <w:div w:id="654185823">
          <w:marLeft w:val="0"/>
          <w:marRight w:val="0"/>
          <w:marTop w:val="0"/>
          <w:marBottom w:val="0"/>
          <w:divBdr>
            <w:top w:val="none" w:sz="0" w:space="0" w:color="auto"/>
            <w:left w:val="none" w:sz="0" w:space="0" w:color="auto"/>
            <w:bottom w:val="none" w:sz="0" w:space="0" w:color="auto"/>
            <w:right w:val="none" w:sz="0" w:space="0" w:color="auto"/>
          </w:divBdr>
        </w:div>
        <w:div w:id="658311381">
          <w:marLeft w:val="0"/>
          <w:marRight w:val="0"/>
          <w:marTop w:val="0"/>
          <w:marBottom w:val="0"/>
          <w:divBdr>
            <w:top w:val="none" w:sz="0" w:space="0" w:color="auto"/>
            <w:left w:val="none" w:sz="0" w:space="0" w:color="auto"/>
            <w:bottom w:val="none" w:sz="0" w:space="0" w:color="auto"/>
            <w:right w:val="none" w:sz="0" w:space="0" w:color="auto"/>
          </w:divBdr>
        </w:div>
        <w:div w:id="765810866">
          <w:marLeft w:val="0"/>
          <w:marRight w:val="0"/>
          <w:marTop w:val="0"/>
          <w:marBottom w:val="0"/>
          <w:divBdr>
            <w:top w:val="none" w:sz="0" w:space="0" w:color="auto"/>
            <w:left w:val="none" w:sz="0" w:space="0" w:color="auto"/>
            <w:bottom w:val="none" w:sz="0" w:space="0" w:color="auto"/>
            <w:right w:val="none" w:sz="0" w:space="0" w:color="auto"/>
          </w:divBdr>
        </w:div>
        <w:div w:id="1058018543">
          <w:marLeft w:val="0"/>
          <w:marRight w:val="0"/>
          <w:marTop w:val="0"/>
          <w:marBottom w:val="0"/>
          <w:divBdr>
            <w:top w:val="none" w:sz="0" w:space="0" w:color="auto"/>
            <w:left w:val="none" w:sz="0" w:space="0" w:color="auto"/>
            <w:bottom w:val="none" w:sz="0" w:space="0" w:color="auto"/>
            <w:right w:val="none" w:sz="0" w:space="0" w:color="auto"/>
          </w:divBdr>
        </w:div>
        <w:div w:id="1092817399">
          <w:marLeft w:val="0"/>
          <w:marRight w:val="0"/>
          <w:marTop w:val="0"/>
          <w:marBottom w:val="0"/>
          <w:divBdr>
            <w:top w:val="none" w:sz="0" w:space="0" w:color="auto"/>
            <w:left w:val="none" w:sz="0" w:space="0" w:color="auto"/>
            <w:bottom w:val="none" w:sz="0" w:space="0" w:color="auto"/>
            <w:right w:val="none" w:sz="0" w:space="0" w:color="auto"/>
          </w:divBdr>
        </w:div>
        <w:div w:id="1181355962">
          <w:marLeft w:val="0"/>
          <w:marRight w:val="0"/>
          <w:marTop w:val="0"/>
          <w:marBottom w:val="0"/>
          <w:divBdr>
            <w:top w:val="none" w:sz="0" w:space="0" w:color="auto"/>
            <w:left w:val="none" w:sz="0" w:space="0" w:color="auto"/>
            <w:bottom w:val="none" w:sz="0" w:space="0" w:color="auto"/>
            <w:right w:val="none" w:sz="0" w:space="0" w:color="auto"/>
          </w:divBdr>
        </w:div>
        <w:div w:id="1317346501">
          <w:marLeft w:val="0"/>
          <w:marRight w:val="0"/>
          <w:marTop w:val="0"/>
          <w:marBottom w:val="0"/>
          <w:divBdr>
            <w:top w:val="none" w:sz="0" w:space="0" w:color="auto"/>
            <w:left w:val="none" w:sz="0" w:space="0" w:color="auto"/>
            <w:bottom w:val="none" w:sz="0" w:space="0" w:color="auto"/>
            <w:right w:val="none" w:sz="0" w:space="0" w:color="auto"/>
          </w:divBdr>
        </w:div>
        <w:div w:id="1468234884">
          <w:marLeft w:val="0"/>
          <w:marRight w:val="0"/>
          <w:marTop w:val="0"/>
          <w:marBottom w:val="0"/>
          <w:divBdr>
            <w:top w:val="none" w:sz="0" w:space="0" w:color="auto"/>
            <w:left w:val="none" w:sz="0" w:space="0" w:color="auto"/>
            <w:bottom w:val="none" w:sz="0" w:space="0" w:color="auto"/>
            <w:right w:val="none" w:sz="0" w:space="0" w:color="auto"/>
          </w:divBdr>
        </w:div>
        <w:div w:id="1573657213">
          <w:marLeft w:val="0"/>
          <w:marRight w:val="0"/>
          <w:marTop w:val="0"/>
          <w:marBottom w:val="0"/>
          <w:divBdr>
            <w:top w:val="none" w:sz="0" w:space="0" w:color="auto"/>
            <w:left w:val="none" w:sz="0" w:space="0" w:color="auto"/>
            <w:bottom w:val="none" w:sz="0" w:space="0" w:color="auto"/>
            <w:right w:val="none" w:sz="0" w:space="0" w:color="auto"/>
          </w:divBdr>
        </w:div>
        <w:div w:id="1714845330">
          <w:marLeft w:val="0"/>
          <w:marRight w:val="0"/>
          <w:marTop w:val="0"/>
          <w:marBottom w:val="0"/>
          <w:divBdr>
            <w:top w:val="none" w:sz="0" w:space="0" w:color="auto"/>
            <w:left w:val="none" w:sz="0" w:space="0" w:color="auto"/>
            <w:bottom w:val="none" w:sz="0" w:space="0" w:color="auto"/>
            <w:right w:val="none" w:sz="0" w:space="0" w:color="auto"/>
          </w:divBdr>
        </w:div>
        <w:div w:id="1727678086">
          <w:marLeft w:val="0"/>
          <w:marRight w:val="0"/>
          <w:marTop w:val="0"/>
          <w:marBottom w:val="0"/>
          <w:divBdr>
            <w:top w:val="none" w:sz="0" w:space="0" w:color="auto"/>
            <w:left w:val="none" w:sz="0" w:space="0" w:color="auto"/>
            <w:bottom w:val="none" w:sz="0" w:space="0" w:color="auto"/>
            <w:right w:val="none" w:sz="0" w:space="0" w:color="auto"/>
          </w:divBdr>
        </w:div>
        <w:div w:id="1749771544">
          <w:marLeft w:val="0"/>
          <w:marRight w:val="0"/>
          <w:marTop w:val="0"/>
          <w:marBottom w:val="0"/>
          <w:divBdr>
            <w:top w:val="none" w:sz="0" w:space="0" w:color="auto"/>
            <w:left w:val="none" w:sz="0" w:space="0" w:color="auto"/>
            <w:bottom w:val="none" w:sz="0" w:space="0" w:color="auto"/>
            <w:right w:val="none" w:sz="0" w:space="0" w:color="auto"/>
          </w:divBdr>
        </w:div>
        <w:div w:id="1865247932">
          <w:marLeft w:val="0"/>
          <w:marRight w:val="0"/>
          <w:marTop w:val="0"/>
          <w:marBottom w:val="0"/>
          <w:divBdr>
            <w:top w:val="none" w:sz="0" w:space="0" w:color="auto"/>
            <w:left w:val="none" w:sz="0" w:space="0" w:color="auto"/>
            <w:bottom w:val="none" w:sz="0" w:space="0" w:color="auto"/>
            <w:right w:val="none" w:sz="0" w:space="0" w:color="auto"/>
          </w:divBdr>
        </w:div>
        <w:div w:id="2030641503">
          <w:marLeft w:val="0"/>
          <w:marRight w:val="0"/>
          <w:marTop w:val="0"/>
          <w:marBottom w:val="0"/>
          <w:divBdr>
            <w:top w:val="none" w:sz="0" w:space="0" w:color="auto"/>
            <w:left w:val="none" w:sz="0" w:space="0" w:color="auto"/>
            <w:bottom w:val="none" w:sz="0" w:space="0" w:color="auto"/>
            <w:right w:val="none" w:sz="0" w:space="0" w:color="auto"/>
          </w:divBdr>
        </w:div>
      </w:divsChild>
    </w:div>
    <w:div w:id="763306831">
      <w:bodyDiv w:val="1"/>
      <w:marLeft w:val="0"/>
      <w:marRight w:val="0"/>
      <w:marTop w:val="0"/>
      <w:marBottom w:val="0"/>
      <w:divBdr>
        <w:top w:val="none" w:sz="0" w:space="0" w:color="auto"/>
        <w:left w:val="none" w:sz="0" w:space="0" w:color="auto"/>
        <w:bottom w:val="none" w:sz="0" w:space="0" w:color="auto"/>
        <w:right w:val="none" w:sz="0" w:space="0" w:color="auto"/>
      </w:divBdr>
      <w:divsChild>
        <w:div w:id="843402957">
          <w:marLeft w:val="0"/>
          <w:marRight w:val="0"/>
          <w:marTop w:val="0"/>
          <w:marBottom w:val="0"/>
          <w:divBdr>
            <w:top w:val="none" w:sz="0" w:space="0" w:color="auto"/>
            <w:left w:val="none" w:sz="0" w:space="0" w:color="auto"/>
            <w:bottom w:val="none" w:sz="0" w:space="0" w:color="auto"/>
            <w:right w:val="none" w:sz="0" w:space="0" w:color="auto"/>
          </w:divBdr>
        </w:div>
      </w:divsChild>
    </w:div>
    <w:div w:id="840780345">
      <w:bodyDiv w:val="1"/>
      <w:marLeft w:val="0"/>
      <w:marRight w:val="0"/>
      <w:marTop w:val="0"/>
      <w:marBottom w:val="0"/>
      <w:divBdr>
        <w:top w:val="none" w:sz="0" w:space="0" w:color="auto"/>
        <w:left w:val="none" w:sz="0" w:space="0" w:color="auto"/>
        <w:bottom w:val="none" w:sz="0" w:space="0" w:color="auto"/>
        <w:right w:val="none" w:sz="0" w:space="0" w:color="auto"/>
      </w:divBdr>
    </w:div>
    <w:div w:id="862746274">
      <w:bodyDiv w:val="1"/>
      <w:marLeft w:val="0"/>
      <w:marRight w:val="0"/>
      <w:marTop w:val="0"/>
      <w:marBottom w:val="0"/>
      <w:divBdr>
        <w:top w:val="none" w:sz="0" w:space="0" w:color="auto"/>
        <w:left w:val="none" w:sz="0" w:space="0" w:color="auto"/>
        <w:bottom w:val="none" w:sz="0" w:space="0" w:color="auto"/>
        <w:right w:val="none" w:sz="0" w:space="0" w:color="auto"/>
      </w:divBdr>
    </w:div>
    <w:div w:id="946038805">
      <w:bodyDiv w:val="1"/>
      <w:marLeft w:val="0"/>
      <w:marRight w:val="0"/>
      <w:marTop w:val="0"/>
      <w:marBottom w:val="0"/>
      <w:divBdr>
        <w:top w:val="none" w:sz="0" w:space="0" w:color="auto"/>
        <w:left w:val="none" w:sz="0" w:space="0" w:color="auto"/>
        <w:bottom w:val="none" w:sz="0" w:space="0" w:color="auto"/>
        <w:right w:val="none" w:sz="0" w:space="0" w:color="auto"/>
      </w:divBdr>
    </w:div>
    <w:div w:id="951009217">
      <w:bodyDiv w:val="1"/>
      <w:marLeft w:val="0"/>
      <w:marRight w:val="0"/>
      <w:marTop w:val="0"/>
      <w:marBottom w:val="0"/>
      <w:divBdr>
        <w:top w:val="none" w:sz="0" w:space="0" w:color="auto"/>
        <w:left w:val="none" w:sz="0" w:space="0" w:color="auto"/>
        <w:bottom w:val="none" w:sz="0" w:space="0" w:color="auto"/>
        <w:right w:val="none" w:sz="0" w:space="0" w:color="auto"/>
      </w:divBdr>
    </w:div>
    <w:div w:id="986128903">
      <w:bodyDiv w:val="1"/>
      <w:marLeft w:val="0"/>
      <w:marRight w:val="0"/>
      <w:marTop w:val="0"/>
      <w:marBottom w:val="0"/>
      <w:divBdr>
        <w:top w:val="none" w:sz="0" w:space="0" w:color="auto"/>
        <w:left w:val="none" w:sz="0" w:space="0" w:color="auto"/>
        <w:bottom w:val="none" w:sz="0" w:space="0" w:color="auto"/>
        <w:right w:val="none" w:sz="0" w:space="0" w:color="auto"/>
      </w:divBdr>
      <w:divsChild>
        <w:div w:id="32004614">
          <w:marLeft w:val="504"/>
          <w:marRight w:val="0"/>
          <w:marTop w:val="140"/>
          <w:marBottom w:val="0"/>
          <w:divBdr>
            <w:top w:val="none" w:sz="0" w:space="0" w:color="auto"/>
            <w:left w:val="none" w:sz="0" w:space="0" w:color="auto"/>
            <w:bottom w:val="none" w:sz="0" w:space="0" w:color="auto"/>
            <w:right w:val="none" w:sz="0" w:space="0" w:color="auto"/>
          </w:divBdr>
        </w:div>
        <w:div w:id="150021718">
          <w:marLeft w:val="504"/>
          <w:marRight w:val="0"/>
          <w:marTop w:val="140"/>
          <w:marBottom w:val="0"/>
          <w:divBdr>
            <w:top w:val="none" w:sz="0" w:space="0" w:color="auto"/>
            <w:left w:val="none" w:sz="0" w:space="0" w:color="auto"/>
            <w:bottom w:val="none" w:sz="0" w:space="0" w:color="auto"/>
            <w:right w:val="none" w:sz="0" w:space="0" w:color="auto"/>
          </w:divBdr>
        </w:div>
        <w:div w:id="839808005">
          <w:marLeft w:val="504"/>
          <w:marRight w:val="0"/>
          <w:marTop w:val="140"/>
          <w:marBottom w:val="0"/>
          <w:divBdr>
            <w:top w:val="none" w:sz="0" w:space="0" w:color="auto"/>
            <w:left w:val="none" w:sz="0" w:space="0" w:color="auto"/>
            <w:bottom w:val="none" w:sz="0" w:space="0" w:color="auto"/>
            <w:right w:val="none" w:sz="0" w:space="0" w:color="auto"/>
          </w:divBdr>
        </w:div>
        <w:div w:id="1418865057">
          <w:marLeft w:val="504"/>
          <w:marRight w:val="0"/>
          <w:marTop w:val="140"/>
          <w:marBottom w:val="0"/>
          <w:divBdr>
            <w:top w:val="none" w:sz="0" w:space="0" w:color="auto"/>
            <w:left w:val="none" w:sz="0" w:space="0" w:color="auto"/>
            <w:bottom w:val="none" w:sz="0" w:space="0" w:color="auto"/>
            <w:right w:val="none" w:sz="0" w:space="0" w:color="auto"/>
          </w:divBdr>
        </w:div>
        <w:div w:id="1723599475">
          <w:marLeft w:val="504"/>
          <w:marRight w:val="0"/>
          <w:marTop w:val="140"/>
          <w:marBottom w:val="0"/>
          <w:divBdr>
            <w:top w:val="none" w:sz="0" w:space="0" w:color="auto"/>
            <w:left w:val="none" w:sz="0" w:space="0" w:color="auto"/>
            <w:bottom w:val="none" w:sz="0" w:space="0" w:color="auto"/>
            <w:right w:val="none" w:sz="0" w:space="0" w:color="auto"/>
          </w:divBdr>
        </w:div>
        <w:div w:id="2043162966">
          <w:marLeft w:val="504"/>
          <w:marRight w:val="0"/>
          <w:marTop w:val="140"/>
          <w:marBottom w:val="0"/>
          <w:divBdr>
            <w:top w:val="none" w:sz="0" w:space="0" w:color="auto"/>
            <w:left w:val="none" w:sz="0" w:space="0" w:color="auto"/>
            <w:bottom w:val="none" w:sz="0" w:space="0" w:color="auto"/>
            <w:right w:val="none" w:sz="0" w:space="0" w:color="auto"/>
          </w:divBdr>
        </w:div>
      </w:divsChild>
    </w:div>
    <w:div w:id="1064331509">
      <w:bodyDiv w:val="1"/>
      <w:marLeft w:val="0"/>
      <w:marRight w:val="0"/>
      <w:marTop w:val="0"/>
      <w:marBottom w:val="0"/>
      <w:divBdr>
        <w:top w:val="none" w:sz="0" w:space="0" w:color="auto"/>
        <w:left w:val="none" w:sz="0" w:space="0" w:color="auto"/>
        <w:bottom w:val="none" w:sz="0" w:space="0" w:color="auto"/>
        <w:right w:val="none" w:sz="0" w:space="0" w:color="auto"/>
      </w:divBdr>
    </w:div>
    <w:div w:id="1067609386">
      <w:bodyDiv w:val="1"/>
      <w:marLeft w:val="0"/>
      <w:marRight w:val="0"/>
      <w:marTop w:val="0"/>
      <w:marBottom w:val="0"/>
      <w:divBdr>
        <w:top w:val="none" w:sz="0" w:space="0" w:color="auto"/>
        <w:left w:val="none" w:sz="0" w:space="0" w:color="auto"/>
        <w:bottom w:val="none" w:sz="0" w:space="0" w:color="auto"/>
        <w:right w:val="none" w:sz="0" w:space="0" w:color="auto"/>
      </w:divBdr>
    </w:div>
    <w:div w:id="1097213634">
      <w:bodyDiv w:val="1"/>
      <w:marLeft w:val="0"/>
      <w:marRight w:val="0"/>
      <w:marTop w:val="0"/>
      <w:marBottom w:val="0"/>
      <w:divBdr>
        <w:top w:val="none" w:sz="0" w:space="0" w:color="auto"/>
        <w:left w:val="none" w:sz="0" w:space="0" w:color="auto"/>
        <w:bottom w:val="none" w:sz="0" w:space="0" w:color="auto"/>
        <w:right w:val="none" w:sz="0" w:space="0" w:color="auto"/>
      </w:divBdr>
      <w:divsChild>
        <w:div w:id="28845514">
          <w:marLeft w:val="0"/>
          <w:marRight w:val="0"/>
          <w:marTop w:val="0"/>
          <w:marBottom w:val="0"/>
          <w:divBdr>
            <w:top w:val="none" w:sz="0" w:space="0" w:color="auto"/>
            <w:left w:val="none" w:sz="0" w:space="0" w:color="auto"/>
            <w:bottom w:val="none" w:sz="0" w:space="0" w:color="auto"/>
            <w:right w:val="none" w:sz="0" w:space="0" w:color="auto"/>
          </w:divBdr>
        </w:div>
        <w:div w:id="39407222">
          <w:marLeft w:val="0"/>
          <w:marRight w:val="0"/>
          <w:marTop w:val="0"/>
          <w:marBottom w:val="0"/>
          <w:divBdr>
            <w:top w:val="none" w:sz="0" w:space="0" w:color="auto"/>
            <w:left w:val="none" w:sz="0" w:space="0" w:color="auto"/>
            <w:bottom w:val="none" w:sz="0" w:space="0" w:color="auto"/>
            <w:right w:val="none" w:sz="0" w:space="0" w:color="auto"/>
          </w:divBdr>
        </w:div>
        <w:div w:id="73666007">
          <w:marLeft w:val="0"/>
          <w:marRight w:val="0"/>
          <w:marTop w:val="0"/>
          <w:marBottom w:val="0"/>
          <w:divBdr>
            <w:top w:val="none" w:sz="0" w:space="0" w:color="auto"/>
            <w:left w:val="none" w:sz="0" w:space="0" w:color="auto"/>
            <w:bottom w:val="none" w:sz="0" w:space="0" w:color="auto"/>
            <w:right w:val="none" w:sz="0" w:space="0" w:color="auto"/>
          </w:divBdr>
        </w:div>
        <w:div w:id="252397426">
          <w:marLeft w:val="0"/>
          <w:marRight w:val="0"/>
          <w:marTop w:val="0"/>
          <w:marBottom w:val="0"/>
          <w:divBdr>
            <w:top w:val="none" w:sz="0" w:space="0" w:color="auto"/>
            <w:left w:val="none" w:sz="0" w:space="0" w:color="auto"/>
            <w:bottom w:val="none" w:sz="0" w:space="0" w:color="auto"/>
            <w:right w:val="none" w:sz="0" w:space="0" w:color="auto"/>
          </w:divBdr>
        </w:div>
        <w:div w:id="303122882">
          <w:marLeft w:val="0"/>
          <w:marRight w:val="0"/>
          <w:marTop w:val="0"/>
          <w:marBottom w:val="0"/>
          <w:divBdr>
            <w:top w:val="none" w:sz="0" w:space="0" w:color="auto"/>
            <w:left w:val="none" w:sz="0" w:space="0" w:color="auto"/>
            <w:bottom w:val="none" w:sz="0" w:space="0" w:color="auto"/>
            <w:right w:val="none" w:sz="0" w:space="0" w:color="auto"/>
          </w:divBdr>
        </w:div>
        <w:div w:id="417018726">
          <w:marLeft w:val="0"/>
          <w:marRight w:val="0"/>
          <w:marTop w:val="0"/>
          <w:marBottom w:val="0"/>
          <w:divBdr>
            <w:top w:val="none" w:sz="0" w:space="0" w:color="auto"/>
            <w:left w:val="none" w:sz="0" w:space="0" w:color="auto"/>
            <w:bottom w:val="none" w:sz="0" w:space="0" w:color="auto"/>
            <w:right w:val="none" w:sz="0" w:space="0" w:color="auto"/>
          </w:divBdr>
        </w:div>
        <w:div w:id="471676579">
          <w:marLeft w:val="0"/>
          <w:marRight w:val="0"/>
          <w:marTop w:val="0"/>
          <w:marBottom w:val="0"/>
          <w:divBdr>
            <w:top w:val="none" w:sz="0" w:space="0" w:color="auto"/>
            <w:left w:val="none" w:sz="0" w:space="0" w:color="auto"/>
            <w:bottom w:val="none" w:sz="0" w:space="0" w:color="auto"/>
            <w:right w:val="none" w:sz="0" w:space="0" w:color="auto"/>
          </w:divBdr>
        </w:div>
        <w:div w:id="528951442">
          <w:marLeft w:val="0"/>
          <w:marRight w:val="0"/>
          <w:marTop w:val="0"/>
          <w:marBottom w:val="0"/>
          <w:divBdr>
            <w:top w:val="none" w:sz="0" w:space="0" w:color="auto"/>
            <w:left w:val="none" w:sz="0" w:space="0" w:color="auto"/>
            <w:bottom w:val="none" w:sz="0" w:space="0" w:color="auto"/>
            <w:right w:val="none" w:sz="0" w:space="0" w:color="auto"/>
          </w:divBdr>
        </w:div>
        <w:div w:id="652954609">
          <w:marLeft w:val="0"/>
          <w:marRight w:val="0"/>
          <w:marTop w:val="0"/>
          <w:marBottom w:val="0"/>
          <w:divBdr>
            <w:top w:val="none" w:sz="0" w:space="0" w:color="auto"/>
            <w:left w:val="none" w:sz="0" w:space="0" w:color="auto"/>
            <w:bottom w:val="none" w:sz="0" w:space="0" w:color="auto"/>
            <w:right w:val="none" w:sz="0" w:space="0" w:color="auto"/>
          </w:divBdr>
        </w:div>
        <w:div w:id="735669458">
          <w:marLeft w:val="0"/>
          <w:marRight w:val="0"/>
          <w:marTop w:val="0"/>
          <w:marBottom w:val="0"/>
          <w:divBdr>
            <w:top w:val="none" w:sz="0" w:space="0" w:color="auto"/>
            <w:left w:val="none" w:sz="0" w:space="0" w:color="auto"/>
            <w:bottom w:val="none" w:sz="0" w:space="0" w:color="auto"/>
            <w:right w:val="none" w:sz="0" w:space="0" w:color="auto"/>
          </w:divBdr>
        </w:div>
        <w:div w:id="781152147">
          <w:marLeft w:val="0"/>
          <w:marRight w:val="0"/>
          <w:marTop w:val="0"/>
          <w:marBottom w:val="0"/>
          <w:divBdr>
            <w:top w:val="none" w:sz="0" w:space="0" w:color="auto"/>
            <w:left w:val="none" w:sz="0" w:space="0" w:color="auto"/>
            <w:bottom w:val="none" w:sz="0" w:space="0" w:color="auto"/>
            <w:right w:val="none" w:sz="0" w:space="0" w:color="auto"/>
          </w:divBdr>
        </w:div>
        <w:div w:id="826169321">
          <w:marLeft w:val="0"/>
          <w:marRight w:val="0"/>
          <w:marTop w:val="0"/>
          <w:marBottom w:val="0"/>
          <w:divBdr>
            <w:top w:val="none" w:sz="0" w:space="0" w:color="auto"/>
            <w:left w:val="none" w:sz="0" w:space="0" w:color="auto"/>
            <w:bottom w:val="none" w:sz="0" w:space="0" w:color="auto"/>
            <w:right w:val="none" w:sz="0" w:space="0" w:color="auto"/>
          </w:divBdr>
        </w:div>
        <w:div w:id="850529476">
          <w:marLeft w:val="0"/>
          <w:marRight w:val="0"/>
          <w:marTop w:val="0"/>
          <w:marBottom w:val="0"/>
          <w:divBdr>
            <w:top w:val="none" w:sz="0" w:space="0" w:color="auto"/>
            <w:left w:val="none" w:sz="0" w:space="0" w:color="auto"/>
            <w:bottom w:val="none" w:sz="0" w:space="0" w:color="auto"/>
            <w:right w:val="none" w:sz="0" w:space="0" w:color="auto"/>
          </w:divBdr>
        </w:div>
        <w:div w:id="884760386">
          <w:marLeft w:val="0"/>
          <w:marRight w:val="0"/>
          <w:marTop w:val="0"/>
          <w:marBottom w:val="0"/>
          <w:divBdr>
            <w:top w:val="none" w:sz="0" w:space="0" w:color="auto"/>
            <w:left w:val="none" w:sz="0" w:space="0" w:color="auto"/>
            <w:bottom w:val="none" w:sz="0" w:space="0" w:color="auto"/>
            <w:right w:val="none" w:sz="0" w:space="0" w:color="auto"/>
          </w:divBdr>
        </w:div>
        <w:div w:id="958687218">
          <w:marLeft w:val="0"/>
          <w:marRight w:val="0"/>
          <w:marTop w:val="0"/>
          <w:marBottom w:val="0"/>
          <w:divBdr>
            <w:top w:val="none" w:sz="0" w:space="0" w:color="auto"/>
            <w:left w:val="none" w:sz="0" w:space="0" w:color="auto"/>
            <w:bottom w:val="none" w:sz="0" w:space="0" w:color="auto"/>
            <w:right w:val="none" w:sz="0" w:space="0" w:color="auto"/>
          </w:divBdr>
        </w:div>
        <w:div w:id="1271737521">
          <w:marLeft w:val="0"/>
          <w:marRight w:val="0"/>
          <w:marTop w:val="0"/>
          <w:marBottom w:val="0"/>
          <w:divBdr>
            <w:top w:val="none" w:sz="0" w:space="0" w:color="auto"/>
            <w:left w:val="none" w:sz="0" w:space="0" w:color="auto"/>
            <w:bottom w:val="none" w:sz="0" w:space="0" w:color="auto"/>
            <w:right w:val="none" w:sz="0" w:space="0" w:color="auto"/>
          </w:divBdr>
        </w:div>
        <w:div w:id="1342588386">
          <w:marLeft w:val="0"/>
          <w:marRight w:val="0"/>
          <w:marTop w:val="0"/>
          <w:marBottom w:val="0"/>
          <w:divBdr>
            <w:top w:val="none" w:sz="0" w:space="0" w:color="auto"/>
            <w:left w:val="none" w:sz="0" w:space="0" w:color="auto"/>
            <w:bottom w:val="none" w:sz="0" w:space="0" w:color="auto"/>
            <w:right w:val="none" w:sz="0" w:space="0" w:color="auto"/>
          </w:divBdr>
        </w:div>
        <w:div w:id="1373185687">
          <w:marLeft w:val="0"/>
          <w:marRight w:val="0"/>
          <w:marTop w:val="0"/>
          <w:marBottom w:val="0"/>
          <w:divBdr>
            <w:top w:val="none" w:sz="0" w:space="0" w:color="auto"/>
            <w:left w:val="none" w:sz="0" w:space="0" w:color="auto"/>
            <w:bottom w:val="none" w:sz="0" w:space="0" w:color="auto"/>
            <w:right w:val="none" w:sz="0" w:space="0" w:color="auto"/>
          </w:divBdr>
        </w:div>
        <w:div w:id="1507986747">
          <w:marLeft w:val="0"/>
          <w:marRight w:val="0"/>
          <w:marTop w:val="0"/>
          <w:marBottom w:val="0"/>
          <w:divBdr>
            <w:top w:val="none" w:sz="0" w:space="0" w:color="auto"/>
            <w:left w:val="none" w:sz="0" w:space="0" w:color="auto"/>
            <w:bottom w:val="none" w:sz="0" w:space="0" w:color="auto"/>
            <w:right w:val="none" w:sz="0" w:space="0" w:color="auto"/>
          </w:divBdr>
        </w:div>
        <w:div w:id="1718504176">
          <w:marLeft w:val="0"/>
          <w:marRight w:val="0"/>
          <w:marTop w:val="0"/>
          <w:marBottom w:val="0"/>
          <w:divBdr>
            <w:top w:val="none" w:sz="0" w:space="0" w:color="auto"/>
            <w:left w:val="none" w:sz="0" w:space="0" w:color="auto"/>
            <w:bottom w:val="none" w:sz="0" w:space="0" w:color="auto"/>
            <w:right w:val="none" w:sz="0" w:space="0" w:color="auto"/>
          </w:divBdr>
        </w:div>
        <w:div w:id="1883781027">
          <w:marLeft w:val="0"/>
          <w:marRight w:val="0"/>
          <w:marTop w:val="0"/>
          <w:marBottom w:val="0"/>
          <w:divBdr>
            <w:top w:val="none" w:sz="0" w:space="0" w:color="auto"/>
            <w:left w:val="none" w:sz="0" w:space="0" w:color="auto"/>
            <w:bottom w:val="none" w:sz="0" w:space="0" w:color="auto"/>
            <w:right w:val="none" w:sz="0" w:space="0" w:color="auto"/>
          </w:divBdr>
        </w:div>
        <w:div w:id="1898584002">
          <w:marLeft w:val="0"/>
          <w:marRight w:val="0"/>
          <w:marTop w:val="0"/>
          <w:marBottom w:val="0"/>
          <w:divBdr>
            <w:top w:val="none" w:sz="0" w:space="0" w:color="auto"/>
            <w:left w:val="none" w:sz="0" w:space="0" w:color="auto"/>
            <w:bottom w:val="none" w:sz="0" w:space="0" w:color="auto"/>
            <w:right w:val="none" w:sz="0" w:space="0" w:color="auto"/>
          </w:divBdr>
        </w:div>
        <w:div w:id="1906645201">
          <w:marLeft w:val="0"/>
          <w:marRight w:val="0"/>
          <w:marTop w:val="0"/>
          <w:marBottom w:val="0"/>
          <w:divBdr>
            <w:top w:val="none" w:sz="0" w:space="0" w:color="auto"/>
            <w:left w:val="none" w:sz="0" w:space="0" w:color="auto"/>
            <w:bottom w:val="none" w:sz="0" w:space="0" w:color="auto"/>
            <w:right w:val="none" w:sz="0" w:space="0" w:color="auto"/>
          </w:divBdr>
        </w:div>
        <w:div w:id="2041590803">
          <w:marLeft w:val="0"/>
          <w:marRight w:val="0"/>
          <w:marTop w:val="0"/>
          <w:marBottom w:val="0"/>
          <w:divBdr>
            <w:top w:val="none" w:sz="0" w:space="0" w:color="auto"/>
            <w:left w:val="none" w:sz="0" w:space="0" w:color="auto"/>
            <w:bottom w:val="none" w:sz="0" w:space="0" w:color="auto"/>
            <w:right w:val="none" w:sz="0" w:space="0" w:color="auto"/>
          </w:divBdr>
        </w:div>
        <w:div w:id="2102405805">
          <w:marLeft w:val="0"/>
          <w:marRight w:val="0"/>
          <w:marTop w:val="0"/>
          <w:marBottom w:val="0"/>
          <w:divBdr>
            <w:top w:val="none" w:sz="0" w:space="0" w:color="auto"/>
            <w:left w:val="none" w:sz="0" w:space="0" w:color="auto"/>
            <w:bottom w:val="none" w:sz="0" w:space="0" w:color="auto"/>
            <w:right w:val="none" w:sz="0" w:space="0" w:color="auto"/>
          </w:divBdr>
        </w:div>
        <w:div w:id="2113931844">
          <w:marLeft w:val="0"/>
          <w:marRight w:val="0"/>
          <w:marTop w:val="0"/>
          <w:marBottom w:val="0"/>
          <w:divBdr>
            <w:top w:val="none" w:sz="0" w:space="0" w:color="auto"/>
            <w:left w:val="none" w:sz="0" w:space="0" w:color="auto"/>
            <w:bottom w:val="none" w:sz="0" w:space="0" w:color="auto"/>
            <w:right w:val="none" w:sz="0" w:space="0" w:color="auto"/>
          </w:divBdr>
        </w:div>
        <w:div w:id="2127432613">
          <w:marLeft w:val="0"/>
          <w:marRight w:val="0"/>
          <w:marTop w:val="0"/>
          <w:marBottom w:val="0"/>
          <w:divBdr>
            <w:top w:val="none" w:sz="0" w:space="0" w:color="auto"/>
            <w:left w:val="none" w:sz="0" w:space="0" w:color="auto"/>
            <w:bottom w:val="none" w:sz="0" w:space="0" w:color="auto"/>
            <w:right w:val="none" w:sz="0" w:space="0" w:color="auto"/>
          </w:divBdr>
        </w:div>
      </w:divsChild>
    </w:div>
    <w:div w:id="1133405756">
      <w:bodyDiv w:val="1"/>
      <w:marLeft w:val="0"/>
      <w:marRight w:val="0"/>
      <w:marTop w:val="0"/>
      <w:marBottom w:val="0"/>
      <w:divBdr>
        <w:top w:val="none" w:sz="0" w:space="0" w:color="auto"/>
        <w:left w:val="none" w:sz="0" w:space="0" w:color="auto"/>
        <w:bottom w:val="none" w:sz="0" w:space="0" w:color="auto"/>
        <w:right w:val="none" w:sz="0" w:space="0" w:color="auto"/>
      </w:divBdr>
    </w:div>
    <w:div w:id="1280528483">
      <w:bodyDiv w:val="1"/>
      <w:marLeft w:val="0"/>
      <w:marRight w:val="0"/>
      <w:marTop w:val="0"/>
      <w:marBottom w:val="0"/>
      <w:divBdr>
        <w:top w:val="none" w:sz="0" w:space="0" w:color="auto"/>
        <w:left w:val="none" w:sz="0" w:space="0" w:color="auto"/>
        <w:bottom w:val="none" w:sz="0" w:space="0" w:color="auto"/>
        <w:right w:val="none" w:sz="0" w:space="0" w:color="auto"/>
      </w:divBdr>
    </w:div>
    <w:div w:id="1370184617">
      <w:bodyDiv w:val="1"/>
      <w:marLeft w:val="0"/>
      <w:marRight w:val="0"/>
      <w:marTop w:val="0"/>
      <w:marBottom w:val="0"/>
      <w:divBdr>
        <w:top w:val="none" w:sz="0" w:space="0" w:color="auto"/>
        <w:left w:val="none" w:sz="0" w:space="0" w:color="auto"/>
        <w:bottom w:val="none" w:sz="0" w:space="0" w:color="auto"/>
        <w:right w:val="none" w:sz="0" w:space="0" w:color="auto"/>
      </w:divBdr>
      <w:divsChild>
        <w:div w:id="2172201">
          <w:marLeft w:val="0"/>
          <w:marRight w:val="0"/>
          <w:marTop w:val="0"/>
          <w:marBottom w:val="0"/>
          <w:divBdr>
            <w:top w:val="none" w:sz="0" w:space="0" w:color="auto"/>
            <w:left w:val="none" w:sz="0" w:space="0" w:color="auto"/>
            <w:bottom w:val="none" w:sz="0" w:space="0" w:color="auto"/>
            <w:right w:val="none" w:sz="0" w:space="0" w:color="auto"/>
          </w:divBdr>
        </w:div>
        <w:div w:id="14113262">
          <w:marLeft w:val="0"/>
          <w:marRight w:val="0"/>
          <w:marTop w:val="0"/>
          <w:marBottom w:val="0"/>
          <w:divBdr>
            <w:top w:val="none" w:sz="0" w:space="0" w:color="auto"/>
            <w:left w:val="none" w:sz="0" w:space="0" w:color="auto"/>
            <w:bottom w:val="none" w:sz="0" w:space="0" w:color="auto"/>
            <w:right w:val="none" w:sz="0" w:space="0" w:color="auto"/>
          </w:divBdr>
        </w:div>
        <w:div w:id="198251182">
          <w:marLeft w:val="0"/>
          <w:marRight w:val="0"/>
          <w:marTop w:val="0"/>
          <w:marBottom w:val="0"/>
          <w:divBdr>
            <w:top w:val="none" w:sz="0" w:space="0" w:color="auto"/>
            <w:left w:val="none" w:sz="0" w:space="0" w:color="auto"/>
            <w:bottom w:val="none" w:sz="0" w:space="0" w:color="auto"/>
            <w:right w:val="none" w:sz="0" w:space="0" w:color="auto"/>
          </w:divBdr>
        </w:div>
        <w:div w:id="255748433">
          <w:marLeft w:val="0"/>
          <w:marRight w:val="0"/>
          <w:marTop w:val="0"/>
          <w:marBottom w:val="0"/>
          <w:divBdr>
            <w:top w:val="none" w:sz="0" w:space="0" w:color="auto"/>
            <w:left w:val="none" w:sz="0" w:space="0" w:color="auto"/>
            <w:bottom w:val="none" w:sz="0" w:space="0" w:color="auto"/>
            <w:right w:val="none" w:sz="0" w:space="0" w:color="auto"/>
          </w:divBdr>
        </w:div>
        <w:div w:id="313072473">
          <w:marLeft w:val="0"/>
          <w:marRight w:val="0"/>
          <w:marTop w:val="0"/>
          <w:marBottom w:val="0"/>
          <w:divBdr>
            <w:top w:val="none" w:sz="0" w:space="0" w:color="auto"/>
            <w:left w:val="none" w:sz="0" w:space="0" w:color="auto"/>
            <w:bottom w:val="none" w:sz="0" w:space="0" w:color="auto"/>
            <w:right w:val="none" w:sz="0" w:space="0" w:color="auto"/>
          </w:divBdr>
        </w:div>
        <w:div w:id="331761858">
          <w:marLeft w:val="0"/>
          <w:marRight w:val="0"/>
          <w:marTop w:val="0"/>
          <w:marBottom w:val="0"/>
          <w:divBdr>
            <w:top w:val="none" w:sz="0" w:space="0" w:color="auto"/>
            <w:left w:val="none" w:sz="0" w:space="0" w:color="auto"/>
            <w:bottom w:val="none" w:sz="0" w:space="0" w:color="auto"/>
            <w:right w:val="none" w:sz="0" w:space="0" w:color="auto"/>
          </w:divBdr>
        </w:div>
        <w:div w:id="371927354">
          <w:marLeft w:val="0"/>
          <w:marRight w:val="0"/>
          <w:marTop w:val="0"/>
          <w:marBottom w:val="0"/>
          <w:divBdr>
            <w:top w:val="none" w:sz="0" w:space="0" w:color="auto"/>
            <w:left w:val="none" w:sz="0" w:space="0" w:color="auto"/>
            <w:bottom w:val="none" w:sz="0" w:space="0" w:color="auto"/>
            <w:right w:val="none" w:sz="0" w:space="0" w:color="auto"/>
          </w:divBdr>
        </w:div>
        <w:div w:id="383917073">
          <w:marLeft w:val="0"/>
          <w:marRight w:val="0"/>
          <w:marTop w:val="0"/>
          <w:marBottom w:val="0"/>
          <w:divBdr>
            <w:top w:val="none" w:sz="0" w:space="0" w:color="auto"/>
            <w:left w:val="none" w:sz="0" w:space="0" w:color="auto"/>
            <w:bottom w:val="none" w:sz="0" w:space="0" w:color="auto"/>
            <w:right w:val="none" w:sz="0" w:space="0" w:color="auto"/>
          </w:divBdr>
        </w:div>
        <w:div w:id="393697712">
          <w:marLeft w:val="0"/>
          <w:marRight w:val="0"/>
          <w:marTop w:val="0"/>
          <w:marBottom w:val="0"/>
          <w:divBdr>
            <w:top w:val="none" w:sz="0" w:space="0" w:color="auto"/>
            <w:left w:val="none" w:sz="0" w:space="0" w:color="auto"/>
            <w:bottom w:val="none" w:sz="0" w:space="0" w:color="auto"/>
            <w:right w:val="none" w:sz="0" w:space="0" w:color="auto"/>
          </w:divBdr>
        </w:div>
        <w:div w:id="414789130">
          <w:marLeft w:val="0"/>
          <w:marRight w:val="0"/>
          <w:marTop w:val="0"/>
          <w:marBottom w:val="0"/>
          <w:divBdr>
            <w:top w:val="none" w:sz="0" w:space="0" w:color="auto"/>
            <w:left w:val="none" w:sz="0" w:space="0" w:color="auto"/>
            <w:bottom w:val="none" w:sz="0" w:space="0" w:color="auto"/>
            <w:right w:val="none" w:sz="0" w:space="0" w:color="auto"/>
          </w:divBdr>
        </w:div>
        <w:div w:id="477579963">
          <w:marLeft w:val="0"/>
          <w:marRight w:val="0"/>
          <w:marTop w:val="0"/>
          <w:marBottom w:val="0"/>
          <w:divBdr>
            <w:top w:val="none" w:sz="0" w:space="0" w:color="auto"/>
            <w:left w:val="none" w:sz="0" w:space="0" w:color="auto"/>
            <w:bottom w:val="none" w:sz="0" w:space="0" w:color="auto"/>
            <w:right w:val="none" w:sz="0" w:space="0" w:color="auto"/>
          </w:divBdr>
        </w:div>
        <w:div w:id="493492993">
          <w:marLeft w:val="0"/>
          <w:marRight w:val="0"/>
          <w:marTop w:val="0"/>
          <w:marBottom w:val="0"/>
          <w:divBdr>
            <w:top w:val="none" w:sz="0" w:space="0" w:color="auto"/>
            <w:left w:val="none" w:sz="0" w:space="0" w:color="auto"/>
            <w:bottom w:val="none" w:sz="0" w:space="0" w:color="auto"/>
            <w:right w:val="none" w:sz="0" w:space="0" w:color="auto"/>
          </w:divBdr>
        </w:div>
        <w:div w:id="577859365">
          <w:marLeft w:val="0"/>
          <w:marRight w:val="0"/>
          <w:marTop w:val="0"/>
          <w:marBottom w:val="0"/>
          <w:divBdr>
            <w:top w:val="none" w:sz="0" w:space="0" w:color="auto"/>
            <w:left w:val="none" w:sz="0" w:space="0" w:color="auto"/>
            <w:bottom w:val="none" w:sz="0" w:space="0" w:color="auto"/>
            <w:right w:val="none" w:sz="0" w:space="0" w:color="auto"/>
          </w:divBdr>
        </w:div>
        <w:div w:id="701050353">
          <w:marLeft w:val="0"/>
          <w:marRight w:val="0"/>
          <w:marTop w:val="0"/>
          <w:marBottom w:val="0"/>
          <w:divBdr>
            <w:top w:val="none" w:sz="0" w:space="0" w:color="auto"/>
            <w:left w:val="none" w:sz="0" w:space="0" w:color="auto"/>
            <w:bottom w:val="none" w:sz="0" w:space="0" w:color="auto"/>
            <w:right w:val="none" w:sz="0" w:space="0" w:color="auto"/>
          </w:divBdr>
        </w:div>
        <w:div w:id="703362927">
          <w:marLeft w:val="0"/>
          <w:marRight w:val="0"/>
          <w:marTop w:val="0"/>
          <w:marBottom w:val="0"/>
          <w:divBdr>
            <w:top w:val="none" w:sz="0" w:space="0" w:color="auto"/>
            <w:left w:val="none" w:sz="0" w:space="0" w:color="auto"/>
            <w:bottom w:val="none" w:sz="0" w:space="0" w:color="auto"/>
            <w:right w:val="none" w:sz="0" w:space="0" w:color="auto"/>
          </w:divBdr>
        </w:div>
        <w:div w:id="703864388">
          <w:marLeft w:val="0"/>
          <w:marRight w:val="0"/>
          <w:marTop w:val="0"/>
          <w:marBottom w:val="0"/>
          <w:divBdr>
            <w:top w:val="none" w:sz="0" w:space="0" w:color="auto"/>
            <w:left w:val="none" w:sz="0" w:space="0" w:color="auto"/>
            <w:bottom w:val="none" w:sz="0" w:space="0" w:color="auto"/>
            <w:right w:val="none" w:sz="0" w:space="0" w:color="auto"/>
          </w:divBdr>
        </w:div>
        <w:div w:id="748039530">
          <w:marLeft w:val="0"/>
          <w:marRight w:val="0"/>
          <w:marTop w:val="0"/>
          <w:marBottom w:val="0"/>
          <w:divBdr>
            <w:top w:val="none" w:sz="0" w:space="0" w:color="auto"/>
            <w:left w:val="none" w:sz="0" w:space="0" w:color="auto"/>
            <w:bottom w:val="none" w:sz="0" w:space="0" w:color="auto"/>
            <w:right w:val="none" w:sz="0" w:space="0" w:color="auto"/>
          </w:divBdr>
        </w:div>
        <w:div w:id="788158488">
          <w:marLeft w:val="0"/>
          <w:marRight w:val="0"/>
          <w:marTop w:val="0"/>
          <w:marBottom w:val="0"/>
          <w:divBdr>
            <w:top w:val="none" w:sz="0" w:space="0" w:color="auto"/>
            <w:left w:val="none" w:sz="0" w:space="0" w:color="auto"/>
            <w:bottom w:val="none" w:sz="0" w:space="0" w:color="auto"/>
            <w:right w:val="none" w:sz="0" w:space="0" w:color="auto"/>
          </w:divBdr>
        </w:div>
        <w:div w:id="929317768">
          <w:marLeft w:val="0"/>
          <w:marRight w:val="0"/>
          <w:marTop w:val="0"/>
          <w:marBottom w:val="0"/>
          <w:divBdr>
            <w:top w:val="none" w:sz="0" w:space="0" w:color="auto"/>
            <w:left w:val="none" w:sz="0" w:space="0" w:color="auto"/>
            <w:bottom w:val="none" w:sz="0" w:space="0" w:color="auto"/>
            <w:right w:val="none" w:sz="0" w:space="0" w:color="auto"/>
          </w:divBdr>
        </w:div>
        <w:div w:id="1280920215">
          <w:marLeft w:val="0"/>
          <w:marRight w:val="0"/>
          <w:marTop w:val="0"/>
          <w:marBottom w:val="0"/>
          <w:divBdr>
            <w:top w:val="none" w:sz="0" w:space="0" w:color="auto"/>
            <w:left w:val="none" w:sz="0" w:space="0" w:color="auto"/>
            <w:bottom w:val="none" w:sz="0" w:space="0" w:color="auto"/>
            <w:right w:val="none" w:sz="0" w:space="0" w:color="auto"/>
          </w:divBdr>
        </w:div>
        <w:div w:id="1286086073">
          <w:marLeft w:val="0"/>
          <w:marRight w:val="0"/>
          <w:marTop w:val="0"/>
          <w:marBottom w:val="0"/>
          <w:divBdr>
            <w:top w:val="none" w:sz="0" w:space="0" w:color="auto"/>
            <w:left w:val="none" w:sz="0" w:space="0" w:color="auto"/>
            <w:bottom w:val="none" w:sz="0" w:space="0" w:color="auto"/>
            <w:right w:val="none" w:sz="0" w:space="0" w:color="auto"/>
          </w:divBdr>
        </w:div>
        <w:div w:id="1369375651">
          <w:marLeft w:val="0"/>
          <w:marRight w:val="0"/>
          <w:marTop w:val="0"/>
          <w:marBottom w:val="0"/>
          <w:divBdr>
            <w:top w:val="none" w:sz="0" w:space="0" w:color="auto"/>
            <w:left w:val="none" w:sz="0" w:space="0" w:color="auto"/>
            <w:bottom w:val="none" w:sz="0" w:space="0" w:color="auto"/>
            <w:right w:val="none" w:sz="0" w:space="0" w:color="auto"/>
          </w:divBdr>
        </w:div>
        <w:div w:id="1545097052">
          <w:marLeft w:val="0"/>
          <w:marRight w:val="0"/>
          <w:marTop w:val="0"/>
          <w:marBottom w:val="0"/>
          <w:divBdr>
            <w:top w:val="none" w:sz="0" w:space="0" w:color="auto"/>
            <w:left w:val="none" w:sz="0" w:space="0" w:color="auto"/>
            <w:bottom w:val="none" w:sz="0" w:space="0" w:color="auto"/>
            <w:right w:val="none" w:sz="0" w:space="0" w:color="auto"/>
          </w:divBdr>
        </w:div>
        <w:div w:id="1576620789">
          <w:marLeft w:val="0"/>
          <w:marRight w:val="0"/>
          <w:marTop w:val="0"/>
          <w:marBottom w:val="0"/>
          <w:divBdr>
            <w:top w:val="none" w:sz="0" w:space="0" w:color="auto"/>
            <w:left w:val="none" w:sz="0" w:space="0" w:color="auto"/>
            <w:bottom w:val="none" w:sz="0" w:space="0" w:color="auto"/>
            <w:right w:val="none" w:sz="0" w:space="0" w:color="auto"/>
          </w:divBdr>
        </w:div>
        <w:div w:id="1681854245">
          <w:marLeft w:val="0"/>
          <w:marRight w:val="0"/>
          <w:marTop w:val="0"/>
          <w:marBottom w:val="0"/>
          <w:divBdr>
            <w:top w:val="none" w:sz="0" w:space="0" w:color="auto"/>
            <w:left w:val="none" w:sz="0" w:space="0" w:color="auto"/>
            <w:bottom w:val="none" w:sz="0" w:space="0" w:color="auto"/>
            <w:right w:val="none" w:sz="0" w:space="0" w:color="auto"/>
          </w:divBdr>
        </w:div>
        <w:div w:id="1683512951">
          <w:marLeft w:val="0"/>
          <w:marRight w:val="0"/>
          <w:marTop w:val="0"/>
          <w:marBottom w:val="0"/>
          <w:divBdr>
            <w:top w:val="none" w:sz="0" w:space="0" w:color="auto"/>
            <w:left w:val="none" w:sz="0" w:space="0" w:color="auto"/>
            <w:bottom w:val="none" w:sz="0" w:space="0" w:color="auto"/>
            <w:right w:val="none" w:sz="0" w:space="0" w:color="auto"/>
          </w:divBdr>
        </w:div>
        <w:div w:id="1766263607">
          <w:marLeft w:val="0"/>
          <w:marRight w:val="0"/>
          <w:marTop w:val="0"/>
          <w:marBottom w:val="0"/>
          <w:divBdr>
            <w:top w:val="none" w:sz="0" w:space="0" w:color="auto"/>
            <w:left w:val="none" w:sz="0" w:space="0" w:color="auto"/>
            <w:bottom w:val="none" w:sz="0" w:space="0" w:color="auto"/>
            <w:right w:val="none" w:sz="0" w:space="0" w:color="auto"/>
          </w:divBdr>
        </w:div>
        <w:div w:id="1984197034">
          <w:marLeft w:val="0"/>
          <w:marRight w:val="0"/>
          <w:marTop w:val="0"/>
          <w:marBottom w:val="0"/>
          <w:divBdr>
            <w:top w:val="none" w:sz="0" w:space="0" w:color="auto"/>
            <w:left w:val="none" w:sz="0" w:space="0" w:color="auto"/>
            <w:bottom w:val="none" w:sz="0" w:space="0" w:color="auto"/>
            <w:right w:val="none" w:sz="0" w:space="0" w:color="auto"/>
          </w:divBdr>
        </w:div>
        <w:div w:id="2082287629">
          <w:marLeft w:val="0"/>
          <w:marRight w:val="0"/>
          <w:marTop w:val="0"/>
          <w:marBottom w:val="0"/>
          <w:divBdr>
            <w:top w:val="none" w:sz="0" w:space="0" w:color="auto"/>
            <w:left w:val="none" w:sz="0" w:space="0" w:color="auto"/>
            <w:bottom w:val="none" w:sz="0" w:space="0" w:color="auto"/>
            <w:right w:val="none" w:sz="0" w:space="0" w:color="auto"/>
          </w:divBdr>
        </w:div>
      </w:divsChild>
    </w:div>
    <w:div w:id="1553269432">
      <w:bodyDiv w:val="1"/>
      <w:marLeft w:val="0"/>
      <w:marRight w:val="0"/>
      <w:marTop w:val="0"/>
      <w:marBottom w:val="0"/>
      <w:divBdr>
        <w:top w:val="none" w:sz="0" w:space="0" w:color="auto"/>
        <w:left w:val="none" w:sz="0" w:space="0" w:color="auto"/>
        <w:bottom w:val="none" w:sz="0" w:space="0" w:color="auto"/>
        <w:right w:val="none" w:sz="0" w:space="0" w:color="auto"/>
      </w:divBdr>
    </w:div>
    <w:div w:id="1557475936">
      <w:bodyDiv w:val="1"/>
      <w:marLeft w:val="0"/>
      <w:marRight w:val="0"/>
      <w:marTop w:val="0"/>
      <w:marBottom w:val="0"/>
      <w:divBdr>
        <w:top w:val="none" w:sz="0" w:space="0" w:color="auto"/>
        <w:left w:val="none" w:sz="0" w:space="0" w:color="auto"/>
        <w:bottom w:val="none" w:sz="0" w:space="0" w:color="auto"/>
        <w:right w:val="none" w:sz="0" w:space="0" w:color="auto"/>
      </w:divBdr>
    </w:div>
    <w:div w:id="1561404090">
      <w:bodyDiv w:val="1"/>
      <w:marLeft w:val="0"/>
      <w:marRight w:val="0"/>
      <w:marTop w:val="0"/>
      <w:marBottom w:val="0"/>
      <w:divBdr>
        <w:top w:val="none" w:sz="0" w:space="0" w:color="auto"/>
        <w:left w:val="none" w:sz="0" w:space="0" w:color="auto"/>
        <w:bottom w:val="none" w:sz="0" w:space="0" w:color="auto"/>
        <w:right w:val="none" w:sz="0" w:space="0" w:color="auto"/>
      </w:divBdr>
    </w:div>
    <w:div w:id="1591545875">
      <w:bodyDiv w:val="1"/>
      <w:marLeft w:val="0"/>
      <w:marRight w:val="0"/>
      <w:marTop w:val="0"/>
      <w:marBottom w:val="0"/>
      <w:divBdr>
        <w:top w:val="none" w:sz="0" w:space="0" w:color="auto"/>
        <w:left w:val="none" w:sz="0" w:space="0" w:color="auto"/>
        <w:bottom w:val="none" w:sz="0" w:space="0" w:color="auto"/>
        <w:right w:val="none" w:sz="0" w:space="0" w:color="auto"/>
      </w:divBdr>
    </w:div>
    <w:div w:id="1656255309">
      <w:bodyDiv w:val="1"/>
      <w:marLeft w:val="0"/>
      <w:marRight w:val="0"/>
      <w:marTop w:val="0"/>
      <w:marBottom w:val="0"/>
      <w:divBdr>
        <w:top w:val="none" w:sz="0" w:space="0" w:color="auto"/>
        <w:left w:val="none" w:sz="0" w:space="0" w:color="auto"/>
        <w:bottom w:val="none" w:sz="0" w:space="0" w:color="auto"/>
        <w:right w:val="none" w:sz="0" w:space="0" w:color="auto"/>
      </w:divBdr>
      <w:divsChild>
        <w:div w:id="178207278">
          <w:marLeft w:val="0"/>
          <w:marRight w:val="0"/>
          <w:marTop w:val="0"/>
          <w:marBottom w:val="0"/>
          <w:divBdr>
            <w:top w:val="none" w:sz="0" w:space="0" w:color="auto"/>
            <w:left w:val="none" w:sz="0" w:space="0" w:color="auto"/>
            <w:bottom w:val="none" w:sz="0" w:space="0" w:color="auto"/>
            <w:right w:val="none" w:sz="0" w:space="0" w:color="auto"/>
          </w:divBdr>
        </w:div>
        <w:div w:id="179122002">
          <w:marLeft w:val="0"/>
          <w:marRight w:val="0"/>
          <w:marTop w:val="0"/>
          <w:marBottom w:val="0"/>
          <w:divBdr>
            <w:top w:val="none" w:sz="0" w:space="0" w:color="auto"/>
            <w:left w:val="none" w:sz="0" w:space="0" w:color="auto"/>
            <w:bottom w:val="none" w:sz="0" w:space="0" w:color="auto"/>
            <w:right w:val="none" w:sz="0" w:space="0" w:color="auto"/>
          </w:divBdr>
        </w:div>
        <w:div w:id="253586224">
          <w:marLeft w:val="0"/>
          <w:marRight w:val="0"/>
          <w:marTop w:val="0"/>
          <w:marBottom w:val="0"/>
          <w:divBdr>
            <w:top w:val="none" w:sz="0" w:space="0" w:color="auto"/>
            <w:left w:val="none" w:sz="0" w:space="0" w:color="auto"/>
            <w:bottom w:val="none" w:sz="0" w:space="0" w:color="auto"/>
            <w:right w:val="none" w:sz="0" w:space="0" w:color="auto"/>
          </w:divBdr>
        </w:div>
        <w:div w:id="1035614694">
          <w:marLeft w:val="0"/>
          <w:marRight w:val="0"/>
          <w:marTop w:val="0"/>
          <w:marBottom w:val="0"/>
          <w:divBdr>
            <w:top w:val="none" w:sz="0" w:space="0" w:color="auto"/>
            <w:left w:val="none" w:sz="0" w:space="0" w:color="auto"/>
            <w:bottom w:val="none" w:sz="0" w:space="0" w:color="auto"/>
            <w:right w:val="none" w:sz="0" w:space="0" w:color="auto"/>
          </w:divBdr>
        </w:div>
        <w:div w:id="1161314332">
          <w:marLeft w:val="0"/>
          <w:marRight w:val="0"/>
          <w:marTop w:val="0"/>
          <w:marBottom w:val="0"/>
          <w:divBdr>
            <w:top w:val="none" w:sz="0" w:space="0" w:color="auto"/>
            <w:left w:val="none" w:sz="0" w:space="0" w:color="auto"/>
            <w:bottom w:val="none" w:sz="0" w:space="0" w:color="auto"/>
            <w:right w:val="none" w:sz="0" w:space="0" w:color="auto"/>
          </w:divBdr>
        </w:div>
        <w:div w:id="1227691325">
          <w:marLeft w:val="0"/>
          <w:marRight w:val="0"/>
          <w:marTop w:val="0"/>
          <w:marBottom w:val="0"/>
          <w:divBdr>
            <w:top w:val="none" w:sz="0" w:space="0" w:color="auto"/>
            <w:left w:val="none" w:sz="0" w:space="0" w:color="auto"/>
            <w:bottom w:val="none" w:sz="0" w:space="0" w:color="auto"/>
            <w:right w:val="none" w:sz="0" w:space="0" w:color="auto"/>
          </w:divBdr>
        </w:div>
        <w:div w:id="1666547171">
          <w:marLeft w:val="0"/>
          <w:marRight w:val="0"/>
          <w:marTop w:val="0"/>
          <w:marBottom w:val="0"/>
          <w:divBdr>
            <w:top w:val="none" w:sz="0" w:space="0" w:color="auto"/>
            <w:left w:val="none" w:sz="0" w:space="0" w:color="auto"/>
            <w:bottom w:val="none" w:sz="0" w:space="0" w:color="auto"/>
            <w:right w:val="none" w:sz="0" w:space="0" w:color="auto"/>
          </w:divBdr>
        </w:div>
      </w:divsChild>
    </w:div>
    <w:div w:id="1656907730">
      <w:bodyDiv w:val="1"/>
      <w:marLeft w:val="0"/>
      <w:marRight w:val="0"/>
      <w:marTop w:val="0"/>
      <w:marBottom w:val="0"/>
      <w:divBdr>
        <w:top w:val="none" w:sz="0" w:space="0" w:color="auto"/>
        <w:left w:val="none" w:sz="0" w:space="0" w:color="auto"/>
        <w:bottom w:val="none" w:sz="0" w:space="0" w:color="auto"/>
        <w:right w:val="none" w:sz="0" w:space="0" w:color="auto"/>
      </w:divBdr>
    </w:div>
    <w:div w:id="1659074183">
      <w:bodyDiv w:val="1"/>
      <w:marLeft w:val="0"/>
      <w:marRight w:val="0"/>
      <w:marTop w:val="0"/>
      <w:marBottom w:val="0"/>
      <w:divBdr>
        <w:top w:val="none" w:sz="0" w:space="0" w:color="auto"/>
        <w:left w:val="none" w:sz="0" w:space="0" w:color="auto"/>
        <w:bottom w:val="none" w:sz="0" w:space="0" w:color="auto"/>
        <w:right w:val="none" w:sz="0" w:space="0" w:color="auto"/>
      </w:divBdr>
    </w:div>
    <w:div w:id="1746803684">
      <w:bodyDiv w:val="1"/>
      <w:marLeft w:val="0"/>
      <w:marRight w:val="0"/>
      <w:marTop w:val="0"/>
      <w:marBottom w:val="0"/>
      <w:divBdr>
        <w:top w:val="none" w:sz="0" w:space="0" w:color="auto"/>
        <w:left w:val="none" w:sz="0" w:space="0" w:color="auto"/>
        <w:bottom w:val="none" w:sz="0" w:space="0" w:color="auto"/>
        <w:right w:val="none" w:sz="0" w:space="0" w:color="auto"/>
      </w:divBdr>
    </w:div>
    <w:div w:id="1763335616">
      <w:bodyDiv w:val="1"/>
      <w:marLeft w:val="0"/>
      <w:marRight w:val="0"/>
      <w:marTop w:val="0"/>
      <w:marBottom w:val="0"/>
      <w:divBdr>
        <w:top w:val="none" w:sz="0" w:space="0" w:color="auto"/>
        <w:left w:val="none" w:sz="0" w:space="0" w:color="auto"/>
        <w:bottom w:val="none" w:sz="0" w:space="0" w:color="auto"/>
        <w:right w:val="none" w:sz="0" w:space="0" w:color="auto"/>
      </w:divBdr>
    </w:div>
    <w:div w:id="2004235451">
      <w:bodyDiv w:val="1"/>
      <w:marLeft w:val="0"/>
      <w:marRight w:val="0"/>
      <w:marTop w:val="0"/>
      <w:marBottom w:val="0"/>
      <w:divBdr>
        <w:top w:val="none" w:sz="0" w:space="0" w:color="auto"/>
        <w:left w:val="none" w:sz="0" w:space="0" w:color="auto"/>
        <w:bottom w:val="none" w:sz="0" w:space="0" w:color="auto"/>
        <w:right w:val="none" w:sz="0" w:space="0" w:color="auto"/>
      </w:divBdr>
    </w:div>
    <w:div w:id="2027438374">
      <w:bodyDiv w:val="1"/>
      <w:marLeft w:val="0"/>
      <w:marRight w:val="0"/>
      <w:marTop w:val="0"/>
      <w:marBottom w:val="0"/>
      <w:divBdr>
        <w:top w:val="none" w:sz="0" w:space="0" w:color="auto"/>
        <w:left w:val="none" w:sz="0" w:space="0" w:color="auto"/>
        <w:bottom w:val="none" w:sz="0" w:space="0" w:color="auto"/>
        <w:right w:val="none" w:sz="0" w:space="0" w:color="auto"/>
      </w:divBdr>
      <w:divsChild>
        <w:div w:id="26413191">
          <w:marLeft w:val="0"/>
          <w:marRight w:val="0"/>
          <w:marTop w:val="0"/>
          <w:marBottom w:val="0"/>
          <w:divBdr>
            <w:top w:val="none" w:sz="0" w:space="0" w:color="auto"/>
            <w:left w:val="none" w:sz="0" w:space="0" w:color="auto"/>
            <w:bottom w:val="none" w:sz="0" w:space="0" w:color="auto"/>
            <w:right w:val="none" w:sz="0" w:space="0" w:color="auto"/>
          </w:divBdr>
        </w:div>
        <w:div w:id="292099505">
          <w:marLeft w:val="0"/>
          <w:marRight w:val="0"/>
          <w:marTop w:val="0"/>
          <w:marBottom w:val="0"/>
          <w:divBdr>
            <w:top w:val="none" w:sz="0" w:space="0" w:color="auto"/>
            <w:left w:val="none" w:sz="0" w:space="0" w:color="auto"/>
            <w:bottom w:val="none" w:sz="0" w:space="0" w:color="auto"/>
            <w:right w:val="none" w:sz="0" w:space="0" w:color="auto"/>
          </w:divBdr>
        </w:div>
        <w:div w:id="338391045">
          <w:marLeft w:val="0"/>
          <w:marRight w:val="0"/>
          <w:marTop w:val="0"/>
          <w:marBottom w:val="0"/>
          <w:divBdr>
            <w:top w:val="none" w:sz="0" w:space="0" w:color="auto"/>
            <w:left w:val="none" w:sz="0" w:space="0" w:color="auto"/>
            <w:bottom w:val="none" w:sz="0" w:space="0" w:color="auto"/>
            <w:right w:val="none" w:sz="0" w:space="0" w:color="auto"/>
          </w:divBdr>
        </w:div>
        <w:div w:id="469326931">
          <w:marLeft w:val="0"/>
          <w:marRight w:val="0"/>
          <w:marTop w:val="0"/>
          <w:marBottom w:val="0"/>
          <w:divBdr>
            <w:top w:val="none" w:sz="0" w:space="0" w:color="auto"/>
            <w:left w:val="none" w:sz="0" w:space="0" w:color="auto"/>
            <w:bottom w:val="none" w:sz="0" w:space="0" w:color="auto"/>
            <w:right w:val="none" w:sz="0" w:space="0" w:color="auto"/>
          </w:divBdr>
        </w:div>
        <w:div w:id="624771540">
          <w:marLeft w:val="0"/>
          <w:marRight w:val="0"/>
          <w:marTop w:val="0"/>
          <w:marBottom w:val="0"/>
          <w:divBdr>
            <w:top w:val="none" w:sz="0" w:space="0" w:color="auto"/>
            <w:left w:val="none" w:sz="0" w:space="0" w:color="auto"/>
            <w:bottom w:val="none" w:sz="0" w:space="0" w:color="auto"/>
            <w:right w:val="none" w:sz="0" w:space="0" w:color="auto"/>
          </w:divBdr>
        </w:div>
        <w:div w:id="683017424">
          <w:marLeft w:val="0"/>
          <w:marRight w:val="0"/>
          <w:marTop w:val="0"/>
          <w:marBottom w:val="0"/>
          <w:divBdr>
            <w:top w:val="none" w:sz="0" w:space="0" w:color="auto"/>
            <w:left w:val="none" w:sz="0" w:space="0" w:color="auto"/>
            <w:bottom w:val="none" w:sz="0" w:space="0" w:color="auto"/>
            <w:right w:val="none" w:sz="0" w:space="0" w:color="auto"/>
          </w:divBdr>
        </w:div>
        <w:div w:id="703947252">
          <w:marLeft w:val="0"/>
          <w:marRight w:val="0"/>
          <w:marTop w:val="0"/>
          <w:marBottom w:val="0"/>
          <w:divBdr>
            <w:top w:val="none" w:sz="0" w:space="0" w:color="auto"/>
            <w:left w:val="none" w:sz="0" w:space="0" w:color="auto"/>
            <w:bottom w:val="none" w:sz="0" w:space="0" w:color="auto"/>
            <w:right w:val="none" w:sz="0" w:space="0" w:color="auto"/>
          </w:divBdr>
        </w:div>
        <w:div w:id="840773054">
          <w:marLeft w:val="0"/>
          <w:marRight w:val="0"/>
          <w:marTop w:val="0"/>
          <w:marBottom w:val="0"/>
          <w:divBdr>
            <w:top w:val="none" w:sz="0" w:space="0" w:color="auto"/>
            <w:left w:val="none" w:sz="0" w:space="0" w:color="auto"/>
            <w:bottom w:val="none" w:sz="0" w:space="0" w:color="auto"/>
            <w:right w:val="none" w:sz="0" w:space="0" w:color="auto"/>
          </w:divBdr>
        </w:div>
        <w:div w:id="844904131">
          <w:marLeft w:val="0"/>
          <w:marRight w:val="0"/>
          <w:marTop w:val="0"/>
          <w:marBottom w:val="0"/>
          <w:divBdr>
            <w:top w:val="none" w:sz="0" w:space="0" w:color="auto"/>
            <w:left w:val="none" w:sz="0" w:space="0" w:color="auto"/>
            <w:bottom w:val="none" w:sz="0" w:space="0" w:color="auto"/>
            <w:right w:val="none" w:sz="0" w:space="0" w:color="auto"/>
          </w:divBdr>
        </w:div>
        <w:div w:id="893463465">
          <w:marLeft w:val="0"/>
          <w:marRight w:val="0"/>
          <w:marTop w:val="0"/>
          <w:marBottom w:val="0"/>
          <w:divBdr>
            <w:top w:val="none" w:sz="0" w:space="0" w:color="auto"/>
            <w:left w:val="none" w:sz="0" w:space="0" w:color="auto"/>
            <w:bottom w:val="none" w:sz="0" w:space="0" w:color="auto"/>
            <w:right w:val="none" w:sz="0" w:space="0" w:color="auto"/>
          </w:divBdr>
        </w:div>
        <w:div w:id="964117830">
          <w:marLeft w:val="0"/>
          <w:marRight w:val="0"/>
          <w:marTop w:val="0"/>
          <w:marBottom w:val="0"/>
          <w:divBdr>
            <w:top w:val="none" w:sz="0" w:space="0" w:color="auto"/>
            <w:left w:val="none" w:sz="0" w:space="0" w:color="auto"/>
            <w:bottom w:val="none" w:sz="0" w:space="0" w:color="auto"/>
            <w:right w:val="none" w:sz="0" w:space="0" w:color="auto"/>
          </w:divBdr>
        </w:div>
        <w:div w:id="1134953403">
          <w:marLeft w:val="0"/>
          <w:marRight w:val="0"/>
          <w:marTop w:val="0"/>
          <w:marBottom w:val="0"/>
          <w:divBdr>
            <w:top w:val="none" w:sz="0" w:space="0" w:color="auto"/>
            <w:left w:val="none" w:sz="0" w:space="0" w:color="auto"/>
            <w:bottom w:val="none" w:sz="0" w:space="0" w:color="auto"/>
            <w:right w:val="none" w:sz="0" w:space="0" w:color="auto"/>
          </w:divBdr>
        </w:div>
        <w:div w:id="1805847720">
          <w:marLeft w:val="0"/>
          <w:marRight w:val="0"/>
          <w:marTop w:val="0"/>
          <w:marBottom w:val="0"/>
          <w:divBdr>
            <w:top w:val="none" w:sz="0" w:space="0" w:color="auto"/>
            <w:left w:val="none" w:sz="0" w:space="0" w:color="auto"/>
            <w:bottom w:val="none" w:sz="0" w:space="0" w:color="auto"/>
            <w:right w:val="none" w:sz="0" w:space="0" w:color="auto"/>
          </w:divBdr>
        </w:div>
        <w:div w:id="1951349428">
          <w:marLeft w:val="0"/>
          <w:marRight w:val="0"/>
          <w:marTop w:val="0"/>
          <w:marBottom w:val="0"/>
          <w:divBdr>
            <w:top w:val="none" w:sz="0" w:space="0" w:color="auto"/>
            <w:left w:val="none" w:sz="0" w:space="0" w:color="auto"/>
            <w:bottom w:val="none" w:sz="0" w:space="0" w:color="auto"/>
            <w:right w:val="none" w:sz="0" w:space="0" w:color="auto"/>
          </w:divBdr>
        </w:div>
        <w:div w:id="1972975958">
          <w:marLeft w:val="0"/>
          <w:marRight w:val="0"/>
          <w:marTop w:val="0"/>
          <w:marBottom w:val="0"/>
          <w:divBdr>
            <w:top w:val="none" w:sz="0" w:space="0" w:color="auto"/>
            <w:left w:val="none" w:sz="0" w:space="0" w:color="auto"/>
            <w:bottom w:val="none" w:sz="0" w:space="0" w:color="auto"/>
            <w:right w:val="none" w:sz="0" w:space="0" w:color="auto"/>
          </w:divBdr>
        </w:div>
        <w:div w:id="2050371562">
          <w:marLeft w:val="0"/>
          <w:marRight w:val="0"/>
          <w:marTop w:val="0"/>
          <w:marBottom w:val="0"/>
          <w:divBdr>
            <w:top w:val="none" w:sz="0" w:space="0" w:color="auto"/>
            <w:left w:val="none" w:sz="0" w:space="0" w:color="auto"/>
            <w:bottom w:val="none" w:sz="0" w:space="0" w:color="auto"/>
            <w:right w:val="none" w:sz="0" w:space="0" w:color="auto"/>
          </w:divBdr>
        </w:div>
      </w:divsChild>
    </w:div>
    <w:div w:id="204636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99682F1AE72FD41AC9DC559A02B9CB1" ma:contentTypeVersion="13" ma:contentTypeDescription="Izveidot jaunu dokumentu." ma:contentTypeScope="" ma:versionID="26bfa372b82a285816cef1335856ec48">
  <xsd:schema xmlns:xsd="http://www.w3.org/2001/XMLSchema" xmlns:xs="http://www.w3.org/2001/XMLSchema" xmlns:p="http://schemas.microsoft.com/office/2006/metadata/properties" xmlns:ns3="d9579869-82f1-4f80-8f24-9589b63f6bab" xmlns:ns4="d2efd33a-ec35-444a-b013-df773ebf2477" targetNamespace="http://schemas.microsoft.com/office/2006/metadata/properties" ma:root="true" ma:fieldsID="416c49594f3261e518ea1fbae6c22bc9" ns3:_="" ns4:_="">
    <xsd:import namespace="d9579869-82f1-4f80-8f24-9589b63f6bab"/>
    <xsd:import namespace="d2efd33a-ec35-444a-b013-df773ebf24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9869-82f1-4f80-8f24-9589b63f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fd33a-ec35-444a-b013-df773ebf2477"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350F4-D7FE-4430-9A84-50C55BD3F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9869-82f1-4f80-8f24-9589b63f6bab"/>
    <ds:schemaRef ds:uri="d2efd33a-ec35-444a-b013-df773ebf2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990B8-A81F-4368-9828-ED45A037EE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F25D7F-24CB-416C-8E00-9682C99CA637}">
  <ds:schemaRefs>
    <ds:schemaRef ds:uri="http://schemas.microsoft.com/sharepoint/v3/contenttype/forms"/>
  </ds:schemaRefs>
</ds:datastoreItem>
</file>

<file path=customXml/itemProps4.xml><?xml version="1.0" encoding="utf-8"?>
<ds:datastoreItem xmlns:ds="http://schemas.openxmlformats.org/officeDocument/2006/customXml" ds:itemID="{C4381C6B-6892-4778-A594-D33CDFCDB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3984</Words>
  <Characters>2272</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lenovouser</dc:creator>
  <cp:keywords/>
  <cp:lastModifiedBy>Artūrs Kurbatovs</cp:lastModifiedBy>
  <cp:revision>9</cp:revision>
  <cp:lastPrinted>2020-01-14T08:40:00Z</cp:lastPrinted>
  <dcterms:created xsi:type="dcterms:W3CDTF">2021-07-13T07:06:00Z</dcterms:created>
  <dcterms:modified xsi:type="dcterms:W3CDTF">2021-07-13T07:51:00Z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0x010100A99682F1AE72FD41AC9DC559A02B9CB1</vt:lpwstr>
  </property>
</Properties>
</file>