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89F9" w14:textId="77777777" w:rsidR="00FF423F" w:rsidRPr="00325C33" w:rsidRDefault="00FF423F" w:rsidP="00FF423F">
      <w:pPr>
        <w:ind w:right="372"/>
        <w:jc w:val="right"/>
        <w:rPr>
          <w:lang w:val="lv-LV"/>
        </w:rPr>
      </w:pPr>
    </w:p>
    <w:p w14:paraId="6EB70CAC" w14:textId="626A84C2" w:rsidR="00ED287C" w:rsidRPr="00015838" w:rsidRDefault="00ED287C" w:rsidP="00D019CA">
      <w:pPr>
        <w:ind w:right="372"/>
        <w:rPr>
          <w:i/>
          <w:lang w:val="lv-LV"/>
        </w:rPr>
      </w:pPr>
      <w:r w:rsidRPr="00015838">
        <w:rPr>
          <w:i/>
          <w:lang w:val="lv-LV"/>
        </w:rPr>
        <w:t xml:space="preserve">Par </w:t>
      </w:r>
      <w:r w:rsidR="002E5BC5" w:rsidRPr="00015838">
        <w:rPr>
          <w:i/>
          <w:lang w:val="lv-LV"/>
        </w:rPr>
        <w:t>iepirkuma procedūras</w:t>
      </w:r>
      <w:r w:rsidRPr="00015838">
        <w:rPr>
          <w:i/>
          <w:lang w:val="lv-LV"/>
        </w:rPr>
        <w:t xml:space="preserve"> </w:t>
      </w:r>
    </w:p>
    <w:p w14:paraId="43BB82DB" w14:textId="77777777" w:rsidR="00015838" w:rsidRPr="00015838" w:rsidRDefault="00C71D15" w:rsidP="00E96D73">
      <w:pPr>
        <w:pStyle w:val="Default"/>
        <w:rPr>
          <w:rFonts w:ascii="Times New Roman" w:hAnsi="Times New Roman" w:cs="Times New Roman"/>
          <w:i/>
        </w:rPr>
      </w:pPr>
      <w:r w:rsidRPr="00015838">
        <w:rPr>
          <w:rFonts w:ascii="Times New Roman" w:hAnsi="Times New Roman" w:cs="Times New Roman"/>
          <w:i/>
        </w:rPr>
        <w:t>“</w:t>
      </w:r>
      <w:r w:rsidR="00015838" w:rsidRPr="00015838">
        <w:rPr>
          <w:rFonts w:ascii="Times New Roman" w:hAnsi="Times New Roman" w:cs="Times New Roman"/>
          <w:i/>
        </w:rPr>
        <w:t>4</w:t>
      </w:r>
      <w:r w:rsidR="00E96D73" w:rsidRPr="00015838">
        <w:rPr>
          <w:rFonts w:ascii="Times New Roman" w:hAnsi="Times New Roman" w:cs="Times New Roman"/>
          <w:i/>
        </w:rPr>
        <w:t xml:space="preserve">.apakšstacijas </w:t>
      </w:r>
      <w:r w:rsidR="00015838" w:rsidRPr="00015838">
        <w:rPr>
          <w:rFonts w:ascii="Times New Roman" w:hAnsi="Times New Roman" w:cs="Times New Roman"/>
          <w:i/>
        </w:rPr>
        <w:t xml:space="preserve">Abrenes ielā 13 ēkas pārbūve, </w:t>
      </w:r>
    </w:p>
    <w:p w14:paraId="6E7DF1F2" w14:textId="3B263491" w:rsidR="00C71D15" w:rsidRPr="00015838" w:rsidRDefault="00015838" w:rsidP="00E96D73">
      <w:pPr>
        <w:pStyle w:val="Default"/>
        <w:rPr>
          <w:rFonts w:ascii="Times New Roman" w:hAnsi="Times New Roman" w:cs="Times New Roman"/>
          <w:i/>
        </w:rPr>
      </w:pPr>
      <w:r w:rsidRPr="00015838">
        <w:rPr>
          <w:rFonts w:ascii="Times New Roman" w:hAnsi="Times New Roman" w:cs="Times New Roman"/>
          <w:i/>
        </w:rPr>
        <w:t>10kV elektrolīniju atjaunošana un elektroiekārtu nomaiņa</w:t>
      </w:r>
      <w:r w:rsidR="00E96D73" w:rsidRPr="00015838">
        <w:rPr>
          <w:rFonts w:ascii="Times New Roman" w:hAnsi="Times New Roman" w:cs="Times New Roman"/>
          <w:i/>
        </w:rPr>
        <w:t>”</w:t>
      </w:r>
    </w:p>
    <w:p w14:paraId="01E5FD02" w14:textId="3DC16380" w:rsidR="00ED287C" w:rsidRPr="00015838" w:rsidRDefault="00C71D15" w:rsidP="00D019CA">
      <w:pPr>
        <w:ind w:right="372"/>
        <w:rPr>
          <w:i/>
          <w:lang w:val="lv-LV"/>
        </w:rPr>
      </w:pPr>
      <w:r w:rsidRPr="00015838">
        <w:rPr>
          <w:i/>
          <w:lang w:val="lv-LV"/>
        </w:rPr>
        <w:t xml:space="preserve"> </w:t>
      </w:r>
      <w:r w:rsidR="00ED287C" w:rsidRPr="00015838">
        <w:rPr>
          <w:i/>
          <w:lang w:val="lv-LV"/>
        </w:rPr>
        <w:t>(ID Nr.RS/202</w:t>
      </w:r>
      <w:r w:rsidR="00141881" w:rsidRPr="00015838">
        <w:rPr>
          <w:i/>
          <w:lang w:val="lv-LV"/>
        </w:rPr>
        <w:t>3/</w:t>
      </w:r>
      <w:r w:rsidR="00D93E06">
        <w:rPr>
          <w:i/>
          <w:lang w:val="lv-LV"/>
        </w:rPr>
        <w:t>9</w:t>
      </w:r>
      <w:r w:rsidR="00ED287C" w:rsidRPr="00015838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0DB05D05" w14:textId="77777777" w:rsidR="00915DEE" w:rsidRDefault="00915DEE" w:rsidP="00915DEE">
      <w:pPr>
        <w:ind w:right="372" w:firstLine="426"/>
        <w:jc w:val="both"/>
        <w:rPr>
          <w:lang w:val="lv-LV"/>
        </w:rPr>
      </w:pPr>
      <w:r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41ED3F4A" w14:textId="77777777" w:rsidR="00915DEE" w:rsidRDefault="00915DEE" w:rsidP="00915DEE">
      <w:pPr>
        <w:ind w:right="372"/>
        <w:jc w:val="both"/>
        <w:rPr>
          <w:lang w:val="lv-LV"/>
        </w:rPr>
      </w:pPr>
    </w:p>
    <w:p w14:paraId="45A1D5BF" w14:textId="77777777" w:rsidR="00915DEE" w:rsidRDefault="00915DEE" w:rsidP="00915DEE">
      <w:pPr>
        <w:pStyle w:val="ListParagraph"/>
        <w:numPr>
          <w:ilvl w:val="0"/>
          <w:numId w:val="14"/>
        </w:numPr>
        <w:ind w:left="284" w:right="372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Jautājums:</w:t>
      </w:r>
    </w:p>
    <w:p w14:paraId="6C91CE62" w14:textId="77777777" w:rsidR="00915DEE" w:rsidRDefault="00915DEE" w:rsidP="00915DEE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Iepirkumam pievienotājā specifikācijā nav norādītas pozīcijas, kas attiecas uz releju aizsardzību un automātiku. Lūdzam precizēt, vai šos darbus izpildīs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Rīgas Satiksme”.</w:t>
      </w:r>
    </w:p>
    <w:p w14:paraId="30A7892D" w14:textId="77777777" w:rsidR="00915DEE" w:rsidRDefault="00915DEE" w:rsidP="00915DEE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465BB1" w14:textId="77777777" w:rsidR="00915DEE" w:rsidRDefault="00915DEE" w:rsidP="00915DEE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74384EB1" w14:textId="77777777" w:rsidR="00915DEE" w:rsidRDefault="00915DEE" w:rsidP="00915DEE">
      <w:pPr>
        <w:ind w:right="372"/>
        <w:jc w:val="both"/>
        <w:rPr>
          <w:sz w:val="22"/>
          <w:szCs w:val="22"/>
          <w:lang w:val="lv-LV"/>
        </w:rPr>
      </w:pPr>
      <w:r>
        <w:rPr>
          <w:lang w:val="lv-LV"/>
        </w:rPr>
        <w:t>Skaidrojam, ka darbus, kas attiecas uz releju aizsardzību un automātiku (vilces iekārtām), veiks Pasūtītājs.</w:t>
      </w:r>
    </w:p>
    <w:p w14:paraId="2F2FE1C0" w14:textId="77777777" w:rsidR="00915DEE" w:rsidRDefault="00915DEE" w:rsidP="00915DEE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5AF4498E" w14:textId="77777777" w:rsidR="00915DEE" w:rsidRDefault="00915DEE" w:rsidP="00915DEE">
      <w:pPr>
        <w:ind w:right="372"/>
        <w:jc w:val="both"/>
        <w:rPr>
          <w:i/>
          <w:iCs/>
          <w:lang w:val="lv-LV"/>
        </w:rPr>
      </w:pPr>
      <w:r>
        <w:rPr>
          <w:i/>
          <w:iCs/>
          <w:lang w:val="lv-LV"/>
        </w:rPr>
        <w:t>2.jautājums:</w:t>
      </w:r>
    </w:p>
    <w:p w14:paraId="68B6BF60" w14:textId="77777777" w:rsidR="00915DEE" w:rsidRDefault="00915DEE" w:rsidP="00915DEE">
      <w:pPr>
        <w:spacing w:before="60" w:after="60"/>
        <w:ind w:right="372"/>
        <w:jc w:val="both"/>
        <w:rPr>
          <w:i/>
          <w:iCs/>
          <w:lang w:val="lv-LV" w:eastAsia="lv-LV"/>
        </w:rPr>
      </w:pPr>
      <w:r>
        <w:rPr>
          <w:i/>
          <w:iCs/>
          <w:lang w:val="lv-LV" w:eastAsia="lv-LV"/>
        </w:rPr>
        <w:t xml:space="preserve">Iepirkumam pievienotājā specifikācijā nav norādītas pozīcijas, kas attiecas uz </w:t>
      </w:r>
      <w:proofErr w:type="spellStart"/>
      <w:r>
        <w:rPr>
          <w:i/>
          <w:iCs/>
          <w:lang w:val="lv-LV" w:eastAsia="lv-LV"/>
        </w:rPr>
        <w:t>televadības</w:t>
      </w:r>
      <w:proofErr w:type="spellEnd"/>
      <w:r>
        <w:rPr>
          <w:i/>
          <w:iCs/>
          <w:lang w:val="lv-LV" w:eastAsia="lv-LV"/>
        </w:rPr>
        <w:t xml:space="preserve"> sistēmu. Lūdzam precizēt, vai šos darbus izpildīs </w:t>
      </w:r>
      <w:r>
        <w:rPr>
          <w:rFonts w:eastAsia="Calibri"/>
          <w:i/>
          <w:iCs/>
          <w:lang w:val="lv-LV" w:eastAsia="lv-LV"/>
        </w:rPr>
        <w:t>„</w:t>
      </w:r>
      <w:r>
        <w:rPr>
          <w:i/>
          <w:iCs/>
          <w:lang w:val="lv-LV" w:eastAsia="lv-LV"/>
        </w:rPr>
        <w:t>Rīgas Satiksme”.</w:t>
      </w:r>
    </w:p>
    <w:p w14:paraId="45D8AA34" w14:textId="77777777" w:rsidR="00915DEE" w:rsidRDefault="00915DEE" w:rsidP="00915DEE">
      <w:pPr>
        <w:ind w:right="372"/>
        <w:jc w:val="both"/>
        <w:rPr>
          <w:i/>
          <w:iCs/>
          <w:lang w:val="lv-LV"/>
        </w:rPr>
      </w:pPr>
    </w:p>
    <w:p w14:paraId="24066F0C" w14:textId="77777777" w:rsidR="00915DEE" w:rsidRDefault="00915DEE" w:rsidP="00915DEE">
      <w:pPr>
        <w:ind w:right="372"/>
        <w:jc w:val="both"/>
        <w:rPr>
          <w:lang w:val="lv-LV"/>
        </w:rPr>
      </w:pPr>
      <w:r>
        <w:rPr>
          <w:lang w:val="lv-LV"/>
        </w:rPr>
        <w:t>Atbilde: </w:t>
      </w:r>
    </w:p>
    <w:p w14:paraId="25DEF741" w14:textId="77777777" w:rsidR="00915DEE" w:rsidRDefault="00915DEE" w:rsidP="00915DEE">
      <w:pPr>
        <w:rPr>
          <w:sz w:val="22"/>
          <w:szCs w:val="22"/>
          <w:lang w:val="lv-LV"/>
        </w:rPr>
      </w:pPr>
      <w:r>
        <w:rPr>
          <w:lang w:val="lv-LV"/>
        </w:rPr>
        <w:t xml:space="preserve">Skaidrojam, ka darbus, kas attiecas uz </w:t>
      </w:r>
      <w:proofErr w:type="spellStart"/>
      <w:r>
        <w:rPr>
          <w:lang w:val="lv-LV"/>
        </w:rPr>
        <w:t>televadības</w:t>
      </w:r>
      <w:proofErr w:type="spellEnd"/>
      <w:r>
        <w:rPr>
          <w:lang w:val="lv-LV"/>
        </w:rPr>
        <w:t xml:space="preserve"> sistēmu, veiks Pasūtītājs.</w:t>
      </w:r>
    </w:p>
    <w:p w14:paraId="75C02E8F" w14:textId="77777777" w:rsidR="00915DEE" w:rsidRDefault="00915DEE" w:rsidP="00915DEE">
      <w:pPr>
        <w:ind w:right="372"/>
        <w:jc w:val="both"/>
        <w:rPr>
          <w:lang w:val="lv-LV"/>
        </w:rPr>
      </w:pPr>
    </w:p>
    <w:p w14:paraId="68C71BC2" w14:textId="77777777" w:rsidR="00915DEE" w:rsidRDefault="00915DEE" w:rsidP="00915DEE">
      <w:pPr>
        <w:ind w:right="372"/>
        <w:jc w:val="both"/>
        <w:rPr>
          <w:i/>
          <w:iCs/>
          <w:lang w:val="lv-LV"/>
        </w:rPr>
      </w:pPr>
      <w:r>
        <w:rPr>
          <w:i/>
          <w:iCs/>
          <w:lang w:val="lv-LV"/>
        </w:rPr>
        <w:t>3.jautājums:</w:t>
      </w:r>
    </w:p>
    <w:p w14:paraId="3980CC66" w14:textId="77777777" w:rsidR="00915DEE" w:rsidRDefault="00915DEE" w:rsidP="00915DEE">
      <w:pPr>
        <w:rPr>
          <w:i/>
          <w:iCs/>
          <w:lang w:val="lv-LV"/>
        </w:rPr>
      </w:pPr>
      <w:r>
        <w:rPr>
          <w:i/>
          <w:iCs/>
          <w:lang w:val="lv-LV"/>
        </w:rPr>
        <w:t xml:space="preserve">Lūdzam precizēt, vai šos EL tāmes materiālus piegādās </w:t>
      </w:r>
      <w:r>
        <w:rPr>
          <w:rFonts w:eastAsia="Calibri"/>
          <w:i/>
          <w:iCs/>
          <w:lang w:val="lv-LV"/>
        </w:rPr>
        <w:t>„</w:t>
      </w:r>
      <w:r>
        <w:rPr>
          <w:i/>
          <w:iCs/>
          <w:lang w:val="lv-LV"/>
        </w:rPr>
        <w:t>Rīgas Satiksme”:</w:t>
      </w:r>
    </w:p>
    <w:tbl>
      <w:tblPr>
        <w:tblW w:w="93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00"/>
        <w:gridCol w:w="5852"/>
        <w:gridCol w:w="1134"/>
        <w:gridCol w:w="992"/>
      </w:tblGrid>
      <w:tr w:rsidR="00915DEE" w14:paraId="5D274685" w14:textId="77777777" w:rsidTr="00915DEE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469D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BB8C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 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9A6A" w14:textId="77777777" w:rsidR="00915DEE" w:rsidRDefault="00915DEE">
            <w:pPr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600V(-) Galvenā kopne 3x (Al 120x10mm), uzstādīšana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A2F5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1AA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20</w:t>
            </w:r>
          </w:p>
        </w:tc>
      </w:tr>
      <w:tr w:rsidR="00915DEE" w14:paraId="07111870" w14:textId="77777777" w:rsidTr="00915DEE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4C43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7670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 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8732" w14:textId="77777777" w:rsidR="00915DEE" w:rsidRDefault="00915DEE">
            <w:pPr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600V(-) Galvenā kopne 2x (Al 120x10mm), uzstādīšana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6134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F224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15</w:t>
            </w:r>
          </w:p>
        </w:tc>
      </w:tr>
      <w:tr w:rsidR="00915DEE" w14:paraId="0E00D538" w14:textId="77777777" w:rsidTr="00915DEE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2D7F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121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2C70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 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B395" w14:textId="77777777" w:rsidR="00915DEE" w:rsidRDefault="00915DEE">
            <w:pPr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 xml:space="preserve">600V(-) Galvenās kopnes atdalītājs </w:t>
            </w:r>
            <w:proofErr w:type="spellStart"/>
            <w:r>
              <w:rPr>
                <w:i/>
                <w:iCs/>
                <w:lang w:val="lv-LV" w:eastAsia="lv-LV"/>
              </w:rPr>
              <w:t>Atdalītājs</w:t>
            </w:r>
            <w:proofErr w:type="spellEnd"/>
            <w:r>
              <w:rPr>
                <w:i/>
                <w:iCs/>
                <w:lang w:val="lv-LV" w:eastAsia="lv-LV"/>
              </w:rPr>
              <w:t xml:space="preserve"> 1p 1000A STOL1011-MA-R-2-B, uzstādīšana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2E60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EB25" w14:textId="77777777" w:rsidR="00915DEE" w:rsidRDefault="00915DEE">
            <w:pPr>
              <w:jc w:val="center"/>
              <w:rPr>
                <w:i/>
                <w:iCs/>
                <w:lang w:val="lv-LV" w:eastAsia="lv-LV"/>
              </w:rPr>
            </w:pPr>
            <w:r>
              <w:rPr>
                <w:i/>
                <w:iCs/>
                <w:lang w:val="lv-LV" w:eastAsia="lv-LV"/>
              </w:rPr>
              <w:t>11</w:t>
            </w:r>
          </w:p>
        </w:tc>
      </w:tr>
    </w:tbl>
    <w:p w14:paraId="5100729A" w14:textId="77777777" w:rsidR="00915DEE" w:rsidRDefault="00915DEE" w:rsidP="00915DEE">
      <w:pPr>
        <w:ind w:right="372"/>
        <w:jc w:val="both"/>
        <w:rPr>
          <w:i/>
          <w:iCs/>
          <w:lang w:val="lv-LV"/>
        </w:rPr>
      </w:pPr>
    </w:p>
    <w:p w14:paraId="19394CB3" w14:textId="77777777" w:rsidR="00915DEE" w:rsidRDefault="00915DEE" w:rsidP="00915DEE">
      <w:pPr>
        <w:ind w:right="372"/>
        <w:jc w:val="both"/>
        <w:rPr>
          <w:lang w:val="lv-LV"/>
        </w:rPr>
      </w:pPr>
      <w:r>
        <w:rPr>
          <w:lang w:val="lv-LV"/>
        </w:rPr>
        <w:t xml:space="preserve">Atbilde: </w:t>
      </w:r>
    </w:p>
    <w:p w14:paraId="46401ED5" w14:textId="77777777" w:rsidR="00915DEE" w:rsidRDefault="00915DEE" w:rsidP="00915DEE">
      <w:pPr>
        <w:ind w:right="372"/>
        <w:jc w:val="both"/>
        <w:rPr>
          <w:sz w:val="22"/>
          <w:szCs w:val="22"/>
          <w:lang w:val="lv-LV"/>
        </w:rPr>
      </w:pPr>
      <w:r>
        <w:rPr>
          <w:lang w:val="lv-LV"/>
        </w:rPr>
        <w:t>Skaidrojam, ka materiālus, kas nepieciešami pozīcijās norādīto konstrukciju izbūvei, nodrošina Būvuzņēmējs. Pasūtītājs nodrošina iekārtu un materiālu iegādi tām pozīcijām, kas apzīmētas ar simbolu “*” un iekrāsotas zaļā krāsā.</w:t>
      </w:r>
    </w:p>
    <w:p w14:paraId="18035F5E" w14:textId="546E5338" w:rsidR="00686645" w:rsidRDefault="00686645" w:rsidP="00686645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4D6F" w14:textId="77777777" w:rsidR="0030309A" w:rsidRDefault="0030309A">
      <w:r>
        <w:separator/>
      </w:r>
    </w:p>
  </w:endnote>
  <w:endnote w:type="continuationSeparator" w:id="0">
    <w:p w14:paraId="57B85FA0" w14:textId="77777777" w:rsidR="0030309A" w:rsidRDefault="003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2F2" w14:textId="77777777" w:rsidR="0030309A" w:rsidRDefault="0030309A">
      <w:r>
        <w:separator/>
      </w:r>
    </w:p>
  </w:footnote>
  <w:footnote w:type="continuationSeparator" w:id="0">
    <w:p w14:paraId="52F0ACA1" w14:textId="77777777" w:rsidR="0030309A" w:rsidRDefault="003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94205D1" w:rsidR="001B6FD9" w:rsidRDefault="00394060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28.02.2023.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9406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5DEE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93E06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34732"/>
    <w:rsid w:val="00E42D5D"/>
    <w:rsid w:val="00E43013"/>
    <w:rsid w:val="00E47F88"/>
    <w:rsid w:val="00E50CF3"/>
    <w:rsid w:val="00E52032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4B4AB88F-E598-4851-8C62-B2F493D64D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2023-02-28T07:29:00Z</dcterms:created>
  <dcterms:modified xsi:type="dcterms:W3CDTF">2023-02-28T14:46:00Z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