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3909" w14:textId="77777777" w:rsidR="001471C0" w:rsidRDefault="001471C0" w:rsidP="00EB3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6D350" w14:textId="6E7DF965" w:rsidR="005D1BC8" w:rsidRPr="00EA2D1F" w:rsidRDefault="005D1BC8" w:rsidP="009D0E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D1F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EA2D1F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EA2D1F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  <w:r w:rsidR="00E72ADC" w:rsidRPr="00EA2D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122149" w14:textId="3AA09BF4" w:rsidR="00F80E02" w:rsidRPr="00EA2D1F" w:rsidRDefault="003959C4" w:rsidP="001F0ADF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A2D1F">
        <w:rPr>
          <w:rFonts w:ascii="Times New Roman" w:hAnsi="Times New Roman" w:cs="Times New Roman"/>
          <w:i/>
          <w:iCs/>
          <w:sz w:val="28"/>
          <w:szCs w:val="28"/>
        </w:rPr>
        <w:t>Sauszemes transportlīdzekļu vērtētāja pakalpojum</w:t>
      </w:r>
      <w:r w:rsidR="003F0887" w:rsidRPr="00EA2D1F">
        <w:rPr>
          <w:rFonts w:ascii="Times New Roman" w:hAnsi="Times New Roman" w:cs="Times New Roman"/>
          <w:i/>
          <w:iCs/>
          <w:sz w:val="28"/>
          <w:szCs w:val="28"/>
        </w:rPr>
        <w:t>s (atkārtota</w:t>
      </w:r>
      <w:r w:rsidR="003F0887" w:rsidRPr="00EA2D1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37648C3" w14:textId="16A218A5" w:rsidR="005D1BC8" w:rsidRPr="00EA2D1F" w:rsidRDefault="005D1BC8" w:rsidP="00EB3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D1F">
        <w:rPr>
          <w:rFonts w:ascii="Times New Roman" w:hAnsi="Times New Roman" w:cs="Times New Roman"/>
          <w:sz w:val="24"/>
          <w:szCs w:val="24"/>
        </w:rPr>
        <w:t>Datums:</w:t>
      </w:r>
      <w:r w:rsidR="00564EDA" w:rsidRPr="00EA2D1F">
        <w:rPr>
          <w:rFonts w:ascii="Times New Roman" w:hAnsi="Times New Roman" w:cs="Times New Roman"/>
          <w:sz w:val="24"/>
          <w:szCs w:val="24"/>
        </w:rPr>
        <w:t xml:space="preserve"> 202</w:t>
      </w:r>
      <w:r w:rsidR="006F2AF0" w:rsidRPr="00EA2D1F">
        <w:rPr>
          <w:rFonts w:ascii="Times New Roman" w:hAnsi="Times New Roman" w:cs="Times New Roman"/>
          <w:sz w:val="24"/>
          <w:szCs w:val="24"/>
        </w:rPr>
        <w:t>3</w:t>
      </w:r>
      <w:r w:rsidR="00564EDA" w:rsidRPr="00EA2D1F">
        <w:rPr>
          <w:rFonts w:ascii="Times New Roman" w:hAnsi="Times New Roman" w:cs="Times New Roman"/>
          <w:sz w:val="24"/>
          <w:szCs w:val="24"/>
        </w:rPr>
        <w:t>. gada</w:t>
      </w:r>
      <w:r w:rsidR="00602EEA" w:rsidRPr="00EA2D1F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EA2D1F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EA2D1F" w:rsidRDefault="005D1BC8" w:rsidP="00D908B0">
      <w:pPr>
        <w:numPr>
          <w:ilvl w:val="0"/>
          <w:numId w:val="2"/>
        </w:numPr>
        <w:spacing w:before="120" w:after="12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A2D1F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EA2D1F" w:rsidRPr="00EA2D1F" w14:paraId="6C58C797" w14:textId="12D8B537" w:rsidTr="00AC0148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3028EBE2" w:rsidR="009213FC" w:rsidRPr="00EA2D1F" w:rsidRDefault="006C44EF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1F">
              <w:rPr>
                <w:rFonts w:ascii="Times New Roman" w:hAnsi="Times New Roman" w:cs="Times New Roman"/>
                <w:b/>
                <w:sz w:val="24"/>
                <w:szCs w:val="24"/>
              </w:rPr>
              <w:t>Pretendenta</w:t>
            </w:r>
            <w:r w:rsidR="009213FC" w:rsidRPr="00EA2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nosaukums</w:t>
            </w:r>
            <w:r w:rsidR="00FB2582" w:rsidRPr="00EA2D1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EA2D1F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D1F" w:rsidRPr="00EA2D1F" w14:paraId="51DA02FF" w14:textId="12640851" w:rsidTr="00AC0148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6D3DC1F" w:rsidR="009213FC" w:rsidRPr="00EA2D1F" w:rsidRDefault="00B9279A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1F">
              <w:rPr>
                <w:rFonts w:ascii="Times New Roman" w:hAnsi="Times New Roman" w:cs="Times New Roman"/>
                <w:b/>
                <w:sz w:val="24"/>
                <w:szCs w:val="24"/>
              </w:rPr>
              <w:t>Pretendenta reģistrācijas</w:t>
            </w:r>
            <w:r w:rsidR="009213FC" w:rsidRPr="00EA2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numurs</w:t>
            </w:r>
            <w:r w:rsidR="00C57675" w:rsidRPr="00EA2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</w:t>
            </w:r>
            <w:r w:rsidR="00E72ADC" w:rsidRPr="00EA2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7675" w:rsidRPr="00EA2D1F">
              <w:rPr>
                <w:rFonts w:ascii="Times New Roman" w:hAnsi="Times New Roman" w:cs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2954" w:type="pct"/>
          </w:tcPr>
          <w:p w14:paraId="229FD28A" w14:textId="77777777" w:rsidR="009213FC" w:rsidRPr="00EA2D1F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EA2D1F" w:rsidRDefault="005D1BC8" w:rsidP="00D908B0">
      <w:pPr>
        <w:numPr>
          <w:ilvl w:val="0"/>
          <w:numId w:val="2"/>
        </w:numPr>
        <w:spacing w:before="120" w:after="12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A2D1F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EA2D1F" w:rsidRPr="00EA2D1F" w14:paraId="7554485C" w14:textId="77777777" w:rsidTr="003524AD">
        <w:trPr>
          <w:cantSplit/>
          <w:trHeight w:val="369"/>
        </w:trPr>
        <w:tc>
          <w:tcPr>
            <w:tcW w:w="2046" w:type="pct"/>
            <w:shd w:val="clear" w:color="auto" w:fill="DEEAF6" w:themeFill="accent5" w:themeFillTint="33"/>
          </w:tcPr>
          <w:p w14:paraId="2FDA66A5" w14:textId="275E105B" w:rsidR="005D1BC8" w:rsidRPr="00EA2D1F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1F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  <w:r w:rsidR="00FB2582" w:rsidRPr="00EA2D1F">
              <w:rPr>
                <w:rFonts w:ascii="Times New Roman" w:hAnsi="Times New Roman" w:cs="Times New Roman"/>
                <w:b/>
                <w:sz w:val="24"/>
                <w:szCs w:val="24"/>
              </w:rPr>
              <w:t>, amats</w:t>
            </w:r>
          </w:p>
        </w:tc>
        <w:tc>
          <w:tcPr>
            <w:tcW w:w="2954" w:type="pct"/>
          </w:tcPr>
          <w:p w14:paraId="68A0A12E" w14:textId="77777777" w:rsidR="005D1BC8" w:rsidRPr="00EA2D1F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D1F" w:rsidRPr="00EA2D1F" w14:paraId="548BFFE6" w14:textId="77777777" w:rsidTr="003524AD">
        <w:trPr>
          <w:cantSplit/>
          <w:trHeight w:val="409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EA2D1F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1F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EA2D1F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EA2D1F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D1F" w:rsidRPr="00EA2D1F" w14:paraId="1B2D9ACD" w14:textId="77777777" w:rsidTr="003524AD">
        <w:trPr>
          <w:cantSplit/>
          <w:trHeight w:val="416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EA2D1F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EA2D1F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EA2D1F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CE3CF2" w14:textId="76E30E92" w:rsidR="00FB2582" w:rsidRPr="00EA2D1F" w:rsidRDefault="00FB2582" w:rsidP="00151364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EA2D1F">
        <w:rPr>
          <w:rFonts w:ascii="Times New Roman" w:hAnsi="Times New Roman" w:cs="Times New Roman"/>
          <w:bCs/>
          <w:i/>
          <w:iCs/>
          <w:sz w:val="20"/>
          <w:szCs w:val="20"/>
        </w:rPr>
        <w:t>*turpmāk - pretendents</w:t>
      </w:r>
    </w:p>
    <w:p w14:paraId="3F9857CE" w14:textId="2CEDFB4B" w:rsidR="005D1BC8" w:rsidRPr="00EA2D1F" w:rsidRDefault="005D1BC8" w:rsidP="00D908B0">
      <w:pPr>
        <w:numPr>
          <w:ilvl w:val="0"/>
          <w:numId w:val="2"/>
        </w:numPr>
        <w:spacing w:before="120" w:after="12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A2D1F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1292C5F" w14:textId="3CCBCEF4" w:rsidR="00EB3E5D" w:rsidRPr="00EA2D1F" w:rsidRDefault="00EB3E5D" w:rsidP="00877EF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A2D1F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EA2D1F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parādi, kas pārsniedz 150</w:t>
      </w:r>
      <w:r w:rsidR="00F2557C" w:rsidRPr="00EA2D1F">
        <w:rPr>
          <w:rFonts w:ascii="Times New Roman" w:hAnsi="Times New Roman" w:cs="Times New Roman"/>
          <w:bCs/>
          <w:sz w:val="24"/>
          <w:szCs w:val="24"/>
          <w:lang w:eastAsia="ar-SA"/>
        </w:rPr>
        <w:t>,00</w:t>
      </w:r>
      <w:r w:rsidRPr="00EA2D1F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EA2D1F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r w:rsidRPr="00EA2D1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tas nav izslēgts no pievienotās vērtības nodokļa maksātāju reģistra (ja persona ir pievienotās vērtības nodokļa maksātājs).</w:t>
      </w:r>
    </w:p>
    <w:p w14:paraId="05B5F0DA" w14:textId="2D38B40D" w:rsidR="00A9111D" w:rsidRPr="00EA2D1F" w:rsidRDefault="00EB3E5D" w:rsidP="00877EF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A2D1F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6C1631" w:rsidRPr="00EA2D1F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EA2D1F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EA2D1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Apliecinām, ka pretendenta rīcībā ir pietiekami tehniskie un cilvēku resursi, lai nodrošinātu kvalitatīvu un </w:t>
      </w:r>
      <w:r w:rsidR="005B7171" w:rsidRPr="00EA2D1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tehniskās specifikācijas </w:t>
      </w:r>
      <w:r w:rsidRPr="00EA2D1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prasībām atbilstošu </w:t>
      </w:r>
      <w:r w:rsidR="00715941" w:rsidRPr="00EA2D1F">
        <w:rPr>
          <w:rFonts w:ascii="Times New Roman" w:hAnsi="Times New Roman" w:cs="Times New Roman"/>
          <w:bCs/>
          <w:sz w:val="24"/>
          <w:szCs w:val="24"/>
          <w:lang w:eastAsia="ar-SA"/>
        </w:rPr>
        <w:t>pa</w:t>
      </w:r>
      <w:r w:rsidR="00E54EDC" w:rsidRPr="00EA2D1F">
        <w:rPr>
          <w:rFonts w:ascii="Times New Roman" w:hAnsi="Times New Roman" w:cs="Times New Roman"/>
          <w:bCs/>
          <w:sz w:val="24"/>
          <w:szCs w:val="24"/>
          <w:lang w:eastAsia="ar-SA"/>
        </w:rPr>
        <w:t>kalpojuma nodrošināšanu</w:t>
      </w:r>
      <w:r w:rsidRPr="00EA2D1F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EFE9618" w14:textId="47E407A5" w:rsidR="00EB3E5D" w:rsidRPr="00EA2D1F" w:rsidRDefault="00EB3E5D" w:rsidP="00877EF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A2D1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6C1631" w:rsidRPr="00EA2D1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EA2D1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EA2D1F">
        <w:rPr>
          <w:rFonts w:ascii="Times New Roman" w:hAnsi="Times New Roman" w:cs="Times New Roman"/>
          <w:sz w:val="24"/>
          <w:szCs w:val="24"/>
          <w:lang w:eastAsia="ar-SA"/>
        </w:rPr>
        <w:t>Esam iepazinušies ar iepirkuma tehnisko specifikāciju un atzīstam to par:</w:t>
      </w:r>
    </w:p>
    <w:p w14:paraId="37D10491" w14:textId="77777777" w:rsidR="00EB3E5D" w:rsidRPr="00EA2D1F" w:rsidRDefault="005870C4" w:rsidP="00877EF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EA2D1F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EA2D1F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68A8ED3D" w14:textId="77777777" w:rsidR="00EB3E5D" w:rsidRPr="00EA2D1F" w:rsidRDefault="005870C4" w:rsidP="00877EF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EA2D1F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EA2D1F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A2D1F" w:rsidRPr="00EA2D1F" w14:paraId="746B7C5E" w14:textId="77777777" w:rsidTr="006C471B">
        <w:trPr>
          <w:jc w:val="center"/>
        </w:trPr>
        <w:tc>
          <w:tcPr>
            <w:tcW w:w="5000" w:type="pct"/>
          </w:tcPr>
          <w:p w14:paraId="33A230B3" w14:textId="77777777" w:rsidR="00EB3E5D" w:rsidRPr="00EA2D1F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EA2D1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Ja atzīmējāt, ka tehniskā specifikācija ir pilnveidojama, lūdzu norādiet, ko tieši nepieciešams pilnveidot vai kāda informācija ir neskaidra, lai sagatavotu piedāvājumu.</w:t>
            </w:r>
          </w:p>
          <w:p w14:paraId="7033204F" w14:textId="77777777" w:rsidR="00EB3E5D" w:rsidRPr="00EA2D1F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EA2D1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8F2426" w14:textId="113C204B" w:rsidR="00EB3E5D" w:rsidRPr="00EA2D1F" w:rsidRDefault="00EB3E5D" w:rsidP="00877E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2D1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6C1631" w:rsidRPr="00EA2D1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A2D1F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EA2D1F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06AA557" w14:textId="05F312D4" w:rsidR="00EB3E5D" w:rsidRPr="00EA2D1F" w:rsidRDefault="006C1631" w:rsidP="00877EFF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306897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2D1F">
            <w:rPr>
              <w:rFonts w:ascii="MS Gothic" w:eastAsia="MS Gothic" w:hAnsi="MS Gothic"/>
              <w:szCs w:val="24"/>
            </w:rPr>
            <w:t>☐</w:t>
          </w:r>
        </w:sdtContent>
      </w:sdt>
      <w:r w:rsidRPr="00EA2D1F">
        <w:rPr>
          <w:rFonts w:ascii="Times New Roman" w:hAnsi="Times New Roman"/>
          <w:szCs w:val="24"/>
        </w:rPr>
        <w:t xml:space="preserve"> </w:t>
      </w:r>
      <w:r w:rsidR="00EB3E5D" w:rsidRPr="00EA2D1F">
        <w:rPr>
          <w:rFonts w:ascii="Times New Roman" w:hAnsi="Times New Roman"/>
          <w:szCs w:val="24"/>
        </w:rPr>
        <w:t xml:space="preserve">apliecinām, ka </w:t>
      </w:r>
      <w:r w:rsidR="00CE2128" w:rsidRPr="00EA2D1F">
        <w:rPr>
          <w:rFonts w:ascii="Times New Roman" w:hAnsi="Times New Roman"/>
          <w:szCs w:val="24"/>
        </w:rPr>
        <w:t>pakalpojumu</w:t>
      </w:r>
      <w:r w:rsidR="00EB3E5D" w:rsidRPr="00EA2D1F">
        <w:rPr>
          <w:rFonts w:ascii="Times New Roman" w:hAnsi="Times New Roman"/>
          <w:szCs w:val="24"/>
        </w:rPr>
        <w:t xml:space="preserve"> </w:t>
      </w:r>
      <w:r w:rsidR="00CE2128" w:rsidRPr="00EA2D1F">
        <w:rPr>
          <w:rFonts w:ascii="Times New Roman" w:hAnsi="Times New Roman"/>
          <w:szCs w:val="24"/>
        </w:rPr>
        <w:t>sniegsim</w:t>
      </w:r>
      <w:r w:rsidR="00EB3E5D" w:rsidRPr="00EA2D1F">
        <w:rPr>
          <w:rFonts w:ascii="Times New Roman" w:hAnsi="Times New Roman"/>
          <w:szCs w:val="24"/>
        </w:rPr>
        <w:t xml:space="preserve"> patstāvīgi, nepiesaistot apakšuzņēmējus;</w:t>
      </w:r>
    </w:p>
    <w:p w14:paraId="5655C4C9" w14:textId="4498CEA7" w:rsidR="00EB3E5D" w:rsidRPr="00EA2D1F" w:rsidRDefault="005870C4" w:rsidP="00877EFF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631" w:rsidRPr="00EA2D1F">
            <w:rPr>
              <w:rFonts w:ascii="MS Gothic" w:eastAsia="MS Gothic" w:hAnsi="MS Gothic"/>
              <w:szCs w:val="24"/>
            </w:rPr>
            <w:t>☐</w:t>
          </w:r>
        </w:sdtContent>
      </w:sdt>
      <w:r w:rsidR="00EB3E5D" w:rsidRPr="00EA2D1F">
        <w:rPr>
          <w:rFonts w:ascii="Times New Roman" w:hAnsi="Times New Roman"/>
          <w:szCs w:val="24"/>
        </w:rPr>
        <w:t> </w:t>
      </w:r>
      <w:r w:rsidR="00CE2128" w:rsidRPr="00EA2D1F">
        <w:rPr>
          <w:rFonts w:ascii="Times New Roman" w:hAnsi="Times New Roman"/>
          <w:szCs w:val="24"/>
        </w:rPr>
        <w:t>pakalpojumu</w:t>
      </w:r>
      <w:r w:rsidR="00EB3E5D" w:rsidRPr="00EA2D1F">
        <w:rPr>
          <w:rFonts w:ascii="Times New Roman" w:hAnsi="Times New Roman"/>
          <w:szCs w:val="24"/>
        </w:rPr>
        <w:t xml:space="preserve"> </w:t>
      </w:r>
      <w:r w:rsidR="00CE2128" w:rsidRPr="00EA2D1F">
        <w:rPr>
          <w:rFonts w:ascii="Times New Roman" w:hAnsi="Times New Roman"/>
          <w:szCs w:val="24"/>
        </w:rPr>
        <w:t>sniegšanai</w:t>
      </w:r>
      <w:r w:rsidR="00EB3E5D" w:rsidRPr="00EA2D1F">
        <w:rPr>
          <w:rFonts w:ascii="Times New Roman" w:hAnsi="Times New Roman"/>
          <w:szCs w:val="24"/>
        </w:rPr>
        <w:t xml:space="preserve"> ir plānots piesaistīt apakšuzņēmējus (t. sk., </w:t>
      </w:r>
      <w:proofErr w:type="spellStart"/>
      <w:r w:rsidR="00EB3E5D" w:rsidRPr="00EA2D1F">
        <w:rPr>
          <w:rFonts w:ascii="Times New Roman" w:hAnsi="Times New Roman"/>
          <w:szCs w:val="24"/>
        </w:rPr>
        <w:t>pašnodarbinātas</w:t>
      </w:r>
      <w:proofErr w:type="spellEnd"/>
      <w:r w:rsidR="00EB3E5D" w:rsidRPr="00EA2D1F">
        <w:rPr>
          <w:rFonts w:ascii="Times New Roman" w:hAnsi="Times New Roman"/>
          <w:szCs w:val="24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399"/>
        <w:gridCol w:w="1985"/>
        <w:gridCol w:w="2970"/>
      </w:tblGrid>
      <w:tr w:rsidR="00EA2D1F" w:rsidRPr="00EA2D1F" w14:paraId="0ED4BB1A" w14:textId="77777777" w:rsidTr="00D908B0">
        <w:trPr>
          <w:cantSplit/>
          <w:trHeight w:val="591"/>
        </w:trPr>
        <w:tc>
          <w:tcPr>
            <w:tcW w:w="530" w:type="pct"/>
            <w:shd w:val="clear" w:color="auto" w:fill="DEEAF6"/>
            <w:vAlign w:val="center"/>
          </w:tcPr>
          <w:p w14:paraId="6222E89B" w14:textId="0BF8994F" w:rsidR="00877EFF" w:rsidRPr="00EA2D1F" w:rsidRDefault="00877EFF" w:rsidP="00D90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A2D1F">
              <w:rPr>
                <w:rFonts w:ascii="Times New Roman" w:hAnsi="Times New Roman" w:cs="Times New Roman"/>
                <w:b/>
                <w:bCs/>
              </w:rPr>
              <w:t>Nr.p.k</w:t>
            </w:r>
            <w:proofErr w:type="spellEnd"/>
            <w:r w:rsidRPr="00EA2D1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819" w:type="pct"/>
            <w:shd w:val="clear" w:color="auto" w:fill="DEEAF6"/>
            <w:vAlign w:val="center"/>
          </w:tcPr>
          <w:p w14:paraId="336B261E" w14:textId="240EAD81" w:rsidR="00877EFF" w:rsidRPr="00EA2D1F" w:rsidRDefault="00877EFF" w:rsidP="00D90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2D1F">
              <w:rPr>
                <w:rFonts w:ascii="Times New Roman" w:hAnsi="Times New Roman" w:cs="Times New Roman"/>
                <w:b/>
                <w:bCs/>
              </w:rPr>
              <w:t>Nosaukums un reģistrācijas numurs/ vārds, uzvārds</w:t>
            </w:r>
          </w:p>
        </w:tc>
        <w:tc>
          <w:tcPr>
            <w:tcW w:w="1062" w:type="pct"/>
            <w:shd w:val="clear" w:color="auto" w:fill="DEEAF6"/>
            <w:vAlign w:val="center"/>
          </w:tcPr>
          <w:p w14:paraId="30A2113C" w14:textId="77777777" w:rsidR="00877EFF" w:rsidRPr="00EA2D1F" w:rsidRDefault="00877EFF" w:rsidP="00D90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2D1F">
              <w:rPr>
                <w:rFonts w:ascii="Times New Roman" w:hAnsi="Times New Roman" w:cs="Times New Roman"/>
                <w:b/>
                <w:bCs/>
              </w:rPr>
              <w:t>Nododamie uzdevumi</w:t>
            </w:r>
          </w:p>
        </w:tc>
        <w:tc>
          <w:tcPr>
            <w:tcW w:w="1589" w:type="pct"/>
            <w:shd w:val="clear" w:color="auto" w:fill="DEEAF6"/>
            <w:vAlign w:val="center"/>
          </w:tcPr>
          <w:p w14:paraId="547BF773" w14:textId="77777777" w:rsidR="00877EFF" w:rsidRPr="00EA2D1F" w:rsidRDefault="00877EFF" w:rsidP="00D90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2D1F">
              <w:rPr>
                <w:rFonts w:ascii="Times New Roman" w:hAnsi="Times New Roman" w:cs="Times New Roman"/>
                <w:b/>
                <w:bCs/>
              </w:rPr>
              <w:t>Veicamo uzdevumu apjoms no kopējā apjoma %</w:t>
            </w:r>
          </w:p>
        </w:tc>
      </w:tr>
      <w:tr w:rsidR="00EA2D1F" w:rsidRPr="00EA2D1F" w14:paraId="5F43F962" w14:textId="77777777" w:rsidTr="00AC0148">
        <w:trPr>
          <w:trHeight w:val="239"/>
        </w:trPr>
        <w:tc>
          <w:tcPr>
            <w:tcW w:w="530" w:type="pct"/>
          </w:tcPr>
          <w:p w14:paraId="48CFA242" w14:textId="5B1E24B8" w:rsidR="00877EFF" w:rsidRPr="00EA2D1F" w:rsidRDefault="00877EFF" w:rsidP="0087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pct"/>
            <w:shd w:val="clear" w:color="auto" w:fill="auto"/>
          </w:tcPr>
          <w:p w14:paraId="121A871A" w14:textId="0F86FE1F" w:rsidR="00877EFF" w:rsidRPr="00EA2D1F" w:rsidRDefault="00877EFF" w:rsidP="00877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shd w:val="clear" w:color="auto" w:fill="auto"/>
          </w:tcPr>
          <w:p w14:paraId="1EBD9BD5" w14:textId="77777777" w:rsidR="00877EFF" w:rsidRPr="00EA2D1F" w:rsidRDefault="00877EFF" w:rsidP="00877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pct"/>
            <w:shd w:val="clear" w:color="auto" w:fill="auto"/>
          </w:tcPr>
          <w:p w14:paraId="6B0FF45F" w14:textId="77777777" w:rsidR="00877EFF" w:rsidRPr="00EA2D1F" w:rsidRDefault="00877EFF" w:rsidP="00877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FD8795" w14:textId="1FE27857" w:rsidR="00DF37EC" w:rsidRPr="00EA2D1F" w:rsidRDefault="00DD7761" w:rsidP="00AC0148">
      <w:pPr>
        <w:pStyle w:val="ListBullet4"/>
        <w:tabs>
          <w:tab w:val="clear" w:pos="1209"/>
        </w:tabs>
        <w:ind w:left="284" w:hanging="284"/>
        <w:rPr>
          <w:b/>
          <w:bCs/>
        </w:rPr>
      </w:pPr>
      <w:r w:rsidRPr="00EA2D1F">
        <w:rPr>
          <w:b/>
          <w:bCs/>
        </w:rPr>
        <w:t>FINANŠU PIEDĀVĀJUMS</w:t>
      </w:r>
    </w:p>
    <w:p w14:paraId="2F45987B" w14:textId="546B231F" w:rsidR="00DF37EC" w:rsidRPr="00EA2D1F" w:rsidRDefault="00DF37EC" w:rsidP="00D908B0">
      <w:pPr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2D1F">
        <w:rPr>
          <w:rFonts w:ascii="Times New Roman" w:hAnsi="Times New Roman" w:cs="Times New Roman"/>
          <w:bCs/>
          <w:sz w:val="24"/>
          <w:szCs w:val="24"/>
        </w:rPr>
        <w:t>4.1. Finanšu piedāvājuma forma: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382"/>
        <w:gridCol w:w="3969"/>
      </w:tblGrid>
      <w:tr w:rsidR="00EA2D1F" w:rsidRPr="00EA2D1F" w14:paraId="0078AD82" w14:textId="77777777" w:rsidTr="00921B96">
        <w:tc>
          <w:tcPr>
            <w:tcW w:w="5382" w:type="dxa"/>
            <w:shd w:val="clear" w:color="auto" w:fill="DEEAF6" w:themeFill="accent5" w:themeFillTint="33"/>
            <w:vAlign w:val="center"/>
          </w:tcPr>
          <w:p w14:paraId="5497B94A" w14:textId="59C9FDCD" w:rsidR="002E3893" w:rsidRPr="00EA2D1F" w:rsidRDefault="002E3893" w:rsidP="006C5FA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24240901"/>
            <w:r w:rsidRPr="00EA2D1F">
              <w:rPr>
                <w:rFonts w:ascii="Times New Roman" w:hAnsi="Times New Roman" w:cs="Times New Roman"/>
                <w:b/>
                <w:bCs/>
              </w:rPr>
              <w:t>Vērtējamais objekts</w:t>
            </w:r>
          </w:p>
        </w:tc>
        <w:tc>
          <w:tcPr>
            <w:tcW w:w="3969" w:type="dxa"/>
            <w:shd w:val="clear" w:color="auto" w:fill="DEEAF6" w:themeFill="accent5" w:themeFillTint="33"/>
            <w:vAlign w:val="center"/>
          </w:tcPr>
          <w:p w14:paraId="7674F8C6" w14:textId="269EB896" w:rsidR="002E3893" w:rsidRPr="00EA2D1F" w:rsidRDefault="002E3893" w:rsidP="00921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2D1F">
              <w:rPr>
                <w:rFonts w:ascii="Times New Roman" w:hAnsi="Times New Roman" w:cs="Times New Roman"/>
                <w:b/>
                <w:bCs/>
              </w:rPr>
              <w:t>Cena par viena</w:t>
            </w:r>
            <w:r w:rsidR="00921B96" w:rsidRPr="00EA2D1F">
              <w:rPr>
                <w:rFonts w:ascii="Times New Roman" w:hAnsi="Times New Roman" w:cs="Times New Roman"/>
                <w:b/>
                <w:bCs/>
              </w:rPr>
              <w:t xml:space="preserve">s vienības </w:t>
            </w:r>
            <w:r w:rsidRPr="00EA2D1F">
              <w:rPr>
                <w:rFonts w:ascii="Times New Roman" w:hAnsi="Times New Roman" w:cs="Times New Roman"/>
                <w:b/>
                <w:bCs/>
              </w:rPr>
              <w:t>novērtēšanu</w:t>
            </w:r>
            <w:r w:rsidR="00921B96" w:rsidRPr="00EA2D1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EA2D1F">
              <w:rPr>
                <w:rFonts w:ascii="Times New Roman" w:hAnsi="Times New Roman" w:cs="Times New Roman"/>
                <w:b/>
                <w:bCs/>
              </w:rPr>
              <w:t>EUR bez PVN</w:t>
            </w:r>
          </w:p>
        </w:tc>
      </w:tr>
      <w:tr w:rsidR="00EA2D1F" w:rsidRPr="00EA2D1F" w14:paraId="125D9769" w14:textId="77777777" w:rsidTr="00921B96">
        <w:tc>
          <w:tcPr>
            <w:tcW w:w="5382" w:type="dxa"/>
            <w:vAlign w:val="center"/>
          </w:tcPr>
          <w:p w14:paraId="30A50528" w14:textId="77777777" w:rsidR="002E3893" w:rsidRPr="00EA2D1F" w:rsidRDefault="002E3893" w:rsidP="002F0F94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2D1F">
              <w:rPr>
                <w:rFonts w:ascii="Times New Roman" w:hAnsi="Times New Roman" w:cs="Times New Roman"/>
              </w:rPr>
              <w:t>Vieglā pasažieru automašīna</w:t>
            </w:r>
          </w:p>
        </w:tc>
        <w:tc>
          <w:tcPr>
            <w:tcW w:w="3969" w:type="dxa"/>
            <w:vAlign w:val="center"/>
          </w:tcPr>
          <w:p w14:paraId="7C09786B" w14:textId="77777777" w:rsidR="002E3893" w:rsidRPr="00EA2D1F" w:rsidRDefault="002E3893" w:rsidP="006C5FA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D1F" w:rsidRPr="00EA2D1F" w14:paraId="6DFF8E03" w14:textId="77777777" w:rsidTr="00921B96">
        <w:tc>
          <w:tcPr>
            <w:tcW w:w="5382" w:type="dxa"/>
            <w:vAlign w:val="center"/>
          </w:tcPr>
          <w:p w14:paraId="2B865869" w14:textId="77777777" w:rsidR="002E3893" w:rsidRPr="00EA2D1F" w:rsidRDefault="002E3893" w:rsidP="002F0F94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2D1F">
              <w:rPr>
                <w:rFonts w:ascii="Times New Roman" w:hAnsi="Times New Roman" w:cs="Times New Roman"/>
              </w:rPr>
              <w:t>Kravas furgons vai kravas automašīna</w:t>
            </w:r>
          </w:p>
        </w:tc>
        <w:tc>
          <w:tcPr>
            <w:tcW w:w="3969" w:type="dxa"/>
            <w:vAlign w:val="center"/>
          </w:tcPr>
          <w:p w14:paraId="3199A299" w14:textId="4CF55276" w:rsidR="002E3893" w:rsidRPr="00EA2D1F" w:rsidRDefault="002E3893" w:rsidP="006C5FA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D1F" w:rsidRPr="00EA2D1F" w14:paraId="0508F111" w14:textId="77777777" w:rsidTr="00921B96">
        <w:tc>
          <w:tcPr>
            <w:tcW w:w="5382" w:type="dxa"/>
            <w:vAlign w:val="center"/>
          </w:tcPr>
          <w:p w14:paraId="7FF7FF66" w14:textId="77777777" w:rsidR="002E3893" w:rsidRPr="00EA2D1F" w:rsidRDefault="002E3893" w:rsidP="002F0F94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2D1F">
              <w:rPr>
                <w:rFonts w:ascii="Times New Roman" w:hAnsi="Times New Roman" w:cs="Times New Roman"/>
              </w:rPr>
              <w:t>Autobuss</w:t>
            </w:r>
          </w:p>
        </w:tc>
        <w:tc>
          <w:tcPr>
            <w:tcW w:w="3969" w:type="dxa"/>
            <w:vAlign w:val="center"/>
          </w:tcPr>
          <w:p w14:paraId="78197E23" w14:textId="77777777" w:rsidR="002E3893" w:rsidRPr="00EA2D1F" w:rsidRDefault="002E3893" w:rsidP="006C5FA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D1F" w:rsidRPr="00EA2D1F" w14:paraId="22A58F2D" w14:textId="77777777" w:rsidTr="00921B96">
        <w:tc>
          <w:tcPr>
            <w:tcW w:w="5382" w:type="dxa"/>
            <w:vAlign w:val="center"/>
          </w:tcPr>
          <w:p w14:paraId="4314BF77" w14:textId="77777777" w:rsidR="002E3893" w:rsidRPr="00EA2D1F" w:rsidRDefault="002E3893" w:rsidP="002F0F94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2D1F">
              <w:rPr>
                <w:rFonts w:ascii="Times New Roman" w:hAnsi="Times New Roman" w:cs="Times New Roman"/>
              </w:rPr>
              <w:t>Piekabe, puspiekabe</w:t>
            </w:r>
          </w:p>
        </w:tc>
        <w:tc>
          <w:tcPr>
            <w:tcW w:w="3969" w:type="dxa"/>
            <w:vAlign w:val="center"/>
          </w:tcPr>
          <w:p w14:paraId="7F70BA3C" w14:textId="77777777" w:rsidR="002E3893" w:rsidRPr="00EA2D1F" w:rsidRDefault="002E3893" w:rsidP="006C5FA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D1F" w:rsidRPr="00EA2D1F" w14:paraId="744D4C04" w14:textId="77777777" w:rsidTr="00921B96">
        <w:tc>
          <w:tcPr>
            <w:tcW w:w="5382" w:type="dxa"/>
            <w:vAlign w:val="center"/>
          </w:tcPr>
          <w:p w14:paraId="2CF18C90" w14:textId="77777777" w:rsidR="00921B96" w:rsidRPr="00EA2D1F" w:rsidRDefault="002E3893" w:rsidP="002F0F94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EA2D1F">
              <w:rPr>
                <w:rFonts w:ascii="Times New Roman" w:hAnsi="Times New Roman" w:cs="Times New Roman"/>
              </w:rPr>
              <w:t xml:space="preserve">Transportlīdzekļu papildus iekārtas </w:t>
            </w:r>
          </w:p>
          <w:p w14:paraId="4A0044E7" w14:textId="76B58663" w:rsidR="002E3893" w:rsidRPr="00EA2D1F" w:rsidRDefault="002E3893" w:rsidP="002F0F94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2D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(piemēram, zāles pļaušanas iekārtas, traktora kausi utt.)</w:t>
            </w:r>
          </w:p>
        </w:tc>
        <w:tc>
          <w:tcPr>
            <w:tcW w:w="3969" w:type="dxa"/>
            <w:vAlign w:val="center"/>
          </w:tcPr>
          <w:p w14:paraId="1294DF75" w14:textId="77777777" w:rsidR="002E3893" w:rsidRPr="00EA2D1F" w:rsidRDefault="002E3893" w:rsidP="006C5FA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bookmarkEnd w:id="0"/>
    <w:p w14:paraId="7CE8D803" w14:textId="0AF40960" w:rsidR="00BA03AC" w:rsidRPr="00EA2D1F" w:rsidRDefault="00DF37EC" w:rsidP="00D908B0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A2D1F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="00EB3E5D" w:rsidRPr="00EA2D1F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Pr="00EA2D1F"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 w:rsidR="00EB3E5D" w:rsidRPr="00EA2D1F">
        <w:rPr>
          <w:rFonts w:ascii="Times New Roman" w:hAnsi="Times New Roman" w:cs="Times New Roman"/>
          <w:bCs/>
          <w:sz w:val="24"/>
          <w:szCs w:val="24"/>
          <w:lang w:eastAsia="ar-SA"/>
        </w:rPr>
        <w:t>. </w:t>
      </w:r>
      <w:r w:rsidR="007F508E" w:rsidRPr="00EA2D1F">
        <w:rPr>
          <w:rFonts w:ascii="Times New Roman" w:hAnsi="Times New Roman" w:cs="Times New Roman"/>
          <w:bCs/>
          <w:sz w:val="24"/>
          <w:szCs w:val="24"/>
          <w:lang w:eastAsia="ar-SA"/>
        </w:rPr>
        <w:t>Pretendenta piedāvātā finanšu piedāvājuma forma</w:t>
      </w:r>
      <w:r w:rsidR="00562982" w:rsidRPr="00EA2D1F">
        <w:rPr>
          <w:rFonts w:ascii="Times New Roman" w:hAnsi="Times New Roman" w:cs="Times New Roman"/>
          <w:bCs/>
          <w:sz w:val="24"/>
          <w:szCs w:val="24"/>
          <w:lang w:eastAsia="ar-SA"/>
        </w:rPr>
        <w:t>*</w:t>
      </w:r>
      <w:r w:rsidR="00225808" w:rsidRPr="00EA2D1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(ja </w:t>
      </w:r>
      <w:r w:rsidR="00AE1276" w:rsidRPr="00EA2D1F">
        <w:rPr>
          <w:rFonts w:ascii="Times New Roman" w:hAnsi="Times New Roman" w:cs="Times New Roman"/>
          <w:bCs/>
          <w:sz w:val="24"/>
          <w:szCs w:val="24"/>
          <w:lang w:eastAsia="ar-SA"/>
        </w:rPr>
        <w:t>attiecināms</w:t>
      </w:r>
      <w:r w:rsidR="00225808" w:rsidRPr="00EA2D1F">
        <w:rPr>
          <w:rFonts w:ascii="Times New Roman" w:hAnsi="Times New Roman" w:cs="Times New Roman"/>
          <w:bCs/>
          <w:sz w:val="24"/>
          <w:szCs w:val="24"/>
          <w:lang w:eastAsia="ar-SA"/>
        </w:rPr>
        <w:t>)</w:t>
      </w:r>
      <w:r w:rsidR="00585B44" w:rsidRPr="00EA2D1F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EA2D1F" w:rsidRPr="00EA2D1F" w14:paraId="1161CA5C" w14:textId="77777777" w:rsidTr="00FC4B79">
        <w:tc>
          <w:tcPr>
            <w:tcW w:w="6232" w:type="dxa"/>
            <w:shd w:val="clear" w:color="auto" w:fill="DEEAF6" w:themeFill="accent5" w:themeFillTint="33"/>
            <w:vAlign w:val="center"/>
          </w:tcPr>
          <w:p w14:paraId="5441AA1B" w14:textId="77777777" w:rsidR="00585B44" w:rsidRPr="00EA2D1F" w:rsidRDefault="00585B44" w:rsidP="00FC4B7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Vērtējamais objekts</w:t>
            </w:r>
          </w:p>
        </w:tc>
        <w:tc>
          <w:tcPr>
            <w:tcW w:w="3119" w:type="dxa"/>
            <w:shd w:val="clear" w:color="auto" w:fill="DEEAF6" w:themeFill="accent5" w:themeFillTint="33"/>
            <w:vAlign w:val="center"/>
          </w:tcPr>
          <w:p w14:paraId="76279E0E" w14:textId="77777777" w:rsidR="00585B44" w:rsidRPr="00EA2D1F" w:rsidRDefault="00585B44" w:rsidP="00FC4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par viena Vērtējamā objekta novērtēšanu </w:t>
            </w:r>
          </w:p>
          <w:p w14:paraId="68E76D87" w14:textId="77777777" w:rsidR="00585B44" w:rsidRPr="00EA2D1F" w:rsidRDefault="00585B44" w:rsidP="00FC4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(EUR bez PVN)</w:t>
            </w:r>
          </w:p>
        </w:tc>
      </w:tr>
      <w:tr w:rsidR="00EA2D1F" w:rsidRPr="00EA2D1F" w14:paraId="4B7B3E24" w14:textId="77777777" w:rsidTr="00FC4B79">
        <w:tc>
          <w:tcPr>
            <w:tcW w:w="6232" w:type="dxa"/>
            <w:vAlign w:val="center"/>
          </w:tcPr>
          <w:p w14:paraId="6F9CD7A1" w14:textId="4C3662D1" w:rsidR="00585B44" w:rsidRPr="00EA2D1F" w:rsidRDefault="00585B44" w:rsidP="00FC4B79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F091BC5" w14:textId="77777777" w:rsidR="00585B44" w:rsidRPr="00EA2D1F" w:rsidRDefault="00585B44" w:rsidP="00FC4B7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D1F" w:rsidRPr="00EA2D1F" w14:paraId="4E6E981A" w14:textId="77777777" w:rsidTr="00FC4B79">
        <w:tc>
          <w:tcPr>
            <w:tcW w:w="6232" w:type="dxa"/>
            <w:vAlign w:val="center"/>
          </w:tcPr>
          <w:p w14:paraId="520BC25E" w14:textId="5D79CE15" w:rsidR="00585B44" w:rsidRPr="00EA2D1F" w:rsidRDefault="00585B44" w:rsidP="00FC4B79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82C8171" w14:textId="77777777" w:rsidR="00585B44" w:rsidRPr="00EA2D1F" w:rsidRDefault="00585B44" w:rsidP="00FC4B7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D1F" w:rsidRPr="00EA2D1F" w14:paraId="5C02F3BE" w14:textId="77777777" w:rsidTr="00FC4B79">
        <w:tc>
          <w:tcPr>
            <w:tcW w:w="6232" w:type="dxa"/>
            <w:vAlign w:val="center"/>
          </w:tcPr>
          <w:p w14:paraId="03CE054D" w14:textId="24E3D386" w:rsidR="00585B44" w:rsidRPr="00EA2D1F" w:rsidRDefault="00585B44" w:rsidP="00FC4B79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1AE0503" w14:textId="77777777" w:rsidR="00585B44" w:rsidRPr="00EA2D1F" w:rsidRDefault="00585B44" w:rsidP="00FC4B7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D1F" w:rsidRPr="00EA2D1F" w14:paraId="23F45F3E" w14:textId="77777777" w:rsidTr="00FC4B79">
        <w:tc>
          <w:tcPr>
            <w:tcW w:w="6232" w:type="dxa"/>
            <w:vAlign w:val="center"/>
          </w:tcPr>
          <w:p w14:paraId="784DADF1" w14:textId="533671A1" w:rsidR="00585B44" w:rsidRPr="00EA2D1F" w:rsidRDefault="00585B44" w:rsidP="00FC4B79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716E24C" w14:textId="77777777" w:rsidR="00585B44" w:rsidRPr="00EA2D1F" w:rsidRDefault="00585B44" w:rsidP="00FC4B7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D1F" w:rsidRPr="00EA2D1F" w14:paraId="3D0E5E02" w14:textId="77777777" w:rsidTr="00FC4B79">
        <w:tc>
          <w:tcPr>
            <w:tcW w:w="6232" w:type="dxa"/>
            <w:vAlign w:val="center"/>
          </w:tcPr>
          <w:p w14:paraId="70F69AFF" w14:textId="6AC0DCF2" w:rsidR="00585B44" w:rsidRPr="00EA2D1F" w:rsidRDefault="00585B44" w:rsidP="00FC4B79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FA521CC" w14:textId="77777777" w:rsidR="00585B44" w:rsidRPr="00EA2D1F" w:rsidRDefault="00585B44" w:rsidP="00FC4B7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ABE1D8" w14:textId="38C84F04" w:rsidR="00382739" w:rsidRPr="00EA2D1F" w:rsidRDefault="005A3983" w:rsidP="005A3983">
      <w:pPr>
        <w:tabs>
          <w:tab w:val="left" w:pos="426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EA2D1F">
        <w:rPr>
          <w:rFonts w:ascii="Times New Roman" w:hAnsi="Times New Roman" w:cs="Times New Roman"/>
          <w:bCs/>
          <w:sz w:val="20"/>
          <w:szCs w:val="20"/>
          <w:lang w:eastAsia="ar-SA"/>
        </w:rPr>
        <w:t>*</w:t>
      </w:r>
      <w:r w:rsidR="00562982" w:rsidRPr="00EA2D1F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Pretendents drīkst </w:t>
      </w:r>
      <w:r w:rsidR="000E406A" w:rsidRPr="00EA2D1F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iesniegt </w:t>
      </w:r>
      <w:r w:rsidR="00F71A34" w:rsidRPr="00EA2D1F">
        <w:rPr>
          <w:rFonts w:ascii="Times New Roman" w:hAnsi="Times New Roman" w:cs="Times New Roman"/>
          <w:bCs/>
          <w:sz w:val="20"/>
          <w:szCs w:val="20"/>
          <w:lang w:eastAsia="ar-SA"/>
        </w:rPr>
        <w:t>savu finanšu piedāvājuma form</w:t>
      </w:r>
      <w:r w:rsidR="00C851B8" w:rsidRPr="00EA2D1F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u, norādot savu vērtējamo objektu </w:t>
      </w:r>
      <w:r w:rsidR="00AE695B" w:rsidRPr="00EA2D1F">
        <w:rPr>
          <w:rFonts w:ascii="Times New Roman" w:hAnsi="Times New Roman" w:cs="Times New Roman"/>
          <w:bCs/>
          <w:sz w:val="20"/>
          <w:szCs w:val="20"/>
          <w:lang w:eastAsia="ar-SA"/>
        </w:rPr>
        <w:t>ie</w:t>
      </w:r>
      <w:r w:rsidR="00A64BFF" w:rsidRPr="00EA2D1F">
        <w:rPr>
          <w:rFonts w:ascii="Times New Roman" w:hAnsi="Times New Roman" w:cs="Times New Roman"/>
          <w:bCs/>
          <w:sz w:val="20"/>
          <w:szCs w:val="20"/>
          <w:lang w:eastAsia="ar-SA"/>
        </w:rPr>
        <w:t>dalījumu</w:t>
      </w:r>
      <w:r w:rsidR="00975A38" w:rsidRPr="00EA2D1F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396884" w:rsidRPr="00EA2D1F">
        <w:rPr>
          <w:rFonts w:ascii="Times New Roman" w:hAnsi="Times New Roman" w:cs="Times New Roman"/>
          <w:bCs/>
          <w:sz w:val="20"/>
          <w:szCs w:val="20"/>
          <w:lang w:eastAsia="ar-SA"/>
        </w:rPr>
        <w:t>(dalot</w:t>
      </w:r>
      <w:r w:rsidR="00DF5D9F" w:rsidRPr="00EA2D1F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396884" w:rsidRPr="00EA2D1F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tās detalizētāk vai </w:t>
      </w:r>
      <w:r w:rsidR="0070403F" w:rsidRPr="00EA2D1F">
        <w:rPr>
          <w:rFonts w:ascii="Times New Roman" w:hAnsi="Times New Roman" w:cs="Times New Roman"/>
          <w:bCs/>
          <w:sz w:val="20"/>
          <w:szCs w:val="20"/>
          <w:lang w:eastAsia="ar-SA"/>
        </w:rPr>
        <w:t>ne tik detalizēti</w:t>
      </w:r>
      <w:r w:rsidR="009C6C66" w:rsidRPr="00EA2D1F">
        <w:rPr>
          <w:rFonts w:ascii="Times New Roman" w:hAnsi="Times New Roman" w:cs="Times New Roman"/>
          <w:bCs/>
          <w:sz w:val="20"/>
          <w:szCs w:val="20"/>
          <w:lang w:eastAsia="ar-SA"/>
        </w:rPr>
        <w:t>, kā 4</w:t>
      </w:r>
      <w:r w:rsidR="00D15EA9" w:rsidRPr="00EA2D1F">
        <w:rPr>
          <w:rFonts w:ascii="Times New Roman" w:hAnsi="Times New Roman" w:cs="Times New Roman"/>
          <w:bCs/>
          <w:sz w:val="20"/>
          <w:szCs w:val="20"/>
          <w:lang w:eastAsia="ar-SA"/>
        </w:rPr>
        <w:t>.1.apakšpunktā norādīts</w:t>
      </w:r>
      <w:r w:rsidR="00396884" w:rsidRPr="00EA2D1F">
        <w:rPr>
          <w:rFonts w:ascii="Times New Roman" w:hAnsi="Times New Roman" w:cs="Times New Roman"/>
          <w:bCs/>
          <w:sz w:val="20"/>
          <w:szCs w:val="20"/>
          <w:lang w:eastAsia="ar-SA"/>
        </w:rPr>
        <w:t>)</w:t>
      </w:r>
      <w:r w:rsidR="00D15EA9" w:rsidRPr="00EA2D1F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un to</w:t>
      </w:r>
      <w:r w:rsidR="00075973" w:rsidRPr="00EA2D1F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cenas</w:t>
      </w:r>
      <w:r w:rsidR="002336C0" w:rsidRPr="00EA2D1F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. Ja pretendents iesniedz savu finanšu piedāvājuma </w:t>
      </w:r>
      <w:r w:rsidR="00314623" w:rsidRPr="00EA2D1F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formu, tad papildus norāda pamatojumu </w:t>
      </w:r>
      <w:r w:rsidR="00030557" w:rsidRPr="00EA2D1F">
        <w:rPr>
          <w:rFonts w:ascii="Times New Roman" w:hAnsi="Times New Roman" w:cs="Times New Roman"/>
          <w:bCs/>
          <w:sz w:val="20"/>
          <w:szCs w:val="20"/>
          <w:lang w:eastAsia="ar-SA"/>
        </w:rPr>
        <w:t>savam</w:t>
      </w:r>
      <w:r w:rsidR="000516B9" w:rsidRPr="00EA2D1F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AE695B" w:rsidRPr="00EA2D1F">
        <w:rPr>
          <w:rFonts w:ascii="Times New Roman" w:hAnsi="Times New Roman" w:cs="Times New Roman"/>
          <w:bCs/>
          <w:sz w:val="20"/>
          <w:szCs w:val="20"/>
          <w:lang w:eastAsia="ar-SA"/>
        </w:rPr>
        <w:t>ie</w:t>
      </w:r>
      <w:r w:rsidR="000516B9" w:rsidRPr="00EA2D1F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dalījumam.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A2D1F" w:rsidRPr="00EA2D1F" w14:paraId="63D62664" w14:textId="77777777" w:rsidTr="00D908B0">
        <w:trPr>
          <w:trHeight w:val="697"/>
        </w:trPr>
        <w:tc>
          <w:tcPr>
            <w:tcW w:w="9344" w:type="dxa"/>
            <w:vAlign w:val="center"/>
          </w:tcPr>
          <w:p w14:paraId="72A29FB7" w14:textId="03BF9A9B" w:rsidR="00D96D3A" w:rsidRPr="00EA2D1F" w:rsidRDefault="00861165" w:rsidP="003A2D01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EA2D1F">
              <w:rPr>
                <w:rFonts w:ascii="Times New Roman" w:hAnsi="Times New Roman"/>
                <w:i/>
                <w:iCs/>
                <w:sz w:val="20"/>
              </w:rPr>
              <w:t>Lūdzu norādiet</w:t>
            </w:r>
            <w:r w:rsidR="00F26C35" w:rsidRPr="00EA2D1F">
              <w:rPr>
                <w:rFonts w:ascii="Times New Roman" w:hAnsi="Times New Roman"/>
                <w:i/>
                <w:iCs/>
                <w:sz w:val="20"/>
              </w:rPr>
              <w:t xml:space="preserve"> pamatojumu piedāvāta</w:t>
            </w:r>
            <w:r w:rsidR="00FD0374" w:rsidRPr="00EA2D1F">
              <w:rPr>
                <w:rFonts w:ascii="Times New Roman" w:hAnsi="Times New Roman"/>
                <w:i/>
                <w:iCs/>
                <w:sz w:val="20"/>
              </w:rPr>
              <w:t>i</w:t>
            </w:r>
            <w:r w:rsidR="00D96D3A" w:rsidRPr="00EA2D1F">
              <w:rPr>
                <w:rFonts w:ascii="Times New Roman" w:hAnsi="Times New Roman"/>
                <w:i/>
                <w:iCs/>
                <w:sz w:val="20"/>
              </w:rPr>
              <w:t xml:space="preserve"> finanšu piedāvājuma formai</w:t>
            </w:r>
            <w:r w:rsidR="003A2D01" w:rsidRPr="00EA2D1F">
              <w:rPr>
                <w:rFonts w:ascii="Times New Roman" w:hAnsi="Times New Roman"/>
                <w:i/>
                <w:iCs/>
                <w:sz w:val="20"/>
              </w:rPr>
              <w:t>.</w:t>
            </w:r>
          </w:p>
        </w:tc>
      </w:tr>
    </w:tbl>
    <w:p w14:paraId="575CE97A" w14:textId="53FE3FCA" w:rsidR="00EB3E5D" w:rsidRPr="00EA2D1F" w:rsidRDefault="00533A49" w:rsidP="00D908B0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A2D1F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9957B6" w:rsidRPr="00EA2D1F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A2D1F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9957B6" w:rsidRPr="00EA2D1F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EB3E5D" w:rsidRPr="00EA2D1F">
        <w:rPr>
          <w:rFonts w:ascii="Times New Roman" w:hAnsi="Times New Roman" w:cs="Times New Roman"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A2D1F" w:rsidRPr="00EA2D1F" w14:paraId="1D9F67F6" w14:textId="77777777" w:rsidTr="00D908B0">
        <w:trPr>
          <w:trHeight w:val="671"/>
        </w:trPr>
        <w:tc>
          <w:tcPr>
            <w:tcW w:w="9344" w:type="dxa"/>
          </w:tcPr>
          <w:p w14:paraId="2275D5FF" w14:textId="77777777" w:rsidR="00EB3E5D" w:rsidRPr="00EA2D1F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124241580"/>
            <w:bookmarkStart w:id="2" w:name="_Hlk51085782"/>
            <w:r w:rsidRPr="00EA2D1F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EA2D1F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  <w:bookmarkEnd w:id="1"/>
          </w:p>
        </w:tc>
      </w:tr>
    </w:tbl>
    <w:bookmarkEnd w:id="2"/>
    <w:p w14:paraId="0764176C" w14:textId="6B25CF8D" w:rsidR="00EB3E5D" w:rsidRPr="00EA2D1F" w:rsidRDefault="005866AC" w:rsidP="00D908B0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A2D1F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="00EB3E5D" w:rsidRPr="00EA2D1F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Pr="00EA2D1F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="00EB3E5D" w:rsidRPr="00EA2D1F">
        <w:rPr>
          <w:rFonts w:ascii="Times New Roman" w:hAnsi="Times New Roman" w:cs="Times New Roman"/>
          <w:bCs/>
          <w:sz w:val="24"/>
          <w:szCs w:val="24"/>
          <w:lang w:eastAsia="ar-SA"/>
        </w:rPr>
        <w:t>. 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A2D1F" w:rsidRPr="00EA2D1F" w14:paraId="17A3F93C" w14:textId="77777777" w:rsidTr="00D908B0">
        <w:trPr>
          <w:trHeight w:val="755"/>
        </w:trPr>
        <w:tc>
          <w:tcPr>
            <w:tcW w:w="9344" w:type="dxa"/>
          </w:tcPr>
          <w:p w14:paraId="25E32F8D" w14:textId="77777777" w:rsidR="00EB3E5D" w:rsidRPr="00EA2D1F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EA2D1F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2D9DA95F" w:rsidR="007D3757" w:rsidRPr="00EA2D1F" w:rsidRDefault="007D3757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7F3A79" w14:textId="77777777" w:rsidR="00CE34BF" w:rsidRPr="00EA2D1F" w:rsidRDefault="00CE34BF" w:rsidP="005870C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2D1F">
        <w:rPr>
          <w:rFonts w:ascii="Times New Roman" w:hAnsi="Times New Roman" w:cs="Times New Roman"/>
          <w:b/>
          <w:bCs/>
          <w:sz w:val="24"/>
          <w:szCs w:val="24"/>
        </w:rPr>
        <w:t xml:space="preserve">Līguma slēgšanas tiesību piešķiršanā priekšroka tiks dota pretendentam, kura piedāvājums </w:t>
      </w:r>
    </w:p>
    <w:p w14:paraId="53F312AA" w14:textId="77777777" w:rsidR="00CE34BF" w:rsidRPr="00EA2D1F" w:rsidRDefault="00CE34BF" w:rsidP="005870C4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2D1F">
        <w:rPr>
          <w:rFonts w:ascii="Times New Roman" w:hAnsi="Times New Roman"/>
          <w:b/>
          <w:bCs/>
          <w:sz w:val="24"/>
          <w:szCs w:val="24"/>
        </w:rPr>
        <w:t>būs ar zemāko cenu!</w:t>
      </w:r>
    </w:p>
    <w:p w14:paraId="147771FD" w14:textId="2ADA1DE9" w:rsidR="009713A7" w:rsidRPr="00EA2D1F" w:rsidRDefault="009713A7" w:rsidP="005870C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BA313D" w14:textId="0EA8A8B6" w:rsidR="00EA2D1F" w:rsidRPr="00EA2D1F" w:rsidRDefault="00EA2D1F" w:rsidP="005870C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EA2D1F">
        <w:rPr>
          <w:rFonts w:ascii="Times New Roman" w:hAnsi="Times New Roman"/>
          <w:sz w:val="24"/>
          <w:szCs w:val="24"/>
        </w:rPr>
        <w:t>Pielikumā:</w:t>
      </w:r>
    </w:p>
    <w:p w14:paraId="775D17C5" w14:textId="6F13313E" w:rsidR="00EA2D1F" w:rsidRPr="005870C4" w:rsidRDefault="00EA2D1F" w:rsidP="005870C4">
      <w:pPr>
        <w:pStyle w:val="ListBullet4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80" w:after="80"/>
        <w:rPr>
          <w:szCs w:val="24"/>
        </w:rPr>
      </w:pPr>
      <w:r w:rsidRPr="005870C4">
        <w:t>Tehniskā specifikācija</w:t>
      </w:r>
      <w:r w:rsidR="005870C4" w:rsidRPr="005870C4">
        <w:t>.</w:t>
      </w:r>
    </w:p>
    <w:sectPr w:rsidR="00EA2D1F" w:rsidRPr="005870C4" w:rsidSect="00D23195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19151" w14:textId="77777777" w:rsidR="00225E4E" w:rsidRDefault="00225E4E" w:rsidP="00F150DE">
      <w:pPr>
        <w:spacing w:after="0" w:line="240" w:lineRule="auto"/>
      </w:pPr>
      <w:r>
        <w:separator/>
      </w:r>
    </w:p>
  </w:endnote>
  <w:endnote w:type="continuationSeparator" w:id="0">
    <w:p w14:paraId="02367391" w14:textId="77777777" w:rsidR="00225E4E" w:rsidRDefault="00225E4E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F71C" w14:textId="69AE7F04" w:rsidR="00B33100" w:rsidRPr="00B33100" w:rsidRDefault="00B33100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9CAEF" w14:textId="77777777" w:rsidR="00225E4E" w:rsidRDefault="00225E4E" w:rsidP="00F150DE">
      <w:pPr>
        <w:spacing w:after="0" w:line="240" w:lineRule="auto"/>
      </w:pPr>
      <w:r>
        <w:separator/>
      </w:r>
    </w:p>
  </w:footnote>
  <w:footnote w:type="continuationSeparator" w:id="0">
    <w:p w14:paraId="00EE3661" w14:textId="77777777" w:rsidR="00225E4E" w:rsidRDefault="00225E4E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19A87FDA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3C5E"/>
    <w:multiLevelType w:val="hybridMultilevel"/>
    <w:tmpl w:val="0394C386"/>
    <w:lvl w:ilvl="0" w:tplc="0426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355" w:hanging="360"/>
      </w:pPr>
    </w:lvl>
    <w:lvl w:ilvl="2" w:tplc="0426001B" w:tentative="1">
      <w:start w:val="1"/>
      <w:numFmt w:val="lowerRoman"/>
      <w:lvlText w:val="%3."/>
      <w:lvlJc w:val="right"/>
      <w:pPr>
        <w:ind w:left="3075" w:hanging="180"/>
      </w:pPr>
    </w:lvl>
    <w:lvl w:ilvl="3" w:tplc="0426000F" w:tentative="1">
      <w:start w:val="1"/>
      <w:numFmt w:val="decimal"/>
      <w:lvlText w:val="%4."/>
      <w:lvlJc w:val="left"/>
      <w:pPr>
        <w:ind w:left="3795" w:hanging="360"/>
      </w:pPr>
    </w:lvl>
    <w:lvl w:ilvl="4" w:tplc="04260019" w:tentative="1">
      <w:start w:val="1"/>
      <w:numFmt w:val="lowerLetter"/>
      <w:lvlText w:val="%5."/>
      <w:lvlJc w:val="left"/>
      <w:pPr>
        <w:ind w:left="4515" w:hanging="360"/>
      </w:pPr>
    </w:lvl>
    <w:lvl w:ilvl="5" w:tplc="0426001B" w:tentative="1">
      <w:start w:val="1"/>
      <w:numFmt w:val="lowerRoman"/>
      <w:lvlText w:val="%6."/>
      <w:lvlJc w:val="right"/>
      <w:pPr>
        <w:ind w:left="5235" w:hanging="180"/>
      </w:pPr>
    </w:lvl>
    <w:lvl w:ilvl="6" w:tplc="0426000F" w:tentative="1">
      <w:start w:val="1"/>
      <w:numFmt w:val="decimal"/>
      <w:lvlText w:val="%7."/>
      <w:lvlJc w:val="left"/>
      <w:pPr>
        <w:ind w:left="5955" w:hanging="360"/>
      </w:pPr>
    </w:lvl>
    <w:lvl w:ilvl="7" w:tplc="04260019" w:tentative="1">
      <w:start w:val="1"/>
      <w:numFmt w:val="lowerLetter"/>
      <w:lvlText w:val="%8."/>
      <w:lvlJc w:val="left"/>
      <w:pPr>
        <w:ind w:left="6675" w:hanging="360"/>
      </w:pPr>
    </w:lvl>
    <w:lvl w:ilvl="8" w:tplc="0426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42AE5BF8"/>
    <w:multiLevelType w:val="hybridMultilevel"/>
    <w:tmpl w:val="10E6B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616071D"/>
    <w:multiLevelType w:val="hybridMultilevel"/>
    <w:tmpl w:val="A20AD3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F4D54"/>
    <w:multiLevelType w:val="hybridMultilevel"/>
    <w:tmpl w:val="89EEE0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221081">
    <w:abstractNumId w:val="3"/>
  </w:num>
  <w:num w:numId="2" w16cid:durableId="633095473">
    <w:abstractNumId w:val="0"/>
  </w:num>
  <w:num w:numId="3" w16cid:durableId="1652323461">
    <w:abstractNumId w:val="8"/>
  </w:num>
  <w:num w:numId="4" w16cid:durableId="774978743">
    <w:abstractNumId w:val="1"/>
  </w:num>
  <w:num w:numId="5" w16cid:durableId="627706714">
    <w:abstractNumId w:val="5"/>
  </w:num>
  <w:num w:numId="6" w16cid:durableId="303584158">
    <w:abstractNumId w:val="6"/>
  </w:num>
  <w:num w:numId="7" w16cid:durableId="1230504929">
    <w:abstractNumId w:val="2"/>
  </w:num>
  <w:num w:numId="8" w16cid:durableId="2074280024">
    <w:abstractNumId w:val="7"/>
  </w:num>
  <w:num w:numId="9" w16cid:durableId="1785073004">
    <w:abstractNumId w:val="4"/>
  </w:num>
  <w:num w:numId="10" w16cid:durableId="131001293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05B4D"/>
    <w:rsid w:val="00011AD5"/>
    <w:rsid w:val="00013BE0"/>
    <w:rsid w:val="000203D2"/>
    <w:rsid w:val="00024900"/>
    <w:rsid w:val="00030557"/>
    <w:rsid w:val="00030658"/>
    <w:rsid w:val="00030EA2"/>
    <w:rsid w:val="000364BB"/>
    <w:rsid w:val="000410DB"/>
    <w:rsid w:val="00041DF8"/>
    <w:rsid w:val="000516B9"/>
    <w:rsid w:val="00063F99"/>
    <w:rsid w:val="000717BE"/>
    <w:rsid w:val="00075973"/>
    <w:rsid w:val="00086453"/>
    <w:rsid w:val="0009791E"/>
    <w:rsid w:val="000B03B0"/>
    <w:rsid w:val="000B553F"/>
    <w:rsid w:val="000C57DF"/>
    <w:rsid w:val="000C7E48"/>
    <w:rsid w:val="000D2097"/>
    <w:rsid w:val="000D3FF9"/>
    <w:rsid w:val="000D6905"/>
    <w:rsid w:val="000D6D4F"/>
    <w:rsid w:val="000E1BC3"/>
    <w:rsid w:val="000E406A"/>
    <w:rsid w:val="000E5063"/>
    <w:rsid w:val="000F310D"/>
    <w:rsid w:val="000F45DD"/>
    <w:rsid w:val="000F77F6"/>
    <w:rsid w:val="00101FB0"/>
    <w:rsid w:val="001022FE"/>
    <w:rsid w:val="00104C9C"/>
    <w:rsid w:val="00105277"/>
    <w:rsid w:val="00121149"/>
    <w:rsid w:val="0012262C"/>
    <w:rsid w:val="00123C5E"/>
    <w:rsid w:val="00124654"/>
    <w:rsid w:val="0012628A"/>
    <w:rsid w:val="00133621"/>
    <w:rsid w:val="00135D95"/>
    <w:rsid w:val="0014270F"/>
    <w:rsid w:val="001442A3"/>
    <w:rsid w:val="001471C0"/>
    <w:rsid w:val="001505C8"/>
    <w:rsid w:val="00151364"/>
    <w:rsid w:val="00151505"/>
    <w:rsid w:val="001540AD"/>
    <w:rsid w:val="0015772D"/>
    <w:rsid w:val="0016005B"/>
    <w:rsid w:val="001645DC"/>
    <w:rsid w:val="00164B6F"/>
    <w:rsid w:val="00165AB3"/>
    <w:rsid w:val="00166685"/>
    <w:rsid w:val="00173977"/>
    <w:rsid w:val="00174C39"/>
    <w:rsid w:val="00176834"/>
    <w:rsid w:val="00177717"/>
    <w:rsid w:val="0018584A"/>
    <w:rsid w:val="00185E10"/>
    <w:rsid w:val="001915A8"/>
    <w:rsid w:val="001968E8"/>
    <w:rsid w:val="001A25E5"/>
    <w:rsid w:val="001A42ED"/>
    <w:rsid w:val="001A65CB"/>
    <w:rsid w:val="001A6C35"/>
    <w:rsid w:val="001A6D5B"/>
    <w:rsid w:val="001B66C8"/>
    <w:rsid w:val="001C1F65"/>
    <w:rsid w:val="001C4B33"/>
    <w:rsid w:val="001C6D32"/>
    <w:rsid w:val="001D2C1B"/>
    <w:rsid w:val="001D4F80"/>
    <w:rsid w:val="001E14C8"/>
    <w:rsid w:val="001E1EAC"/>
    <w:rsid w:val="001E5D1A"/>
    <w:rsid w:val="001F0ADF"/>
    <w:rsid w:val="001F2553"/>
    <w:rsid w:val="001F3AEE"/>
    <w:rsid w:val="001F563B"/>
    <w:rsid w:val="001F78E6"/>
    <w:rsid w:val="002022DC"/>
    <w:rsid w:val="00204279"/>
    <w:rsid w:val="00210FAE"/>
    <w:rsid w:val="0021169C"/>
    <w:rsid w:val="00212960"/>
    <w:rsid w:val="00223885"/>
    <w:rsid w:val="00225808"/>
    <w:rsid w:val="0022597B"/>
    <w:rsid w:val="00225E4E"/>
    <w:rsid w:val="002269F8"/>
    <w:rsid w:val="00226BC0"/>
    <w:rsid w:val="0023073A"/>
    <w:rsid w:val="00231ACF"/>
    <w:rsid w:val="002334A4"/>
    <w:rsid w:val="002336C0"/>
    <w:rsid w:val="00233D2F"/>
    <w:rsid w:val="002349AC"/>
    <w:rsid w:val="00235499"/>
    <w:rsid w:val="0023587A"/>
    <w:rsid w:val="0024078F"/>
    <w:rsid w:val="00242593"/>
    <w:rsid w:val="00245D3C"/>
    <w:rsid w:val="00247CE0"/>
    <w:rsid w:val="002529E0"/>
    <w:rsid w:val="00252FAF"/>
    <w:rsid w:val="00255E45"/>
    <w:rsid w:val="002566BF"/>
    <w:rsid w:val="002569DE"/>
    <w:rsid w:val="00263111"/>
    <w:rsid w:val="00270013"/>
    <w:rsid w:val="002737BF"/>
    <w:rsid w:val="00277188"/>
    <w:rsid w:val="002809FB"/>
    <w:rsid w:val="00292096"/>
    <w:rsid w:val="00293214"/>
    <w:rsid w:val="00296809"/>
    <w:rsid w:val="00296C23"/>
    <w:rsid w:val="002A5369"/>
    <w:rsid w:val="002B1969"/>
    <w:rsid w:val="002B3806"/>
    <w:rsid w:val="002B5698"/>
    <w:rsid w:val="002C0B41"/>
    <w:rsid w:val="002D7C30"/>
    <w:rsid w:val="002E0786"/>
    <w:rsid w:val="002E3844"/>
    <w:rsid w:val="002E3893"/>
    <w:rsid w:val="002E4EA6"/>
    <w:rsid w:val="002E64A9"/>
    <w:rsid w:val="002E6D91"/>
    <w:rsid w:val="002F0F94"/>
    <w:rsid w:val="002F3FBA"/>
    <w:rsid w:val="00300EC9"/>
    <w:rsid w:val="00301433"/>
    <w:rsid w:val="0030160E"/>
    <w:rsid w:val="00302AC0"/>
    <w:rsid w:val="00306CCF"/>
    <w:rsid w:val="00307E67"/>
    <w:rsid w:val="00307FAA"/>
    <w:rsid w:val="0031105F"/>
    <w:rsid w:val="00311355"/>
    <w:rsid w:val="00313CC7"/>
    <w:rsid w:val="00314623"/>
    <w:rsid w:val="00315535"/>
    <w:rsid w:val="00315AE5"/>
    <w:rsid w:val="00316D29"/>
    <w:rsid w:val="0031711E"/>
    <w:rsid w:val="003207A6"/>
    <w:rsid w:val="00327CC2"/>
    <w:rsid w:val="00335110"/>
    <w:rsid w:val="00335C4B"/>
    <w:rsid w:val="003454CD"/>
    <w:rsid w:val="0034716F"/>
    <w:rsid w:val="00347BA1"/>
    <w:rsid w:val="00347DD6"/>
    <w:rsid w:val="003524AD"/>
    <w:rsid w:val="003540A3"/>
    <w:rsid w:val="00354FBB"/>
    <w:rsid w:val="0036145F"/>
    <w:rsid w:val="0036153A"/>
    <w:rsid w:val="003625A8"/>
    <w:rsid w:val="00363366"/>
    <w:rsid w:val="003642D1"/>
    <w:rsid w:val="003669FC"/>
    <w:rsid w:val="00371E54"/>
    <w:rsid w:val="003740A4"/>
    <w:rsid w:val="00377677"/>
    <w:rsid w:val="00382739"/>
    <w:rsid w:val="00386999"/>
    <w:rsid w:val="003877E5"/>
    <w:rsid w:val="00392C25"/>
    <w:rsid w:val="003959C4"/>
    <w:rsid w:val="00395EF3"/>
    <w:rsid w:val="00396884"/>
    <w:rsid w:val="00396BED"/>
    <w:rsid w:val="003A0E7A"/>
    <w:rsid w:val="003A2D01"/>
    <w:rsid w:val="003A6644"/>
    <w:rsid w:val="003A7B74"/>
    <w:rsid w:val="003B048A"/>
    <w:rsid w:val="003B0D16"/>
    <w:rsid w:val="003B1D0C"/>
    <w:rsid w:val="003B2A9C"/>
    <w:rsid w:val="003B2DB9"/>
    <w:rsid w:val="003B43B0"/>
    <w:rsid w:val="003B4744"/>
    <w:rsid w:val="003B4A03"/>
    <w:rsid w:val="003C3E8B"/>
    <w:rsid w:val="003C4C36"/>
    <w:rsid w:val="003C5787"/>
    <w:rsid w:val="003C6F2B"/>
    <w:rsid w:val="003D555A"/>
    <w:rsid w:val="003D6C28"/>
    <w:rsid w:val="003E3007"/>
    <w:rsid w:val="003E479C"/>
    <w:rsid w:val="003E6C85"/>
    <w:rsid w:val="003E786E"/>
    <w:rsid w:val="003F047D"/>
    <w:rsid w:val="003F0887"/>
    <w:rsid w:val="003F365A"/>
    <w:rsid w:val="003F3C26"/>
    <w:rsid w:val="003F69FB"/>
    <w:rsid w:val="00401922"/>
    <w:rsid w:val="004062FC"/>
    <w:rsid w:val="004072EE"/>
    <w:rsid w:val="00407F7B"/>
    <w:rsid w:val="00412A56"/>
    <w:rsid w:val="00413DFF"/>
    <w:rsid w:val="004158A3"/>
    <w:rsid w:val="00416B3A"/>
    <w:rsid w:val="0042049C"/>
    <w:rsid w:val="00427704"/>
    <w:rsid w:val="00431787"/>
    <w:rsid w:val="00431C81"/>
    <w:rsid w:val="004349C4"/>
    <w:rsid w:val="0043565E"/>
    <w:rsid w:val="00437793"/>
    <w:rsid w:val="00437B25"/>
    <w:rsid w:val="0044070F"/>
    <w:rsid w:val="00440B7F"/>
    <w:rsid w:val="00441088"/>
    <w:rsid w:val="00445138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0672"/>
    <w:rsid w:val="00484768"/>
    <w:rsid w:val="00484AAB"/>
    <w:rsid w:val="00486EC6"/>
    <w:rsid w:val="00490AA1"/>
    <w:rsid w:val="00496D55"/>
    <w:rsid w:val="00497CF3"/>
    <w:rsid w:val="004B15E7"/>
    <w:rsid w:val="004B2FBC"/>
    <w:rsid w:val="004B61D7"/>
    <w:rsid w:val="004C16D2"/>
    <w:rsid w:val="004C4888"/>
    <w:rsid w:val="004C4D3B"/>
    <w:rsid w:val="004C7709"/>
    <w:rsid w:val="004D1B61"/>
    <w:rsid w:val="004D24A0"/>
    <w:rsid w:val="004D2A89"/>
    <w:rsid w:val="004D4302"/>
    <w:rsid w:val="004F20AD"/>
    <w:rsid w:val="00501DE6"/>
    <w:rsid w:val="00506F89"/>
    <w:rsid w:val="005071BE"/>
    <w:rsid w:val="00510D17"/>
    <w:rsid w:val="0051268F"/>
    <w:rsid w:val="00513EC4"/>
    <w:rsid w:val="00515345"/>
    <w:rsid w:val="00520E0E"/>
    <w:rsid w:val="00527406"/>
    <w:rsid w:val="00530F91"/>
    <w:rsid w:val="00533A49"/>
    <w:rsid w:val="00535222"/>
    <w:rsid w:val="00540233"/>
    <w:rsid w:val="00542046"/>
    <w:rsid w:val="00544AED"/>
    <w:rsid w:val="005451C2"/>
    <w:rsid w:val="00545DCC"/>
    <w:rsid w:val="00546DF8"/>
    <w:rsid w:val="00553042"/>
    <w:rsid w:val="00560441"/>
    <w:rsid w:val="00562982"/>
    <w:rsid w:val="00564EDA"/>
    <w:rsid w:val="005653A1"/>
    <w:rsid w:val="00570348"/>
    <w:rsid w:val="005708C9"/>
    <w:rsid w:val="005728C7"/>
    <w:rsid w:val="005766DC"/>
    <w:rsid w:val="00580622"/>
    <w:rsid w:val="005831E2"/>
    <w:rsid w:val="00585B13"/>
    <w:rsid w:val="00585B44"/>
    <w:rsid w:val="005866AC"/>
    <w:rsid w:val="005870C4"/>
    <w:rsid w:val="005918B1"/>
    <w:rsid w:val="00597017"/>
    <w:rsid w:val="00597AB9"/>
    <w:rsid w:val="005A3983"/>
    <w:rsid w:val="005A5BCD"/>
    <w:rsid w:val="005B20B5"/>
    <w:rsid w:val="005B40DB"/>
    <w:rsid w:val="005B7171"/>
    <w:rsid w:val="005B7315"/>
    <w:rsid w:val="005C2882"/>
    <w:rsid w:val="005C3C29"/>
    <w:rsid w:val="005D1BC8"/>
    <w:rsid w:val="005D319A"/>
    <w:rsid w:val="005D3206"/>
    <w:rsid w:val="005D560B"/>
    <w:rsid w:val="005D602D"/>
    <w:rsid w:val="005D7762"/>
    <w:rsid w:val="005E1EDF"/>
    <w:rsid w:val="005E4255"/>
    <w:rsid w:val="005F4A7D"/>
    <w:rsid w:val="00601E7F"/>
    <w:rsid w:val="0060230A"/>
    <w:rsid w:val="00602EEA"/>
    <w:rsid w:val="006103C2"/>
    <w:rsid w:val="00613F96"/>
    <w:rsid w:val="00616B7C"/>
    <w:rsid w:val="006325D2"/>
    <w:rsid w:val="006512DA"/>
    <w:rsid w:val="006521DC"/>
    <w:rsid w:val="006546ED"/>
    <w:rsid w:val="00656981"/>
    <w:rsid w:val="0065798E"/>
    <w:rsid w:val="00660E62"/>
    <w:rsid w:val="00661585"/>
    <w:rsid w:val="00664177"/>
    <w:rsid w:val="00667684"/>
    <w:rsid w:val="00671806"/>
    <w:rsid w:val="0067355D"/>
    <w:rsid w:val="0067443C"/>
    <w:rsid w:val="00681637"/>
    <w:rsid w:val="00684DCE"/>
    <w:rsid w:val="0069416E"/>
    <w:rsid w:val="00694BA2"/>
    <w:rsid w:val="006971CA"/>
    <w:rsid w:val="00697615"/>
    <w:rsid w:val="0069772F"/>
    <w:rsid w:val="006A009F"/>
    <w:rsid w:val="006A1B9A"/>
    <w:rsid w:val="006A1BDC"/>
    <w:rsid w:val="006B2295"/>
    <w:rsid w:val="006B2B03"/>
    <w:rsid w:val="006B3741"/>
    <w:rsid w:val="006B6265"/>
    <w:rsid w:val="006C1631"/>
    <w:rsid w:val="006C2563"/>
    <w:rsid w:val="006C2834"/>
    <w:rsid w:val="006C44EF"/>
    <w:rsid w:val="006C7288"/>
    <w:rsid w:val="006C7D7E"/>
    <w:rsid w:val="006D0B4F"/>
    <w:rsid w:val="006D1310"/>
    <w:rsid w:val="006D4D24"/>
    <w:rsid w:val="006D6689"/>
    <w:rsid w:val="006D73D8"/>
    <w:rsid w:val="006E1C5E"/>
    <w:rsid w:val="006E1E43"/>
    <w:rsid w:val="006E52F7"/>
    <w:rsid w:val="006F2AF0"/>
    <w:rsid w:val="00700C7C"/>
    <w:rsid w:val="007027B5"/>
    <w:rsid w:val="00703744"/>
    <w:rsid w:val="0070403F"/>
    <w:rsid w:val="0071141E"/>
    <w:rsid w:val="00714582"/>
    <w:rsid w:val="00715941"/>
    <w:rsid w:val="007206B9"/>
    <w:rsid w:val="00721169"/>
    <w:rsid w:val="00722A5E"/>
    <w:rsid w:val="00723072"/>
    <w:rsid w:val="00723292"/>
    <w:rsid w:val="00732CA5"/>
    <w:rsid w:val="00737F5A"/>
    <w:rsid w:val="007469F4"/>
    <w:rsid w:val="00750389"/>
    <w:rsid w:val="0075064A"/>
    <w:rsid w:val="00750F6C"/>
    <w:rsid w:val="00752A5D"/>
    <w:rsid w:val="007610E9"/>
    <w:rsid w:val="007634DB"/>
    <w:rsid w:val="0076447B"/>
    <w:rsid w:val="0076728A"/>
    <w:rsid w:val="00773833"/>
    <w:rsid w:val="00776A36"/>
    <w:rsid w:val="00780015"/>
    <w:rsid w:val="00780DFA"/>
    <w:rsid w:val="007811C1"/>
    <w:rsid w:val="00785C25"/>
    <w:rsid w:val="00792C23"/>
    <w:rsid w:val="00796B6C"/>
    <w:rsid w:val="00797D3B"/>
    <w:rsid w:val="007A1C82"/>
    <w:rsid w:val="007A2BF3"/>
    <w:rsid w:val="007A5847"/>
    <w:rsid w:val="007A7E78"/>
    <w:rsid w:val="007B5377"/>
    <w:rsid w:val="007C4147"/>
    <w:rsid w:val="007C535E"/>
    <w:rsid w:val="007C5F21"/>
    <w:rsid w:val="007C7D0E"/>
    <w:rsid w:val="007D21D4"/>
    <w:rsid w:val="007D3757"/>
    <w:rsid w:val="007D4EA5"/>
    <w:rsid w:val="007E1195"/>
    <w:rsid w:val="007E65B1"/>
    <w:rsid w:val="007F2ABB"/>
    <w:rsid w:val="007F508E"/>
    <w:rsid w:val="00801BC8"/>
    <w:rsid w:val="00802803"/>
    <w:rsid w:val="008048E6"/>
    <w:rsid w:val="00805258"/>
    <w:rsid w:val="00806F3A"/>
    <w:rsid w:val="0081740B"/>
    <w:rsid w:val="008221CD"/>
    <w:rsid w:val="008257FE"/>
    <w:rsid w:val="008271BF"/>
    <w:rsid w:val="00832C95"/>
    <w:rsid w:val="0083362F"/>
    <w:rsid w:val="0083529E"/>
    <w:rsid w:val="0084197A"/>
    <w:rsid w:val="00847FB8"/>
    <w:rsid w:val="00855C82"/>
    <w:rsid w:val="00856147"/>
    <w:rsid w:val="00861165"/>
    <w:rsid w:val="00862BFB"/>
    <w:rsid w:val="0086658D"/>
    <w:rsid w:val="008744FB"/>
    <w:rsid w:val="008746A1"/>
    <w:rsid w:val="00877664"/>
    <w:rsid w:val="00877EFF"/>
    <w:rsid w:val="00880917"/>
    <w:rsid w:val="008809B1"/>
    <w:rsid w:val="00882163"/>
    <w:rsid w:val="00883A8E"/>
    <w:rsid w:val="008932D2"/>
    <w:rsid w:val="00893C33"/>
    <w:rsid w:val="00897F70"/>
    <w:rsid w:val="008A111B"/>
    <w:rsid w:val="008A69DD"/>
    <w:rsid w:val="008B0548"/>
    <w:rsid w:val="008B1821"/>
    <w:rsid w:val="008B2260"/>
    <w:rsid w:val="008B3A7E"/>
    <w:rsid w:val="008C0786"/>
    <w:rsid w:val="008C3FB8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8F4A3D"/>
    <w:rsid w:val="00904F3A"/>
    <w:rsid w:val="00905829"/>
    <w:rsid w:val="00911A3C"/>
    <w:rsid w:val="00911D8D"/>
    <w:rsid w:val="009165A7"/>
    <w:rsid w:val="0092118B"/>
    <w:rsid w:val="009213FC"/>
    <w:rsid w:val="00921B96"/>
    <w:rsid w:val="00925FD7"/>
    <w:rsid w:val="00927820"/>
    <w:rsid w:val="0092782F"/>
    <w:rsid w:val="00933BBD"/>
    <w:rsid w:val="009379D1"/>
    <w:rsid w:val="00943897"/>
    <w:rsid w:val="009438AF"/>
    <w:rsid w:val="009462AE"/>
    <w:rsid w:val="0095017F"/>
    <w:rsid w:val="0095695B"/>
    <w:rsid w:val="00961B91"/>
    <w:rsid w:val="009645FB"/>
    <w:rsid w:val="00965BCC"/>
    <w:rsid w:val="0096722F"/>
    <w:rsid w:val="009713A7"/>
    <w:rsid w:val="00975A38"/>
    <w:rsid w:val="00980CF1"/>
    <w:rsid w:val="00991942"/>
    <w:rsid w:val="00991A13"/>
    <w:rsid w:val="00992A67"/>
    <w:rsid w:val="00994183"/>
    <w:rsid w:val="009957B6"/>
    <w:rsid w:val="0099592B"/>
    <w:rsid w:val="009968D5"/>
    <w:rsid w:val="00996A22"/>
    <w:rsid w:val="00996D6A"/>
    <w:rsid w:val="009A09CC"/>
    <w:rsid w:val="009A41B1"/>
    <w:rsid w:val="009B4489"/>
    <w:rsid w:val="009B63FD"/>
    <w:rsid w:val="009C098E"/>
    <w:rsid w:val="009C1A77"/>
    <w:rsid w:val="009C50C7"/>
    <w:rsid w:val="009C6C66"/>
    <w:rsid w:val="009D0E5A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087"/>
    <w:rsid w:val="00A3586A"/>
    <w:rsid w:val="00A36758"/>
    <w:rsid w:val="00A44F25"/>
    <w:rsid w:val="00A5238A"/>
    <w:rsid w:val="00A537DB"/>
    <w:rsid w:val="00A55E5C"/>
    <w:rsid w:val="00A57965"/>
    <w:rsid w:val="00A64BFF"/>
    <w:rsid w:val="00A65115"/>
    <w:rsid w:val="00A67021"/>
    <w:rsid w:val="00A7083E"/>
    <w:rsid w:val="00A73655"/>
    <w:rsid w:val="00A76054"/>
    <w:rsid w:val="00A83B27"/>
    <w:rsid w:val="00A84A5F"/>
    <w:rsid w:val="00A9111D"/>
    <w:rsid w:val="00A92375"/>
    <w:rsid w:val="00A94160"/>
    <w:rsid w:val="00A943AF"/>
    <w:rsid w:val="00AA1D51"/>
    <w:rsid w:val="00AA7C3D"/>
    <w:rsid w:val="00AB2E19"/>
    <w:rsid w:val="00AB4E1E"/>
    <w:rsid w:val="00AB6678"/>
    <w:rsid w:val="00AC0148"/>
    <w:rsid w:val="00AC1134"/>
    <w:rsid w:val="00AC5C81"/>
    <w:rsid w:val="00AD05EA"/>
    <w:rsid w:val="00AD5181"/>
    <w:rsid w:val="00AD5A32"/>
    <w:rsid w:val="00AD7CF5"/>
    <w:rsid w:val="00AE1276"/>
    <w:rsid w:val="00AE1514"/>
    <w:rsid w:val="00AE19F1"/>
    <w:rsid w:val="00AE24C2"/>
    <w:rsid w:val="00AE4FBC"/>
    <w:rsid w:val="00AE67A9"/>
    <w:rsid w:val="00AE695B"/>
    <w:rsid w:val="00AE7318"/>
    <w:rsid w:val="00AE7EDE"/>
    <w:rsid w:val="00B0029E"/>
    <w:rsid w:val="00B102CA"/>
    <w:rsid w:val="00B10CD6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41053"/>
    <w:rsid w:val="00B42924"/>
    <w:rsid w:val="00B4400C"/>
    <w:rsid w:val="00B540F3"/>
    <w:rsid w:val="00B5769B"/>
    <w:rsid w:val="00B64554"/>
    <w:rsid w:val="00B6499A"/>
    <w:rsid w:val="00B727C2"/>
    <w:rsid w:val="00B804D5"/>
    <w:rsid w:val="00B808FD"/>
    <w:rsid w:val="00B9279A"/>
    <w:rsid w:val="00B96CEA"/>
    <w:rsid w:val="00BA03AC"/>
    <w:rsid w:val="00BB27BC"/>
    <w:rsid w:val="00BB40B2"/>
    <w:rsid w:val="00BB4C11"/>
    <w:rsid w:val="00BC0BCD"/>
    <w:rsid w:val="00BC7127"/>
    <w:rsid w:val="00BC718B"/>
    <w:rsid w:val="00BC7732"/>
    <w:rsid w:val="00BD3761"/>
    <w:rsid w:val="00BD3AC3"/>
    <w:rsid w:val="00BD3E41"/>
    <w:rsid w:val="00BD5021"/>
    <w:rsid w:val="00BF3CAF"/>
    <w:rsid w:val="00BF65DC"/>
    <w:rsid w:val="00C02817"/>
    <w:rsid w:val="00C02BB6"/>
    <w:rsid w:val="00C057B5"/>
    <w:rsid w:val="00C07CDC"/>
    <w:rsid w:val="00C120F1"/>
    <w:rsid w:val="00C14811"/>
    <w:rsid w:val="00C15141"/>
    <w:rsid w:val="00C22440"/>
    <w:rsid w:val="00C37C90"/>
    <w:rsid w:val="00C40DC3"/>
    <w:rsid w:val="00C507B2"/>
    <w:rsid w:val="00C55748"/>
    <w:rsid w:val="00C568A8"/>
    <w:rsid w:val="00C56E21"/>
    <w:rsid w:val="00C57675"/>
    <w:rsid w:val="00C741A4"/>
    <w:rsid w:val="00C77D90"/>
    <w:rsid w:val="00C8306F"/>
    <w:rsid w:val="00C8365D"/>
    <w:rsid w:val="00C83FDC"/>
    <w:rsid w:val="00C84533"/>
    <w:rsid w:val="00C851B8"/>
    <w:rsid w:val="00C859B6"/>
    <w:rsid w:val="00C8744A"/>
    <w:rsid w:val="00C87DF0"/>
    <w:rsid w:val="00C90F7C"/>
    <w:rsid w:val="00C91273"/>
    <w:rsid w:val="00CA184D"/>
    <w:rsid w:val="00CA36F1"/>
    <w:rsid w:val="00CA3C6E"/>
    <w:rsid w:val="00CB08B3"/>
    <w:rsid w:val="00CB2990"/>
    <w:rsid w:val="00CB418C"/>
    <w:rsid w:val="00CD2D51"/>
    <w:rsid w:val="00CD3D05"/>
    <w:rsid w:val="00CD6CF2"/>
    <w:rsid w:val="00CE2128"/>
    <w:rsid w:val="00CE2FA0"/>
    <w:rsid w:val="00CE34BF"/>
    <w:rsid w:val="00CE4BD4"/>
    <w:rsid w:val="00CE559E"/>
    <w:rsid w:val="00CE7D1C"/>
    <w:rsid w:val="00CF0044"/>
    <w:rsid w:val="00CF1CFD"/>
    <w:rsid w:val="00CF42E3"/>
    <w:rsid w:val="00D10FD2"/>
    <w:rsid w:val="00D12F29"/>
    <w:rsid w:val="00D15EA9"/>
    <w:rsid w:val="00D210E9"/>
    <w:rsid w:val="00D22313"/>
    <w:rsid w:val="00D227E3"/>
    <w:rsid w:val="00D23093"/>
    <w:rsid w:val="00D23195"/>
    <w:rsid w:val="00D23F30"/>
    <w:rsid w:val="00D30CCD"/>
    <w:rsid w:val="00D31345"/>
    <w:rsid w:val="00D320CA"/>
    <w:rsid w:val="00D32F57"/>
    <w:rsid w:val="00D34E88"/>
    <w:rsid w:val="00D360ED"/>
    <w:rsid w:val="00D366E7"/>
    <w:rsid w:val="00D41521"/>
    <w:rsid w:val="00D44AD6"/>
    <w:rsid w:val="00D453C1"/>
    <w:rsid w:val="00D46B2D"/>
    <w:rsid w:val="00D51537"/>
    <w:rsid w:val="00D53597"/>
    <w:rsid w:val="00D54D69"/>
    <w:rsid w:val="00D622C1"/>
    <w:rsid w:val="00D62D04"/>
    <w:rsid w:val="00D64E49"/>
    <w:rsid w:val="00D72845"/>
    <w:rsid w:val="00D75196"/>
    <w:rsid w:val="00D86A6A"/>
    <w:rsid w:val="00D86BDC"/>
    <w:rsid w:val="00D908B0"/>
    <w:rsid w:val="00D947AF"/>
    <w:rsid w:val="00D94EFD"/>
    <w:rsid w:val="00D96D3A"/>
    <w:rsid w:val="00D979EB"/>
    <w:rsid w:val="00DA1D33"/>
    <w:rsid w:val="00DA2499"/>
    <w:rsid w:val="00DA3A8E"/>
    <w:rsid w:val="00DA567A"/>
    <w:rsid w:val="00DA67DE"/>
    <w:rsid w:val="00DB478B"/>
    <w:rsid w:val="00DB5D14"/>
    <w:rsid w:val="00DB74C6"/>
    <w:rsid w:val="00DC31D0"/>
    <w:rsid w:val="00DD4E04"/>
    <w:rsid w:val="00DD4E58"/>
    <w:rsid w:val="00DD7761"/>
    <w:rsid w:val="00DE0624"/>
    <w:rsid w:val="00DE2F7D"/>
    <w:rsid w:val="00DE3B70"/>
    <w:rsid w:val="00DE6A2F"/>
    <w:rsid w:val="00DF3721"/>
    <w:rsid w:val="00DF37EC"/>
    <w:rsid w:val="00DF5D9F"/>
    <w:rsid w:val="00E0034B"/>
    <w:rsid w:val="00E0279A"/>
    <w:rsid w:val="00E03C6F"/>
    <w:rsid w:val="00E056D2"/>
    <w:rsid w:val="00E123A1"/>
    <w:rsid w:val="00E154E8"/>
    <w:rsid w:val="00E165AE"/>
    <w:rsid w:val="00E166E4"/>
    <w:rsid w:val="00E16C9E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54EDC"/>
    <w:rsid w:val="00E6246E"/>
    <w:rsid w:val="00E6338B"/>
    <w:rsid w:val="00E641E6"/>
    <w:rsid w:val="00E66F80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08C2"/>
    <w:rsid w:val="00E93185"/>
    <w:rsid w:val="00E9768F"/>
    <w:rsid w:val="00EA0EBE"/>
    <w:rsid w:val="00EA0F01"/>
    <w:rsid w:val="00EA0FDE"/>
    <w:rsid w:val="00EA2D1F"/>
    <w:rsid w:val="00EA40FF"/>
    <w:rsid w:val="00EA6EC3"/>
    <w:rsid w:val="00EB020A"/>
    <w:rsid w:val="00EB0403"/>
    <w:rsid w:val="00EB175B"/>
    <w:rsid w:val="00EB3E5D"/>
    <w:rsid w:val="00EB46C8"/>
    <w:rsid w:val="00EB623D"/>
    <w:rsid w:val="00EC1052"/>
    <w:rsid w:val="00EC1947"/>
    <w:rsid w:val="00EC2C91"/>
    <w:rsid w:val="00EC6F8F"/>
    <w:rsid w:val="00ED04E5"/>
    <w:rsid w:val="00ED0E7A"/>
    <w:rsid w:val="00ED125A"/>
    <w:rsid w:val="00ED1282"/>
    <w:rsid w:val="00ED42E1"/>
    <w:rsid w:val="00ED522A"/>
    <w:rsid w:val="00EE5586"/>
    <w:rsid w:val="00EE728E"/>
    <w:rsid w:val="00EE7750"/>
    <w:rsid w:val="00EF0C17"/>
    <w:rsid w:val="00EF3E51"/>
    <w:rsid w:val="00EF522F"/>
    <w:rsid w:val="00EF6535"/>
    <w:rsid w:val="00F0225E"/>
    <w:rsid w:val="00F039F4"/>
    <w:rsid w:val="00F07350"/>
    <w:rsid w:val="00F150DE"/>
    <w:rsid w:val="00F247B2"/>
    <w:rsid w:val="00F2557C"/>
    <w:rsid w:val="00F26C35"/>
    <w:rsid w:val="00F31FE3"/>
    <w:rsid w:val="00F32214"/>
    <w:rsid w:val="00F35DF8"/>
    <w:rsid w:val="00F36825"/>
    <w:rsid w:val="00F4620D"/>
    <w:rsid w:val="00F47C4E"/>
    <w:rsid w:val="00F50171"/>
    <w:rsid w:val="00F53A64"/>
    <w:rsid w:val="00F57060"/>
    <w:rsid w:val="00F61B3E"/>
    <w:rsid w:val="00F65CC1"/>
    <w:rsid w:val="00F71A34"/>
    <w:rsid w:val="00F80590"/>
    <w:rsid w:val="00F80E02"/>
    <w:rsid w:val="00F86C62"/>
    <w:rsid w:val="00F92377"/>
    <w:rsid w:val="00F94B8D"/>
    <w:rsid w:val="00F973E2"/>
    <w:rsid w:val="00FA25A0"/>
    <w:rsid w:val="00FA41A9"/>
    <w:rsid w:val="00FA5027"/>
    <w:rsid w:val="00FA6BE8"/>
    <w:rsid w:val="00FB1A91"/>
    <w:rsid w:val="00FB2582"/>
    <w:rsid w:val="00FB3E46"/>
    <w:rsid w:val="00FB488C"/>
    <w:rsid w:val="00FB7B59"/>
    <w:rsid w:val="00FD0374"/>
    <w:rsid w:val="00FD11B9"/>
    <w:rsid w:val="00FD3145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3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2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2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21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410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0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5B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36A573833EF124B99EA292BF0E14494" ma:contentTypeVersion="10" ma:contentTypeDescription="Izveidot jaunu dokumentu." ma:contentTypeScope="" ma:versionID="4652850adfdd09a377580868b4f0b207">
  <xsd:schema xmlns:xsd="http://www.w3.org/2001/XMLSchema" xmlns:xs="http://www.w3.org/2001/XMLSchema" xmlns:p="http://schemas.microsoft.com/office/2006/metadata/properties" xmlns:ns3="99660feb-7129-4971-aa8b-41fb843663ba" xmlns:ns4="8c766f46-59e5-4608-8462-aa62970c9de6" targetNamespace="http://schemas.microsoft.com/office/2006/metadata/properties" ma:root="true" ma:fieldsID="d0c3f9fd0c4199e35c60fc8a14150f56" ns3:_="" ns4:_="">
    <xsd:import namespace="99660feb-7129-4971-aa8b-41fb843663ba"/>
    <xsd:import namespace="8c766f46-59e5-4608-8462-aa62970c9d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60feb-7129-4971-aa8b-41fb84366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66f46-59e5-4608-8462-aa62970c9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660feb-7129-4971-aa8b-41fb843663b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F28498-2C16-4704-996B-8709415CF2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8EA8B2-27A8-42D9-AC13-AC8242595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60feb-7129-4971-aa8b-41fb843663ba"/>
    <ds:schemaRef ds:uri="8c766f46-59e5-4608-8462-aa62970c9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8c766f46-59e5-4608-8462-aa62970c9de6"/>
    <ds:schemaRef ds:uri="99660feb-7129-4971-aa8b-41fb843663ba"/>
  </ds:schemaRefs>
</ds:datastoreItem>
</file>

<file path=customXml/itemProps4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Freijs</dc:creator>
  <cp:keywords/>
  <dc:description/>
  <cp:lastModifiedBy>Solvita Riekstiņa</cp:lastModifiedBy>
  <cp:revision>24</cp:revision>
  <dcterms:created xsi:type="dcterms:W3CDTF">2023-01-18T06:04:00Z</dcterms:created>
  <dcterms:modified xsi:type="dcterms:W3CDTF">2023-02-22T14:34:00Z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0x010100336A573833EF124B99EA292BF0E14494</vt:lpwstr>
  </property>
</Properties>
</file>