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59BECF3B" w:rsidR="005D1BC8" w:rsidRPr="00D44FF2" w:rsidRDefault="002D092E" w:rsidP="00CA0B44">
      <w:pPr>
        <w:tabs>
          <w:tab w:val="center" w:pos="4677"/>
          <w:tab w:val="left" w:pos="751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A1"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2BB2DD0" w14:textId="4207C688" w:rsidR="00A76210" w:rsidRDefault="00CA0B44" w:rsidP="00CA0B4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0B44">
        <w:rPr>
          <w:rFonts w:ascii="Times New Roman" w:hAnsi="Times New Roman" w:cs="Times New Roman"/>
          <w:i/>
          <w:iCs/>
          <w:sz w:val="24"/>
          <w:szCs w:val="24"/>
        </w:rPr>
        <w:t>monētu un banknošu skaitīšanas iekārtu apkope un remonts</w:t>
      </w:r>
    </w:p>
    <w:p w14:paraId="3F582D4B" w14:textId="77777777" w:rsidR="00CA0B44" w:rsidRPr="00D44FF2" w:rsidRDefault="00CA0B44" w:rsidP="00CA0B4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6FAB7B8" w:rsidR="005D1BC8" w:rsidRPr="00D44FF2" w:rsidRDefault="005D1BC8" w:rsidP="00CA0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A0B44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753C3A6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(turpmāk tekstā – PVN)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maksātājs).</w:t>
      </w:r>
    </w:p>
    <w:p w14:paraId="75B5D0FF" w14:textId="7777777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nozīmīgu/-ām personu/ām.</w:t>
      </w:r>
    </w:p>
    <w:p w14:paraId="5B1FBF0C" w14:textId="4DDA9A64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6533C235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tehnisko specifikāciju (sk. </w:t>
      </w:r>
      <w:r w:rsidR="00CE27A1" w:rsidRPr="00D44FF2">
        <w:rPr>
          <w:rFonts w:ascii="Times New Roman" w:hAnsi="Times New Roman" w:cs="Times New Roman"/>
          <w:sz w:val="24"/>
          <w:szCs w:val="24"/>
          <w:lang w:eastAsia="ar-SA"/>
        </w:rPr>
        <w:t>pielikumu Nr. 1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) un atzīstam to par:</w:t>
      </w:r>
    </w:p>
    <w:bookmarkStart w:id="0" w:name="_Hlk125363914"/>
    <w:p w14:paraId="186541ED" w14:textId="77777777" w:rsidR="005943EE" w:rsidRPr="00D44FF2" w:rsidRDefault="006B5325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6B5325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bookmarkEnd w:id="0"/>
    <w:p w14:paraId="17E6CCA2" w14:textId="77777777" w:rsidR="00940D22" w:rsidRPr="00D44FF2" w:rsidRDefault="00940D22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3575FE6F" w:rsidR="005943EE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4153AE49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2D092E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5AAEF990" w:rsidR="005943EE" w:rsidRPr="00D44FF2" w:rsidRDefault="006B5325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245E8770" w:rsidR="005943EE" w:rsidRDefault="006B5325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pakalpojumam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apakšuzņēmēju/us (t. sk., pašnodarbinātās personas):</w:t>
      </w:r>
    </w:p>
    <w:p w14:paraId="597E9373" w14:textId="77777777" w:rsidR="00CA0B44" w:rsidRPr="00D44FF2" w:rsidRDefault="00CA0B44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D44FF2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36677F9" w:rsidR="005943EE" w:rsidRPr="00D44FF2" w:rsidRDefault="00CA0B44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76CE116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B068200" w14:textId="3D156FC9" w:rsidR="00CE27A1" w:rsidRDefault="00CE27A1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E543F" w14:textId="75A2FA1B" w:rsidR="00CA0B44" w:rsidRDefault="00CA0B44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1DC84" w14:textId="77777777" w:rsidR="00CA0B44" w:rsidRPr="00D44FF2" w:rsidRDefault="00CA0B44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1E52853D" w:rsidR="005943EE" w:rsidRPr="00D44FF2" w:rsidRDefault="005943EE" w:rsidP="00CA0B44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D44FF2">
        <w:rPr>
          <w:lang w:val="lv-LV"/>
        </w:rPr>
        <w:lastRenderedPageBreak/>
        <w:t xml:space="preserve">Pieredze līdzīgu </w:t>
      </w:r>
      <w:r w:rsidR="002D092E">
        <w:rPr>
          <w:lang w:val="lv-LV"/>
        </w:rPr>
        <w:t>pakalpojumu</w:t>
      </w:r>
      <w:r w:rsidRPr="00D44FF2">
        <w:rPr>
          <w:lang w:val="lv-LV"/>
        </w:rPr>
        <w:t xml:space="preserve"> veikšanā (norādiet pieredzi </w:t>
      </w:r>
      <w:r w:rsidR="00CE27A1" w:rsidRPr="00D44FF2">
        <w:rPr>
          <w:lang w:val="lv-LV"/>
        </w:rPr>
        <w:t>par vismaz vien</w:t>
      </w:r>
      <w:r w:rsidR="002D092E">
        <w:rPr>
          <w:lang w:val="lv-LV"/>
        </w:rPr>
        <w:t>a</w:t>
      </w:r>
      <w:r w:rsidR="00CE27A1" w:rsidRPr="00D44FF2">
        <w:rPr>
          <w:lang w:val="lv-LV"/>
        </w:rPr>
        <w:t xml:space="preserve"> </w:t>
      </w:r>
      <w:r w:rsidR="002D092E">
        <w:rPr>
          <w:lang w:val="lv-LV"/>
        </w:rPr>
        <w:t>pakalpojuma izpildi</w:t>
      </w:r>
      <w:r w:rsidRPr="00D44FF2">
        <w:rPr>
          <w:lang w:val="lv-LV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47B71395" w:rsidR="005943EE" w:rsidRPr="00D44FF2" w:rsidRDefault="002D092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izpildes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datums,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D44FF2" w:rsidRDefault="00EB3E5D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EBC5C96" w14:textId="52FC1C88" w:rsidR="002D092E" w:rsidRDefault="00492669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2D09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092E"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</w:t>
      </w:r>
      <w:r w:rsidR="00682039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"/>
        <w:gridCol w:w="2841"/>
        <w:gridCol w:w="2338"/>
        <w:gridCol w:w="1856"/>
        <w:gridCol w:w="1990"/>
      </w:tblGrid>
      <w:tr w:rsidR="00CA0B44" w:rsidRPr="00196175" w14:paraId="71524FDB" w14:textId="77777777" w:rsidTr="00CA0B44">
        <w:trPr>
          <w:trHeight w:val="300"/>
        </w:trPr>
        <w:tc>
          <w:tcPr>
            <w:tcW w:w="1691" w:type="pct"/>
            <w:gridSpan w:val="2"/>
            <w:shd w:val="clear" w:color="000000" w:fill="FFFFFF"/>
            <w:noWrap/>
            <w:vAlign w:val="center"/>
          </w:tcPr>
          <w:p w14:paraId="3FCC487D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</w:t>
            </w:r>
            <w:r w:rsidRPr="00196175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ekarta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s nosaukums / modelis</w:t>
            </w:r>
          </w:p>
        </w:tc>
        <w:tc>
          <w:tcPr>
            <w:tcW w:w="1251" w:type="pct"/>
            <w:shd w:val="clear" w:color="000000" w:fill="FFFFFF"/>
            <w:noWrap/>
            <w:vAlign w:val="center"/>
            <w:hideMark/>
          </w:tcPr>
          <w:p w14:paraId="1B05B815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Iekārtas funkcijas t</w:t>
            </w:r>
            <w:r w:rsidRPr="00196175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ips</w:t>
            </w:r>
          </w:p>
        </w:tc>
        <w:tc>
          <w:tcPr>
            <w:tcW w:w="993" w:type="pct"/>
            <w:shd w:val="clear" w:color="000000" w:fill="FFFFFF"/>
            <w:noWrap/>
            <w:vAlign w:val="center"/>
          </w:tcPr>
          <w:p w14:paraId="4573BAD8" w14:textId="1EE92B44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Cena </w:t>
            </w:r>
            <w:r w:rsidRPr="00CA0B44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 bez PVN par vienu apkopi</w:t>
            </w:r>
          </w:p>
        </w:tc>
        <w:tc>
          <w:tcPr>
            <w:tcW w:w="1065" w:type="pct"/>
            <w:shd w:val="clear" w:color="000000" w:fill="FFFFFF"/>
            <w:noWrap/>
            <w:vAlign w:val="center"/>
          </w:tcPr>
          <w:p w14:paraId="03D3D9AC" w14:textId="472862D9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Cena </w:t>
            </w:r>
            <w:r w:rsidRPr="00CA0B44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 bez PVN par vienu remonta darba stundu</w:t>
            </w:r>
            <w:r w:rsidRPr="00CA0B44">
              <w:rPr>
                <w:rFonts w:ascii="Times New Roman" w:hAnsi="Times New Roman"/>
                <w:b/>
                <w:bCs/>
                <w:color w:val="FF0000"/>
                <w:szCs w:val="24"/>
                <w:lang w:eastAsia="lv-LV"/>
              </w:rPr>
              <w:t>*</w:t>
            </w:r>
          </w:p>
        </w:tc>
      </w:tr>
      <w:tr w:rsidR="00CA0B44" w:rsidRPr="00196175" w14:paraId="6EA008F4" w14:textId="77777777" w:rsidTr="00CA0B44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  <w:hideMark/>
          </w:tcPr>
          <w:p w14:paraId="7DCE837C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</w:p>
        </w:tc>
        <w:tc>
          <w:tcPr>
            <w:tcW w:w="1520" w:type="pct"/>
            <w:shd w:val="clear" w:color="000000" w:fill="FFFFFF"/>
            <w:noWrap/>
            <w:vAlign w:val="center"/>
            <w:hideMark/>
          </w:tcPr>
          <w:p w14:paraId="769720DB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PRC 330A</w:t>
            </w:r>
          </w:p>
        </w:tc>
        <w:tc>
          <w:tcPr>
            <w:tcW w:w="1251" w:type="pct"/>
            <w:shd w:val="clear" w:color="000000" w:fill="FFFFFF"/>
            <w:noWrap/>
            <w:vAlign w:val="center"/>
            <w:hideMark/>
          </w:tcPr>
          <w:p w14:paraId="1ED478A8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Monētu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 un šķirotājs</w:t>
            </w:r>
          </w:p>
        </w:tc>
        <w:tc>
          <w:tcPr>
            <w:tcW w:w="993" w:type="pct"/>
            <w:shd w:val="clear" w:color="000000" w:fill="FFFFFF"/>
            <w:noWrap/>
            <w:vAlign w:val="center"/>
          </w:tcPr>
          <w:p w14:paraId="58258BB0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65" w:type="pct"/>
            <w:shd w:val="clear" w:color="000000" w:fill="FFFFFF"/>
            <w:noWrap/>
            <w:vAlign w:val="center"/>
          </w:tcPr>
          <w:p w14:paraId="336CC3CB" w14:textId="34C20ACA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CA0B44" w:rsidRPr="00196175" w14:paraId="7B610A6D" w14:textId="77777777" w:rsidTr="00CA0B44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  <w:hideMark/>
          </w:tcPr>
          <w:p w14:paraId="0C845A0D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520" w:type="pct"/>
            <w:shd w:val="clear" w:color="000000" w:fill="FFFFFF"/>
            <w:noWrap/>
            <w:vAlign w:val="center"/>
            <w:hideMark/>
          </w:tcPr>
          <w:p w14:paraId="4C7F5D4B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DLR 2010</w:t>
            </w:r>
          </w:p>
        </w:tc>
        <w:tc>
          <w:tcPr>
            <w:tcW w:w="1251" w:type="pct"/>
            <w:shd w:val="clear" w:color="000000" w:fill="FFFFFF"/>
            <w:noWrap/>
            <w:vAlign w:val="center"/>
            <w:hideMark/>
          </w:tcPr>
          <w:p w14:paraId="4D2AE568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Banknošu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</w:t>
            </w:r>
          </w:p>
        </w:tc>
        <w:tc>
          <w:tcPr>
            <w:tcW w:w="993" w:type="pct"/>
            <w:shd w:val="clear" w:color="000000" w:fill="FFFFFF"/>
            <w:noWrap/>
            <w:vAlign w:val="center"/>
          </w:tcPr>
          <w:p w14:paraId="01AF947C" w14:textId="7F7AABF3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65" w:type="pct"/>
            <w:shd w:val="clear" w:color="000000" w:fill="FFFFFF"/>
            <w:noWrap/>
            <w:vAlign w:val="center"/>
          </w:tcPr>
          <w:p w14:paraId="47E01A62" w14:textId="1324BCE1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CA0B44" w:rsidRPr="00196175" w14:paraId="33C598D2" w14:textId="77777777" w:rsidTr="00CA0B44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  <w:hideMark/>
          </w:tcPr>
          <w:p w14:paraId="54D9ECDC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3</w:t>
            </w:r>
          </w:p>
        </w:tc>
        <w:tc>
          <w:tcPr>
            <w:tcW w:w="1520" w:type="pct"/>
            <w:shd w:val="clear" w:color="000000" w:fill="FFFFFF"/>
            <w:noWrap/>
            <w:vAlign w:val="center"/>
            <w:hideMark/>
          </w:tcPr>
          <w:p w14:paraId="4760981A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SC 303</w:t>
            </w:r>
          </w:p>
        </w:tc>
        <w:tc>
          <w:tcPr>
            <w:tcW w:w="1251" w:type="pct"/>
            <w:shd w:val="clear" w:color="000000" w:fill="FFFFFF"/>
            <w:noWrap/>
            <w:vAlign w:val="center"/>
            <w:hideMark/>
          </w:tcPr>
          <w:p w14:paraId="5FB7F1AA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Monētu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</w:t>
            </w:r>
          </w:p>
        </w:tc>
        <w:tc>
          <w:tcPr>
            <w:tcW w:w="993" w:type="pct"/>
            <w:shd w:val="clear" w:color="000000" w:fill="FFFFFF"/>
            <w:noWrap/>
            <w:vAlign w:val="center"/>
          </w:tcPr>
          <w:p w14:paraId="2EBEE6E4" w14:textId="202379D2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65" w:type="pct"/>
            <w:shd w:val="clear" w:color="000000" w:fill="FFFFFF"/>
            <w:noWrap/>
            <w:vAlign w:val="center"/>
          </w:tcPr>
          <w:p w14:paraId="6CAC9463" w14:textId="036EC0E2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CA0B44" w:rsidRPr="00196175" w14:paraId="32F04777" w14:textId="77777777" w:rsidTr="00CA0B44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  <w:hideMark/>
          </w:tcPr>
          <w:p w14:paraId="3E8477B2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4</w:t>
            </w:r>
          </w:p>
        </w:tc>
        <w:tc>
          <w:tcPr>
            <w:tcW w:w="1520" w:type="pct"/>
            <w:shd w:val="clear" w:color="000000" w:fill="FFFFFF"/>
            <w:noWrap/>
            <w:vAlign w:val="center"/>
            <w:hideMark/>
          </w:tcPr>
          <w:p w14:paraId="7AF0C579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SC3310 REISS</w:t>
            </w:r>
          </w:p>
        </w:tc>
        <w:tc>
          <w:tcPr>
            <w:tcW w:w="1251" w:type="pct"/>
            <w:shd w:val="clear" w:color="000000" w:fill="FFFFFF"/>
            <w:noWrap/>
            <w:vAlign w:val="center"/>
            <w:hideMark/>
          </w:tcPr>
          <w:p w14:paraId="01D49CAF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Monētu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 un šķirotājs</w:t>
            </w:r>
          </w:p>
        </w:tc>
        <w:tc>
          <w:tcPr>
            <w:tcW w:w="993" w:type="pct"/>
            <w:shd w:val="clear" w:color="000000" w:fill="FFFFFF"/>
            <w:noWrap/>
            <w:vAlign w:val="center"/>
          </w:tcPr>
          <w:p w14:paraId="548BA470" w14:textId="0C05408A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65" w:type="pct"/>
            <w:shd w:val="clear" w:color="000000" w:fill="FFFFFF"/>
            <w:noWrap/>
            <w:vAlign w:val="center"/>
          </w:tcPr>
          <w:p w14:paraId="0C3045BE" w14:textId="4AEA59F8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CA0B44" w:rsidRPr="00196175" w14:paraId="3C88DE4A" w14:textId="77777777" w:rsidTr="00CA0B44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  <w:hideMark/>
          </w:tcPr>
          <w:p w14:paraId="46F277F9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5</w:t>
            </w:r>
          </w:p>
        </w:tc>
        <w:tc>
          <w:tcPr>
            <w:tcW w:w="1520" w:type="pct"/>
            <w:shd w:val="clear" w:color="000000" w:fill="FFFFFF"/>
            <w:noWrap/>
            <w:vAlign w:val="center"/>
            <w:hideMark/>
          </w:tcPr>
          <w:p w14:paraId="5EF159D5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SC 303</w:t>
            </w:r>
          </w:p>
        </w:tc>
        <w:tc>
          <w:tcPr>
            <w:tcW w:w="1251" w:type="pct"/>
            <w:shd w:val="clear" w:color="000000" w:fill="FFFFFF"/>
            <w:noWrap/>
            <w:vAlign w:val="center"/>
            <w:hideMark/>
          </w:tcPr>
          <w:p w14:paraId="6C101A11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Monētu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</w:t>
            </w: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993" w:type="pct"/>
            <w:shd w:val="clear" w:color="000000" w:fill="FFFFFF"/>
            <w:noWrap/>
            <w:vAlign w:val="center"/>
          </w:tcPr>
          <w:p w14:paraId="40C4E846" w14:textId="40899A0B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65" w:type="pct"/>
            <w:shd w:val="clear" w:color="000000" w:fill="FFFFFF"/>
            <w:noWrap/>
            <w:vAlign w:val="center"/>
          </w:tcPr>
          <w:p w14:paraId="5D0FA70F" w14:textId="1B8A5DF5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CA0B44" w:rsidRPr="00196175" w14:paraId="7C3CC911" w14:textId="77777777" w:rsidTr="007D1F5E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</w:tcPr>
          <w:p w14:paraId="69C48FAD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6</w:t>
            </w:r>
          </w:p>
        </w:tc>
        <w:tc>
          <w:tcPr>
            <w:tcW w:w="1520" w:type="pct"/>
            <w:shd w:val="clear" w:color="000000" w:fill="FFFFFF"/>
            <w:noWrap/>
            <w:vAlign w:val="center"/>
          </w:tcPr>
          <w:p w14:paraId="34C8D509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SC 303</w:t>
            </w:r>
          </w:p>
        </w:tc>
        <w:tc>
          <w:tcPr>
            <w:tcW w:w="1251" w:type="pct"/>
            <w:shd w:val="clear" w:color="000000" w:fill="FFFFFF"/>
            <w:noWrap/>
            <w:vAlign w:val="center"/>
          </w:tcPr>
          <w:p w14:paraId="17A19768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Monētu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</w:t>
            </w:r>
          </w:p>
        </w:tc>
        <w:tc>
          <w:tcPr>
            <w:tcW w:w="993" w:type="pct"/>
            <w:shd w:val="clear" w:color="000000" w:fill="FFFFFF"/>
            <w:noWrap/>
            <w:vAlign w:val="center"/>
          </w:tcPr>
          <w:p w14:paraId="2D3A4228" w14:textId="79E75C6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65" w:type="pct"/>
            <w:shd w:val="clear" w:color="000000" w:fill="FFFFFF"/>
            <w:noWrap/>
            <w:vAlign w:val="center"/>
          </w:tcPr>
          <w:p w14:paraId="2F08B60C" w14:textId="264331D5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CA0B44" w:rsidRPr="00196175" w14:paraId="069042A3" w14:textId="77777777" w:rsidTr="007D1F5E">
        <w:trPr>
          <w:trHeight w:val="300"/>
        </w:trPr>
        <w:tc>
          <w:tcPr>
            <w:tcW w:w="171" w:type="pct"/>
            <w:shd w:val="clear" w:color="000000" w:fill="FFFFFF"/>
            <w:noWrap/>
            <w:vAlign w:val="center"/>
          </w:tcPr>
          <w:p w14:paraId="42FA81CB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7</w:t>
            </w:r>
          </w:p>
        </w:tc>
        <w:tc>
          <w:tcPr>
            <w:tcW w:w="1520" w:type="pct"/>
            <w:shd w:val="clear" w:color="000000" w:fill="FFFFFF"/>
            <w:noWrap/>
            <w:vAlign w:val="center"/>
          </w:tcPr>
          <w:p w14:paraId="1F5222E3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>DLR 2010</w:t>
            </w:r>
          </w:p>
        </w:tc>
        <w:tc>
          <w:tcPr>
            <w:tcW w:w="1251" w:type="pct"/>
            <w:shd w:val="clear" w:color="000000" w:fill="FFFFFF"/>
            <w:noWrap/>
            <w:vAlign w:val="center"/>
          </w:tcPr>
          <w:p w14:paraId="2D1125A6" w14:textId="7777777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9617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Banknošu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skaitītājs</w:t>
            </w:r>
          </w:p>
        </w:tc>
        <w:tc>
          <w:tcPr>
            <w:tcW w:w="993" w:type="pct"/>
            <w:shd w:val="clear" w:color="000000" w:fill="FFFFFF"/>
            <w:noWrap/>
            <w:vAlign w:val="center"/>
          </w:tcPr>
          <w:p w14:paraId="05DE1A37" w14:textId="3BD0D567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65" w:type="pct"/>
            <w:shd w:val="clear" w:color="000000" w:fill="FFFFFF"/>
            <w:noWrap/>
            <w:vAlign w:val="center"/>
          </w:tcPr>
          <w:p w14:paraId="34A05958" w14:textId="7ADB8A33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</w:tbl>
    <w:p w14:paraId="30F48613" w14:textId="77F3BC90" w:rsidR="00CA0B44" w:rsidRPr="00CA0B44" w:rsidRDefault="00CA0B44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eastAsia="ar-SA"/>
        </w:rPr>
      </w:pPr>
      <w:r w:rsidRPr="00CA0B44">
        <w:rPr>
          <w:rFonts w:ascii="Times New Roman" w:hAnsi="Times New Roman" w:cs="Times New Roman"/>
          <w:b/>
          <w:i/>
          <w:iCs/>
          <w:color w:val="FF0000"/>
          <w:sz w:val="20"/>
          <w:szCs w:val="20"/>
          <w:lang w:eastAsia="ar-SA"/>
        </w:rPr>
        <w:t xml:space="preserve">* </w:t>
      </w:r>
      <w:r w:rsidRPr="00CA0B44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Pretendenta darba stundas izmaksa (ieskaitot transporta izmaksas) remonta darbiem. Remonta laik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ā</w:t>
      </w:r>
      <w:r w:rsidRPr="00CA0B44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 xml:space="preserve"> izmantoto materiālu, agregātu izmaksas tiek aprēķināt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a</w:t>
      </w:r>
      <w:r w:rsidRPr="00CA0B44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s pakalpojuma izpildes laikā, vadoties no darbu tāmēm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, kas tiek saskaņotas pirms remonta uzsākšanas</w:t>
      </w:r>
      <w:r w:rsidRPr="00CA0B44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.</w:t>
      </w:r>
    </w:p>
    <w:p w14:paraId="5C3B12D9" w14:textId="0F98D4AA" w:rsidR="00B0314F" w:rsidRDefault="00B0314F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B0314F">
        <w:rPr>
          <w:rFonts w:ascii="Times New Roman" w:hAnsi="Times New Roman" w:cs="Times New Roman"/>
          <w:bCs/>
          <w:sz w:val="24"/>
          <w:szCs w:val="24"/>
          <w:lang w:eastAsia="ar-SA"/>
        </w:rPr>
        <w:t>Lūdzam informēt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Pr="00B0314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par cik samazinātos 4.1.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apakš</w:t>
      </w:r>
      <w:r w:rsidRPr="00B0314F">
        <w:rPr>
          <w:rFonts w:ascii="Times New Roman" w:hAnsi="Times New Roman" w:cs="Times New Roman"/>
          <w:bCs/>
          <w:sz w:val="24"/>
          <w:szCs w:val="24"/>
          <w:lang w:eastAsia="ar-SA"/>
        </w:rPr>
        <w:t>punktā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minētais</w:t>
      </w:r>
      <w:r w:rsidRPr="00B0314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cenas piedāvājums, ja Pasūtītājs iekārtu transportētu līdz izpildītājam patstāvīgi (</w:t>
      </w:r>
      <w:r w:rsidRPr="00B0314F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B0314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bez PVN vai procenti): 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B0314F">
        <w:rPr>
          <w:rFonts w:ascii="Times New Roman" w:hAnsi="Times New Roman" w:cs="Times New Roman"/>
          <w:bCs/>
          <w:sz w:val="24"/>
          <w:szCs w:val="24"/>
          <w:lang w:eastAsia="ar-SA"/>
        </w:rPr>
        <w:t>_____.</w:t>
      </w:r>
    </w:p>
    <w:p w14:paraId="18AA1A1C" w14:textId="60CBABFC" w:rsidR="002D092E" w:rsidRPr="002D092E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B0314F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CA0B44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1"/>
    <w:p w14:paraId="55F9C984" w14:textId="7708392E" w:rsidR="002D092E" w:rsidRPr="00BB40B2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B0314F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bookmarkStart w:id="2" w:name="_GoBack"/>
      <w:bookmarkEnd w:id="2"/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CA0B44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BB61539" w14:textId="5E120308" w:rsidR="00CE27A1" w:rsidRPr="002D092E" w:rsidRDefault="00CE27A1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F9DB8" w14:textId="77777777" w:rsidR="006B5325" w:rsidRDefault="006B5325" w:rsidP="00F150DE">
      <w:pPr>
        <w:spacing w:after="0" w:line="240" w:lineRule="auto"/>
      </w:pPr>
      <w:r>
        <w:separator/>
      </w:r>
    </w:p>
  </w:endnote>
  <w:endnote w:type="continuationSeparator" w:id="0">
    <w:p w14:paraId="3736C12E" w14:textId="77777777" w:rsidR="006B5325" w:rsidRDefault="006B532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101A" w14:textId="77777777" w:rsidR="006B5325" w:rsidRDefault="006B5325" w:rsidP="00F150DE">
      <w:pPr>
        <w:spacing w:after="0" w:line="240" w:lineRule="auto"/>
      </w:pPr>
      <w:r>
        <w:separator/>
      </w:r>
    </w:p>
  </w:footnote>
  <w:footnote w:type="continuationSeparator" w:id="0">
    <w:p w14:paraId="4E97BF7B" w14:textId="77777777" w:rsidR="006B5325" w:rsidRDefault="006B532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5325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0314F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97154"/>
    <w:rsid w:val="00BA2BF1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0B44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4748D-82FB-46FA-BF2A-6B0B2590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10</cp:revision>
  <dcterms:created xsi:type="dcterms:W3CDTF">2022-10-04T05:24:00Z</dcterms:created>
  <dcterms:modified xsi:type="dcterms:W3CDTF">2023-02-22T06:34:00Z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