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A50CA" w14:textId="2C7C841E" w:rsidR="006C0847" w:rsidRDefault="006C0847" w:rsidP="00F265DD">
      <w:pPr>
        <w:spacing w:after="0" w:line="240" w:lineRule="auto"/>
        <w:jc w:val="center"/>
        <w:rPr>
          <w:rFonts w:ascii="Times New Roman" w:eastAsia="Times New Roman" w:hAnsi="Times New Roman" w:cs="Times New Roman"/>
          <w:bCs/>
          <w:sz w:val="24"/>
        </w:rPr>
      </w:pPr>
      <w:r w:rsidRPr="00212D76">
        <w:rPr>
          <w:rFonts w:ascii="Times New Roman" w:eastAsia="Times New Roman" w:hAnsi="Times New Roman" w:cs="Times New Roman"/>
          <w:bCs/>
          <w:sz w:val="24"/>
        </w:rPr>
        <w:t>Pielikums Nr.</w:t>
      </w:r>
      <w:r w:rsidR="003F14E2">
        <w:rPr>
          <w:rFonts w:ascii="Times New Roman" w:eastAsia="Times New Roman" w:hAnsi="Times New Roman" w:cs="Times New Roman"/>
          <w:bCs/>
          <w:sz w:val="24"/>
        </w:rPr>
        <w:t>1</w:t>
      </w:r>
    </w:p>
    <w:p w14:paraId="57D0F5D9" w14:textId="479189C6" w:rsidR="007F3176" w:rsidRDefault="004F030C" w:rsidP="00352F4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TEHNISKĀS </w:t>
      </w:r>
      <w:r w:rsidR="00F14FC1">
        <w:rPr>
          <w:rFonts w:ascii="Times New Roman" w:eastAsia="Times New Roman" w:hAnsi="Times New Roman" w:cs="Times New Roman"/>
          <w:b/>
          <w:sz w:val="24"/>
        </w:rPr>
        <w:t>IZPĒTES</w:t>
      </w:r>
      <w:r>
        <w:rPr>
          <w:rFonts w:ascii="Times New Roman" w:eastAsia="Times New Roman" w:hAnsi="Times New Roman" w:cs="Times New Roman"/>
          <w:b/>
          <w:sz w:val="24"/>
        </w:rPr>
        <w:t xml:space="preserve"> DARBA</w:t>
      </w:r>
      <w:r w:rsidR="00640B88">
        <w:rPr>
          <w:rFonts w:ascii="Times New Roman" w:eastAsia="Times New Roman" w:hAnsi="Times New Roman" w:cs="Times New Roman"/>
          <w:b/>
          <w:sz w:val="24"/>
        </w:rPr>
        <w:t xml:space="preserve"> UZDEVUMS</w:t>
      </w:r>
    </w:p>
    <w:p w14:paraId="295142E3" w14:textId="77777777" w:rsidR="00225BFC" w:rsidRDefault="00640B88" w:rsidP="00833DD4">
      <w:pPr>
        <w:spacing w:after="0" w:line="240" w:lineRule="auto"/>
        <w:jc w:val="center"/>
        <w:rPr>
          <w:rFonts w:ascii="Times New Roman" w:eastAsia="Times New Roman" w:hAnsi="Times New Roman" w:cs="Times New Roman"/>
          <w:bCs/>
          <w:sz w:val="24"/>
        </w:rPr>
      </w:pPr>
      <w:r w:rsidRPr="00566498">
        <w:rPr>
          <w:rFonts w:ascii="Times New Roman" w:eastAsia="Times New Roman" w:hAnsi="Times New Roman" w:cs="Times New Roman"/>
          <w:bCs/>
          <w:sz w:val="24"/>
        </w:rPr>
        <w:t xml:space="preserve">Ārējo lietus, ražošanas un sadzīves kanalizācijas tīklu modernizācija, </w:t>
      </w:r>
    </w:p>
    <w:p w14:paraId="57D0F5DA" w14:textId="198BF561" w:rsidR="007F3176" w:rsidRPr="00566498" w:rsidRDefault="003F14E2" w:rsidP="00833DD4">
      <w:pPr>
        <w:spacing w:after="0" w:line="240" w:lineRule="auto"/>
        <w:jc w:val="center"/>
        <w:rPr>
          <w:rFonts w:ascii="Times New Roman" w:eastAsia="Times New Roman" w:hAnsi="Times New Roman" w:cs="Times New Roman"/>
          <w:bCs/>
          <w:sz w:val="24"/>
        </w:rPr>
      </w:pPr>
      <w:r w:rsidRPr="00566498">
        <w:rPr>
          <w:rFonts w:ascii="Times New Roman" w:eastAsia="Times New Roman" w:hAnsi="Times New Roman" w:cs="Times New Roman"/>
          <w:bCs/>
          <w:sz w:val="24"/>
        </w:rPr>
        <w:t>Kleistu iela 28 (autobusu depo Nr.6)</w:t>
      </w:r>
    </w:p>
    <w:p w14:paraId="7A886FD6" w14:textId="77777777" w:rsidR="00F265DD" w:rsidRPr="00F14C48" w:rsidRDefault="00F265DD" w:rsidP="00F265DD">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I</w:t>
      </w:r>
      <w:r w:rsidRPr="00F14C48">
        <w:rPr>
          <w:rFonts w:ascii="Times New Roman" w:eastAsia="Times New Roman" w:hAnsi="Times New Roman" w:cs="Times New Roman"/>
          <w:bCs/>
          <w:sz w:val="24"/>
        </w:rPr>
        <w:t xml:space="preserve">epirkuma </w:t>
      </w:r>
      <w:r>
        <w:rPr>
          <w:rFonts w:ascii="Times New Roman" w:eastAsia="Times New Roman" w:hAnsi="Times New Roman" w:cs="Times New Roman"/>
          <w:bCs/>
          <w:sz w:val="24"/>
        </w:rPr>
        <w:t>1</w:t>
      </w:r>
      <w:r w:rsidRPr="00F14C48">
        <w:rPr>
          <w:rFonts w:ascii="Times New Roman" w:eastAsia="Times New Roman" w:hAnsi="Times New Roman" w:cs="Times New Roman"/>
          <w:bCs/>
          <w:sz w:val="24"/>
        </w:rPr>
        <w:t>.daļa</w:t>
      </w:r>
    </w:p>
    <w:p w14:paraId="57D0F5DB" w14:textId="77777777" w:rsidR="007F3176" w:rsidRDefault="007F3176">
      <w:pPr>
        <w:tabs>
          <w:tab w:val="left" w:pos="284"/>
        </w:tabs>
        <w:spacing w:after="200" w:line="276" w:lineRule="auto"/>
        <w:jc w:val="center"/>
        <w:rPr>
          <w:rFonts w:ascii="Times New Roman" w:eastAsia="Times New Roman" w:hAnsi="Times New Roman" w:cs="Times New Roman"/>
          <w:b/>
          <w:sz w:val="24"/>
        </w:rPr>
      </w:pPr>
      <w:bookmarkStart w:id="0" w:name="_GoBack"/>
      <w:bookmarkEnd w:id="0"/>
    </w:p>
    <w:tbl>
      <w:tblPr>
        <w:tblW w:w="9640" w:type="dxa"/>
        <w:tblInd w:w="-147" w:type="dxa"/>
        <w:tblCellMar>
          <w:left w:w="10" w:type="dxa"/>
          <w:right w:w="10" w:type="dxa"/>
        </w:tblCellMar>
        <w:tblLook w:val="0000" w:firstRow="0" w:lastRow="0" w:firstColumn="0" w:lastColumn="0" w:noHBand="0" w:noVBand="0"/>
      </w:tblPr>
      <w:tblGrid>
        <w:gridCol w:w="670"/>
        <w:gridCol w:w="3736"/>
        <w:gridCol w:w="5234"/>
      </w:tblGrid>
      <w:tr w:rsidR="007F3176" w14:paraId="57D0F5E0"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C" w14:textId="77777777" w:rsidR="007F3176" w:rsidRDefault="00640B88">
            <w:pPr>
              <w:spacing w:after="0" w:line="240" w:lineRule="auto"/>
            </w:pPr>
            <w:r>
              <w:rPr>
                <w:rFonts w:ascii="Times New Roman" w:eastAsia="Times New Roman" w:hAnsi="Times New Roman" w:cs="Times New Roman"/>
                <w:b/>
                <w:sz w:val="24"/>
              </w:rPr>
              <w:t xml:space="preserve">   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D" w14:textId="31C9CEC0" w:rsidR="007F3176" w:rsidRDefault="00640B8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PASŪTĪTĀJS</w:t>
            </w:r>
            <w:r>
              <w:rPr>
                <w:rFonts w:ascii="Times New Roman" w:eastAsia="Times New Roman" w:hAnsi="Times New Roman" w:cs="Times New Roman"/>
                <w:sz w:val="24"/>
              </w:rPr>
              <w:t xml:space="preserve"> – RP SIA “Rīgas satiksme”</w:t>
            </w:r>
          </w:p>
          <w:p w14:paraId="57D0F5DF" w14:textId="537A7A6D" w:rsidR="007F3176" w:rsidRPr="004F030C" w:rsidRDefault="004F030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TEHNISKĀS </w:t>
            </w:r>
            <w:r w:rsidR="00F14FC1">
              <w:rPr>
                <w:rFonts w:ascii="Times New Roman" w:eastAsia="Times New Roman" w:hAnsi="Times New Roman" w:cs="Times New Roman"/>
                <w:b/>
                <w:sz w:val="24"/>
              </w:rPr>
              <w:t>IZPĒTES</w:t>
            </w:r>
            <w:r w:rsidR="00640B88">
              <w:rPr>
                <w:rFonts w:ascii="Times New Roman" w:eastAsia="Times New Roman" w:hAnsi="Times New Roman" w:cs="Times New Roman"/>
                <w:b/>
                <w:sz w:val="24"/>
              </w:rPr>
              <w:t xml:space="preserve"> IZSTRĀDES NEPIECIEŠAMĪBAS PAMATOJUMS</w:t>
            </w:r>
            <w:r w:rsidR="00640B8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2E5158">
              <w:rPr>
                <w:rFonts w:ascii="Times New Roman" w:eastAsia="Times New Roman" w:hAnsi="Times New Roman" w:cs="Times New Roman"/>
                <w:sz w:val="24"/>
              </w:rPr>
              <w:t>Detalizēta projektēšanas uzdevuma izstrāde Projektēšanas iepirkuma vajadzībām “</w:t>
            </w:r>
            <w:r w:rsidR="00640B88">
              <w:rPr>
                <w:rFonts w:ascii="Times New Roman" w:eastAsia="Times New Roman" w:hAnsi="Times New Roman" w:cs="Times New Roman"/>
                <w:sz w:val="24"/>
              </w:rPr>
              <w:t>Ārējo kanalizācijas tīklu modernizācija</w:t>
            </w:r>
            <w:r w:rsidR="002E5158">
              <w:rPr>
                <w:rFonts w:ascii="Times New Roman" w:eastAsia="Times New Roman" w:hAnsi="Times New Roman" w:cs="Times New Roman"/>
                <w:sz w:val="24"/>
              </w:rPr>
              <w:t>”</w:t>
            </w:r>
          </w:p>
        </w:tc>
      </w:tr>
      <w:tr w:rsidR="007F3176" w14:paraId="57D0F5E3"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1" w14:textId="77777777" w:rsidR="007F3176" w:rsidRDefault="00640B88">
            <w:pPr>
              <w:spacing w:after="240" w:line="240" w:lineRule="auto"/>
            </w:pPr>
            <w:r>
              <w:rPr>
                <w:rFonts w:ascii="Times New Roman" w:eastAsia="Times New Roman" w:hAnsi="Times New Roman" w:cs="Times New Roman"/>
                <w:b/>
                <w:sz w:val="24"/>
              </w:rPr>
              <w:t xml:space="preserve">   II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2" w14:textId="77777777" w:rsidR="007F3176" w:rsidRDefault="00640B88">
            <w:pPr>
              <w:spacing w:after="0" w:line="240" w:lineRule="auto"/>
              <w:ind w:right="-101"/>
            </w:pPr>
            <w:r>
              <w:rPr>
                <w:rFonts w:ascii="Times New Roman" w:eastAsia="Times New Roman" w:hAnsi="Times New Roman" w:cs="Times New Roman"/>
                <w:b/>
                <w:sz w:val="24"/>
              </w:rPr>
              <w:t>ZIŅAS PAR OBJEKTU</w:t>
            </w:r>
          </w:p>
        </w:tc>
      </w:tr>
      <w:tr w:rsidR="007F3176" w14:paraId="57D0F5E7" w14:textId="77777777" w:rsidTr="00192500">
        <w:trPr>
          <w:trHeight w:val="1"/>
        </w:trPr>
        <w:tc>
          <w:tcPr>
            <w:tcW w:w="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4" w14:textId="77777777" w:rsidR="007F3176" w:rsidRDefault="007F3176">
            <w:pPr>
              <w:spacing w:after="240" w:line="240"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5" w14:textId="77777777" w:rsidR="007F3176" w:rsidRDefault="00640B88">
            <w:pPr>
              <w:spacing w:after="0" w:line="240" w:lineRule="auto"/>
            </w:pPr>
            <w:r>
              <w:rPr>
                <w:rFonts w:ascii="Times New Roman" w:eastAsia="Times New Roman" w:hAnsi="Times New Roman" w:cs="Times New Roman"/>
                <w:color w:val="000000"/>
                <w:sz w:val="24"/>
              </w:rPr>
              <w:t>Objekta nosaukums: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6" w14:textId="1BE925A1" w:rsidR="007F3176" w:rsidRDefault="00640B88">
            <w:pPr>
              <w:spacing w:after="0" w:line="240" w:lineRule="auto"/>
            </w:pPr>
            <w:r>
              <w:rPr>
                <w:rFonts w:ascii="Times New Roman" w:eastAsia="Times New Roman" w:hAnsi="Times New Roman" w:cs="Times New Roman"/>
                <w:sz w:val="24"/>
              </w:rPr>
              <w:t xml:space="preserve">Lietus, ražošanas un sadzīves kanalizācijas tīklu modernizācija </w:t>
            </w:r>
            <w:r w:rsidR="003F14E2" w:rsidRPr="003F14E2">
              <w:rPr>
                <w:rFonts w:ascii="Times New Roman" w:eastAsia="Times New Roman" w:hAnsi="Times New Roman" w:cs="Times New Roman"/>
                <w:sz w:val="24"/>
              </w:rPr>
              <w:t>Kleistu iela 28, Rīga</w:t>
            </w:r>
          </w:p>
        </w:tc>
      </w:tr>
      <w:tr w:rsidR="007F3176" w14:paraId="57D0F5ED"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8"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9" w14:textId="77777777" w:rsidR="007F3176" w:rsidRDefault="00640B8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Objekta adrese,  </w:t>
            </w:r>
          </w:p>
          <w:p w14:paraId="57D0F5EA" w14:textId="77777777" w:rsidR="007F3176" w:rsidRDefault="00640B88">
            <w:pPr>
              <w:spacing w:after="0" w:line="240" w:lineRule="auto"/>
            </w:pPr>
            <w:r>
              <w:rPr>
                <w:rFonts w:ascii="Times New Roman" w:eastAsia="Times New Roman" w:hAnsi="Times New Roman" w:cs="Times New Roman"/>
                <w:color w:val="000000"/>
                <w:sz w:val="24"/>
              </w:rPr>
              <w:t xml:space="preserve">būves kadastra apzīmējums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68A64" w14:textId="77777777" w:rsidR="003F14E2" w:rsidRPr="003F14E2" w:rsidRDefault="003F14E2" w:rsidP="003F14E2">
            <w:pPr>
              <w:spacing w:after="0" w:line="240" w:lineRule="auto"/>
              <w:rPr>
                <w:rFonts w:ascii="Times New Roman" w:eastAsia="Times New Roman" w:hAnsi="Times New Roman" w:cs="Times New Roman"/>
                <w:color w:val="000000"/>
                <w:sz w:val="24"/>
              </w:rPr>
            </w:pPr>
            <w:r w:rsidRPr="003F14E2">
              <w:rPr>
                <w:rFonts w:ascii="Times New Roman" w:eastAsia="Times New Roman" w:hAnsi="Times New Roman" w:cs="Times New Roman"/>
                <w:color w:val="000000"/>
                <w:sz w:val="24"/>
              </w:rPr>
              <w:t xml:space="preserve">Kleistu iela 28, Rīga, LV-1067                                                  </w:t>
            </w:r>
          </w:p>
          <w:p w14:paraId="57D0F5EC" w14:textId="5E17EF79" w:rsidR="007F3176" w:rsidRDefault="003F14E2" w:rsidP="003F14E2">
            <w:pPr>
              <w:spacing w:after="0" w:line="240" w:lineRule="auto"/>
            </w:pPr>
            <w:r w:rsidRPr="003F14E2">
              <w:rPr>
                <w:rFonts w:ascii="Times New Roman" w:eastAsia="Times New Roman" w:hAnsi="Times New Roman" w:cs="Times New Roman"/>
                <w:color w:val="000000"/>
                <w:sz w:val="24"/>
              </w:rPr>
              <w:t>01000800916;</w:t>
            </w:r>
          </w:p>
        </w:tc>
      </w:tr>
      <w:tr w:rsidR="007F3176" w14:paraId="57D0F5F1" w14:textId="77777777" w:rsidTr="00192500">
        <w:trPr>
          <w:trHeight w:val="1"/>
        </w:trPr>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E"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F" w14:textId="77777777" w:rsidR="007F3176" w:rsidRDefault="00640B88">
            <w:pPr>
              <w:spacing w:after="0" w:line="240" w:lineRule="auto"/>
            </w:pPr>
            <w:r>
              <w:rPr>
                <w:rFonts w:ascii="Times New Roman" w:eastAsia="Times New Roman" w:hAnsi="Times New Roman" w:cs="Times New Roman"/>
                <w:color w:val="000000"/>
                <w:sz w:val="24"/>
              </w:rPr>
              <w:t>Ēkas grupa</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0" w14:textId="6C3451E4" w:rsidR="007F3176" w:rsidRDefault="00640B88">
            <w:pPr>
              <w:spacing w:after="0" w:line="240" w:lineRule="auto"/>
            </w:pPr>
            <w:r>
              <w:rPr>
                <w:rFonts w:ascii="Times New Roman" w:eastAsia="Times New Roman" w:hAnsi="Times New Roman" w:cs="Times New Roman"/>
                <w:color w:val="000000"/>
                <w:sz w:val="24"/>
              </w:rPr>
              <w:t>II</w:t>
            </w:r>
            <w:r w:rsidR="00626277">
              <w:rPr>
                <w:rFonts w:ascii="Times New Roman" w:eastAsia="Times New Roman" w:hAnsi="Times New Roman" w:cs="Times New Roman"/>
                <w:color w:val="000000"/>
                <w:sz w:val="24"/>
              </w:rPr>
              <w:t xml:space="preserve"> grupa</w:t>
            </w:r>
            <w:r w:rsidR="004900DE">
              <w:rPr>
                <w:rStyle w:val="FootnoteReference"/>
                <w:rFonts w:ascii="Times New Roman" w:eastAsia="Times New Roman" w:hAnsi="Times New Roman" w:cs="Times New Roman"/>
                <w:color w:val="000000"/>
                <w:sz w:val="24"/>
              </w:rPr>
              <w:footnoteReference w:id="1"/>
            </w:r>
          </w:p>
        </w:tc>
      </w:tr>
      <w:tr w:rsidR="007F3176" w14:paraId="57D0F5F5"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2"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3" w14:textId="77777777" w:rsidR="007F3176" w:rsidRDefault="00640B88">
            <w:pPr>
              <w:spacing w:after="0" w:line="240" w:lineRule="auto"/>
            </w:pPr>
            <w:r>
              <w:rPr>
                <w:rFonts w:ascii="Times New Roman" w:eastAsia="Times New Roman" w:hAnsi="Times New Roman" w:cs="Times New Roman"/>
                <w:color w:val="000000"/>
                <w:sz w:val="24"/>
              </w:rPr>
              <w:t>Ēkas iedalījums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4" w14:textId="77777777" w:rsidR="007F3176" w:rsidRDefault="00640B88">
            <w:pPr>
              <w:spacing w:after="0" w:line="240" w:lineRule="auto"/>
            </w:pPr>
            <w:r>
              <w:rPr>
                <w:rFonts w:ascii="Times New Roman" w:eastAsia="Times New Roman" w:hAnsi="Times New Roman" w:cs="Times New Roman"/>
                <w:color w:val="000000"/>
                <w:sz w:val="24"/>
              </w:rPr>
              <w:t>Nedzīvojamās ēkas</w:t>
            </w:r>
          </w:p>
        </w:tc>
      </w:tr>
      <w:tr w:rsidR="007F3176" w14:paraId="57D0F5F9"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6"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7" w14:textId="77777777" w:rsidR="007F3176" w:rsidRDefault="00640B88">
            <w:pPr>
              <w:spacing w:after="0" w:line="240" w:lineRule="auto"/>
            </w:pPr>
            <w:r>
              <w:rPr>
                <w:rFonts w:ascii="Times New Roman" w:eastAsia="Times New Roman" w:hAnsi="Times New Roman" w:cs="Times New Roman"/>
                <w:color w:val="000000"/>
                <w:sz w:val="24"/>
              </w:rPr>
              <w:t>Ēkas galvenais lietošanas veids/tips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8" w14:textId="265A794F" w:rsidR="007F3176" w:rsidRDefault="00DF7692">
            <w:pPr>
              <w:spacing w:after="0" w:line="240" w:lineRule="auto"/>
            </w:pPr>
            <w:r>
              <w:rPr>
                <w:rFonts w:ascii="Times New Roman" w:eastAsia="Times New Roman" w:hAnsi="Times New Roman" w:cs="Times New Roman"/>
                <w:sz w:val="24"/>
              </w:rPr>
              <w:t xml:space="preserve">Kods: </w:t>
            </w:r>
            <w:r w:rsidR="00640B88">
              <w:rPr>
                <w:rFonts w:ascii="Times New Roman" w:eastAsia="Times New Roman" w:hAnsi="Times New Roman" w:cs="Times New Roman"/>
                <w:sz w:val="24"/>
              </w:rPr>
              <w:t>1251</w:t>
            </w:r>
            <w:r w:rsidR="00981873">
              <w:rPr>
                <w:rStyle w:val="FootnoteReference"/>
                <w:rFonts w:ascii="Times New Roman" w:eastAsia="Times New Roman" w:hAnsi="Times New Roman" w:cs="Times New Roman"/>
                <w:sz w:val="24"/>
              </w:rPr>
              <w:footnoteReference w:id="2"/>
            </w:r>
            <w:r w:rsidR="00640B88">
              <w:rPr>
                <w:rFonts w:ascii="Times New Roman" w:eastAsia="Times New Roman" w:hAnsi="Times New Roman" w:cs="Times New Roman"/>
                <w:sz w:val="24"/>
              </w:rPr>
              <w:t xml:space="preserve"> </w:t>
            </w:r>
            <w:r w:rsidR="007C2792">
              <w:rPr>
                <w:rFonts w:ascii="Times New Roman" w:eastAsia="Times New Roman" w:hAnsi="Times New Roman" w:cs="Times New Roman"/>
                <w:sz w:val="24"/>
              </w:rPr>
              <w:t>(</w:t>
            </w:r>
            <w:r w:rsidR="00640B88">
              <w:rPr>
                <w:rFonts w:ascii="Times New Roman" w:eastAsia="Times New Roman" w:hAnsi="Times New Roman" w:cs="Times New Roman"/>
                <w:sz w:val="24"/>
              </w:rPr>
              <w:t>Rūpnieciskās ražošanas ēkas</w:t>
            </w:r>
            <w:r w:rsidR="007C2792">
              <w:rPr>
                <w:rFonts w:ascii="Times New Roman" w:eastAsia="Times New Roman" w:hAnsi="Times New Roman" w:cs="Times New Roman"/>
                <w:sz w:val="24"/>
              </w:rPr>
              <w:t>)</w:t>
            </w:r>
          </w:p>
        </w:tc>
      </w:tr>
      <w:tr w:rsidR="000E093D" w14:paraId="57D0F5FD"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A" w14:textId="77777777" w:rsidR="000E093D" w:rsidRDefault="000E093D" w:rsidP="000E093D">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B" w14:textId="03A86379" w:rsidR="000E093D" w:rsidRPr="00513FC5" w:rsidRDefault="000E093D" w:rsidP="000E093D">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Būvniecības veids</w:t>
            </w:r>
            <w:r w:rsidRPr="0067329C">
              <w:rPr>
                <w:rFonts w:ascii="Times New Roman" w:eastAsia="Times New Roman" w:hAnsi="Times New Roman" w:cs="Times New Roman"/>
                <w:color w:val="000000"/>
                <w:sz w:val="24"/>
                <w:szCs w:val="24"/>
              </w:rPr>
              <w:t xml:space="preserve">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C" w14:textId="16F0A7DA" w:rsidR="000E093D" w:rsidRPr="00513FC5" w:rsidRDefault="000E093D" w:rsidP="000E093D">
            <w:pPr>
              <w:spacing w:after="0" w:line="240" w:lineRule="auto"/>
              <w:rPr>
                <w:rFonts w:ascii="Times New Roman" w:hAnsi="Times New Roman" w:cs="Times New Roman"/>
                <w:sz w:val="24"/>
                <w:szCs w:val="24"/>
              </w:rPr>
            </w:pPr>
            <w:r>
              <w:rPr>
                <w:rFonts w:ascii="Times New Roman" w:hAnsi="Times New Roman" w:cs="Times New Roman"/>
                <w:sz w:val="24"/>
                <w:szCs w:val="24"/>
              </w:rPr>
              <w:t>Jaunbūve, pārbūve</w:t>
            </w:r>
          </w:p>
        </w:tc>
      </w:tr>
      <w:tr w:rsidR="00EC3839" w14:paraId="57D0F601"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E" w14:textId="77777777" w:rsidR="00EC3839" w:rsidRDefault="00EC3839" w:rsidP="00EC3839">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F" w14:textId="2C2C13BC" w:rsidR="00EC3839" w:rsidRPr="00513FC5" w:rsidRDefault="00EC3839" w:rsidP="00EC383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rPr>
              <w:t>Objekta apbūves laukums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00" w14:textId="568A9D43" w:rsidR="00EC3839" w:rsidRPr="00513FC5" w:rsidRDefault="003F14E2" w:rsidP="00EC3839">
            <w:pPr>
              <w:spacing w:after="0" w:line="240" w:lineRule="auto"/>
              <w:rPr>
                <w:rFonts w:ascii="Times New Roman" w:eastAsia="Calibri" w:hAnsi="Times New Roman" w:cs="Times New Roman"/>
                <w:sz w:val="24"/>
                <w:szCs w:val="24"/>
              </w:rPr>
            </w:pPr>
            <w:r w:rsidRPr="003F14E2">
              <w:rPr>
                <w:rFonts w:ascii="Times New Roman" w:eastAsia="Times New Roman" w:hAnsi="Times New Roman" w:cs="Times New Roman"/>
                <w:color w:val="000000"/>
                <w:sz w:val="24"/>
              </w:rPr>
              <w:t>4,7547 ha</w:t>
            </w:r>
          </w:p>
        </w:tc>
      </w:tr>
      <w:tr w:rsidR="007F3176" w14:paraId="57D0F610" w14:textId="77777777" w:rsidTr="00B73E92">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E" w14:textId="77777777" w:rsidR="007F3176" w:rsidRDefault="00640B88">
            <w:pPr>
              <w:spacing w:after="0" w:line="240" w:lineRule="auto"/>
              <w:jc w:val="center"/>
            </w:pPr>
            <w:r>
              <w:rPr>
                <w:rFonts w:ascii="Times New Roman" w:eastAsia="Times New Roman" w:hAnsi="Times New Roman" w:cs="Times New Roman"/>
                <w:b/>
                <w:sz w:val="24"/>
              </w:rPr>
              <w:t>III</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F" w14:textId="1CB78BEE" w:rsidR="007F3176" w:rsidRDefault="00640B88">
            <w:pPr>
              <w:spacing w:after="0" w:line="240" w:lineRule="auto"/>
            </w:pPr>
            <w:r>
              <w:rPr>
                <w:rFonts w:ascii="Times New Roman" w:eastAsia="Times New Roman" w:hAnsi="Times New Roman" w:cs="Times New Roman"/>
                <w:b/>
                <w:color w:val="000000"/>
                <w:sz w:val="24"/>
              </w:rPr>
              <w:t>DOKUMENTĀCIJAS IZSTRĀDES MĒRĶIS, IZSTRĀDES NOSACĪJUMI UN SASKAŅOŠANA</w:t>
            </w:r>
          </w:p>
        </w:tc>
      </w:tr>
      <w:tr w:rsidR="004D4E2F" w14:paraId="57D0F613" w14:textId="77777777" w:rsidTr="00B73E92">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11" w14:textId="77777777" w:rsidR="004D4E2F" w:rsidRDefault="004D4E2F" w:rsidP="004D4E2F">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4A7AC7B" w14:textId="78CB3696" w:rsidR="004D4E2F" w:rsidRPr="00B73E92" w:rsidRDefault="004D4E2F" w:rsidP="00691B0F">
            <w:pPr>
              <w:numPr>
                <w:ilvl w:val="0"/>
                <w:numId w:val="1"/>
              </w:numPr>
              <w:spacing w:after="0" w:line="240" w:lineRule="auto"/>
              <w:ind w:left="720" w:hanging="360"/>
              <w:jc w:val="both"/>
              <w:rPr>
                <w:rFonts w:ascii="Times New Roman" w:hAnsi="Times New Roman" w:cs="Times New Roman"/>
                <w:sz w:val="24"/>
                <w:szCs w:val="24"/>
              </w:rPr>
            </w:pPr>
            <w:r w:rsidRPr="00B73E92">
              <w:rPr>
                <w:rFonts w:ascii="Times New Roman" w:eastAsia="Times New Roman" w:hAnsi="Times New Roman" w:cs="Times New Roman"/>
                <w:color w:val="000000"/>
                <w:sz w:val="24"/>
                <w:szCs w:val="24"/>
              </w:rPr>
              <w:t xml:space="preserve">Pasūtītāja valdījumā esošajā objektā </w:t>
            </w:r>
            <w:r w:rsidR="00D524EE" w:rsidRPr="00B73E92">
              <w:rPr>
                <w:rFonts w:ascii="Times New Roman" w:eastAsia="Times New Roman" w:hAnsi="Times New Roman" w:cs="Times New Roman"/>
                <w:color w:val="000000"/>
                <w:sz w:val="24"/>
                <w:szCs w:val="24"/>
              </w:rPr>
              <w:t xml:space="preserve">jāveic </w:t>
            </w:r>
            <w:r w:rsidR="0021466E" w:rsidRPr="00B73E92">
              <w:rPr>
                <w:rFonts w:ascii="Times New Roman" w:eastAsia="Times New Roman" w:hAnsi="Times New Roman" w:cs="Times New Roman"/>
                <w:color w:val="000000"/>
                <w:sz w:val="24"/>
                <w:szCs w:val="24"/>
              </w:rPr>
              <w:t xml:space="preserve">esošo ārējo </w:t>
            </w:r>
            <w:r w:rsidRPr="00B73E92">
              <w:rPr>
                <w:rFonts w:ascii="Times New Roman" w:eastAsia="Times New Roman" w:hAnsi="Times New Roman" w:cs="Times New Roman"/>
                <w:color w:val="000000"/>
                <w:sz w:val="24"/>
                <w:szCs w:val="24"/>
              </w:rPr>
              <w:t xml:space="preserve">kanalizācijas tīklu </w:t>
            </w:r>
            <w:r w:rsidR="00D524EE" w:rsidRPr="00B73E92">
              <w:rPr>
                <w:rFonts w:ascii="Times New Roman" w:eastAsia="Times New Roman" w:hAnsi="Times New Roman" w:cs="Times New Roman"/>
                <w:color w:val="000000"/>
                <w:sz w:val="24"/>
                <w:szCs w:val="24"/>
              </w:rPr>
              <w:t xml:space="preserve">tehniskā </w:t>
            </w:r>
            <w:r w:rsidR="00F14FC1">
              <w:rPr>
                <w:rFonts w:ascii="Times New Roman" w:eastAsia="Times New Roman" w:hAnsi="Times New Roman" w:cs="Times New Roman"/>
                <w:color w:val="000000"/>
                <w:sz w:val="24"/>
                <w:szCs w:val="24"/>
              </w:rPr>
              <w:t>izpēte</w:t>
            </w:r>
            <w:r w:rsidR="00D524EE" w:rsidRPr="00B73E92">
              <w:rPr>
                <w:rFonts w:ascii="Times New Roman" w:eastAsia="Times New Roman" w:hAnsi="Times New Roman" w:cs="Times New Roman"/>
                <w:color w:val="000000"/>
                <w:sz w:val="24"/>
                <w:szCs w:val="24"/>
              </w:rPr>
              <w:t xml:space="preserve">, izstrādāt pieejamās informācijas padziļinātu izpētes analīzi. Izstrādāt </w:t>
            </w:r>
            <w:r w:rsidR="0021466E" w:rsidRPr="00B73E92">
              <w:rPr>
                <w:rFonts w:ascii="Times New Roman" w:eastAsia="Times New Roman" w:hAnsi="Times New Roman" w:cs="Times New Roman"/>
                <w:color w:val="000000"/>
                <w:sz w:val="24"/>
                <w:szCs w:val="24"/>
              </w:rPr>
              <w:t>tehnoloģisko risinājumu iespējas, lai būtu iespēja izvēlēties efektīvāko un veiksmīgāko Notekūdeņu attīrīšanas iekārtu (NAI)</w:t>
            </w:r>
            <w:r w:rsidR="00D524EE" w:rsidRPr="00B73E92">
              <w:rPr>
                <w:rFonts w:ascii="Times New Roman" w:eastAsia="Times New Roman" w:hAnsi="Times New Roman" w:cs="Times New Roman"/>
                <w:color w:val="000000"/>
                <w:sz w:val="24"/>
                <w:szCs w:val="24"/>
              </w:rPr>
              <w:t xml:space="preserve"> </w:t>
            </w:r>
            <w:r w:rsidRPr="00B73E92">
              <w:rPr>
                <w:rFonts w:ascii="Times New Roman" w:eastAsia="Times New Roman" w:hAnsi="Times New Roman" w:cs="Times New Roman"/>
                <w:color w:val="000000"/>
                <w:sz w:val="24"/>
                <w:szCs w:val="24"/>
              </w:rPr>
              <w:t>tehniski pareizai un funkcionējošai lietus, ražošanas un sadzīves kanalizācijas tīklu izbūvei.</w:t>
            </w:r>
            <w:r w:rsidR="0021466E" w:rsidRPr="00B73E92">
              <w:rPr>
                <w:rFonts w:ascii="Times New Roman" w:eastAsia="Times New Roman" w:hAnsi="Times New Roman" w:cs="Times New Roman"/>
                <w:color w:val="000000"/>
                <w:sz w:val="24"/>
                <w:szCs w:val="24"/>
              </w:rPr>
              <w:t xml:space="preserve"> </w:t>
            </w:r>
            <w:r w:rsidR="00691B0F" w:rsidRPr="00B73E92">
              <w:rPr>
                <w:rFonts w:ascii="Times New Roman" w:eastAsia="Times New Roman" w:hAnsi="Times New Roman" w:cs="Times New Roman"/>
                <w:color w:val="000000"/>
                <w:sz w:val="24"/>
                <w:szCs w:val="24"/>
              </w:rPr>
              <w:t>Sniegt o</w:t>
            </w:r>
            <w:r w:rsidR="0021466E" w:rsidRPr="00B73E92">
              <w:rPr>
                <w:rFonts w:ascii="Times New Roman" w:eastAsia="Times New Roman" w:hAnsi="Times New Roman" w:cs="Times New Roman"/>
                <w:color w:val="000000"/>
                <w:sz w:val="24"/>
                <w:szCs w:val="24"/>
              </w:rPr>
              <w:t>ptimālo risinājumu izmantot tehniskā konceptuālā projekta sagatavošanai.</w:t>
            </w:r>
          </w:p>
          <w:p w14:paraId="076B0776" w14:textId="65BF7079" w:rsidR="00081F40" w:rsidRPr="00B73E92" w:rsidRDefault="00081F40" w:rsidP="00081F40">
            <w:pPr>
              <w:numPr>
                <w:ilvl w:val="0"/>
                <w:numId w:val="1"/>
              </w:numPr>
              <w:spacing w:after="0" w:line="240" w:lineRule="auto"/>
              <w:ind w:left="720" w:hanging="360"/>
              <w:jc w:val="both"/>
              <w:rPr>
                <w:rFonts w:ascii="Times New Roman" w:hAnsi="Times New Roman" w:cs="Times New Roman"/>
                <w:sz w:val="24"/>
                <w:szCs w:val="24"/>
              </w:rPr>
            </w:pPr>
            <w:r w:rsidRPr="00B73E92">
              <w:rPr>
                <w:rFonts w:ascii="Times New Roman" w:hAnsi="Times New Roman" w:cs="Times New Roman"/>
                <w:sz w:val="24"/>
                <w:szCs w:val="24"/>
              </w:rPr>
              <w:t xml:space="preserve">Tehniskās </w:t>
            </w:r>
            <w:r w:rsidR="00F14FC1">
              <w:rPr>
                <w:rFonts w:ascii="Times New Roman" w:hAnsi="Times New Roman" w:cs="Times New Roman"/>
                <w:sz w:val="24"/>
                <w:szCs w:val="24"/>
              </w:rPr>
              <w:t>izpētes</w:t>
            </w:r>
            <w:r w:rsidRPr="00B73E92">
              <w:rPr>
                <w:rFonts w:ascii="Times New Roman" w:hAnsi="Times New Roman" w:cs="Times New Roman"/>
                <w:sz w:val="24"/>
                <w:szCs w:val="24"/>
              </w:rPr>
              <w:t xml:space="preserve"> izstrādātājs (turpmāk – Izstrādātājs) veic esošā objekta apsekošanu un izstrādā tehnisko </w:t>
            </w:r>
            <w:r w:rsidR="00F14FC1">
              <w:rPr>
                <w:rFonts w:ascii="Times New Roman" w:hAnsi="Times New Roman" w:cs="Times New Roman"/>
                <w:sz w:val="24"/>
                <w:szCs w:val="24"/>
              </w:rPr>
              <w:t>izpēti</w:t>
            </w:r>
            <w:r w:rsidRPr="00B73E92">
              <w:rPr>
                <w:rFonts w:ascii="Times New Roman" w:hAnsi="Times New Roman" w:cs="Times New Roman"/>
                <w:sz w:val="24"/>
                <w:szCs w:val="24"/>
              </w:rPr>
              <w:t xml:space="preserve"> atbilstoši spēkā esošo normatīvo aktu prasībām.</w:t>
            </w:r>
          </w:p>
          <w:p w14:paraId="2A4EDD15" w14:textId="36AAA5B3" w:rsidR="00081F40" w:rsidRPr="00B73E92" w:rsidRDefault="00081F40" w:rsidP="00081F40">
            <w:pPr>
              <w:numPr>
                <w:ilvl w:val="0"/>
                <w:numId w:val="1"/>
              </w:numPr>
              <w:spacing w:after="0" w:line="240" w:lineRule="auto"/>
              <w:ind w:left="720" w:hanging="360"/>
              <w:jc w:val="both"/>
              <w:rPr>
                <w:rFonts w:ascii="Times New Roman" w:hAnsi="Times New Roman" w:cs="Times New Roman"/>
                <w:sz w:val="24"/>
                <w:szCs w:val="24"/>
              </w:rPr>
            </w:pPr>
            <w:r w:rsidRPr="00B73E92">
              <w:rPr>
                <w:rFonts w:ascii="Times New Roman" w:hAnsi="Times New Roman" w:cs="Times New Roman"/>
                <w:sz w:val="24"/>
                <w:szCs w:val="24"/>
              </w:rPr>
              <w:t xml:space="preserve">Tehniskā </w:t>
            </w:r>
            <w:r w:rsidR="00F14FC1">
              <w:rPr>
                <w:rFonts w:ascii="Times New Roman" w:hAnsi="Times New Roman" w:cs="Times New Roman"/>
                <w:sz w:val="24"/>
                <w:szCs w:val="24"/>
              </w:rPr>
              <w:t>izpēte</w:t>
            </w:r>
            <w:r w:rsidRPr="00B73E92">
              <w:rPr>
                <w:rFonts w:ascii="Times New Roman" w:hAnsi="Times New Roman" w:cs="Times New Roman"/>
                <w:sz w:val="24"/>
                <w:szCs w:val="24"/>
              </w:rPr>
              <w:t xml:space="preserve"> jāizstrādā izsmeļoši, noformulējot visas tehniskās prasības, kas nepieciešamas kvalitātes nodrošināšanai, bet nepamatoti neierobežojot pielietojamos materiālus vai tehnoloģijas, kā arī neizvirzot nepamatotas konkurenci ierobežojošas prasības. Izstrādājot tehnisko </w:t>
            </w:r>
            <w:r w:rsidR="00F14FC1">
              <w:rPr>
                <w:rFonts w:ascii="Times New Roman" w:hAnsi="Times New Roman" w:cs="Times New Roman"/>
                <w:sz w:val="24"/>
                <w:szCs w:val="24"/>
              </w:rPr>
              <w:t>izpēti</w:t>
            </w:r>
            <w:r w:rsidRPr="00B73E92">
              <w:rPr>
                <w:rFonts w:ascii="Times New Roman" w:hAnsi="Times New Roman" w:cs="Times New Roman"/>
                <w:sz w:val="24"/>
                <w:szCs w:val="24"/>
              </w:rPr>
              <w:t xml:space="preserve">, Izstrādātājs nepieciešamības gadījumā, izmantojot savas profesionālās un praktiskās zināšanas, veic visus papildus nepieciešamos izpētes darbus veiksmīgai izstrādei. </w:t>
            </w:r>
          </w:p>
          <w:p w14:paraId="3A234E50" w14:textId="219B533B" w:rsidR="00B73E92" w:rsidRPr="00B73E92" w:rsidRDefault="00081F40" w:rsidP="00B73E92">
            <w:pPr>
              <w:numPr>
                <w:ilvl w:val="0"/>
                <w:numId w:val="1"/>
              </w:numPr>
              <w:spacing w:after="0" w:line="240" w:lineRule="auto"/>
              <w:ind w:left="720" w:hanging="360"/>
              <w:jc w:val="both"/>
              <w:rPr>
                <w:rFonts w:ascii="Times New Roman" w:hAnsi="Times New Roman" w:cs="Times New Roman"/>
                <w:sz w:val="24"/>
                <w:szCs w:val="24"/>
              </w:rPr>
            </w:pPr>
            <w:r w:rsidRPr="00B73E92">
              <w:rPr>
                <w:rFonts w:ascii="Times New Roman" w:hAnsi="Times New Roman" w:cs="Times New Roman"/>
                <w:sz w:val="24"/>
                <w:szCs w:val="24"/>
              </w:rPr>
              <w:t xml:space="preserve">Izstrādātājs veic tehniskās </w:t>
            </w:r>
            <w:r w:rsidR="00F14FC1">
              <w:rPr>
                <w:rFonts w:ascii="Times New Roman" w:hAnsi="Times New Roman" w:cs="Times New Roman"/>
                <w:sz w:val="24"/>
                <w:szCs w:val="24"/>
              </w:rPr>
              <w:t>izpētes</w:t>
            </w:r>
            <w:r w:rsidRPr="00B73E92">
              <w:rPr>
                <w:rFonts w:ascii="Times New Roman" w:hAnsi="Times New Roman" w:cs="Times New Roman"/>
                <w:sz w:val="24"/>
                <w:szCs w:val="24"/>
              </w:rPr>
              <w:t xml:space="preserve"> izstrādi ar saviem resursiem. Visus ar dokumentācijas izstrādi saistītos izdevumus sedz Izstrādātājs.</w:t>
            </w:r>
          </w:p>
          <w:p w14:paraId="24B48DED" w14:textId="7F6A8AE3" w:rsidR="00B73E92" w:rsidRPr="00B73E92" w:rsidRDefault="00B73E92" w:rsidP="00B73E92">
            <w:pPr>
              <w:numPr>
                <w:ilvl w:val="0"/>
                <w:numId w:val="1"/>
              </w:numPr>
              <w:spacing w:after="0" w:line="240" w:lineRule="auto"/>
              <w:ind w:left="720" w:hanging="360"/>
              <w:jc w:val="both"/>
              <w:rPr>
                <w:rFonts w:ascii="Times New Roman" w:hAnsi="Times New Roman" w:cs="Times New Roman"/>
                <w:sz w:val="24"/>
                <w:szCs w:val="24"/>
              </w:rPr>
            </w:pPr>
            <w:r w:rsidRPr="00B73E92">
              <w:rPr>
                <w:rFonts w:ascii="Times New Roman" w:hAnsi="Times New Roman" w:cs="Times New Roman"/>
                <w:sz w:val="24"/>
                <w:szCs w:val="24"/>
              </w:rPr>
              <w:t xml:space="preserve">Izstrādātājs nodrošina nepieciešamos dokumentus un izejmateriālus tehniskās </w:t>
            </w:r>
            <w:r w:rsidR="00F14FC1">
              <w:rPr>
                <w:rFonts w:ascii="Times New Roman" w:hAnsi="Times New Roman" w:cs="Times New Roman"/>
                <w:sz w:val="24"/>
                <w:szCs w:val="24"/>
              </w:rPr>
              <w:t>izpētes</w:t>
            </w:r>
            <w:r w:rsidRPr="00B73E92">
              <w:rPr>
                <w:rFonts w:ascii="Times New Roman" w:hAnsi="Times New Roman" w:cs="Times New Roman"/>
                <w:sz w:val="24"/>
                <w:szCs w:val="24"/>
              </w:rPr>
              <w:t xml:space="preserve"> izstrādei. Papildus izpēti (izņemot topogrāfiju), ja nepieciešams, nodrošina Izstrādātājs.</w:t>
            </w:r>
          </w:p>
          <w:p w14:paraId="0617F4C3" w14:textId="4C69030A" w:rsidR="00B73E92" w:rsidRPr="00B73E92" w:rsidRDefault="00B73E92" w:rsidP="00B73E92">
            <w:pPr>
              <w:numPr>
                <w:ilvl w:val="0"/>
                <w:numId w:val="1"/>
              </w:numPr>
              <w:spacing w:after="0" w:line="240" w:lineRule="auto"/>
              <w:ind w:left="720" w:hanging="360"/>
              <w:jc w:val="both"/>
              <w:rPr>
                <w:rFonts w:ascii="Times New Roman" w:hAnsi="Times New Roman" w:cs="Times New Roman"/>
                <w:b/>
                <w:bCs/>
                <w:sz w:val="24"/>
                <w:szCs w:val="24"/>
              </w:rPr>
            </w:pPr>
            <w:r w:rsidRPr="00B73E92">
              <w:rPr>
                <w:rFonts w:ascii="Times New Roman" w:hAnsi="Times New Roman" w:cs="Times New Roman"/>
                <w:b/>
                <w:bCs/>
                <w:sz w:val="24"/>
                <w:szCs w:val="24"/>
              </w:rPr>
              <w:t xml:space="preserve">SIA “Rīgas ūdens” tehniskos noteikumus par ārējo lietus, ražošanas un sadzīves kanalizācijas tīkliem </w:t>
            </w:r>
            <w:r w:rsidR="003F14E2" w:rsidRPr="003F14E2">
              <w:rPr>
                <w:rFonts w:ascii="Times New Roman" w:hAnsi="Times New Roman" w:cs="Times New Roman"/>
                <w:b/>
                <w:bCs/>
                <w:sz w:val="24"/>
                <w:szCs w:val="24"/>
              </w:rPr>
              <w:t>Kleistu ielā 28 (autobusu depo Nr.6)</w:t>
            </w:r>
            <w:r w:rsidR="003F14E2">
              <w:rPr>
                <w:rFonts w:ascii="Times New Roman" w:hAnsi="Times New Roman" w:cs="Times New Roman"/>
                <w:b/>
                <w:bCs/>
                <w:sz w:val="24"/>
                <w:szCs w:val="24"/>
              </w:rPr>
              <w:t xml:space="preserve"> </w:t>
            </w:r>
            <w:r w:rsidRPr="00B73E92">
              <w:rPr>
                <w:rFonts w:ascii="Times New Roman" w:hAnsi="Times New Roman" w:cs="Times New Roman"/>
                <w:b/>
                <w:bCs/>
                <w:sz w:val="24"/>
                <w:szCs w:val="24"/>
              </w:rPr>
              <w:t>nodrošina pasūtītājs.</w:t>
            </w:r>
          </w:p>
          <w:p w14:paraId="3FA69559" w14:textId="77777777" w:rsidR="00081F40" w:rsidRDefault="00B73E92" w:rsidP="00081F40">
            <w:pPr>
              <w:numPr>
                <w:ilvl w:val="0"/>
                <w:numId w:val="1"/>
              </w:numPr>
              <w:spacing w:after="0" w:line="240" w:lineRule="auto"/>
              <w:ind w:left="720" w:hanging="360"/>
              <w:jc w:val="both"/>
              <w:rPr>
                <w:rFonts w:ascii="Times New Roman" w:hAnsi="Times New Roman" w:cs="Times New Roman"/>
                <w:b/>
                <w:bCs/>
                <w:sz w:val="24"/>
                <w:szCs w:val="24"/>
              </w:rPr>
            </w:pPr>
            <w:r w:rsidRPr="00B73E92">
              <w:rPr>
                <w:rFonts w:ascii="Times New Roman" w:hAnsi="Times New Roman" w:cs="Times New Roman"/>
                <w:b/>
                <w:bCs/>
                <w:sz w:val="24"/>
                <w:szCs w:val="24"/>
              </w:rPr>
              <w:t>Zemes virsmas uzmērīšanu (topogrāfiju) nodrošina pasūtītājs.</w:t>
            </w:r>
          </w:p>
          <w:p w14:paraId="57D0F612" w14:textId="1EE7DA18" w:rsidR="00B73E92" w:rsidRPr="00B73E92" w:rsidRDefault="00B73E92" w:rsidP="00B73E92">
            <w:pPr>
              <w:spacing w:after="0" w:line="240" w:lineRule="auto"/>
              <w:ind w:left="720"/>
              <w:jc w:val="both"/>
              <w:rPr>
                <w:rFonts w:ascii="Times New Roman" w:hAnsi="Times New Roman" w:cs="Times New Roman"/>
                <w:b/>
                <w:bCs/>
                <w:sz w:val="24"/>
                <w:szCs w:val="24"/>
              </w:rPr>
            </w:pPr>
          </w:p>
        </w:tc>
      </w:tr>
      <w:tr w:rsidR="007F3176" w14:paraId="57D0F628" w14:textId="77777777" w:rsidTr="00B73E92">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6" w14:textId="77777777" w:rsidR="007F3176" w:rsidRPr="00FF4857" w:rsidRDefault="00640B88">
            <w:pPr>
              <w:spacing w:after="0" w:line="240" w:lineRule="auto"/>
              <w:jc w:val="center"/>
            </w:pPr>
            <w:r w:rsidRPr="00FF4857">
              <w:rPr>
                <w:rFonts w:ascii="Times New Roman" w:eastAsia="Times New Roman" w:hAnsi="Times New Roman" w:cs="Times New Roman"/>
                <w:b/>
                <w:sz w:val="24"/>
              </w:rPr>
              <w:t>IV</w:t>
            </w: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7" w14:textId="74C8FA71" w:rsidR="007F3176" w:rsidRDefault="00782654">
            <w:pPr>
              <w:spacing w:after="0" w:line="240" w:lineRule="auto"/>
            </w:pPr>
            <w:r>
              <w:rPr>
                <w:rFonts w:ascii="Times New Roman" w:eastAsia="Times New Roman" w:hAnsi="Times New Roman" w:cs="Times New Roman"/>
                <w:b/>
                <w:color w:val="000000"/>
                <w:sz w:val="24"/>
              </w:rPr>
              <w:t xml:space="preserve">TEHNISKĀS </w:t>
            </w:r>
            <w:r w:rsidR="00F14FC1">
              <w:rPr>
                <w:rFonts w:ascii="Times New Roman" w:eastAsia="Times New Roman" w:hAnsi="Times New Roman" w:cs="Times New Roman"/>
                <w:b/>
                <w:color w:val="000000"/>
                <w:sz w:val="24"/>
              </w:rPr>
              <w:t>IZPĒTES</w:t>
            </w:r>
            <w:r w:rsidR="00640B88" w:rsidRPr="00FF4857">
              <w:rPr>
                <w:rFonts w:ascii="Times New Roman" w:eastAsia="Times New Roman" w:hAnsi="Times New Roman" w:cs="Times New Roman"/>
                <w:b/>
                <w:color w:val="000000"/>
                <w:sz w:val="24"/>
              </w:rPr>
              <w:t xml:space="preserve"> SATURS UN NOFORMĒŠANA</w:t>
            </w:r>
          </w:p>
        </w:tc>
      </w:tr>
      <w:tr w:rsidR="007F3176" w14:paraId="57D0F62B" w14:textId="77777777" w:rsidTr="00B73E92">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7D0F629" w14:textId="77777777" w:rsidR="007F3176" w:rsidRDefault="00640B88">
            <w:pPr>
              <w:spacing w:after="0" w:line="240" w:lineRule="auto"/>
              <w:jc w:val="center"/>
            </w:pPr>
            <w:r>
              <w:rPr>
                <w:rFonts w:ascii="Times New Roman" w:eastAsia="Times New Roman" w:hAnsi="Times New Roman" w:cs="Times New Roman"/>
                <w:color w:val="000000"/>
                <w:sz w:val="24"/>
              </w:rPr>
              <w:lastRenderedPageBreak/>
              <w:t>1.</w:t>
            </w:r>
          </w:p>
        </w:tc>
        <w:tc>
          <w:tcPr>
            <w:tcW w:w="8970"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7D0F62A" w14:textId="3E69ECAE" w:rsidR="007F3176" w:rsidRDefault="00F14FC1">
            <w:pPr>
              <w:spacing w:after="0" w:line="240" w:lineRule="auto"/>
              <w:jc w:val="both"/>
            </w:pPr>
            <w:r>
              <w:rPr>
                <w:rFonts w:ascii="Times New Roman" w:eastAsia="Times New Roman" w:hAnsi="Times New Roman" w:cs="Times New Roman"/>
                <w:color w:val="000000"/>
                <w:sz w:val="24"/>
              </w:rPr>
              <w:t>Dokumentācijas</w:t>
            </w:r>
            <w:r w:rsidR="00782654" w:rsidRPr="00782654">
              <w:rPr>
                <w:rFonts w:ascii="Times New Roman" w:eastAsia="Times New Roman" w:hAnsi="Times New Roman" w:cs="Times New Roman"/>
                <w:color w:val="000000"/>
                <w:sz w:val="24"/>
              </w:rPr>
              <w:t xml:space="preserve"> noformējumu jāveic atbilstoši Latvijas Republikā spēkā esošajiem būvnormatīviem</w:t>
            </w:r>
            <w:r w:rsidR="00782654">
              <w:rPr>
                <w:rFonts w:ascii="Times New Roman" w:eastAsia="Times New Roman" w:hAnsi="Times New Roman" w:cs="Times New Roman"/>
                <w:color w:val="000000"/>
                <w:sz w:val="24"/>
              </w:rPr>
              <w:t xml:space="preserve"> un citu </w:t>
            </w:r>
            <w:r w:rsidR="00782654" w:rsidRPr="00782654">
              <w:rPr>
                <w:rFonts w:ascii="Times New Roman" w:eastAsia="Times New Roman" w:hAnsi="Times New Roman" w:cs="Times New Roman"/>
                <w:color w:val="000000"/>
                <w:sz w:val="24"/>
              </w:rPr>
              <w:t>spēkā esošo būvniecību reglamentējošo normatīvo aktu prasībām. Visu būvprojekta dokumentāciju jāiesniedz Pasūtītājam pilnā apjomā 2 (divos) eksemplārus un 1 (vienu) būvprojekta kopiju, kā elektroniskā formātā uz datu nesēja (piezīmēm jābūt .</w:t>
            </w:r>
            <w:proofErr w:type="spellStart"/>
            <w:r w:rsidR="00782654" w:rsidRPr="00782654">
              <w:rPr>
                <w:rFonts w:ascii="Times New Roman" w:eastAsia="Times New Roman" w:hAnsi="Times New Roman" w:cs="Times New Roman"/>
                <w:color w:val="000000"/>
                <w:sz w:val="24"/>
              </w:rPr>
              <w:t>pdf</w:t>
            </w:r>
            <w:proofErr w:type="spellEnd"/>
            <w:r w:rsidR="00782654" w:rsidRPr="00782654">
              <w:rPr>
                <w:rFonts w:ascii="Times New Roman" w:eastAsia="Times New Roman" w:hAnsi="Times New Roman" w:cs="Times New Roman"/>
                <w:color w:val="000000"/>
                <w:sz w:val="24"/>
              </w:rPr>
              <w:t xml:space="preserve"> formātā, trases plāniem un shēmām .</w:t>
            </w:r>
            <w:proofErr w:type="spellStart"/>
            <w:r w:rsidR="00782654" w:rsidRPr="00782654">
              <w:rPr>
                <w:rFonts w:ascii="Times New Roman" w:eastAsia="Times New Roman" w:hAnsi="Times New Roman" w:cs="Times New Roman"/>
                <w:color w:val="000000"/>
                <w:sz w:val="24"/>
              </w:rPr>
              <w:t>dwg</w:t>
            </w:r>
            <w:proofErr w:type="spellEnd"/>
            <w:r w:rsidR="00782654" w:rsidRPr="00782654">
              <w:rPr>
                <w:rFonts w:ascii="Times New Roman" w:eastAsia="Times New Roman" w:hAnsi="Times New Roman" w:cs="Times New Roman"/>
                <w:color w:val="000000"/>
                <w:sz w:val="24"/>
              </w:rPr>
              <w:t xml:space="preserve"> formātā, materiālu specifikācijas un darba apjomi .</w:t>
            </w:r>
            <w:proofErr w:type="spellStart"/>
            <w:r w:rsidR="00782654" w:rsidRPr="00782654">
              <w:rPr>
                <w:rFonts w:ascii="Times New Roman" w:eastAsia="Times New Roman" w:hAnsi="Times New Roman" w:cs="Times New Roman"/>
                <w:color w:val="000000"/>
                <w:sz w:val="24"/>
              </w:rPr>
              <w:t>xls</w:t>
            </w:r>
            <w:proofErr w:type="spellEnd"/>
            <w:r w:rsidR="00782654" w:rsidRPr="00782654">
              <w:rPr>
                <w:rFonts w:ascii="Times New Roman" w:eastAsia="Times New Roman" w:hAnsi="Times New Roman" w:cs="Times New Roman"/>
                <w:color w:val="000000"/>
                <w:sz w:val="24"/>
              </w:rPr>
              <w:t xml:space="preserve"> formātā). </w:t>
            </w:r>
          </w:p>
        </w:tc>
      </w:tr>
      <w:tr w:rsidR="00EA2D14" w14:paraId="57D0F63A"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8" w14:textId="1DF0E7DA" w:rsidR="00EA2D14" w:rsidRDefault="001D5CBB" w:rsidP="00EA2D14">
            <w:pPr>
              <w:spacing w:after="0" w:line="240" w:lineRule="auto"/>
              <w:jc w:val="center"/>
            </w:pPr>
            <w:r>
              <w:rPr>
                <w:rFonts w:ascii="Times New Roman" w:eastAsia="Times New Roman" w:hAnsi="Times New Roman" w:cs="Times New Roman"/>
                <w:color w:val="000000"/>
                <w:sz w:val="24"/>
              </w:rPr>
              <w:t>2</w:t>
            </w:r>
            <w:r w:rsidR="00EA2D14">
              <w:rPr>
                <w:rFonts w:ascii="Times New Roman" w:eastAsia="Times New Roman" w:hAnsi="Times New Roman" w:cs="Times New Roman"/>
                <w:color w:val="000000"/>
                <w:sz w:val="24"/>
              </w:rPr>
              <w:t>.</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9" w14:textId="12B3BFAC" w:rsidR="00EA2D14" w:rsidRDefault="00BD38C4" w:rsidP="00EA2D14">
            <w:pPr>
              <w:spacing w:after="0" w:line="240" w:lineRule="auto"/>
              <w:jc w:val="both"/>
            </w:pPr>
            <w:r>
              <w:rPr>
                <w:rFonts w:ascii="Times New Roman" w:eastAsia="Times New Roman" w:hAnsi="Times New Roman" w:cs="Times New Roman"/>
                <w:sz w:val="24"/>
              </w:rPr>
              <w:t xml:space="preserve">Izstrādātājam ir tiesības papildināt </w:t>
            </w:r>
            <w:r w:rsidR="001D5CBB">
              <w:rPr>
                <w:rFonts w:ascii="Times New Roman" w:eastAsia="Times New Roman" w:hAnsi="Times New Roman" w:cs="Times New Roman"/>
                <w:sz w:val="24"/>
              </w:rPr>
              <w:t xml:space="preserve">tehniskās </w:t>
            </w:r>
            <w:r w:rsidR="00F14FC1">
              <w:rPr>
                <w:rFonts w:ascii="Times New Roman" w:eastAsia="Times New Roman" w:hAnsi="Times New Roman" w:cs="Times New Roman"/>
                <w:sz w:val="24"/>
              </w:rPr>
              <w:t>izpētes</w:t>
            </w:r>
            <w:r>
              <w:rPr>
                <w:rFonts w:ascii="Times New Roman" w:eastAsia="Times New Roman" w:hAnsi="Times New Roman" w:cs="Times New Roman"/>
                <w:sz w:val="24"/>
              </w:rPr>
              <w:t xml:space="preserve"> saturu ar nepieciešamo informāciju, ja tas uzskata, ka tas ir lietderīgi. Šajā gadījumā Izstrādātājs iesniedz Pasūtītājam objektīvu pamatojumu.</w:t>
            </w:r>
          </w:p>
        </w:tc>
      </w:tr>
      <w:tr w:rsidR="00EA2D14" w14:paraId="57D0F640"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E" w14:textId="77777777" w:rsidR="00EA2D14" w:rsidRDefault="00EA2D14" w:rsidP="00EA2D14">
            <w:pPr>
              <w:spacing w:after="0" w:line="240" w:lineRule="auto"/>
              <w:jc w:val="center"/>
            </w:pPr>
            <w:r>
              <w:rPr>
                <w:rFonts w:ascii="Times New Roman" w:eastAsia="Times New Roman" w:hAnsi="Times New Roman" w:cs="Times New Roman"/>
                <w:b/>
                <w:sz w:val="24"/>
              </w:rPr>
              <w:t>V</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F" w14:textId="4AC7DE62" w:rsidR="00EA2D14" w:rsidRDefault="00EA2D14" w:rsidP="00EA2D14">
            <w:pPr>
              <w:spacing w:after="0" w:line="240" w:lineRule="auto"/>
            </w:pPr>
            <w:r>
              <w:rPr>
                <w:rFonts w:ascii="Times New Roman" w:eastAsia="Times New Roman" w:hAnsi="Times New Roman" w:cs="Times New Roman"/>
                <w:b/>
                <w:color w:val="000000"/>
                <w:sz w:val="24"/>
              </w:rPr>
              <w:t>ESOŠĀS SITUĀCIJAS APRAKSTS, NOSACĪJUMI</w:t>
            </w:r>
            <w:r w:rsidR="001D5CBB">
              <w:rPr>
                <w:rFonts w:ascii="Times New Roman" w:eastAsia="Times New Roman" w:hAnsi="Times New Roman" w:cs="Times New Roman"/>
                <w:b/>
                <w:color w:val="000000"/>
                <w:sz w:val="24"/>
              </w:rPr>
              <w:t xml:space="preserve"> UN </w:t>
            </w:r>
            <w:r>
              <w:rPr>
                <w:rFonts w:ascii="Times New Roman" w:eastAsia="Times New Roman" w:hAnsi="Times New Roman" w:cs="Times New Roman"/>
                <w:b/>
                <w:color w:val="000000"/>
                <w:sz w:val="24"/>
              </w:rPr>
              <w:t xml:space="preserve">TEHNISKĀS PRASĪBAS </w:t>
            </w:r>
          </w:p>
        </w:tc>
      </w:tr>
      <w:tr w:rsidR="003F14E2" w14:paraId="57D0F65C"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41" w14:textId="77777777" w:rsidR="003F14E2" w:rsidRDefault="003F14E2" w:rsidP="003F14E2">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354A48" w14:textId="77777777" w:rsidR="003F14E2" w:rsidRPr="003219CE" w:rsidRDefault="003F14E2" w:rsidP="003F14E2">
            <w:pPr>
              <w:spacing w:after="0" w:line="240" w:lineRule="auto"/>
              <w:jc w:val="both"/>
              <w:rPr>
                <w:rFonts w:ascii="Times New Roman" w:eastAsia="Times New Roman" w:hAnsi="Times New Roman" w:cs="Times New Roman"/>
                <w:b/>
                <w:bCs/>
                <w:color w:val="000000"/>
                <w:sz w:val="24"/>
              </w:rPr>
            </w:pPr>
            <w:r w:rsidRPr="003219CE">
              <w:rPr>
                <w:rFonts w:ascii="Times New Roman" w:eastAsia="Times New Roman" w:hAnsi="Times New Roman" w:cs="Times New Roman"/>
                <w:b/>
                <w:bCs/>
                <w:color w:val="000000"/>
                <w:sz w:val="24"/>
              </w:rPr>
              <w:t>Lietus pašteces kanalizācijas sistēmas tehniskais apraksts.</w:t>
            </w:r>
          </w:p>
          <w:p w14:paraId="2D6F70B8"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Autobusa parka teritorijā ir izveidota kopējā lietus notekūdeņu savākšanas sistēma, kur šķidrums tiek savākts no jumtiem, nojumēm un potenciāli ar naftas produktiem piesārņotajiem cietajiem segumiem. Lietus notekūdeņu attīrīšanai no DUS teritorijas ir izbūvēts suspendēto vielu un naftas produktu attīrītājs (ESK-10), ko veido smalko daļiņu nostādinātājs un divi </w:t>
            </w:r>
            <w:proofErr w:type="spellStart"/>
            <w:r>
              <w:rPr>
                <w:rFonts w:ascii="Times New Roman" w:eastAsia="Times New Roman" w:hAnsi="Times New Roman" w:cs="Times New Roman"/>
                <w:color w:val="000000"/>
                <w:sz w:val="24"/>
              </w:rPr>
              <w:t>koalescences</w:t>
            </w:r>
            <w:proofErr w:type="spellEnd"/>
            <w:r>
              <w:rPr>
                <w:rFonts w:ascii="Times New Roman" w:eastAsia="Times New Roman" w:hAnsi="Times New Roman" w:cs="Times New Roman"/>
                <w:color w:val="000000"/>
                <w:sz w:val="24"/>
              </w:rPr>
              <w:t xml:space="preserve"> filtri akās. Attīrīts lietus notekūdens no DUS teritorijas un pārējām teritorijas daļām tiek savākts vietējos kolektoros un novadīts Mazlēpju ielas pilsētas lietus kanalizācijas kolektorā (ar D1500mm). No autobusa parka teritorijas lietus notekūdeņi tiek izvadīti pa diviem blakus esošiem </w:t>
            </w:r>
            <w:proofErr w:type="spellStart"/>
            <w:r>
              <w:rPr>
                <w:rFonts w:ascii="Times New Roman" w:eastAsia="Times New Roman" w:hAnsi="Times New Roman" w:cs="Times New Roman"/>
                <w:color w:val="000000"/>
                <w:sz w:val="24"/>
              </w:rPr>
              <w:t>pieslēgumiem</w:t>
            </w:r>
            <w:proofErr w:type="spellEnd"/>
            <w:r>
              <w:rPr>
                <w:rFonts w:ascii="Times New Roman" w:eastAsia="Times New Roman" w:hAnsi="Times New Roman" w:cs="Times New Roman"/>
                <w:color w:val="000000"/>
                <w:sz w:val="24"/>
              </w:rPr>
              <w:t xml:space="preserve"> pilsētas lietus kanalizācijas tīklam.  </w:t>
            </w:r>
          </w:p>
          <w:p w14:paraId="2743FE0A" w14:textId="0DA96F5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Lietus kanalizācijas tīkla sistēma sastāv no polipropilēna (PP) cauruļvadiem ar daļēji dzelzsbetona, daļēji ķieģeļu mūrētām un polipropilēna (PP) akām. Lietus kolektoru izmēri ir diapazonā no D150mm līdz D450mm. Lietus notekūdeņu novadīšanai ir izbūvētas divas sūkņu stacijas – viena sūkņu stacija ir izbūvēta pirms attīrīšanas iekārtas ESK-10, lai nodrošinātu notekūdeņu pārsūknēšanu no DUS teritorijas un Objekta centrālās daļas stāvlaukumiem, otra sūkņu stacija ir izbūvēta Objekta ziemeļaustrumu galā pie Remonta darbnīcas un diagnostikas iecirkņa, lai pārsūknētu tīros lietus notekūdeņus uz vietējo maģistrālo kolektoru ar D315mm. Maģistrālo kolektoru stāvoklis vietām ir daļēji ar plaisām un ieteicams veikt atsevišķu posmu pārbūvi, lai novērstu naftas produktu piesārņotu grunts ūdens, infiltrāciju lietus kanalizācijas sistēmā. Tā pat arī atsevišķas ķieģeļu mūrētās akas ir ar daļējiem ķieģeļu izbirumiem. Atsevišķas lietus kanalizācijas </w:t>
            </w:r>
            <w:proofErr w:type="spellStart"/>
            <w:r>
              <w:rPr>
                <w:rFonts w:ascii="Times New Roman" w:eastAsia="Times New Roman" w:hAnsi="Times New Roman" w:cs="Times New Roman"/>
                <w:color w:val="000000"/>
                <w:sz w:val="24"/>
              </w:rPr>
              <w:t>gūlijas</w:t>
            </w:r>
            <w:proofErr w:type="spellEnd"/>
            <w:r>
              <w:rPr>
                <w:rFonts w:ascii="Times New Roman" w:eastAsia="Times New Roman" w:hAnsi="Times New Roman" w:cs="Times New Roman"/>
                <w:color w:val="000000"/>
                <w:sz w:val="24"/>
              </w:rPr>
              <w:t xml:space="preserve"> ir aizasfaltētas un atrodas zem asfalta seguma. </w:t>
            </w:r>
            <w:r w:rsidR="00F416A7">
              <w:rPr>
                <w:rFonts w:ascii="Times New Roman" w:eastAsia="Times New Roman" w:hAnsi="Times New Roman" w:cs="Times New Roman"/>
                <w:color w:val="000000"/>
                <w:sz w:val="24"/>
              </w:rPr>
              <w:t>Zem autobusa mazgāšanas korpusa (</w:t>
            </w:r>
            <w:proofErr w:type="spellStart"/>
            <w:r w:rsidR="00F416A7">
              <w:rPr>
                <w:rFonts w:ascii="Times New Roman" w:eastAsia="Times New Roman" w:hAnsi="Times New Roman" w:cs="Times New Roman"/>
                <w:color w:val="000000"/>
                <w:sz w:val="24"/>
              </w:rPr>
              <w:t>kad.apz</w:t>
            </w:r>
            <w:proofErr w:type="spellEnd"/>
            <w:r w:rsidR="00F416A7">
              <w:rPr>
                <w:rFonts w:ascii="Times New Roman" w:eastAsia="Times New Roman" w:hAnsi="Times New Roman" w:cs="Times New Roman"/>
                <w:color w:val="000000"/>
                <w:sz w:val="24"/>
              </w:rPr>
              <w:t xml:space="preserve"> 01000800916006) atrodas lietus ūdens uzkrāšanas tvertnes, kuru tilpums sastāda 20m3. </w:t>
            </w:r>
            <w:r>
              <w:rPr>
                <w:rFonts w:ascii="Times New Roman" w:eastAsia="Times New Roman" w:hAnsi="Times New Roman" w:cs="Times New Roman"/>
                <w:color w:val="000000"/>
                <w:sz w:val="24"/>
              </w:rPr>
              <w:t>Kopējais lietus kanalizācijas apjoms no autobusa parka teritorijas ir 19818 m3/gadā.</w:t>
            </w:r>
          </w:p>
          <w:p w14:paraId="76758C23" w14:textId="77777777" w:rsidR="003F14E2" w:rsidRDefault="003F14E2" w:rsidP="003F14E2">
            <w:pPr>
              <w:spacing w:after="0" w:line="240" w:lineRule="auto"/>
              <w:jc w:val="both"/>
              <w:rPr>
                <w:rFonts w:ascii="Times New Roman" w:eastAsia="Times New Roman" w:hAnsi="Times New Roman" w:cs="Times New Roman"/>
                <w:color w:val="000000"/>
                <w:sz w:val="24"/>
              </w:rPr>
            </w:pPr>
          </w:p>
          <w:p w14:paraId="168E17FF" w14:textId="77777777" w:rsidR="003F14E2" w:rsidRPr="003219CE" w:rsidRDefault="003F14E2" w:rsidP="003F14E2">
            <w:pPr>
              <w:spacing w:after="0" w:line="240" w:lineRule="auto"/>
              <w:jc w:val="both"/>
              <w:rPr>
                <w:rFonts w:ascii="Times New Roman" w:eastAsia="Times New Roman" w:hAnsi="Times New Roman" w:cs="Times New Roman"/>
                <w:b/>
                <w:bCs/>
                <w:color w:val="000000"/>
                <w:sz w:val="24"/>
              </w:rPr>
            </w:pPr>
            <w:r w:rsidRPr="003219CE">
              <w:rPr>
                <w:rFonts w:ascii="Times New Roman" w:eastAsia="Times New Roman" w:hAnsi="Times New Roman" w:cs="Times New Roman"/>
                <w:b/>
                <w:bCs/>
                <w:color w:val="000000"/>
                <w:sz w:val="24"/>
              </w:rPr>
              <w:t>Sadzīves un ražošanas pašteces kanalizācijas sistēmu tehniskais apraksts.</w:t>
            </w:r>
          </w:p>
          <w:p w14:paraId="643B6016"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Autobusa parka teritorijā atrodas kombinēta sadzīves un ražošanas kanalizācijas sistēma. Lielākā ražošanas kanalizācijas izplūde ir no Autobusu mazgātavas, Tehniskās apkopes un darbnīcu kompleksa un Salonu tīrīšanas ēkas. Katrai izplūdei ir uzstādītas lokālas notekūdeņu attīrīšanas iekārtas. </w:t>
            </w:r>
          </w:p>
          <w:p w14:paraId="54E20CA6"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Autobusa mazgātavā diennaktī tiek nomazgāti aptuveni 100 autobusi, kur uz katra autobusa mazgāšanu tiek patērēti 250-300 litri ūdens (gada laikā kopā 5145 m3), 30-40 ml šampūna, 100-150 ml </w:t>
            </w:r>
            <w:proofErr w:type="spellStart"/>
            <w:r>
              <w:rPr>
                <w:rFonts w:ascii="Times New Roman" w:eastAsia="Times New Roman" w:hAnsi="Times New Roman" w:cs="Times New Roman"/>
                <w:color w:val="000000"/>
                <w:sz w:val="24"/>
              </w:rPr>
              <w:t>priekšmazgātājs</w:t>
            </w:r>
            <w:proofErr w:type="spellEnd"/>
            <w:r>
              <w:rPr>
                <w:rFonts w:ascii="Times New Roman" w:eastAsia="Times New Roman" w:hAnsi="Times New Roman" w:cs="Times New Roman"/>
                <w:color w:val="000000"/>
                <w:sz w:val="24"/>
              </w:rPr>
              <w:t xml:space="preserve"> un vasks. Ja tiek mazgāta autobusa šasija, tad vēl papildus autobusam tiek izmantoti 250 litri ūdens. Ķīmisko vielu sajaukums ar ūdeni un mehāniskajām daļiņām tiek novadīti pa divām attīrīšanas iekārtām, ko veido:</w:t>
            </w:r>
          </w:p>
          <w:p w14:paraId="7F0C2247" w14:textId="77777777" w:rsidR="003F14E2" w:rsidRDefault="003F14E2" w:rsidP="003F14E2">
            <w:pPr>
              <w:pStyle w:val="ListParagraph"/>
              <w:numPr>
                <w:ilvl w:val="0"/>
                <w:numId w:val="34"/>
              </w:numPr>
              <w:spacing w:after="0" w:line="240" w:lineRule="auto"/>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Priekšattīŗīšanas</w:t>
            </w:r>
            <w:proofErr w:type="spellEnd"/>
            <w:r>
              <w:rPr>
                <w:rFonts w:ascii="Times New Roman" w:eastAsia="Times New Roman" w:hAnsi="Times New Roman" w:cs="Times New Roman"/>
                <w:color w:val="000000"/>
                <w:sz w:val="24"/>
              </w:rPr>
              <w:t xml:space="preserve"> iekārta (Bioekol-vrt-10AM), kura sastāv no nostādinātāja, naftas produktu separatora, </w:t>
            </w:r>
            <w:proofErr w:type="spellStart"/>
            <w:r>
              <w:rPr>
                <w:rFonts w:ascii="Times New Roman" w:eastAsia="Times New Roman" w:hAnsi="Times New Roman" w:cs="Times New Roman"/>
                <w:color w:val="000000"/>
                <w:sz w:val="24"/>
              </w:rPr>
              <w:t>biofiltra</w:t>
            </w:r>
            <w:proofErr w:type="spellEnd"/>
            <w:r>
              <w:rPr>
                <w:rFonts w:ascii="Times New Roman" w:eastAsia="Times New Roman" w:hAnsi="Times New Roman" w:cs="Times New Roman"/>
                <w:color w:val="000000"/>
                <w:sz w:val="24"/>
              </w:rPr>
              <w:t xml:space="preserve"> un 1.pakāpes separatora.</w:t>
            </w:r>
          </w:p>
          <w:p w14:paraId="0F8C062A" w14:textId="4AC8278A" w:rsidR="003F14E2" w:rsidRPr="00F416A7" w:rsidRDefault="003F14E2" w:rsidP="00F416A7">
            <w:pPr>
              <w:pStyle w:val="ListParagraph"/>
              <w:numPr>
                <w:ilvl w:val="0"/>
                <w:numId w:val="34"/>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Bioloģiskās notekūdeņu attīrīšanas iekārtas (Bioekol-vrt-500, jauda līdz 50m3/</w:t>
            </w:r>
            <w:proofErr w:type="spellStart"/>
            <w:r>
              <w:rPr>
                <w:rFonts w:ascii="Times New Roman" w:eastAsia="Times New Roman" w:hAnsi="Times New Roman" w:cs="Times New Roman"/>
                <w:color w:val="000000"/>
                <w:sz w:val="24"/>
              </w:rPr>
              <w:t>dn</w:t>
            </w:r>
            <w:proofErr w:type="spellEnd"/>
            <w:r>
              <w:rPr>
                <w:rFonts w:ascii="Times New Roman" w:eastAsia="Times New Roman" w:hAnsi="Times New Roman" w:cs="Times New Roman"/>
                <w:color w:val="000000"/>
                <w:sz w:val="24"/>
              </w:rPr>
              <w:t xml:space="preserve">), ko veido divi </w:t>
            </w:r>
            <w:proofErr w:type="spellStart"/>
            <w:r>
              <w:rPr>
                <w:rFonts w:ascii="Times New Roman" w:eastAsia="Times New Roman" w:hAnsi="Times New Roman" w:cs="Times New Roman"/>
                <w:color w:val="000000"/>
                <w:sz w:val="24"/>
              </w:rPr>
              <w:t>biobloki</w:t>
            </w:r>
            <w:proofErr w:type="spellEnd"/>
            <w:r>
              <w:rPr>
                <w:rFonts w:ascii="Times New Roman" w:eastAsia="Times New Roman" w:hAnsi="Times New Roman" w:cs="Times New Roman"/>
                <w:color w:val="000000"/>
                <w:sz w:val="24"/>
              </w:rPr>
              <w:t>, divi kompresori, vadības skapis un otrreizējais nostādinātājs.</w:t>
            </w:r>
            <w:r w:rsidRPr="00F416A7">
              <w:rPr>
                <w:rFonts w:ascii="Times New Roman" w:eastAsia="Times New Roman" w:hAnsi="Times New Roman" w:cs="Times New Roman"/>
                <w:color w:val="000000"/>
                <w:sz w:val="24"/>
              </w:rPr>
              <w:t xml:space="preserve"> </w:t>
            </w:r>
          </w:p>
          <w:p w14:paraId="09D54337"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Pēc ražošanas notekūdeņu attīrīšanas, autobusa mazgātavas ražošanas notekūdeņi tiek novadīti  uz Mazlēpju ielas pilsētas lietus kanalizācijas kolektoru (ar D1500mm). Ražošanas </w:t>
            </w:r>
            <w:r>
              <w:rPr>
                <w:rFonts w:ascii="Times New Roman" w:eastAsia="Times New Roman" w:hAnsi="Times New Roman" w:cs="Times New Roman"/>
                <w:color w:val="000000"/>
                <w:sz w:val="24"/>
              </w:rPr>
              <w:lastRenderedPageBreak/>
              <w:t xml:space="preserve">notekūdeņu pārsūknēšanai ir izbūvētas divas sūkņu stacijas – viena </w:t>
            </w:r>
            <w:proofErr w:type="spellStart"/>
            <w:r>
              <w:rPr>
                <w:rFonts w:ascii="Times New Roman" w:eastAsia="Times New Roman" w:hAnsi="Times New Roman" w:cs="Times New Roman"/>
                <w:color w:val="000000"/>
                <w:sz w:val="24"/>
              </w:rPr>
              <w:t>priekšattīrīšanas</w:t>
            </w:r>
            <w:proofErr w:type="spellEnd"/>
            <w:r>
              <w:rPr>
                <w:rFonts w:ascii="Times New Roman" w:eastAsia="Times New Roman" w:hAnsi="Times New Roman" w:cs="Times New Roman"/>
                <w:color w:val="000000"/>
                <w:sz w:val="24"/>
              </w:rPr>
              <w:t xml:space="preserve"> iekārtas Bioekol-vrt-10AM pēdējā akā, kur ievietoti divi sūkņi, kuri </w:t>
            </w:r>
            <w:proofErr w:type="spellStart"/>
            <w:r>
              <w:rPr>
                <w:rFonts w:ascii="Times New Roman" w:eastAsia="Times New Roman" w:hAnsi="Times New Roman" w:cs="Times New Roman"/>
                <w:color w:val="000000"/>
                <w:sz w:val="24"/>
              </w:rPr>
              <w:t>recirkulācijā</w:t>
            </w:r>
            <w:proofErr w:type="spellEnd"/>
            <w:r>
              <w:rPr>
                <w:rFonts w:ascii="Times New Roman" w:eastAsia="Times New Roman" w:hAnsi="Times New Roman" w:cs="Times New Roman"/>
                <w:color w:val="000000"/>
                <w:sz w:val="24"/>
              </w:rPr>
              <w:t xml:space="preserve"> atgriež daļu attīrīto notekūdeni atpakaļ uz autobusa mazgātavas rezervuāriem atkārtotai izmantošanai, bet tā notekūdeņu daļa, ko neatgriež, plūst uz sūkņu staciju, kurā ir uzstādīti divi sūkņi, kur aptuveni pusminūtes laikā ūdeņus paceļ uz bioloģiskajām notekūdeņu attīrīšanas iekārtām Bioekol-vrt-500. Pēc sūkņa ieslēgšanās uzkrātais notekūdens lielā tempā pārsūknē uz </w:t>
            </w:r>
            <w:proofErr w:type="spellStart"/>
            <w:r>
              <w:rPr>
                <w:rFonts w:ascii="Times New Roman" w:eastAsia="Times New Roman" w:hAnsi="Times New Roman" w:cs="Times New Roman"/>
                <w:color w:val="000000"/>
                <w:sz w:val="24"/>
              </w:rPr>
              <w:t>biobloku</w:t>
            </w:r>
            <w:proofErr w:type="spellEnd"/>
            <w:r>
              <w:rPr>
                <w:rFonts w:ascii="Times New Roman" w:eastAsia="Times New Roman" w:hAnsi="Times New Roman" w:cs="Times New Roman"/>
                <w:color w:val="000000"/>
                <w:sz w:val="24"/>
              </w:rPr>
              <w:t xml:space="preserve">, kas rada pastiprinātu hidraulisko slodzi uz propilēna </w:t>
            </w:r>
            <w:proofErr w:type="spellStart"/>
            <w:r>
              <w:rPr>
                <w:rFonts w:ascii="Times New Roman" w:eastAsia="Times New Roman" w:hAnsi="Times New Roman" w:cs="Times New Roman"/>
                <w:color w:val="000000"/>
                <w:sz w:val="24"/>
              </w:rPr>
              <w:t>biobloku</w:t>
            </w:r>
            <w:proofErr w:type="spellEnd"/>
            <w:r>
              <w:rPr>
                <w:rFonts w:ascii="Times New Roman" w:eastAsia="Times New Roman" w:hAnsi="Times New Roman" w:cs="Times New Roman"/>
                <w:color w:val="000000"/>
                <w:sz w:val="24"/>
              </w:rPr>
              <w:t xml:space="preserve"> sienām izaugušiem mikroorganismiem, izjaucot nitrifikācijas-</w:t>
            </w:r>
            <w:proofErr w:type="spellStart"/>
            <w:r>
              <w:rPr>
                <w:rFonts w:ascii="Times New Roman" w:eastAsia="Times New Roman" w:hAnsi="Times New Roman" w:cs="Times New Roman"/>
                <w:color w:val="000000"/>
                <w:sz w:val="24"/>
              </w:rPr>
              <w:t>denitrifikācijas</w:t>
            </w:r>
            <w:proofErr w:type="spellEnd"/>
            <w:r>
              <w:rPr>
                <w:rFonts w:ascii="Times New Roman" w:eastAsia="Times New Roman" w:hAnsi="Times New Roman" w:cs="Times New Roman"/>
                <w:color w:val="000000"/>
                <w:sz w:val="24"/>
              </w:rPr>
              <w:t xml:space="preserve"> procesus, kādēļ pirmais </w:t>
            </w:r>
            <w:proofErr w:type="spellStart"/>
            <w:r>
              <w:rPr>
                <w:rFonts w:ascii="Times New Roman" w:eastAsia="Times New Roman" w:hAnsi="Times New Roman" w:cs="Times New Roman"/>
                <w:color w:val="000000"/>
                <w:sz w:val="24"/>
              </w:rPr>
              <w:t>biobloks</w:t>
            </w:r>
            <w:proofErr w:type="spellEnd"/>
            <w:r>
              <w:rPr>
                <w:rFonts w:ascii="Times New Roman" w:eastAsia="Times New Roman" w:hAnsi="Times New Roman" w:cs="Times New Roman"/>
                <w:color w:val="000000"/>
                <w:sz w:val="24"/>
              </w:rPr>
              <w:t xml:space="preserve"> praktiski netiek ekspluatēts. Tas kalpo kā pirmējais nostādināšanas baseins suspendēto vielu izdalīšanā. Pēc tam notekūdens pārtek uz </w:t>
            </w:r>
            <w:proofErr w:type="spellStart"/>
            <w:r>
              <w:rPr>
                <w:rFonts w:ascii="Times New Roman" w:eastAsia="Times New Roman" w:hAnsi="Times New Roman" w:cs="Times New Roman"/>
                <w:color w:val="000000"/>
                <w:sz w:val="24"/>
              </w:rPr>
              <w:t>bioreaktoru</w:t>
            </w:r>
            <w:proofErr w:type="spellEnd"/>
            <w:r>
              <w:rPr>
                <w:rFonts w:ascii="Times New Roman" w:eastAsia="Times New Roman" w:hAnsi="Times New Roman" w:cs="Times New Roman"/>
                <w:color w:val="000000"/>
                <w:sz w:val="24"/>
              </w:rPr>
              <w:t xml:space="preserve">, kas ir viens no galvenajiem posmiem notekūdeņu attīrīšanas iekārtā. Šajā daļā, kur ir izvietots propilēna </w:t>
            </w:r>
            <w:proofErr w:type="spellStart"/>
            <w:r>
              <w:rPr>
                <w:rFonts w:ascii="Times New Roman" w:eastAsia="Times New Roman" w:hAnsi="Times New Roman" w:cs="Times New Roman"/>
                <w:color w:val="000000"/>
                <w:sz w:val="24"/>
              </w:rPr>
              <w:t>biobloks</w:t>
            </w:r>
            <w:proofErr w:type="spellEnd"/>
            <w:r>
              <w:rPr>
                <w:rFonts w:ascii="Times New Roman" w:eastAsia="Times New Roman" w:hAnsi="Times New Roman" w:cs="Times New Roman"/>
                <w:color w:val="000000"/>
                <w:sz w:val="24"/>
              </w:rPr>
              <w:t xml:space="preserve"> alumīnija rāmī, tiek izmantotas aktīvās dūņas ar kurām, papildus tās bagātinot ar skābekli, bioloģiski degradē piesārņojušās vielas, līdz ar to tiek sasniegta visaugstāko attīrīšanas pakāpe. </w:t>
            </w:r>
          </w:p>
          <w:p w14:paraId="5580532C"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Tehniskās apkopes un darbnīcu kompleksā nomainītās eļļas un dzesēšanas šķidrumi pa ražošanas kanalizāciju tiek izvadīti ārā no telpām uz eļļas uzglabāšanas tvertni, kuras periodiski atsūknē un saturu izved uz utilizāciju. </w:t>
            </w:r>
          </w:p>
          <w:p w14:paraId="37038FAF"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No salonu tīrīšanas ēkas ražošanas notekūdeņi (kopā 3430 m3/gadā) tiek izvadīti pa diviem </w:t>
            </w:r>
            <w:proofErr w:type="spellStart"/>
            <w:r>
              <w:rPr>
                <w:rFonts w:ascii="Times New Roman" w:eastAsia="Times New Roman" w:hAnsi="Times New Roman" w:cs="Times New Roman"/>
                <w:color w:val="000000"/>
                <w:sz w:val="24"/>
              </w:rPr>
              <w:t>izvadiem</w:t>
            </w:r>
            <w:proofErr w:type="spellEnd"/>
            <w:r>
              <w:rPr>
                <w:rFonts w:ascii="Times New Roman" w:eastAsia="Times New Roman" w:hAnsi="Times New Roman" w:cs="Times New Roman"/>
                <w:color w:val="000000"/>
                <w:sz w:val="24"/>
              </w:rPr>
              <w:t xml:space="preserve"> – 1) caur kolektoru ar D200mm novadīti uz naftas produktu un suspendēto vielu attīrītāju (ESK-10) un pēc attīrīšanas novadīti uz Mazlēpju ielas kanalizācijas kolektoru, un 2) caur </w:t>
            </w:r>
            <w:proofErr w:type="spellStart"/>
            <w:r>
              <w:rPr>
                <w:rFonts w:ascii="Times New Roman" w:eastAsia="Times New Roman" w:hAnsi="Times New Roman" w:cs="Times New Roman"/>
                <w:color w:val="000000"/>
                <w:sz w:val="24"/>
              </w:rPr>
              <w:t>skataku</w:t>
            </w:r>
            <w:proofErr w:type="spellEnd"/>
            <w:r>
              <w:rPr>
                <w:rFonts w:ascii="Times New Roman" w:eastAsia="Times New Roman" w:hAnsi="Times New Roman" w:cs="Times New Roman"/>
                <w:color w:val="000000"/>
                <w:sz w:val="24"/>
              </w:rPr>
              <w:t xml:space="preserve"> Nr.RK-1 (kalpo kā nostādinātājs) un </w:t>
            </w:r>
            <w:proofErr w:type="spellStart"/>
            <w:r>
              <w:rPr>
                <w:rFonts w:ascii="Times New Roman" w:eastAsia="Times New Roman" w:hAnsi="Times New Roman" w:cs="Times New Roman"/>
                <w:color w:val="000000"/>
                <w:sz w:val="24"/>
              </w:rPr>
              <w:t>skataku</w:t>
            </w:r>
            <w:proofErr w:type="spellEnd"/>
            <w:r>
              <w:rPr>
                <w:rFonts w:ascii="Times New Roman" w:eastAsia="Times New Roman" w:hAnsi="Times New Roman" w:cs="Times New Roman"/>
                <w:color w:val="000000"/>
                <w:sz w:val="24"/>
              </w:rPr>
              <w:t xml:space="preserve"> Nr. RK-2 (kalpo kā naftas filtrs) tiek novadīti pa vietējiem lietus kolektoriem uz Mazlēpju ielas pilsētas lietus kanalizācijas kolektoru.</w:t>
            </w:r>
          </w:p>
          <w:p w14:paraId="1EABF81B"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 remonta darbnīcas un diagnostikas centra nomainītās eļļas un dzesēšanas šķidrumi tiek izvadīti pa ražošanas kanalizāciju vienā vietā uz eļļas uzglabāšanas metāla rezervuāru ar tilpumu 10 m3, kura saturu periodiski atsūknē un izved utilizācijai.</w:t>
            </w:r>
          </w:p>
          <w:p w14:paraId="4659DAE1"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Objektā lielākā sadzīves kanalizācijas izplūde ir no administrācijas ēkas. No tās iziet četri saimnieciskās kanalizācijas izvadi un viens no ēdnīcas, kurā izbūvēts divu sekciju tauku </w:t>
            </w:r>
            <w:proofErr w:type="spellStart"/>
            <w:r>
              <w:rPr>
                <w:rFonts w:ascii="Times New Roman" w:eastAsia="Times New Roman" w:hAnsi="Times New Roman" w:cs="Times New Roman"/>
                <w:color w:val="000000"/>
                <w:sz w:val="24"/>
              </w:rPr>
              <w:t>septiķis</w:t>
            </w:r>
            <w:proofErr w:type="spellEnd"/>
            <w:r>
              <w:rPr>
                <w:rFonts w:ascii="Times New Roman" w:eastAsia="Times New Roman" w:hAnsi="Times New Roman" w:cs="Times New Roman"/>
                <w:color w:val="000000"/>
                <w:sz w:val="24"/>
              </w:rPr>
              <w:t xml:space="preserve"> ar tilpumu 6m3 un jaudu 4 l/s, un caur kuru gada laikā tiek novadīti 2570 m3 šķidruma. Visi sadzīves notekūdeņi no administrācijas ēkas un Tehniskās apkopes darbnīcas pašteces ceļā, bet no Remontdarbnīcas un diagnostikas centra caur </w:t>
            </w:r>
            <w:proofErr w:type="spellStart"/>
            <w:r>
              <w:rPr>
                <w:rFonts w:ascii="Times New Roman" w:eastAsia="Times New Roman" w:hAnsi="Times New Roman" w:cs="Times New Roman"/>
                <w:color w:val="000000"/>
                <w:sz w:val="24"/>
              </w:rPr>
              <w:t>spiedvadu</w:t>
            </w:r>
            <w:proofErr w:type="spellEnd"/>
            <w:r>
              <w:rPr>
                <w:rFonts w:ascii="Times New Roman" w:eastAsia="Times New Roman" w:hAnsi="Times New Roman" w:cs="Times New Roman"/>
                <w:color w:val="000000"/>
                <w:sz w:val="24"/>
              </w:rPr>
              <w:t xml:space="preserve"> ar D75mm, tiek novadīti uz sūkņu staciju, kurā tos pārsūknē pa </w:t>
            </w:r>
            <w:proofErr w:type="spellStart"/>
            <w:r>
              <w:rPr>
                <w:rFonts w:ascii="Times New Roman" w:eastAsia="Times New Roman" w:hAnsi="Times New Roman" w:cs="Times New Roman"/>
                <w:color w:val="000000"/>
                <w:sz w:val="24"/>
              </w:rPr>
              <w:t>spiedvadu</w:t>
            </w:r>
            <w:proofErr w:type="spellEnd"/>
            <w:r>
              <w:rPr>
                <w:rFonts w:ascii="Times New Roman" w:eastAsia="Times New Roman" w:hAnsi="Times New Roman" w:cs="Times New Roman"/>
                <w:color w:val="000000"/>
                <w:sz w:val="24"/>
              </w:rPr>
              <w:t xml:space="preserve"> ar D90mm uz SIA “Rīgas ūdens” Kleistu ielas saimnieciskās kanalizācijas kolektoru.</w:t>
            </w:r>
          </w:p>
          <w:p w14:paraId="002ED6FD"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Sadzīves un ražošanas </w:t>
            </w:r>
            <w:r w:rsidRPr="00450B0E">
              <w:rPr>
                <w:rFonts w:ascii="Times New Roman" w:eastAsia="Times New Roman" w:hAnsi="Times New Roman" w:cs="Times New Roman"/>
                <w:color w:val="000000"/>
                <w:sz w:val="24"/>
              </w:rPr>
              <w:t>kanalizācijas tīkla sistēma sastāv no polipropilēna (PP) cauruļvadiem ar daļēji dzelzsbetona, daļēji ķieģeļu mūrētām un polipropilēna (PP) akām.</w:t>
            </w:r>
            <w:r>
              <w:rPr>
                <w:rFonts w:ascii="Times New Roman" w:eastAsia="Times New Roman" w:hAnsi="Times New Roman" w:cs="Times New Roman"/>
                <w:color w:val="000000"/>
                <w:sz w:val="24"/>
              </w:rPr>
              <w:t xml:space="preserve"> Pašteces un spiediena sadzīves kanalizācijas cauruļvadu diametri svārstās diapazonā no D50mm līdz D200mm. </w:t>
            </w:r>
            <w:r w:rsidRPr="007D21D4">
              <w:rPr>
                <w:rFonts w:ascii="Times New Roman" w:eastAsia="Times New Roman" w:hAnsi="Times New Roman" w:cs="Times New Roman"/>
                <w:color w:val="000000"/>
                <w:sz w:val="24"/>
                <w:u w:val="single"/>
              </w:rPr>
              <w:t xml:space="preserve">Sadzīves kanalizācijas </w:t>
            </w:r>
            <w:proofErr w:type="spellStart"/>
            <w:r w:rsidRPr="007D21D4">
              <w:rPr>
                <w:rFonts w:ascii="Times New Roman" w:eastAsia="Times New Roman" w:hAnsi="Times New Roman" w:cs="Times New Roman"/>
                <w:color w:val="000000"/>
                <w:sz w:val="24"/>
                <w:u w:val="single"/>
              </w:rPr>
              <w:t>spiedvadu</w:t>
            </w:r>
            <w:proofErr w:type="spellEnd"/>
            <w:r w:rsidRPr="007D21D4">
              <w:rPr>
                <w:rFonts w:ascii="Times New Roman" w:eastAsia="Times New Roman" w:hAnsi="Times New Roman" w:cs="Times New Roman"/>
                <w:color w:val="000000"/>
                <w:sz w:val="24"/>
                <w:u w:val="single"/>
              </w:rPr>
              <w:t xml:space="preserve"> diametrs ir nepietiekošs</w:t>
            </w:r>
            <w:r>
              <w:rPr>
                <w:rFonts w:ascii="Times New Roman" w:eastAsia="Times New Roman" w:hAnsi="Times New Roman" w:cs="Times New Roman"/>
                <w:color w:val="000000"/>
                <w:sz w:val="24"/>
              </w:rPr>
              <w:t xml:space="preserve">, </w:t>
            </w:r>
            <w:r w:rsidRPr="00516BA1">
              <w:rPr>
                <w:rFonts w:ascii="Times New Roman" w:eastAsia="Times New Roman" w:hAnsi="Times New Roman" w:cs="Times New Roman"/>
                <w:color w:val="000000"/>
                <w:sz w:val="24"/>
                <w:u w:val="single"/>
              </w:rPr>
              <w:t xml:space="preserve">jo sevišķi pilnas noslodzes laikā, tas izjūtams ne tikai </w:t>
            </w:r>
            <w:proofErr w:type="spellStart"/>
            <w:r w:rsidRPr="00516BA1">
              <w:rPr>
                <w:rFonts w:ascii="Times New Roman" w:eastAsia="Times New Roman" w:hAnsi="Times New Roman" w:cs="Times New Roman"/>
                <w:color w:val="000000"/>
                <w:sz w:val="24"/>
                <w:u w:val="single"/>
              </w:rPr>
              <w:t>spiedvada</w:t>
            </w:r>
            <w:proofErr w:type="spellEnd"/>
            <w:r w:rsidRPr="00516BA1">
              <w:rPr>
                <w:rFonts w:ascii="Times New Roman" w:eastAsia="Times New Roman" w:hAnsi="Times New Roman" w:cs="Times New Roman"/>
                <w:color w:val="000000"/>
                <w:sz w:val="24"/>
                <w:u w:val="single"/>
              </w:rPr>
              <w:t xml:space="preserve"> (D90mm) posmam no sūkņa stacijas uz SIA “Rīgas ūdens” Kleistu ielas saimnieciskās kanalizācijas kolektoru, bet arī Remontdarbnīcas un diagnostikas centra sadzīves notekūdeņu novadīšanai caur </w:t>
            </w:r>
            <w:proofErr w:type="spellStart"/>
            <w:r w:rsidRPr="00516BA1">
              <w:rPr>
                <w:rFonts w:ascii="Times New Roman" w:eastAsia="Times New Roman" w:hAnsi="Times New Roman" w:cs="Times New Roman"/>
                <w:color w:val="000000"/>
                <w:sz w:val="24"/>
                <w:u w:val="single"/>
              </w:rPr>
              <w:t>spiedvadu</w:t>
            </w:r>
            <w:proofErr w:type="spellEnd"/>
            <w:r w:rsidRPr="00516BA1">
              <w:rPr>
                <w:rFonts w:ascii="Times New Roman" w:eastAsia="Times New Roman" w:hAnsi="Times New Roman" w:cs="Times New Roman"/>
                <w:color w:val="000000"/>
                <w:sz w:val="24"/>
                <w:u w:val="single"/>
              </w:rPr>
              <w:t xml:space="preserve"> D75mm, kas nākotnē var būt limitējošs faktors</w:t>
            </w:r>
            <w:r>
              <w:rPr>
                <w:rFonts w:ascii="Times New Roman" w:eastAsia="Times New Roman" w:hAnsi="Times New Roman" w:cs="Times New Roman"/>
                <w:color w:val="000000"/>
                <w:sz w:val="24"/>
              </w:rPr>
              <w:t xml:space="preserve">. </w:t>
            </w:r>
          </w:p>
          <w:p w14:paraId="57D0F65B" w14:textId="1FFA54F2" w:rsidR="003F14E2" w:rsidRPr="00B16240"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Kopējais summārais sadzīves kanalizācijas apjoms no autobusa parka kompleksa sastāda 5715m3/gadā.</w:t>
            </w:r>
          </w:p>
        </w:tc>
      </w:tr>
      <w:tr w:rsidR="00EA2D14" w14:paraId="57D0F666" w14:textId="77777777" w:rsidTr="003F14E2">
        <w:trPr>
          <w:trHeight w:val="5519"/>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5D" w14:textId="77777777" w:rsidR="00EA2D14" w:rsidRDefault="00EA2D14" w:rsidP="00EA2D14">
            <w:pPr>
              <w:spacing w:after="0" w:line="240" w:lineRule="auto"/>
              <w:jc w:val="center"/>
            </w:pPr>
            <w:r>
              <w:rPr>
                <w:rFonts w:ascii="Times New Roman" w:eastAsia="Times New Roman" w:hAnsi="Times New Roman" w:cs="Times New Roman"/>
                <w:color w:val="000000"/>
                <w:sz w:val="24"/>
              </w:rPr>
              <w:lastRenderedPageBreak/>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7FFB8" w14:textId="29588FAF" w:rsidR="00EA2D14" w:rsidRPr="00234D46" w:rsidRDefault="00EA2D14" w:rsidP="00EA2D14">
            <w:pPr>
              <w:spacing w:after="0" w:line="240" w:lineRule="auto"/>
              <w:jc w:val="both"/>
              <w:rPr>
                <w:rFonts w:ascii="Times New Roman" w:eastAsia="Times New Roman" w:hAnsi="Times New Roman" w:cs="Times New Roman"/>
                <w:b/>
                <w:bCs/>
                <w:color w:val="000000"/>
                <w:sz w:val="24"/>
              </w:rPr>
            </w:pPr>
            <w:r w:rsidRPr="00234D46">
              <w:rPr>
                <w:rFonts w:ascii="Times New Roman" w:eastAsia="Times New Roman" w:hAnsi="Times New Roman" w:cs="Times New Roman"/>
                <w:b/>
                <w:bCs/>
                <w:color w:val="000000"/>
                <w:sz w:val="24"/>
              </w:rPr>
              <w:t>Nosacījumi:</w:t>
            </w:r>
          </w:p>
          <w:p w14:paraId="1DF0A792" w14:textId="5F99EDDD" w:rsidR="0073565E" w:rsidRDefault="001D5CBB" w:rsidP="0073565E">
            <w:pPr>
              <w:numPr>
                <w:ilvl w:val="0"/>
                <w:numId w:val="1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Tehniskās </w:t>
            </w:r>
            <w:r w:rsidR="00F14FC1">
              <w:rPr>
                <w:rFonts w:ascii="Times New Roman" w:eastAsia="Times New Roman" w:hAnsi="Times New Roman" w:cs="Times New Roman"/>
                <w:color w:val="000000"/>
                <w:sz w:val="24"/>
              </w:rPr>
              <w:t>izpētes</w:t>
            </w:r>
            <w:r>
              <w:rPr>
                <w:rFonts w:ascii="Times New Roman" w:eastAsia="Times New Roman" w:hAnsi="Times New Roman" w:cs="Times New Roman"/>
                <w:color w:val="000000"/>
                <w:sz w:val="24"/>
              </w:rPr>
              <w:t xml:space="preserve"> laikā</w:t>
            </w:r>
            <w:r w:rsidR="003878D2">
              <w:rPr>
                <w:rFonts w:ascii="Times New Roman" w:eastAsia="Times New Roman" w:hAnsi="Times New Roman" w:cs="Times New Roman"/>
                <w:color w:val="000000"/>
                <w:sz w:val="24"/>
              </w:rPr>
              <w:t xml:space="preserve"> </w:t>
            </w:r>
            <w:r w:rsidR="00EA2D14">
              <w:rPr>
                <w:rFonts w:ascii="Times New Roman" w:eastAsia="Times New Roman" w:hAnsi="Times New Roman" w:cs="Times New Roman"/>
                <w:color w:val="000000"/>
                <w:sz w:val="24"/>
              </w:rPr>
              <w:t xml:space="preserve">jāparedz, ka objektā Rīgā, </w:t>
            </w:r>
            <w:r w:rsidR="003F14E2">
              <w:rPr>
                <w:rFonts w:ascii="Times New Roman" w:eastAsia="Times New Roman" w:hAnsi="Times New Roman" w:cs="Times New Roman"/>
                <w:color w:val="000000"/>
                <w:sz w:val="24"/>
              </w:rPr>
              <w:t>Kleistu</w:t>
            </w:r>
            <w:r w:rsidR="00EA2D14">
              <w:rPr>
                <w:rFonts w:ascii="Times New Roman" w:eastAsia="Times New Roman" w:hAnsi="Times New Roman" w:cs="Times New Roman"/>
                <w:color w:val="000000"/>
                <w:sz w:val="24"/>
              </w:rPr>
              <w:t xml:space="preserve"> ielā </w:t>
            </w:r>
            <w:r w:rsidR="003F14E2">
              <w:rPr>
                <w:rFonts w:ascii="Times New Roman" w:eastAsia="Times New Roman" w:hAnsi="Times New Roman" w:cs="Times New Roman"/>
                <w:color w:val="000000"/>
                <w:sz w:val="24"/>
              </w:rPr>
              <w:t>28</w:t>
            </w:r>
            <w:r w:rsidR="00EA2D14">
              <w:rPr>
                <w:rFonts w:ascii="Times New Roman" w:eastAsia="Times New Roman" w:hAnsi="Times New Roman" w:cs="Times New Roman"/>
                <w:color w:val="000000"/>
                <w:sz w:val="24"/>
              </w:rPr>
              <w:t xml:space="preserve">, notiek intensīva transporta kustība. </w:t>
            </w:r>
          </w:p>
          <w:p w14:paraId="2D80E51C" w14:textId="34594F67" w:rsidR="0073565E" w:rsidRDefault="0073565E" w:rsidP="0073565E">
            <w:pPr>
              <w:numPr>
                <w:ilvl w:val="0"/>
                <w:numId w:val="12"/>
              </w:numPr>
              <w:spacing w:after="0" w:line="240" w:lineRule="auto"/>
              <w:ind w:left="720" w:hanging="360"/>
              <w:jc w:val="both"/>
              <w:rPr>
                <w:rFonts w:ascii="Times New Roman" w:eastAsia="Times New Roman" w:hAnsi="Times New Roman" w:cs="Times New Roman"/>
                <w:color w:val="000000"/>
                <w:sz w:val="24"/>
              </w:rPr>
            </w:pPr>
            <w:r w:rsidRPr="0073565E">
              <w:rPr>
                <w:rFonts w:ascii="Times New Roman" w:eastAsia="Times New Roman" w:hAnsi="Times New Roman" w:cs="Times New Roman"/>
                <w:color w:val="000000"/>
                <w:sz w:val="24"/>
              </w:rPr>
              <w:t xml:space="preserve">Apzināt lietus un ražošanas notekūdeņu pašteces kanalizācijas tīklu tehnisko stāvokli veicot:  </w:t>
            </w:r>
          </w:p>
          <w:p w14:paraId="50587713" w14:textId="3B2DBAE7" w:rsidR="0073565E" w:rsidRDefault="0073565E" w:rsidP="0073565E">
            <w:pPr>
              <w:pStyle w:val="ListParagraph"/>
              <w:numPr>
                <w:ilvl w:val="0"/>
                <w:numId w:val="12"/>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w:t>
            </w:r>
            <w:r w:rsidRPr="0073565E">
              <w:rPr>
                <w:rFonts w:ascii="Times New Roman" w:eastAsia="Times New Roman" w:hAnsi="Times New Roman" w:cs="Times New Roman"/>
                <w:color w:val="000000"/>
                <w:sz w:val="24"/>
              </w:rPr>
              <w:t>izuālu tehniskā stāvokļa novērtēšanu un foto</w:t>
            </w:r>
            <w:r w:rsidR="00B62311">
              <w:rPr>
                <w:rFonts w:ascii="Times New Roman" w:eastAsia="Times New Roman" w:hAnsi="Times New Roman" w:cs="Times New Roman"/>
                <w:color w:val="000000"/>
                <w:sz w:val="24"/>
              </w:rPr>
              <w:t xml:space="preserve"> </w:t>
            </w:r>
            <w:r w:rsidRPr="0073565E">
              <w:rPr>
                <w:rFonts w:ascii="Times New Roman" w:eastAsia="Times New Roman" w:hAnsi="Times New Roman" w:cs="Times New Roman"/>
                <w:color w:val="000000"/>
                <w:sz w:val="24"/>
              </w:rPr>
              <w:t>fiksāžu;</w:t>
            </w:r>
          </w:p>
          <w:p w14:paraId="6147E135" w14:textId="0E8FBC0B" w:rsidR="0073565E" w:rsidRDefault="0073565E" w:rsidP="0073565E">
            <w:pPr>
              <w:pStyle w:val="ListParagraph"/>
              <w:numPr>
                <w:ilvl w:val="0"/>
                <w:numId w:val="12"/>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w:t>
            </w:r>
            <w:r w:rsidRPr="0073565E">
              <w:rPr>
                <w:rFonts w:ascii="Times New Roman" w:eastAsia="Times New Roman" w:hAnsi="Times New Roman" w:cs="Times New Roman"/>
                <w:color w:val="000000"/>
                <w:sz w:val="24"/>
              </w:rPr>
              <w:t>ašteces kanalizācijas tīklu video</w:t>
            </w:r>
            <w:r w:rsidR="00B62311">
              <w:rPr>
                <w:rFonts w:ascii="Times New Roman" w:eastAsia="Times New Roman" w:hAnsi="Times New Roman" w:cs="Times New Roman"/>
                <w:color w:val="000000"/>
                <w:sz w:val="24"/>
              </w:rPr>
              <w:t xml:space="preserve"> </w:t>
            </w:r>
            <w:r w:rsidRPr="0073565E">
              <w:rPr>
                <w:rFonts w:ascii="Times New Roman" w:eastAsia="Times New Roman" w:hAnsi="Times New Roman" w:cs="Times New Roman"/>
                <w:color w:val="000000"/>
                <w:sz w:val="24"/>
              </w:rPr>
              <w:t>inspekciju (CCTV), identificējot vietas, pa kurām lietus un ražošanas pašteces kanalizācijas sistēmai pieplūst „</w:t>
            </w:r>
            <w:proofErr w:type="spellStart"/>
            <w:r w:rsidRPr="0073565E">
              <w:rPr>
                <w:rFonts w:ascii="Times New Roman" w:eastAsia="Times New Roman" w:hAnsi="Times New Roman" w:cs="Times New Roman"/>
                <w:color w:val="000000"/>
                <w:sz w:val="24"/>
              </w:rPr>
              <w:t>svešūdeņi</w:t>
            </w:r>
            <w:proofErr w:type="spellEnd"/>
            <w:r w:rsidRPr="0073565E">
              <w:rPr>
                <w:rFonts w:ascii="Times New Roman" w:eastAsia="Times New Roman" w:hAnsi="Times New Roman" w:cs="Times New Roman"/>
                <w:color w:val="000000"/>
                <w:sz w:val="24"/>
              </w:rPr>
              <w:t xml:space="preserve">”, gruntsūdeņi un virszemes lietus </w:t>
            </w:r>
            <w:r>
              <w:rPr>
                <w:rFonts w:ascii="Times New Roman" w:eastAsia="Times New Roman" w:hAnsi="Times New Roman" w:cs="Times New Roman"/>
                <w:color w:val="000000"/>
                <w:sz w:val="24"/>
              </w:rPr>
              <w:t>notek</w:t>
            </w:r>
            <w:r w:rsidRPr="0073565E">
              <w:rPr>
                <w:rFonts w:ascii="Times New Roman" w:eastAsia="Times New Roman" w:hAnsi="Times New Roman" w:cs="Times New Roman"/>
                <w:color w:val="000000"/>
                <w:sz w:val="24"/>
              </w:rPr>
              <w:t>ūdeņi.</w:t>
            </w:r>
          </w:p>
          <w:p w14:paraId="74DD7814" w14:textId="07B38721" w:rsidR="0073565E" w:rsidRDefault="0073565E" w:rsidP="00494A30">
            <w:pPr>
              <w:numPr>
                <w:ilvl w:val="0"/>
                <w:numId w:val="12"/>
              </w:numPr>
              <w:spacing w:after="0" w:line="240" w:lineRule="auto"/>
              <w:ind w:left="720" w:hanging="360"/>
              <w:rPr>
                <w:rFonts w:ascii="Times New Roman" w:eastAsia="Times New Roman" w:hAnsi="Times New Roman" w:cs="Times New Roman"/>
                <w:color w:val="000000"/>
                <w:sz w:val="24"/>
              </w:rPr>
            </w:pPr>
            <w:r w:rsidRPr="0073565E">
              <w:rPr>
                <w:rFonts w:ascii="Times New Roman" w:eastAsia="Times New Roman" w:hAnsi="Times New Roman" w:cs="Times New Roman"/>
                <w:color w:val="000000"/>
                <w:sz w:val="24"/>
              </w:rPr>
              <w:t>Apzināt lietus un ražošanas kanalizācijas sistēmas pašteces kolektoru raksturlielumus - garumus, diametrus un materiālus:</w:t>
            </w:r>
          </w:p>
          <w:p w14:paraId="05760A37" w14:textId="4082C14E" w:rsidR="0073565E" w:rsidRPr="0073565E" w:rsidRDefault="0073565E" w:rsidP="0073565E">
            <w:pPr>
              <w:pStyle w:val="ListParagraph"/>
              <w:numPr>
                <w:ilvl w:val="0"/>
                <w:numId w:val="12"/>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w:t>
            </w:r>
            <w:r w:rsidRPr="0073565E">
              <w:rPr>
                <w:rFonts w:ascii="Times New Roman" w:eastAsia="Times New Roman" w:hAnsi="Times New Roman" w:cs="Times New Roman"/>
                <w:color w:val="000000"/>
                <w:sz w:val="24"/>
              </w:rPr>
              <w:t>eikt lietus un sadzīves pašteces kanalizācijas kolektoru ģeodēziskos uzmērījumus nosakot tekņu absolūtās augstuma atzīmes un aku vāku absolūtās augstuma atzīmes;</w:t>
            </w:r>
          </w:p>
          <w:p w14:paraId="1F365A41" w14:textId="46BC5458" w:rsidR="0073565E" w:rsidRDefault="0073565E" w:rsidP="0073565E">
            <w:pPr>
              <w:pStyle w:val="ListParagraph"/>
              <w:numPr>
                <w:ilvl w:val="0"/>
                <w:numId w:val="12"/>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w:t>
            </w:r>
            <w:r w:rsidRPr="0073565E">
              <w:rPr>
                <w:rFonts w:ascii="Times New Roman" w:eastAsia="Times New Roman" w:hAnsi="Times New Roman" w:cs="Times New Roman"/>
                <w:color w:val="000000"/>
                <w:sz w:val="24"/>
              </w:rPr>
              <w:t>agatavot aktuālo lietus un ražošanas kanalizācijas sistēmas plānu;</w:t>
            </w:r>
          </w:p>
          <w:p w14:paraId="23EF11E2" w14:textId="19C3D38D" w:rsidR="0073565E" w:rsidRDefault="0073565E" w:rsidP="0073565E">
            <w:pPr>
              <w:pStyle w:val="ListParagraph"/>
              <w:numPr>
                <w:ilvl w:val="0"/>
                <w:numId w:val="12"/>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w:t>
            </w:r>
            <w:r w:rsidRPr="0073565E">
              <w:rPr>
                <w:rFonts w:ascii="Times New Roman" w:eastAsia="Times New Roman" w:hAnsi="Times New Roman" w:cs="Times New Roman"/>
                <w:color w:val="000000"/>
                <w:sz w:val="24"/>
              </w:rPr>
              <w:t xml:space="preserve">agatavot kanalizācijas </w:t>
            </w:r>
            <w:proofErr w:type="spellStart"/>
            <w:r w:rsidRPr="0073565E">
              <w:rPr>
                <w:rFonts w:ascii="Times New Roman" w:eastAsia="Times New Roman" w:hAnsi="Times New Roman" w:cs="Times New Roman"/>
                <w:color w:val="000000"/>
                <w:sz w:val="24"/>
              </w:rPr>
              <w:t>skataku</w:t>
            </w:r>
            <w:proofErr w:type="spellEnd"/>
            <w:r w:rsidRPr="0073565E">
              <w:rPr>
                <w:rFonts w:ascii="Times New Roman" w:eastAsia="Times New Roman" w:hAnsi="Times New Roman" w:cs="Times New Roman"/>
                <w:color w:val="000000"/>
                <w:sz w:val="24"/>
              </w:rPr>
              <w:t xml:space="preserve"> pulksteņus;</w:t>
            </w:r>
          </w:p>
          <w:p w14:paraId="6AC6EAF2" w14:textId="04C71A9D" w:rsidR="0073565E" w:rsidRDefault="0073565E" w:rsidP="0073565E">
            <w:pPr>
              <w:pStyle w:val="ListParagraph"/>
              <w:numPr>
                <w:ilvl w:val="0"/>
                <w:numId w:val="12"/>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w:t>
            </w:r>
            <w:r w:rsidRPr="0073565E">
              <w:rPr>
                <w:rFonts w:ascii="Times New Roman" w:eastAsia="Times New Roman" w:hAnsi="Times New Roman" w:cs="Times New Roman"/>
                <w:color w:val="000000"/>
                <w:sz w:val="24"/>
              </w:rPr>
              <w:t xml:space="preserve">agatavot lietus un ražošanas kanalizācijas </w:t>
            </w:r>
            <w:proofErr w:type="spellStart"/>
            <w:r w:rsidRPr="0073565E">
              <w:rPr>
                <w:rFonts w:ascii="Times New Roman" w:eastAsia="Times New Roman" w:hAnsi="Times New Roman" w:cs="Times New Roman"/>
                <w:color w:val="000000"/>
                <w:sz w:val="24"/>
              </w:rPr>
              <w:t>garenprofilus</w:t>
            </w:r>
            <w:proofErr w:type="spellEnd"/>
            <w:r w:rsidRPr="0073565E">
              <w:rPr>
                <w:rFonts w:ascii="Times New Roman" w:eastAsia="Times New Roman" w:hAnsi="Times New Roman" w:cs="Times New Roman"/>
                <w:color w:val="000000"/>
                <w:sz w:val="24"/>
              </w:rPr>
              <w:t>.</w:t>
            </w:r>
          </w:p>
          <w:p w14:paraId="0D53A2D5" w14:textId="44F202A8" w:rsidR="0073565E" w:rsidRDefault="0073565E" w:rsidP="0073565E">
            <w:pPr>
              <w:numPr>
                <w:ilvl w:val="0"/>
                <w:numId w:val="12"/>
              </w:numPr>
              <w:spacing w:after="0" w:line="240" w:lineRule="auto"/>
              <w:ind w:left="720" w:hanging="360"/>
              <w:jc w:val="both"/>
              <w:rPr>
                <w:rFonts w:ascii="Times New Roman" w:eastAsia="Times New Roman" w:hAnsi="Times New Roman" w:cs="Times New Roman"/>
                <w:color w:val="000000"/>
                <w:sz w:val="24"/>
              </w:rPr>
            </w:pPr>
            <w:r w:rsidRPr="0073565E">
              <w:rPr>
                <w:rFonts w:ascii="Times New Roman" w:eastAsia="Times New Roman" w:hAnsi="Times New Roman" w:cs="Times New Roman"/>
                <w:color w:val="000000"/>
                <w:sz w:val="24"/>
              </w:rPr>
              <w:t>Noteikt lietus un ražošanas kanalizācijas sistēmas pašteces kolektoru problēm</w:t>
            </w:r>
            <w:r>
              <w:rPr>
                <w:rFonts w:ascii="Times New Roman" w:eastAsia="Times New Roman" w:hAnsi="Times New Roman" w:cs="Times New Roman"/>
                <w:color w:val="000000"/>
                <w:sz w:val="24"/>
              </w:rPr>
              <w:t xml:space="preserve">u </w:t>
            </w:r>
            <w:r w:rsidRPr="0073565E">
              <w:rPr>
                <w:rFonts w:ascii="Times New Roman" w:eastAsia="Times New Roman" w:hAnsi="Times New Roman" w:cs="Times New Roman"/>
                <w:color w:val="000000"/>
                <w:sz w:val="24"/>
              </w:rPr>
              <w:t>zonas un risinājumus darbības atjaunošanai, t.sk. remontdarbu apjomus un  izmaksas:</w:t>
            </w:r>
          </w:p>
          <w:p w14:paraId="2038C7D8" w14:textId="6976D023" w:rsidR="0073565E" w:rsidRDefault="0073565E" w:rsidP="0073565E">
            <w:pPr>
              <w:pStyle w:val="ListParagraph"/>
              <w:numPr>
                <w:ilvl w:val="0"/>
                <w:numId w:val="12"/>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w:t>
            </w:r>
            <w:r w:rsidRPr="0073565E">
              <w:rPr>
                <w:rFonts w:ascii="Times New Roman" w:eastAsia="Times New Roman" w:hAnsi="Times New Roman" w:cs="Times New Roman"/>
                <w:color w:val="000000"/>
                <w:sz w:val="24"/>
              </w:rPr>
              <w:t>ietus un ražošanas kanalizācijas sistēmas plānā iezīmēt problēm</w:t>
            </w:r>
            <w:r>
              <w:rPr>
                <w:rFonts w:ascii="Times New Roman" w:eastAsia="Times New Roman" w:hAnsi="Times New Roman" w:cs="Times New Roman"/>
                <w:color w:val="000000"/>
                <w:sz w:val="24"/>
              </w:rPr>
              <w:t xml:space="preserve">u </w:t>
            </w:r>
            <w:r w:rsidRPr="0073565E">
              <w:rPr>
                <w:rFonts w:ascii="Times New Roman" w:eastAsia="Times New Roman" w:hAnsi="Times New Roman" w:cs="Times New Roman"/>
                <w:color w:val="000000"/>
                <w:sz w:val="24"/>
              </w:rPr>
              <w:t>zonas un remontdarbiem pakļauto kanalizācijas tīklu posmus;</w:t>
            </w:r>
          </w:p>
          <w:p w14:paraId="10589982" w14:textId="5E2F8C93" w:rsidR="0073565E" w:rsidRPr="0073565E" w:rsidRDefault="0073565E" w:rsidP="0073565E">
            <w:pPr>
              <w:pStyle w:val="ListParagraph"/>
              <w:numPr>
                <w:ilvl w:val="0"/>
                <w:numId w:val="12"/>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w:t>
            </w:r>
            <w:r w:rsidRPr="0073565E">
              <w:rPr>
                <w:rFonts w:ascii="Times New Roman" w:eastAsia="Times New Roman" w:hAnsi="Times New Roman" w:cs="Times New Roman"/>
                <w:color w:val="000000"/>
                <w:sz w:val="24"/>
              </w:rPr>
              <w:t>agatavot kanalizācijas defektu novēršanas sarakstu ar provizoriskiem darbu apjomiem un izmaksām;</w:t>
            </w:r>
          </w:p>
          <w:p w14:paraId="643B329E" w14:textId="0F7B31F7" w:rsidR="0073565E" w:rsidRPr="0073565E" w:rsidRDefault="0073565E" w:rsidP="0073565E">
            <w:pPr>
              <w:pStyle w:val="ListParagraph"/>
              <w:numPr>
                <w:ilvl w:val="0"/>
                <w:numId w:val="12"/>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w:t>
            </w:r>
            <w:r w:rsidRPr="0073565E">
              <w:rPr>
                <w:rFonts w:ascii="Times New Roman" w:eastAsia="Times New Roman" w:hAnsi="Times New Roman" w:cs="Times New Roman"/>
                <w:color w:val="000000"/>
                <w:sz w:val="24"/>
              </w:rPr>
              <w:t>zdalīt kanalizācijas tīklu remontdarbus pēc prioritātēm paredzot nepieciešamības gadījumā alternatīvus risinājumus.</w:t>
            </w:r>
          </w:p>
          <w:p w14:paraId="09FD1F5F" w14:textId="1ECEB321" w:rsidR="0073565E" w:rsidRDefault="00B62311" w:rsidP="00494A30">
            <w:pPr>
              <w:numPr>
                <w:ilvl w:val="0"/>
                <w:numId w:val="12"/>
              </w:numPr>
              <w:spacing w:after="0" w:line="240" w:lineRule="auto"/>
              <w:ind w:left="720" w:hanging="360"/>
              <w:rPr>
                <w:rFonts w:ascii="Times New Roman" w:eastAsia="Times New Roman" w:hAnsi="Times New Roman" w:cs="Times New Roman"/>
                <w:color w:val="000000"/>
                <w:sz w:val="24"/>
              </w:rPr>
            </w:pPr>
            <w:r w:rsidRPr="00B62311">
              <w:rPr>
                <w:rFonts w:ascii="Times New Roman" w:eastAsia="Times New Roman" w:hAnsi="Times New Roman" w:cs="Times New Roman"/>
                <w:color w:val="000000"/>
                <w:sz w:val="24"/>
              </w:rPr>
              <w:t>Notekūdeņu attīrīšanas iekārtas</w:t>
            </w:r>
            <w:r>
              <w:rPr>
                <w:rFonts w:ascii="Times New Roman" w:eastAsia="Times New Roman" w:hAnsi="Times New Roman" w:cs="Times New Roman"/>
                <w:color w:val="000000"/>
                <w:sz w:val="24"/>
              </w:rPr>
              <w:t xml:space="preserve"> (NAI)</w:t>
            </w:r>
            <w:r w:rsidRPr="00B62311">
              <w:rPr>
                <w:rFonts w:ascii="Times New Roman" w:eastAsia="Times New Roman" w:hAnsi="Times New Roman" w:cs="Times New Roman"/>
                <w:color w:val="000000"/>
                <w:sz w:val="24"/>
              </w:rPr>
              <w:t>:</w:t>
            </w:r>
          </w:p>
          <w:p w14:paraId="6D49B00A" w14:textId="77777777" w:rsidR="00B62311" w:rsidRDefault="00B62311" w:rsidP="00B62311">
            <w:pPr>
              <w:pStyle w:val="ListParagraph"/>
              <w:numPr>
                <w:ilvl w:val="0"/>
                <w:numId w:val="12"/>
              </w:numPr>
              <w:rPr>
                <w:rFonts w:ascii="Times New Roman" w:eastAsia="Times New Roman" w:hAnsi="Times New Roman" w:cs="Times New Roman"/>
                <w:color w:val="000000"/>
                <w:sz w:val="24"/>
              </w:rPr>
            </w:pPr>
            <w:r w:rsidRPr="00B62311">
              <w:rPr>
                <w:rFonts w:ascii="Times New Roman" w:eastAsia="Times New Roman" w:hAnsi="Times New Roman" w:cs="Times New Roman"/>
                <w:color w:val="000000"/>
                <w:sz w:val="24"/>
              </w:rPr>
              <w:t xml:space="preserve">Esošās situācijas izpēte, klientam vēlamo rezultātu un nākotnes vajadzību izprašana; </w:t>
            </w:r>
          </w:p>
          <w:p w14:paraId="02046156" w14:textId="1ADA04B8" w:rsidR="00B62311" w:rsidRPr="00B62311" w:rsidRDefault="00B62311" w:rsidP="00B62311">
            <w:pPr>
              <w:pStyle w:val="ListParagraph"/>
              <w:numPr>
                <w:ilvl w:val="0"/>
                <w:numId w:val="12"/>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w:t>
            </w:r>
            <w:r w:rsidRPr="00B62311">
              <w:rPr>
                <w:rFonts w:ascii="Times New Roman" w:eastAsia="Times New Roman" w:hAnsi="Times New Roman" w:cs="Times New Roman"/>
                <w:color w:val="000000"/>
                <w:sz w:val="24"/>
              </w:rPr>
              <w:t>sošā notekūdeņu attīrīšanas procesa efektivitātes novērtējums;</w:t>
            </w:r>
          </w:p>
          <w:p w14:paraId="75956972" w14:textId="2A6FF0D8" w:rsidR="00B62311" w:rsidRPr="00B62311" w:rsidRDefault="00B62311" w:rsidP="00B62311">
            <w:pPr>
              <w:pStyle w:val="ListParagraph"/>
              <w:numPr>
                <w:ilvl w:val="0"/>
                <w:numId w:val="12"/>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w:t>
            </w:r>
            <w:r w:rsidRPr="00B62311">
              <w:rPr>
                <w:rFonts w:ascii="Times New Roman" w:eastAsia="Times New Roman" w:hAnsi="Times New Roman" w:cs="Times New Roman"/>
                <w:color w:val="000000"/>
                <w:sz w:val="24"/>
              </w:rPr>
              <w:t>sošās infrastruktūras izmantošanas iespēju novērtējums;</w:t>
            </w:r>
          </w:p>
          <w:p w14:paraId="4D65C565" w14:textId="6A6535A3" w:rsidR="00B62311" w:rsidRPr="00B62311" w:rsidRDefault="00B62311" w:rsidP="00B62311">
            <w:pPr>
              <w:pStyle w:val="ListParagraph"/>
              <w:numPr>
                <w:ilvl w:val="0"/>
                <w:numId w:val="12"/>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w:t>
            </w:r>
            <w:r w:rsidRPr="00B62311">
              <w:rPr>
                <w:rFonts w:ascii="Times New Roman" w:eastAsia="Times New Roman" w:hAnsi="Times New Roman" w:cs="Times New Roman"/>
                <w:color w:val="000000"/>
                <w:sz w:val="24"/>
              </w:rPr>
              <w:t>lienta saražoto notekūdens potenciālo tehnoloģisko NAI attīrīšanas efekti</w:t>
            </w:r>
            <w:r>
              <w:rPr>
                <w:rFonts w:ascii="Times New Roman" w:eastAsia="Times New Roman" w:hAnsi="Times New Roman" w:cs="Times New Roman"/>
                <w:color w:val="000000"/>
                <w:sz w:val="24"/>
              </w:rPr>
              <w:t>v</w:t>
            </w:r>
            <w:r w:rsidRPr="00B62311">
              <w:rPr>
                <w:rFonts w:ascii="Times New Roman" w:eastAsia="Times New Roman" w:hAnsi="Times New Roman" w:cs="Times New Roman"/>
                <w:color w:val="000000"/>
                <w:sz w:val="24"/>
              </w:rPr>
              <w:t>itātes novērtējums;</w:t>
            </w:r>
          </w:p>
          <w:p w14:paraId="2A0CC7CD" w14:textId="44402974" w:rsidR="00B62311" w:rsidRPr="00B62311" w:rsidRDefault="00B62311" w:rsidP="00B62311">
            <w:pPr>
              <w:pStyle w:val="ListParagraph"/>
              <w:numPr>
                <w:ilvl w:val="0"/>
                <w:numId w:val="12"/>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w:t>
            </w:r>
            <w:r w:rsidRPr="00B62311">
              <w:rPr>
                <w:rFonts w:ascii="Times New Roman" w:eastAsia="Times New Roman" w:hAnsi="Times New Roman" w:cs="Times New Roman"/>
                <w:color w:val="000000"/>
                <w:sz w:val="24"/>
              </w:rPr>
              <w:t>otekūdens laboratorisko izmeklējumu veikšana;</w:t>
            </w:r>
          </w:p>
          <w:p w14:paraId="44A2A603" w14:textId="2E0C5C63" w:rsidR="00B62311" w:rsidRPr="00B62311" w:rsidRDefault="00B62311" w:rsidP="00B62311">
            <w:pPr>
              <w:pStyle w:val="ListParagraph"/>
              <w:numPr>
                <w:ilvl w:val="0"/>
                <w:numId w:val="12"/>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w:t>
            </w:r>
            <w:r w:rsidRPr="00B62311">
              <w:rPr>
                <w:rFonts w:ascii="Times New Roman" w:eastAsia="Times New Roman" w:hAnsi="Times New Roman" w:cs="Times New Roman"/>
                <w:color w:val="000000"/>
                <w:sz w:val="24"/>
              </w:rPr>
              <w:t>evīzijas apmeklējuma ziņojuma sagatavošana un iesniegšana klientam.</w:t>
            </w:r>
          </w:p>
          <w:p w14:paraId="1A6D359D" w14:textId="77777777" w:rsidR="00B62311" w:rsidRPr="00B62311" w:rsidRDefault="00B62311" w:rsidP="00B62311">
            <w:pPr>
              <w:pStyle w:val="ListParagraph"/>
              <w:numPr>
                <w:ilvl w:val="0"/>
                <w:numId w:val="12"/>
              </w:numPr>
              <w:rPr>
                <w:rFonts w:ascii="Times New Roman" w:eastAsia="Times New Roman" w:hAnsi="Times New Roman" w:cs="Times New Roman"/>
                <w:color w:val="000000"/>
                <w:sz w:val="24"/>
              </w:rPr>
            </w:pPr>
            <w:r w:rsidRPr="00B62311">
              <w:rPr>
                <w:rFonts w:ascii="Times New Roman" w:eastAsia="Times New Roman" w:hAnsi="Times New Roman" w:cs="Times New Roman"/>
                <w:color w:val="000000"/>
                <w:sz w:val="24"/>
              </w:rPr>
              <w:t xml:space="preserve">Padziļināta un detalizēta būvju un inženierkomunikāciju izpēte, ieskaitot </w:t>
            </w:r>
            <w:proofErr w:type="spellStart"/>
            <w:r w:rsidRPr="00B62311">
              <w:rPr>
                <w:rFonts w:ascii="Times New Roman" w:eastAsia="Times New Roman" w:hAnsi="Times New Roman" w:cs="Times New Roman"/>
                <w:color w:val="000000"/>
                <w:sz w:val="24"/>
              </w:rPr>
              <w:t>skatrakumus</w:t>
            </w:r>
            <w:proofErr w:type="spellEnd"/>
            <w:r w:rsidRPr="00B62311">
              <w:rPr>
                <w:rFonts w:ascii="Times New Roman" w:eastAsia="Times New Roman" w:hAnsi="Times New Roman" w:cs="Times New Roman"/>
                <w:color w:val="000000"/>
                <w:sz w:val="24"/>
              </w:rPr>
              <w:t>, video inspekcijas.</w:t>
            </w:r>
          </w:p>
          <w:p w14:paraId="05723E78" w14:textId="77777777" w:rsidR="00B62311" w:rsidRPr="00B62311" w:rsidRDefault="00B62311" w:rsidP="00B62311">
            <w:pPr>
              <w:pStyle w:val="ListParagraph"/>
              <w:numPr>
                <w:ilvl w:val="0"/>
                <w:numId w:val="12"/>
              </w:numPr>
              <w:rPr>
                <w:rFonts w:ascii="Times New Roman" w:eastAsia="Times New Roman" w:hAnsi="Times New Roman" w:cs="Times New Roman"/>
                <w:color w:val="000000"/>
                <w:sz w:val="24"/>
              </w:rPr>
            </w:pPr>
            <w:r w:rsidRPr="00B62311">
              <w:rPr>
                <w:rFonts w:ascii="Times New Roman" w:eastAsia="Times New Roman" w:hAnsi="Times New Roman" w:cs="Times New Roman"/>
                <w:color w:val="000000"/>
                <w:sz w:val="24"/>
              </w:rPr>
              <w:t>Ģeoloģiskā izpēte atbilstoši konceptuālā projekta uzdevumam</w:t>
            </w:r>
          </w:p>
          <w:p w14:paraId="07C54CDD" w14:textId="4EBD18AE" w:rsidR="00494A30" w:rsidRPr="00494A30" w:rsidRDefault="00B62311" w:rsidP="00494A30">
            <w:pPr>
              <w:pStyle w:val="ListParagraph"/>
              <w:numPr>
                <w:ilvl w:val="0"/>
                <w:numId w:val="12"/>
              </w:numPr>
              <w:rPr>
                <w:rFonts w:ascii="Times New Roman" w:eastAsia="Times New Roman" w:hAnsi="Times New Roman" w:cs="Times New Roman"/>
                <w:color w:val="000000"/>
                <w:sz w:val="24"/>
              </w:rPr>
            </w:pPr>
            <w:r w:rsidRPr="00494A30">
              <w:rPr>
                <w:rFonts w:ascii="Times New Roman" w:eastAsia="Times New Roman" w:hAnsi="Times New Roman" w:cs="Times New Roman"/>
                <w:color w:val="000000"/>
                <w:sz w:val="24"/>
              </w:rPr>
              <w:t>Projekta budžeta izstrāde</w:t>
            </w:r>
            <w:r w:rsidR="00494A30">
              <w:t xml:space="preserve"> </w:t>
            </w:r>
          </w:p>
          <w:p w14:paraId="47689EAE" w14:textId="5358CA00" w:rsidR="00494A30" w:rsidRPr="00494A30" w:rsidRDefault="00494A30" w:rsidP="00494A30">
            <w:pPr>
              <w:numPr>
                <w:ilvl w:val="0"/>
                <w:numId w:val="12"/>
              </w:num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Konceptuālā risinājuma izstrāde sevī iekļauj</w:t>
            </w:r>
            <w:r w:rsidRPr="00494A30">
              <w:rPr>
                <w:rFonts w:ascii="Times New Roman" w:eastAsia="Times New Roman" w:hAnsi="Times New Roman" w:cs="Times New Roman"/>
                <w:color w:val="000000"/>
                <w:sz w:val="24"/>
              </w:rPr>
              <w:t>:</w:t>
            </w:r>
          </w:p>
          <w:p w14:paraId="6D12E2B8" w14:textId="552DCA11" w:rsidR="00494A30" w:rsidRDefault="00494A30" w:rsidP="006D72DB">
            <w:pPr>
              <w:pStyle w:val="ListParagraph"/>
              <w:numPr>
                <w:ilvl w:val="0"/>
                <w:numId w:val="12"/>
              </w:numPr>
              <w:rPr>
                <w:rFonts w:ascii="Times New Roman" w:eastAsia="Times New Roman" w:hAnsi="Times New Roman" w:cs="Times New Roman"/>
                <w:color w:val="000000"/>
                <w:sz w:val="24"/>
              </w:rPr>
            </w:pPr>
            <w:r w:rsidRPr="00494A30">
              <w:rPr>
                <w:rFonts w:ascii="Times New Roman" w:eastAsia="Times New Roman" w:hAnsi="Times New Roman" w:cs="Times New Roman"/>
                <w:color w:val="000000"/>
                <w:sz w:val="24"/>
              </w:rPr>
              <w:t>Efektīvākās notekūdens attīrīšanas metodes piemeklēšana, pamatojoties uz</w:t>
            </w:r>
          </w:p>
          <w:p w14:paraId="1EC5307E" w14:textId="1EFE8632" w:rsidR="00494A30" w:rsidRPr="006D72DB" w:rsidRDefault="006D72DB" w:rsidP="006D72DB">
            <w:pPr>
              <w:pStyle w:val="ListParagraph"/>
              <w:numPr>
                <w:ilvl w:val="1"/>
                <w:numId w:val="12"/>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w:t>
            </w:r>
            <w:r w:rsidR="00494A30" w:rsidRPr="006D72DB">
              <w:rPr>
                <w:rFonts w:ascii="Times New Roman" w:eastAsia="Times New Roman" w:hAnsi="Times New Roman" w:cs="Times New Roman"/>
                <w:color w:val="000000"/>
                <w:sz w:val="24"/>
              </w:rPr>
              <w:t>zanalizētajiem notekūdens paraugu laboratoriskajiem izmeklējumiem.</w:t>
            </w:r>
          </w:p>
          <w:p w14:paraId="2DFC5904" w14:textId="77777777" w:rsidR="00494A30" w:rsidRDefault="00494A30" w:rsidP="00494A30">
            <w:pPr>
              <w:pStyle w:val="ListParagraph"/>
              <w:numPr>
                <w:ilvl w:val="0"/>
                <w:numId w:val="12"/>
              </w:numPr>
              <w:rPr>
                <w:rFonts w:ascii="Times New Roman" w:eastAsia="Times New Roman" w:hAnsi="Times New Roman" w:cs="Times New Roman"/>
                <w:color w:val="000000"/>
                <w:sz w:val="24"/>
              </w:rPr>
            </w:pPr>
            <w:r w:rsidRPr="00494A30">
              <w:rPr>
                <w:rFonts w:ascii="Times New Roman" w:eastAsia="Times New Roman" w:hAnsi="Times New Roman" w:cs="Times New Roman"/>
                <w:color w:val="000000"/>
                <w:sz w:val="24"/>
              </w:rPr>
              <w:t>Attīrītā ūdens nepieciešamajiem parametriem</w:t>
            </w:r>
          </w:p>
          <w:p w14:paraId="3341AC9F" w14:textId="77777777" w:rsidR="00494A30" w:rsidRDefault="00494A30" w:rsidP="00494A30">
            <w:pPr>
              <w:pStyle w:val="ListParagraph"/>
              <w:numPr>
                <w:ilvl w:val="0"/>
                <w:numId w:val="12"/>
              </w:numPr>
              <w:rPr>
                <w:rFonts w:ascii="Times New Roman" w:eastAsia="Times New Roman" w:hAnsi="Times New Roman" w:cs="Times New Roman"/>
                <w:color w:val="000000"/>
                <w:sz w:val="24"/>
              </w:rPr>
            </w:pPr>
            <w:r w:rsidRPr="00494A30">
              <w:rPr>
                <w:rFonts w:ascii="Times New Roman" w:eastAsia="Times New Roman" w:hAnsi="Times New Roman" w:cs="Times New Roman"/>
                <w:color w:val="000000"/>
                <w:sz w:val="24"/>
              </w:rPr>
              <w:t>Potenciālu resursu atgūšanas iespēju</w:t>
            </w:r>
          </w:p>
          <w:p w14:paraId="0714789A" w14:textId="77777777" w:rsidR="00494A30" w:rsidRDefault="00494A30" w:rsidP="00494A30">
            <w:pPr>
              <w:pStyle w:val="ListParagraph"/>
              <w:numPr>
                <w:ilvl w:val="0"/>
                <w:numId w:val="12"/>
              </w:numPr>
              <w:rPr>
                <w:rFonts w:ascii="Times New Roman" w:eastAsia="Times New Roman" w:hAnsi="Times New Roman" w:cs="Times New Roman"/>
                <w:color w:val="000000"/>
                <w:sz w:val="24"/>
              </w:rPr>
            </w:pPr>
            <w:r w:rsidRPr="00494A30">
              <w:rPr>
                <w:rFonts w:ascii="Times New Roman" w:eastAsia="Times New Roman" w:hAnsi="Times New Roman" w:cs="Times New Roman"/>
                <w:color w:val="000000"/>
                <w:sz w:val="24"/>
              </w:rPr>
              <w:t>Izmantojamā būvlaukuma izmēriem</w:t>
            </w:r>
          </w:p>
          <w:p w14:paraId="35C79126" w14:textId="77777777" w:rsidR="006D72DB" w:rsidRDefault="006D72DB" w:rsidP="00494A30">
            <w:pPr>
              <w:pStyle w:val="ListParagraph"/>
              <w:numPr>
                <w:ilvl w:val="0"/>
                <w:numId w:val="12"/>
              </w:numPr>
              <w:rPr>
                <w:rFonts w:ascii="Times New Roman" w:eastAsia="Times New Roman" w:hAnsi="Times New Roman" w:cs="Times New Roman"/>
                <w:color w:val="000000"/>
                <w:sz w:val="24"/>
              </w:rPr>
            </w:pPr>
            <w:r w:rsidRPr="006D72DB">
              <w:rPr>
                <w:rFonts w:ascii="Times New Roman" w:eastAsia="Times New Roman" w:hAnsi="Times New Roman" w:cs="Times New Roman"/>
                <w:color w:val="000000"/>
                <w:sz w:val="24"/>
              </w:rPr>
              <w:t xml:space="preserve">Jaunās </w:t>
            </w:r>
            <w:r>
              <w:rPr>
                <w:rFonts w:ascii="Times New Roman" w:eastAsia="Times New Roman" w:hAnsi="Times New Roman" w:cs="Times New Roman"/>
                <w:color w:val="000000"/>
                <w:sz w:val="24"/>
              </w:rPr>
              <w:t>NAI</w:t>
            </w:r>
            <w:r w:rsidRPr="006D72DB">
              <w:rPr>
                <w:rFonts w:ascii="Times New Roman" w:eastAsia="Times New Roman" w:hAnsi="Times New Roman" w:cs="Times New Roman"/>
                <w:color w:val="000000"/>
                <w:sz w:val="24"/>
              </w:rPr>
              <w:t xml:space="preserve"> iekārtas atrašanās vieta</w:t>
            </w:r>
            <w:r>
              <w:rPr>
                <w:rFonts w:ascii="Times New Roman" w:eastAsia="Times New Roman" w:hAnsi="Times New Roman" w:cs="Times New Roman"/>
                <w:color w:val="000000"/>
                <w:sz w:val="24"/>
              </w:rPr>
              <w:t xml:space="preserve">. </w:t>
            </w:r>
            <w:r w:rsidRPr="006D72DB">
              <w:rPr>
                <w:rFonts w:ascii="Times New Roman" w:eastAsia="Times New Roman" w:hAnsi="Times New Roman" w:cs="Times New Roman"/>
                <w:color w:val="000000"/>
                <w:sz w:val="24"/>
              </w:rPr>
              <w:t>Jāizvērtē NAI izvietojums un labākais veids to integrēšanai pie esošās situācijas</w:t>
            </w:r>
          </w:p>
          <w:p w14:paraId="3C35002F" w14:textId="77777777" w:rsidR="006D72DB" w:rsidRDefault="006D72DB" w:rsidP="00494A30">
            <w:pPr>
              <w:pStyle w:val="ListParagraph"/>
              <w:numPr>
                <w:ilvl w:val="0"/>
                <w:numId w:val="12"/>
              </w:numPr>
              <w:rPr>
                <w:rFonts w:ascii="Times New Roman" w:eastAsia="Times New Roman" w:hAnsi="Times New Roman" w:cs="Times New Roman"/>
                <w:color w:val="000000"/>
                <w:sz w:val="24"/>
              </w:rPr>
            </w:pPr>
            <w:r w:rsidRPr="006D72DB">
              <w:rPr>
                <w:rFonts w:ascii="Times New Roman" w:eastAsia="Times New Roman" w:hAnsi="Times New Roman" w:cs="Times New Roman"/>
                <w:color w:val="000000"/>
                <w:sz w:val="24"/>
              </w:rPr>
              <w:lastRenderedPageBreak/>
              <w:t xml:space="preserve">Attīrītā notekūdens novadīšanas iespējas. Cauruļvadu un </w:t>
            </w:r>
            <w:proofErr w:type="spellStart"/>
            <w:r w:rsidRPr="006D72DB">
              <w:rPr>
                <w:rFonts w:ascii="Times New Roman" w:eastAsia="Times New Roman" w:hAnsi="Times New Roman" w:cs="Times New Roman"/>
                <w:color w:val="000000"/>
                <w:sz w:val="24"/>
              </w:rPr>
              <w:t>pieslēgumu</w:t>
            </w:r>
            <w:proofErr w:type="spellEnd"/>
            <w:r w:rsidRPr="006D72DB">
              <w:rPr>
                <w:rFonts w:ascii="Times New Roman" w:eastAsia="Times New Roman" w:hAnsi="Times New Roman" w:cs="Times New Roman"/>
                <w:color w:val="000000"/>
                <w:sz w:val="24"/>
              </w:rPr>
              <w:t xml:space="preserve"> maršrutēšanas novērtējums, potenciāli labākā risinājuma izvēle.</w:t>
            </w:r>
          </w:p>
          <w:p w14:paraId="33B2F218" w14:textId="11ADBD91" w:rsidR="008D74B0" w:rsidRDefault="008D74B0" w:rsidP="008D74B0">
            <w:pPr>
              <w:pStyle w:val="ListParagraph"/>
              <w:numPr>
                <w:ilvl w:val="0"/>
                <w:numId w:val="12"/>
              </w:numPr>
              <w:rPr>
                <w:rFonts w:ascii="Times New Roman" w:eastAsia="Times New Roman" w:hAnsi="Times New Roman" w:cs="Times New Roman"/>
                <w:color w:val="000000"/>
                <w:sz w:val="24"/>
              </w:rPr>
            </w:pPr>
            <w:r w:rsidRPr="008D74B0">
              <w:rPr>
                <w:rFonts w:ascii="Times New Roman" w:eastAsia="Times New Roman" w:hAnsi="Times New Roman" w:cs="Times New Roman"/>
                <w:color w:val="000000"/>
                <w:sz w:val="24"/>
              </w:rPr>
              <w:t xml:space="preserve">Investīciju apjoma </w:t>
            </w:r>
            <w:proofErr w:type="spellStart"/>
            <w:r w:rsidRPr="008D74B0">
              <w:rPr>
                <w:rFonts w:ascii="Times New Roman" w:eastAsia="Times New Roman" w:hAnsi="Times New Roman" w:cs="Times New Roman"/>
                <w:color w:val="000000"/>
                <w:sz w:val="24"/>
              </w:rPr>
              <w:t>izvērtējums</w:t>
            </w:r>
            <w:proofErr w:type="spellEnd"/>
            <w:r w:rsidRPr="008D74B0">
              <w:rPr>
                <w:rFonts w:ascii="Times New Roman" w:eastAsia="Times New Roman" w:hAnsi="Times New Roman" w:cs="Times New Roman"/>
                <w:color w:val="000000"/>
                <w:sz w:val="24"/>
              </w:rPr>
              <w:t xml:space="preserve"> un ieteikumu izstrāde. Ieteikt optimālāko risinājumu atbilstoši finansiālajam ieguldījumam un ekspluatācijas izmaksām.</w:t>
            </w:r>
            <w:r>
              <w:t xml:space="preserve"> </w:t>
            </w:r>
            <w:r w:rsidRPr="008D74B0">
              <w:rPr>
                <w:rFonts w:ascii="Times New Roman" w:eastAsia="Times New Roman" w:hAnsi="Times New Roman" w:cs="Times New Roman"/>
                <w:color w:val="000000"/>
                <w:sz w:val="24"/>
              </w:rPr>
              <w:t>Saskaņot materiālu un darbu apjomus</w:t>
            </w:r>
            <w:r>
              <w:t xml:space="preserve"> </w:t>
            </w:r>
            <w:r w:rsidRPr="008D74B0">
              <w:rPr>
                <w:rFonts w:ascii="Times New Roman" w:eastAsia="Times New Roman" w:hAnsi="Times New Roman" w:cs="Times New Roman"/>
                <w:color w:val="000000"/>
                <w:sz w:val="24"/>
              </w:rPr>
              <w:t>vispārīgajiem būvniecības darbiem, elektromontāžas materiāliem un darbiem un infrastruktūras darbiem un materiāliem.</w:t>
            </w:r>
          </w:p>
          <w:p w14:paraId="514E2443" w14:textId="5098303B" w:rsidR="008D74B0" w:rsidRDefault="008D74B0" w:rsidP="008D74B0">
            <w:pPr>
              <w:pStyle w:val="ListParagraph"/>
              <w:numPr>
                <w:ilvl w:val="0"/>
                <w:numId w:val="12"/>
              </w:numPr>
              <w:rPr>
                <w:rFonts w:ascii="Times New Roman" w:eastAsia="Times New Roman" w:hAnsi="Times New Roman" w:cs="Times New Roman"/>
                <w:color w:val="000000"/>
                <w:sz w:val="24"/>
              </w:rPr>
            </w:pPr>
            <w:r w:rsidRPr="008D74B0">
              <w:rPr>
                <w:rFonts w:ascii="Times New Roman" w:eastAsia="Times New Roman" w:hAnsi="Times New Roman" w:cs="Times New Roman"/>
                <w:color w:val="000000"/>
                <w:sz w:val="24"/>
              </w:rPr>
              <w:t>Izstrādāt tehnoloģisko iekārtu sarakstu un raksturlielumus.</w:t>
            </w:r>
          </w:p>
          <w:p w14:paraId="797F167B" w14:textId="4DC51D42" w:rsidR="008D74B0" w:rsidRDefault="008D74B0" w:rsidP="008D74B0">
            <w:pPr>
              <w:pStyle w:val="ListParagraph"/>
              <w:numPr>
                <w:ilvl w:val="0"/>
                <w:numId w:val="12"/>
              </w:numPr>
              <w:rPr>
                <w:rFonts w:ascii="Times New Roman" w:eastAsia="Times New Roman" w:hAnsi="Times New Roman" w:cs="Times New Roman"/>
                <w:color w:val="000000"/>
                <w:sz w:val="24"/>
              </w:rPr>
            </w:pPr>
            <w:r w:rsidRPr="008D74B0">
              <w:rPr>
                <w:rFonts w:ascii="Times New Roman" w:eastAsia="Times New Roman" w:hAnsi="Times New Roman" w:cs="Times New Roman"/>
                <w:color w:val="000000"/>
                <w:sz w:val="24"/>
              </w:rPr>
              <w:t>Izstrādāt izejmateriālu un izejvielu aprēķinu- iesniegt kopējās ekspluatācijas izmaksu analīzi.</w:t>
            </w:r>
          </w:p>
          <w:p w14:paraId="0B1A4B54" w14:textId="3490FB15" w:rsidR="008D74B0" w:rsidRPr="008D74B0" w:rsidRDefault="008D74B0" w:rsidP="008D74B0">
            <w:pPr>
              <w:pStyle w:val="ListParagraph"/>
              <w:numPr>
                <w:ilvl w:val="0"/>
                <w:numId w:val="12"/>
              </w:numPr>
              <w:rPr>
                <w:rFonts w:ascii="Times New Roman" w:eastAsia="Times New Roman" w:hAnsi="Times New Roman" w:cs="Times New Roman"/>
                <w:color w:val="000000"/>
                <w:sz w:val="24"/>
              </w:rPr>
            </w:pPr>
            <w:r w:rsidRPr="008D74B0">
              <w:rPr>
                <w:rFonts w:ascii="Times New Roman" w:eastAsia="Times New Roman" w:hAnsi="Times New Roman" w:cs="Times New Roman"/>
                <w:color w:val="000000"/>
                <w:sz w:val="24"/>
              </w:rPr>
              <w:t>Priekšlikumu izstrāde jaunām, altern</w:t>
            </w:r>
            <w:r>
              <w:rPr>
                <w:rFonts w:ascii="Times New Roman" w:eastAsia="Times New Roman" w:hAnsi="Times New Roman" w:cs="Times New Roman"/>
                <w:color w:val="000000"/>
                <w:sz w:val="24"/>
              </w:rPr>
              <w:t>a</w:t>
            </w:r>
            <w:r w:rsidRPr="008D74B0">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ī</w:t>
            </w:r>
            <w:r w:rsidRPr="008D74B0">
              <w:rPr>
                <w:rFonts w:ascii="Times New Roman" w:eastAsia="Times New Roman" w:hAnsi="Times New Roman" w:cs="Times New Roman"/>
                <w:color w:val="000000"/>
                <w:sz w:val="24"/>
              </w:rPr>
              <w:t>vām vai specifisku tehnoloģiju notekūdens attīrīšanas iekārtām.</w:t>
            </w:r>
          </w:p>
          <w:p w14:paraId="1E004FBC" w14:textId="38FD32BD" w:rsidR="008D74B0" w:rsidRDefault="008D74B0" w:rsidP="008D74B0">
            <w:pPr>
              <w:pStyle w:val="ListParagraph"/>
              <w:numPr>
                <w:ilvl w:val="0"/>
                <w:numId w:val="12"/>
              </w:numPr>
              <w:rPr>
                <w:rFonts w:ascii="Times New Roman" w:eastAsia="Times New Roman" w:hAnsi="Times New Roman" w:cs="Times New Roman"/>
                <w:color w:val="000000"/>
                <w:sz w:val="24"/>
              </w:rPr>
            </w:pPr>
            <w:r w:rsidRPr="008D74B0">
              <w:rPr>
                <w:rFonts w:ascii="Times New Roman" w:eastAsia="Times New Roman" w:hAnsi="Times New Roman" w:cs="Times New Roman"/>
                <w:color w:val="000000"/>
                <w:sz w:val="24"/>
              </w:rPr>
              <w:t xml:space="preserve">Veikt tehnoloģiskā procesa modelēšanu. Veikt dažādu tehnoloģiju </w:t>
            </w:r>
            <w:proofErr w:type="spellStart"/>
            <w:r w:rsidRPr="00680814">
              <w:rPr>
                <w:rFonts w:ascii="Times New Roman" w:eastAsia="Times New Roman" w:hAnsi="Times New Roman" w:cs="Times New Roman"/>
                <w:color w:val="000000" w:themeColor="text1"/>
                <w:sz w:val="24"/>
              </w:rPr>
              <w:t>izvērtējumu</w:t>
            </w:r>
            <w:proofErr w:type="spellEnd"/>
            <w:r w:rsidRPr="00680814">
              <w:rPr>
                <w:rFonts w:ascii="Times New Roman" w:eastAsia="Times New Roman" w:hAnsi="Times New Roman" w:cs="Times New Roman"/>
                <w:color w:val="000000" w:themeColor="text1"/>
                <w:sz w:val="24"/>
              </w:rPr>
              <w:t xml:space="preserve">, P&amp;ID izstrāde. Izstrādāt 3D </w:t>
            </w:r>
            <w:proofErr w:type="spellStart"/>
            <w:r w:rsidRPr="00680814">
              <w:rPr>
                <w:rFonts w:ascii="Times New Roman" w:eastAsia="Times New Roman" w:hAnsi="Times New Roman" w:cs="Times New Roman"/>
                <w:color w:val="000000" w:themeColor="text1"/>
                <w:sz w:val="24"/>
              </w:rPr>
              <w:t>vizualizāciju</w:t>
            </w:r>
            <w:proofErr w:type="spellEnd"/>
            <w:r w:rsidRPr="00680814">
              <w:rPr>
                <w:rFonts w:ascii="Times New Roman" w:eastAsia="Times New Roman" w:hAnsi="Times New Roman" w:cs="Times New Roman"/>
                <w:color w:val="000000" w:themeColor="text1"/>
                <w:sz w:val="24"/>
              </w:rPr>
              <w:t>.</w:t>
            </w:r>
          </w:p>
          <w:p w14:paraId="64905BE4" w14:textId="4A086CE3" w:rsidR="008D74B0" w:rsidRDefault="008D74B0" w:rsidP="008D74B0">
            <w:pPr>
              <w:pStyle w:val="ListParagraph"/>
              <w:numPr>
                <w:ilvl w:val="0"/>
                <w:numId w:val="12"/>
              </w:numPr>
              <w:rPr>
                <w:rFonts w:ascii="Times New Roman" w:eastAsia="Times New Roman" w:hAnsi="Times New Roman" w:cs="Times New Roman"/>
                <w:color w:val="000000"/>
                <w:sz w:val="24"/>
              </w:rPr>
            </w:pPr>
            <w:r w:rsidRPr="008D74B0">
              <w:rPr>
                <w:rFonts w:ascii="Times New Roman" w:eastAsia="Times New Roman" w:hAnsi="Times New Roman" w:cs="Times New Roman"/>
                <w:color w:val="000000"/>
                <w:sz w:val="24"/>
              </w:rPr>
              <w:t>Gruntsgabala ģeoloģiskā izpēte lai noteiktu grunts īpašības, potenciālo pamatu veidošanas metodes.</w:t>
            </w:r>
          </w:p>
          <w:p w14:paraId="40462A30" w14:textId="2AB54FFC" w:rsidR="008D74B0" w:rsidRPr="008D74B0" w:rsidRDefault="008D74B0" w:rsidP="008D74B0">
            <w:pPr>
              <w:pStyle w:val="ListParagraph"/>
              <w:numPr>
                <w:ilvl w:val="0"/>
                <w:numId w:val="12"/>
              </w:numPr>
              <w:rPr>
                <w:rFonts w:ascii="Times New Roman" w:eastAsia="Times New Roman" w:hAnsi="Times New Roman" w:cs="Times New Roman"/>
                <w:color w:val="000000"/>
                <w:sz w:val="24"/>
              </w:rPr>
            </w:pPr>
            <w:r w:rsidRPr="008D74B0">
              <w:rPr>
                <w:rFonts w:ascii="Times New Roman" w:eastAsia="Times New Roman" w:hAnsi="Times New Roman" w:cs="Times New Roman"/>
                <w:color w:val="000000"/>
                <w:sz w:val="24"/>
              </w:rPr>
              <w:t>Ziņojuma sagatavošana, secinājumi un ieteikumi jaunu NAI tehnoloģiju ieviešanai.</w:t>
            </w:r>
          </w:p>
          <w:p w14:paraId="57D0F665" w14:textId="0FB0EE2C" w:rsidR="006D72DB" w:rsidRPr="008D74B0" w:rsidRDefault="006D72DB" w:rsidP="008D74B0">
            <w:pPr>
              <w:ind w:left="720"/>
              <w:rPr>
                <w:rFonts w:ascii="Times New Roman" w:eastAsia="Times New Roman" w:hAnsi="Times New Roman" w:cs="Times New Roman"/>
                <w:color w:val="000000"/>
                <w:sz w:val="24"/>
              </w:rPr>
            </w:pPr>
          </w:p>
        </w:tc>
      </w:tr>
      <w:tr w:rsidR="00EA2D14" w14:paraId="57D0F66D"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67" w14:textId="77777777" w:rsidR="00EA2D14" w:rsidRDefault="00EA2D14" w:rsidP="00EA2D14">
            <w:pPr>
              <w:spacing w:after="0" w:line="240" w:lineRule="auto"/>
              <w:jc w:val="center"/>
            </w:pPr>
            <w:r>
              <w:rPr>
                <w:rFonts w:ascii="Times New Roman" w:eastAsia="Times New Roman" w:hAnsi="Times New Roman" w:cs="Times New Roman"/>
                <w:color w:val="000000"/>
                <w:sz w:val="24"/>
              </w:rPr>
              <w:lastRenderedPageBreak/>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0A64F" w14:textId="77777777" w:rsidR="00067453" w:rsidRPr="003D69A7" w:rsidRDefault="00067453" w:rsidP="00067453">
            <w:pPr>
              <w:spacing w:after="0" w:line="240" w:lineRule="auto"/>
              <w:jc w:val="both"/>
              <w:rPr>
                <w:rFonts w:ascii="Times New Roman" w:eastAsia="Times New Roman" w:hAnsi="Times New Roman" w:cs="Times New Roman"/>
                <w:b/>
                <w:bCs/>
                <w:color w:val="000000"/>
                <w:sz w:val="24"/>
              </w:rPr>
            </w:pPr>
            <w:r w:rsidRPr="003D69A7">
              <w:rPr>
                <w:rFonts w:ascii="Times New Roman" w:eastAsia="Times New Roman" w:hAnsi="Times New Roman" w:cs="Times New Roman"/>
                <w:b/>
                <w:bCs/>
                <w:color w:val="000000"/>
                <w:sz w:val="24"/>
              </w:rPr>
              <w:t>Prasības:</w:t>
            </w:r>
          </w:p>
          <w:p w14:paraId="6688E3DD" w14:textId="3309373E" w:rsidR="00067453" w:rsidRDefault="00B62311" w:rsidP="00067453">
            <w:pPr>
              <w:numPr>
                <w:ilvl w:val="0"/>
                <w:numId w:val="13"/>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Tehniskās </w:t>
            </w:r>
            <w:r w:rsidR="00F14FC1">
              <w:rPr>
                <w:rFonts w:ascii="Times New Roman" w:eastAsia="Times New Roman" w:hAnsi="Times New Roman" w:cs="Times New Roman"/>
                <w:color w:val="000000"/>
                <w:sz w:val="24"/>
              </w:rPr>
              <w:t>izpētes</w:t>
            </w:r>
            <w:r w:rsidR="00067453">
              <w:rPr>
                <w:rFonts w:ascii="Times New Roman" w:eastAsia="Times New Roman" w:hAnsi="Times New Roman" w:cs="Times New Roman"/>
                <w:color w:val="000000"/>
                <w:sz w:val="24"/>
              </w:rPr>
              <w:t xml:space="preserve"> uzdevumā minētie kritēriji un piedāvātie konceptuālie risinājumi neatbrīvo </w:t>
            </w:r>
            <w:r>
              <w:rPr>
                <w:rFonts w:ascii="Times New Roman" w:eastAsia="Times New Roman" w:hAnsi="Times New Roman" w:cs="Times New Roman"/>
                <w:color w:val="000000"/>
                <w:sz w:val="24"/>
              </w:rPr>
              <w:t>Izstrādātāju</w:t>
            </w:r>
            <w:r w:rsidR="00067453">
              <w:rPr>
                <w:rFonts w:ascii="Times New Roman" w:eastAsia="Times New Roman" w:hAnsi="Times New Roman" w:cs="Times New Roman"/>
                <w:color w:val="000000"/>
                <w:sz w:val="24"/>
              </w:rPr>
              <w:t xml:space="preserve"> no atbildības par iepirkuma priekšmeta izpildes pilnā apmērā un apjomā.</w:t>
            </w:r>
          </w:p>
          <w:p w14:paraId="2C9A73D9" w14:textId="17332AF0" w:rsidR="00067453" w:rsidRPr="005331FF" w:rsidRDefault="00067453" w:rsidP="00067453">
            <w:pPr>
              <w:numPr>
                <w:ilvl w:val="0"/>
                <w:numId w:val="13"/>
              </w:numPr>
              <w:spacing w:after="0" w:line="240" w:lineRule="auto"/>
              <w:ind w:left="720" w:hanging="360"/>
              <w:jc w:val="both"/>
            </w:pPr>
            <w:r>
              <w:rPr>
                <w:rFonts w:ascii="Times New Roman" w:eastAsia="Times New Roman" w:hAnsi="Times New Roman" w:cs="Times New Roman"/>
                <w:color w:val="000000"/>
                <w:sz w:val="24"/>
              </w:rPr>
              <w:t xml:space="preserve">Sagatavojot dokumentāciju, </w:t>
            </w:r>
            <w:r w:rsidR="00494A30">
              <w:rPr>
                <w:rFonts w:ascii="Times New Roman" w:eastAsia="Times New Roman" w:hAnsi="Times New Roman" w:cs="Times New Roman"/>
                <w:color w:val="000000"/>
                <w:sz w:val="24"/>
              </w:rPr>
              <w:t>I</w:t>
            </w:r>
            <w:r>
              <w:rPr>
                <w:rFonts w:ascii="Times New Roman" w:eastAsia="Times New Roman" w:hAnsi="Times New Roman" w:cs="Times New Roman"/>
                <w:color w:val="000000"/>
                <w:sz w:val="24"/>
              </w:rPr>
              <w:t>zstrādātājam jāņem vērā Latvijas Republikas spēkā esošo normatīvo aktu prasības.</w:t>
            </w:r>
          </w:p>
          <w:p w14:paraId="57D0F66C" w14:textId="428C6DBC" w:rsidR="00EA2D14" w:rsidRDefault="00067453" w:rsidP="00067453">
            <w:pPr>
              <w:numPr>
                <w:ilvl w:val="0"/>
                <w:numId w:val="13"/>
              </w:numPr>
              <w:spacing w:after="0" w:line="240" w:lineRule="auto"/>
              <w:ind w:left="720" w:hanging="360"/>
              <w:jc w:val="both"/>
            </w:pPr>
            <w:r>
              <w:rPr>
                <w:rFonts w:ascii="Times New Roman" w:eastAsia="Times New Roman" w:hAnsi="Times New Roman" w:cs="Times New Roman"/>
                <w:color w:val="000000"/>
                <w:sz w:val="24"/>
              </w:rPr>
              <w:t xml:space="preserve">Izstrādātājs ir pilnībā atbildīgs par visu parametru pārbaudi un veic visus nepieciešamos darbus saskaņā ar pasūtītāja </w:t>
            </w:r>
            <w:r w:rsidR="00B62311">
              <w:rPr>
                <w:rFonts w:ascii="Times New Roman" w:eastAsia="Times New Roman" w:hAnsi="Times New Roman" w:cs="Times New Roman"/>
                <w:color w:val="000000"/>
                <w:sz w:val="24"/>
              </w:rPr>
              <w:t>darba</w:t>
            </w:r>
            <w:r>
              <w:rPr>
                <w:rFonts w:ascii="Times New Roman" w:eastAsia="Times New Roman" w:hAnsi="Times New Roman" w:cs="Times New Roman"/>
                <w:color w:val="000000"/>
                <w:sz w:val="24"/>
              </w:rPr>
              <w:t xml:space="preserve"> uzdevumu.</w:t>
            </w:r>
          </w:p>
        </w:tc>
      </w:tr>
      <w:tr w:rsidR="00EA2D14" w14:paraId="57D0F676" w14:textId="77777777" w:rsidTr="002A5C0A">
        <w:trPr>
          <w:trHeight w:val="339"/>
        </w:trPr>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6E" w14:textId="4AA692B7" w:rsidR="00EA2D14" w:rsidRDefault="00EA2D14" w:rsidP="00EA2D14">
            <w:pPr>
              <w:spacing w:after="0" w:line="240" w:lineRule="auto"/>
              <w:jc w:val="center"/>
            </w:pPr>
            <w:r>
              <w:rPr>
                <w:rFonts w:ascii="Times New Roman" w:eastAsia="Times New Roman" w:hAnsi="Times New Roman" w:cs="Times New Roman"/>
                <w:b/>
                <w:sz w:val="24"/>
              </w:rPr>
              <w:t>VI</w:t>
            </w:r>
            <w:r>
              <w:rPr>
                <w:rFonts w:ascii="Times New Roman" w:eastAsia="Times New Roman" w:hAnsi="Times New Roman" w:cs="Times New Roman"/>
                <w:color w:val="000000"/>
                <w:sz w:val="24"/>
              </w:rPr>
              <w:t>.</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75" w14:textId="04358250" w:rsidR="00EA2D14" w:rsidRDefault="00EA2D14" w:rsidP="00EA2D14">
            <w:pPr>
              <w:spacing w:after="0" w:line="240" w:lineRule="auto"/>
              <w:jc w:val="both"/>
            </w:pPr>
            <w:r>
              <w:rPr>
                <w:rFonts w:ascii="Times New Roman" w:eastAsia="Times New Roman" w:hAnsi="Times New Roman" w:cs="Times New Roman"/>
                <w:b/>
                <w:color w:val="000000"/>
                <w:sz w:val="24"/>
              </w:rPr>
              <w:t>Vispārīgās prasības:</w:t>
            </w:r>
          </w:p>
        </w:tc>
      </w:tr>
      <w:tr w:rsidR="00594F77" w14:paraId="57D0F696" w14:textId="77777777" w:rsidTr="006E1A5F">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77" w14:textId="79B9740D" w:rsidR="00594F77" w:rsidRDefault="00594F77" w:rsidP="00594F77">
            <w:pPr>
              <w:spacing w:after="0" w:line="240" w:lineRule="auto"/>
              <w:jc w:val="center"/>
            </w:pPr>
            <w:r>
              <w:rPr>
                <w:rFonts w:ascii="Times New Roman" w:eastAsia="Times New Roman" w:hAnsi="Times New Roman" w:cs="Times New Roman"/>
                <w:color w:val="000000"/>
                <w:sz w:val="24"/>
              </w:rPr>
              <w:t xml:space="preserve">   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8785F56" w14:textId="0679F699" w:rsidR="00594F77" w:rsidRPr="00105B69" w:rsidRDefault="00594F77" w:rsidP="00594F77">
            <w:pPr>
              <w:numPr>
                <w:ilvl w:val="0"/>
                <w:numId w:val="15"/>
              </w:numPr>
              <w:spacing w:after="0" w:line="240" w:lineRule="auto"/>
              <w:ind w:left="720" w:hanging="360"/>
              <w:jc w:val="both"/>
              <w:rPr>
                <w:rFonts w:ascii="Times New Roman" w:hAnsi="Times New Roman" w:cs="Times New Roman"/>
                <w:sz w:val="24"/>
                <w:szCs w:val="24"/>
              </w:rPr>
            </w:pPr>
            <w:r w:rsidRPr="00105B69">
              <w:rPr>
                <w:rFonts w:ascii="Times New Roman" w:eastAsia="Times New Roman" w:hAnsi="Times New Roman" w:cs="Times New Roman"/>
                <w:color w:val="000000"/>
                <w:sz w:val="24"/>
                <w:szCs w:val="24"/>
              </w:rPr>
              <w:t xml:space="preserve">Uzsākot </w:t>
            </w:r>
            <w:r w:rsidR="008D74B0">
              <w:rPr>
                <w:rFonts w:ascii="Times New Roman" w:eastAsia="Times New Roman" w:hAnsi="Times New Roman" w:cs="Times New Roman"/>
                <w:color w:val="000000"/>
                <w:sz w:val="24"/>
                <w:szCs w:val="24"/>
              </w:rPr>
              <w:t xml:space="preserve">Tehnisko </w:t>
            </w:r>
            <w:r w:rsidR="00F14FC1">
              <w:rPr>
                <w:rFonts w:ascii="Times New Roman" w:eastAsia="Times New Roman" w:hAnsi="Times New Roman" w:cs="Times New Roman"/>
                <w:color w:val="000000"/>
                <w:sz w:val="24"/>
                <w:szCs w:val="24"/>
              </w:rPr>
              <w:t>izpēti</w:t>
            </w:r>
            <w:r w:rsidRPr="00105B69">
              <w:rPr>
                <w:rFonts w:ascii="Times New Roman" w:eastAsia="Times New Roman" w:hAnsi="Times New Roman" w:cs="Times New Roman"/>
                <w:color w:val="000000"/>
                <w:sz w:val="24"/>
                <w:szCs w:val="24"/>
              </w:rPr>
              <w:t xml:space="preserve">, Izstrādātājam jāiepazīstas ar </w:t>
            </w:r>
            <w:r w:rsidR="003F14E2" w:rsidRPr="00962EF7">
              <w:rPr>
                <w:rFonts w:ascii="Times New Roman" w:eastAsia="Times New Roman" w:hAnsi="Times New Roman" w:cs="Times New Roman"/>
                <w:color w:val="000000"/>
                <w:sz w:val="24"/>
              </w:rPr>
              <w:t>SIA “</w:t>
            </w:r>
            <w:r w:rsidR="003F14E2">
              <w:rPr>
                <w:rFonts w:ascii="Times New Roman" w:eastAsia="Times New Roman" w:hAnsi="Times New Roman" w:cs="Times New Roman"/>
                <w:color w:val="000000"/>
                <w:sz w:val="24"/>
              </w:rPr>
              <w:t>AMECO</w:t>
            </w:r>
            <w:r w:rsidR="003F14E2" w:rsidRPr="00962EF7">
              <w:rPr>
                <w:rFonts w:ascii="Times New Roman" w:eastAsia="Times New Roman" w:hAnsi="Times New Roman" w:cs="Times New Roman"/>
                <w:color w:val="000000"/>
                <w:sz w:val="24"/>
              </w:rPr>
              <w:t>”</w:t>
            </w:r>
            <w:r w:rsidR="003F14E2">
              <w:rPr>
                <w:rFonts w:ascii="Times New Roman" w:eastAsia="Times New Roman" w:hAnsi="Times New Roman" w:cs="Times New Roman"/>
                <w:color w:val="000000"/>
                <w:sz w:val="24"/>
              </w:rPr>
              <w:t xml:space="preserve"> sagatavoto</w:t>
            </w:r>
            <w:r w:rsidR="003F14E2" w:rsidRPr="00962EF7">
              <w:rPr>
                <w:rFonts w:ascii="Times New Roman" w:eastAsia="Times New Roman" w:hAnsi="Times New Roman" w:cs="Times New Roman"/>
                <w:color w:val="000000"/>
                <w:sz w:val="24"/>
              </w:rPr>
              <w:t xml:space="preserve"> 2020.gada </w:t>
            </w:r>
            <w:r w:rsidR="003F14E2" w:rsidRPr="00A64DD9">
              <w:rPr>
                <w:rFonts w:ascii="Times New Roman" w:eastAsia="Times New Roman" w:hAnsi="Times New Roman" w:cs="Times New Roman"/>
                <w:color w:val="000000"/>
                <w:sz w:val="24"/>
              </w:rPr>
              <w:t>“</w:t>
            </w:r>
            <w:r w:rsidR="003F14E2" w:rsidRPr="000436DA">
              <w:rPr>
                <w:rFonts w:ascii="Times New Roman" w:eastAsia="Times New Roman" w:hAnsi="Times New Roman" w:cs="Times New Roman"/>
                <w:color w:val="000000"/>
                <w:sz w:val="24"/>
                <w:u w:val="single"/>
              </w:rPr>
              <w:t>Kanalizācijas tīklu tehniskās izpētes atskait</w:t>
            </w:r>
            <w:r w:rsidR="003F14E2">
              <w:rPr>
                <w:rFonts w:ascii="Times New Roman" w:eastAsia="Times New Roman" w:hAnsi="Times New Roman" w:cs="Times New Roman"/>
                <w:color w:val="000000"/>
                <w:sz w:val="24"/>
                <w:u w:val="single"/>
              </w:rPr>
              <w:t>i</w:t>
            </w:r>
            <w:r w:rsidR="003F14E2" w:rsidRPr="000436DA">
              <w:rPr>
                <w:rFonts w:ascii="Times New Roman" w:eastAsia="Times New Roman" w:hAnsi="Times New Roman" w:cs="Times New Roman"/>
                <w:color w:val="000000"/>
                <w:sz w:val="24"/>
                <w:u w:val="single"/>
              </w:rPr>
              <w:t xml:space="preserve"> </w:t>
            </w:r>
            <w:r w:rsidR="003F14E2">
              <w:rPr>
                <w:rFonts w:ascii="Times New Roman" w:eastAsia="Times New Roman" w:hAnsi="Times New Roman" w:cs="Times New Roman"/>
                <w:color w:val="000000"/>
                <w:sz w:val="24"/>
                <w:u w:val="single"/>
              </w:rPr>
              <w:t xml:space="preserve">par </w:t>
            </w:r>
            <w:r w:rsidR="003F14E2" w:rsidRPr="000436DA">
              <w:rPr>
                <w:rFonts w:ascii="Times New Roman" w:eastAsia="Times New Roman" w:hAnsi="Times New Roman" w:cs="Times New Roman"/>
                <w:color w:val="000000"/>
                <w:sz w:val="24"/>
                <w:u w:val="single"/>
              </w:rPr>
              <w:t xml:space="preserve">RP SIA “Rīgas </w:t>
            </w:r>
            <w:r w:rsidR="003F14E2" w:rsidRPr="00B87CAF">
              <w:rPr>
                <w:rFonts w:ascii="Times New Roman" w:eastAsia="Times New Roman" w:hAnsi="Times New Roman" w:cs="Times New Roman"/>
                <w:color w:val="000000"/>
                <w:sz w:val="24"/>
                <w:u w:val="single"/>
              </w:rPr>
              <w:t>satiksme” autobusu parka teritorij</w:t>
            </w:r>
            <w:r w:rsidR="003F14E2">
              <w:rPr>
                <w:rFonts w:ascii="Times New Roman" w:eastAsia="Times New Roman" w:hAnsi="Times New Roman" w:cs="Times New Roman"/>
                <w:color w:val="000000"/>
                <w:sz w:val="24"/>
                <w:u w:val="single"/>
              </w:rPr>
              <w:t>u</w:t>
            </w:r>
            <w:r w:rsidR="003F14E2" w:rsidRPr="00B87CAF">
              <w:rPr>
                <w:rFonts w:ascii="Times New Roman" w:eastAsia="Times New Roman" w:hAnsi="Times New Roman" w:cs="Times New Roman"/>
                <w:color w:val="000000"/>
                <w:sz w:val="24"/>
                <w:u w:val="single"/>
              </w:rPr>
              <w:t xml:space="preserve"> Kleistu ielā 28, Rīgā</w:t>
            </w:r>
            <w:r w:rsidR="003F14E2">
              <w:rPr>
                <w:rFonts w:ascii="Times New Roman" w:eastAsia="Times New Roman" w:hAnsi="Times New Roman" w:cs="Times New Roman"/>
                <w:color w:val="000000"/>
                <w:sz w:val="24"/>
              </w:rPr>
              <w:t>.</w:t>
            </w:r>
          </w:p>
          <w:p w14:paraId="3AA7AF33" w14:textId="0BB95F54" w:rsidR="00594F77" w:rsidRPr="003A6659" w:rsidRDefault="008D74B0" w:rsidP="00594F77">
            <w:pPr>
              <w:numPr>
                <w:ilvl w:val="0"/>
                <w:numId w:val="15"/>
              </w:numPr>
              <w:spacing w:after="0" w:line="240" w:lineRule="auto"/>
              <w:ind w:left="720" w:hanging="36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Tehniskās </w:t>
            </w:r>
            <w:r w:rsidR="00F14FC1">
              <w:rPr>
                <w:rFonts w:ascii="Times New Roman" w:eastAsia="Times New Roman" w:hAnsi="Times New Roman" w:cs="Times New Roman"/>
                <w:color w:val="000000"/>
                <w:sz w:val="24"/>
                <w:szCs w:val="24"/>
              </w:rPr>
              <w:t>izpētes</w:t>
            </w:r>
            <w:r w:rsidR="00594F77" w:rsidRPr="00105B69">
              <w:rPr>
                <w:rFonts w:ascii="Times New Roman" w:eastAsia="Times New Roman" w:hAnsi="Times New Roman" w:cs="Times New Roman"/>
                <w:color w:val="000000"/>
                <w:sz w:val="24"/>
                <w:szCs w:val="24"/>
              </w:rPr>
              <w:t xml:space="preserve"> risinājumiem ir jābūt racionāliem, funkcionāliem un inženiertehniski pamatotiem</w:t>
            </w:r>
            <w:r>
              <w:rPr>
                <w:rFonts w:ascii="Times New Roman" w:eastAsia="Times New Roman" w:hAnsi="Times New Roman" w:cs="Times New Roman"/>
                <w:color w:val="000000"/>
                <w:sz w:val="24"/>
                <w:szCs w:val="24"/>
              </w:rPr>
              <w:t xml:space="preserve"> un to</w:t>
            </w:r>
            <w:r w:rsidR="00594F77" w:rsidRPr="003A6659">
              <w:rPr>
                <w:rFonts w:ascii="Times New Roman" w:eastAsia="Times New Roman" w:hAnsi="Times New Roman" w:cs="Times New Roman"/>
                <w:color w:val="000000"/>
                <w:sz w:val="24"/>
                <w:szCs w:val="24"/>
              </w:rPr>
              <w:t xml:space="preserve"> izstrādē ir jāņem vērā pasūtītāja prasības.</w:t>
            </w:r>
          </w:p>
          <w:p w14:paraId="34C8D254" w14:textId="7F2DF127" w:rsidR="00F86C71" w:rsidRPr="003A6659" w:rsidRDefault="008A37D8"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Visus konstruktīvus risinājumus, tajā skaitā īpaši sarežģītus inženiertīklu izbūves risinājumus un mezglus, un to realizācijā izmantojamos materiālus un izstrādājumus</w:t>
            </w:r>
            <w:r w:rsidR="008D74B0">
              <w:rPr>
                <w:rFonts w:ascii="Times New Roman" w:hAnsi="Times New Roman" w:cs="Times New Roman"/>
                <w:sz w:val="24"/>
                <w:szCs w:val="24"/>
              </w:rPr>
              <w:t xml:space="preserve"> </w:t>
            </w:r>
            <w:r w:rsidRPr="003A6659">
              <w:rPr>
                <w:rFonts w:ascii="Times New Roman" w:hAnsi="Times New Roman" w:cs="Times New Roman"/>
                <w:sz w:val="24"/>
                <w:szCs w:val="24"/>
              </w:rPr>
              <w:t>jāskaņo ar Pasūtītāju.</w:t>
            </w:r>
          </w:p>
          <w:p w14:paraId="5F3D00C4" w14:textId="7D80C085" w:rsidR="008A37D8" w:rsidRPr="003A6659" w:rsidRDefault="008D74B0" w:rsidP="00594F77">
            <w:pPr>
              <w:numPr>
                <w:ilvl w:val="0"/>
                <w:numId w:val="15"/>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Piedāvātām</w:t>
            </w:r>
            <w:r w:rsidR="0026715C" w:rsidRPr="003A6659">
              <w:rPr>
                <w:rFonts w:ascii="Times New Roman" w:hAnsi="Times New Roman" w:cs="Times New Roman"/>
                <w:sz w:val="24"/>
                <w:szCs w:val="24"/>
              </w:rPr>
              <w:t xml:space="preserve"> iekārtām un materiāliem ir jābūt augstas kvalitātes, jāatbilst pielietojuma prasībām un ir jābūt sertificētiem atbilstoši normatīvo aktu prasībām.</w:t>
            </w:r>
          </w:p>
          <w:p w14:paraId="338E2E20" w14:textId="1409D8F9" w:rsidR="0026715C" w:rsidRPr="003A6659" w:rsidRDefault="008D74B0" w:rsidP="00594F77">
            <w:pPr>
              <w:numPr>
                <w:ilvl w:val="0"/>
                <w:numId w:val="15"/>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J</w:t>
            </w:r>
            <w:r w:rsidR="00F41CCD" w:rsidRPr="003A6659">
              <w:rPr>
                <w:rFonts w:ascii="Times New Roman" w:hAnsi="Times New Roman" w:cs="Times New Roman"/>
                <w:sz w:val="24"/>
                <w:szCs w:val="24"/>
              </w:rPr>
              <w:t xml:space="preserve">āparedz mūsdienīgus materiālus un iekārtas, lai varētu pielietot progresīvas un racionālas būvniecības metodes, kas samazinātu būvniecības laiku, būvniecības izmaksas, ekspluatācijas izdevumus, kā arī paaugstinātu objektu kalpošanas laiku. </w:t>
            </w:r>
            <w:r w:rsidR="003F14E2">
              <w:rPr>
                <w:rFonts w:ascii="Times New Roman" w:hAnsi="Times New Roman" w:cs="Times New Roman"/>
                <w:sz w:val="24"/>
                <w:szCs w:val="24"/>
                <w:u w:val="single"/>
              </w:rPr>
              <w:t>Izstrādātājam</w:t>
            </w:r>
            <w:r w:rsidR="00F41CCD" w:rsidRPr="003A6659">
              <w:rPr>
                <w:rFonts w:ascii="Times New Roman" w:hAnsi="Times New Roman" w:cs="Times New Roman"/>
                <w:sz w:val="24"/>
                <w:szCs w:val="24"/>
                <w:u w:val="single"/>
              </w:rPr>
              <w:t xml:space="preserve"> jāizvēlas tādi materiāli, tehnoloģijas un iekārtas, lai tās pēc iespējas varētu unificēt</w:t>
            </w:r>
            <w:r w:rsidR="00F41CCD" w:rsidRPr="003A6659">
              <w:rPr>
                <w:rFonts w:ascii="Times New Roman" w:hAnsi="Times New Roman" w:cs="Times New Roman"/>
                <w:sz w:val="24"/>
                <w:szCs w:val="24"/>
              </w:rPr>
              <w:t xml:space="preserve"> (jāņem vērā, ka unifikācija nedrīkst mazināt objekta kopējo kvalitāti, ekspluatācijas drošību un ērtību).</w:t>
            </w:r>
          </w:p>
          <w:p w14:paraId="40B4986B" w14:textId="0CE6812F" w:rsidR="00F41CCD" w:rsidRDefault="00F60157"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Jāizvērtē visas prasības esošajai infrastruktūrai, būvprojektā jāiekļauj visi nepieciešamie pasākumi un tehniskie risinājumi esošās infrastruktūras pilnvērtīgai un drošai darbībai, kā arī īpašie pasākumi ekspluatācijas stadijai.</w:t>
            </w:r>
          </w:p>
          <w:p w14:paraId="57D0F695" w14:textId="35FD4D41" w:rsidR="00F14FC1" w:rsidRPr="00230F02" w:rsidRDefault="007365E3" w:rsidP="00230F02">
            <w:pPr>
              <w:numPr>
                <w:ilvl w:val="0"/>
                <w:numId w:val="15"/>
              </w:numPr>
              <w:spacing w:after="0" w:line="240" w:lineRule="auto"/>
              <w:ind w:left="720" w:hanging="360"/>
              <w:jc w:val="both"/>
              <w:rPr>
                <w:rFonts w:ascii="Times New Roman" w:hAnsi="Times New Roman" w:cs="Times New Roman"/>
                <w:sz w:val="24"/>
                <w:szCs w:val="24"/>
              </w:rPr>
            </w:pPr>
            <w:r w:rsidRPr="007365E3">
              <w:rPr>
                <w:rFonts w:ascii="Times New Roman" w:hAnsi="Times New Roman" w:cs="Times New Roman"/>
                <w:sz w:val="24"/>
                <w:szCs w:val="24"/>
              </w:rPr>
              <w:lastRenderedPageBreak/>
              <w:t xml:space="preserve">Kā konsultantam vai ekspertam </w:t>
            </w:r>
            <w:r w:rsidR="002523F9">
              <w:rPr>
                <w:rFonts w:ascii="Times New Roman" w:hAnsi="Times New Roman" w:cs="Times New Roman"/>
                <w:sz w:val="24"/>
                <w:szCs w:val="24"/>
              </w:rPr>
              <w:t>jāveic</w:t>
            </w:r>
            <w:r w:rsidRPr="007365E3">
              <w:rPr>
                <w:rFonts w:ascii="Times New Roman" w:hAnsi="Times New Roman" w:cs="Times New Roman"/>
                <w:sz w:val="24"/>
                <w:szCs w:val="24"/>
              </w:rPr>
              <w:t xml:space="preserve"> aktīva līdzdalība </w:t>
            </w:r>
            <w:r w:rsidR="008C0932">
              <w:rPr>
                <w:rFonts w:ascii="Times New Roman" w:hAnsi="Times New Roman" w:cs="Times New Roman"/>
                <w:sz w:val="24"/>
                <w:szCs w:val="24"/>
              </w:rPr>
              <w:t>t</w:t>
            </w:r>
            <w:r w:rsidR="0031789C">
              <w:rPr>
                <w:rFonts w:ascii="Times New Roman" w:hAnsi="Times New Roman" w:cs="Times New Roman"/>
                <w:sz w:val="24"/>
                <w:szCs w:val="24"/>
              </w:rPr>
              <w:t xml:space="preserve">ālākā </w:t>
            </w:r>
            <w:r w:rsidRPr="007365E3">
              <w:rPr>
                <w:rFonts w:ascii="Times New Roman" w:hAnsi="Times New Roman" w:cs="Times New Roman"/>
                <w:sz w:val="24"/>
                <w:szCs w:val="24"/>
              </w:rPr>
              <w:t xml:space="preserve">projektēšanas uzdevuma izstrādē, kā arī nepieciešamības gadījumā būvdarbu dokumentācijas </w:t>
            </w:r>
            <w:r w:rsidR="004011C5">
              <w:rPr>
                <w:rFonts w:ascii="Times New Roman" w:hAnsi="Times New Roman" w:cs="Times New Roman"/>
                <w:sz w:val="24"/>
                <w:szCs w:val="24"/>
              </w:rPr>
              <w:t>izstrādē</w:t>
            </w:r>
            <w:r w:rsidR="003B74BA">
              <w:rPr>
                <w:rFonts w:ascii="Times New Roman" w:hAnsi="Times New Roman" w:cs="Times New Roman"/>
                <w:sz w:val="24"/>
                <w:szCs w:val="24"/>
              </w:rPr>
              <w:t>.</w:t>
            </w:r>
          </w:p>
        </w:tc>
      </w:tr>
      <w:tr w:rsidR="00EA2D14" w14:paraId="57D0F6A8" w14:textId="77777777" w:rsidTr="006E1A5F">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A6" w14:textId="77777777" w:rsidR="00EA2D14" w:rsidRDefault="00EA2D14" w:rsidP="00EA2D14">
            <w:pPr>
              <w:spacing w:after="200" w:line="276" w:lineRule="auto"/>
              <w:rPr>
                <w:rFonts w:ascii="Calibri" w:eastAsia="Calibri" w:hAnsi="Calibri" w:cs="Calibri"/>
              </w:rPr>
            </w:pP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A7" w14:textId="14DE6B71" w:rsidR="00EA2D14" w:rsidRPr="00361B4F" w:rsidRDefault="008D74B0" w:rsidP="00EA2D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TEHNISKĀS </w:t>
            </w:r>
            <w:r w:rsidR="00F14FC1">
              <w:rPr>
                <w:rFonts w:ascii="Times New Roman" w:eastAsia="Times New Roman" w:hAnsi="Times New Roman" w:cs="Times New Roman"/>
                <w:b/>
                <w:sz w:val="24"/>
              </w:rPr>
              <w:t>IZPĒTES</w:t>
            </w:r>
            <w:r w:rsidR="00EA2D14">
              <w:rPr>
                <w:rFonts w:ascii="Times New Roman" w:eastAsia="Times New Roman" w:hAnsi="Times New Roman" w:cs="Times New Roman"/>
                <w:b/>
                <w:sz w:val="24"/>
              </w:rPr>
              <w:t xml:space="preserve"> IZSTRĀDES LAIKS UN IESNIEGŠANAS KĀRTĪBA</w:t>
            </w:r>
          </w:p>
        </w:tc>
      </w:tr>
      <w:tr w:rsidR="00707AFC" w14:paraId="57D0F6AB" w14:textId="77777777" w:rsidTr="006E1A5F">
        <w:trPr>
          <w:trHeight w:val="2423"/>
        </w:trPr>
        <w:tc>
          <w:tcPr>
            <w:tcW w:w="67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A9" w14:textId="77777777" w:rsidR="00707AFC" w:rsidRDefault="00707AFC" w:rsidP="00707AFC">
            <w:pPr>
              <w:spacing w:after="200" w:line="276" w:lineRule="auto"/>
              <w:rPr>
                <w:rFonts w:ascii="Calibri" w:eastAsia="Calibri" w:hAnsi="Calibri" w:cs="Calibri"/>
              </w:rPr>
            </w:pP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B0A0358" w14:textId="77777777" w:rsidR="002A5C0A" w:rsidRPr="002A5C0A" w:rsidRDefault="00707AFC" w:rsidP="002A5C0A">
            <w:pPr>
              <w:numPr>
                <w:ilvl w:val="0"/>
                <w:numId w:val="21"/>
              </w:numPr>
              <w:spacing w:after="0" w:line="240" w:lineRule="auto"/>
              <w:ind w:left="720" w:hanging="360"/>
              <w:jc w:val="both"/>
            </w:pPr>
            <w:r>
              <w:rPr>
                <w:rFonts w:ascii="Times New Roman" w:eastAsia="Times New Roman" w:hAnsi="Times New Roman" w:cs="Times New Roman"/>
                <w:sz w:val="24"/>
              </w:rPr>
              <w:t>Izstrādātājs sniedz Pasūtītājam progresa atskaiti par izpildītiem darbiem ne retāk kā 2 (divas) reizes mēnesī.</w:t>
            </w:r>
          </w:p>
          <w:p w14:paraId="182E6568" w14:textId="3374E6FD" w:rsidR="00081F40" w:rsidRPr="00081F40" w:rsidRDefault="002A5C0A" w:rsidP="00081F40">
            <w:pPr>
              <w:numPr>
                <w:ilvl w:val="0"/>
                <w:numId w:val="21"/>
              </w:numPr>
              <w:spacing w:after="0" w:line="240" w:lineRule="auto"/>
              <w:ind w:left="720" w:hanging="360"/>
              <w:jc w:val="both"/>
              <w:rPr>
                <w:sz w:val="24"/>
                <w:szCs w:val="24"/>
              </w:rPr>
            </w:pPr>
            <w:r w:rsidRPr="002A5C0A">
              <w:rPr>
                <w:rFonts w:ascii="Times New Roman" w:eastAsia="Times New Roman" w:hAnsi="Times New Roman" w:cs="Times New Roman"/>
                <w:sz w:val="24"/>
              </w:rPr>
              <w:t xml:space="preserve">Ne ilgāk kā </w:t>
            </w:r>
            <w:r w:rsidR="00F14FC1">
              <w:rPr>
                <w:rFonts w:ascii="Times New Roman" w:eastAsia="Times New Roman" w:hAnsi="Times New Roman" w:cs="Times New Roman"/>
                <w:sz w:val="24"/>
              </w:rPr>
              <w:t>4</w:t>
            </w:r>
            <w:r w:rsidRPr="002A5C0A">
              <w:rPr>
                <w:rFonts w:ascii="Times New Roman" w:eastAsia="Times New Roman" w:hAnsi="Times New Roman" w:cs="Times New Roman"/>
                <w:sz w:val="24"/>
              </w:rPr>
              <w:t xml:space="preserve"> (</w:t>
            </w:r>
            <w:r w:rsidR="00F14FC1">
              <w:rPr>
                <w:rFonts w:ascii="Times New Roman" w:eastAsia="Times New Roman" w:hAnsi="Times New Roman" w:cs="Times New Roman"/>
                <w:sz w:val="24"/>
              </w:rPr>
              <w:t>četru</w:t>
            </w:r>
            <w:r w:rsidRPr="002A5C0A">
              <w:rPr>
                <w:rFonts w:ascii="Times New Roman" w:eastAsia="Times New Roman" w:hAnsi="Times New Roman" w:cs="Times New Roman"/>
                <w:sz w:val="24"/>
              </w:rPr>
              <w:t xml:space="preserve">) mēnešu laikā pēc līguma parakstīšanas, izstrādātājs iesniedz un </w:t>
            </w:r>
            <w:r w:rsidRPr="002A5C0A">
              <w:rPr>
                <w:rFonts w:ascii="Times New Roman" w:eastAsia="Times New Roman" w:hAnsi="Times New Roman" w:cs="Times New Roman"/>
                <w:sz w:val="24"/>
                <w:szCs w:val="24"/>
              </w:rPr>
              <w:t xml:space="preserve">saskaņo starpziņojumu, kurā iekļauj </w:t>
            </w:r>
            <w:r w:rsidR="005B1C3F">
              <w:rPr>
                <w:rFonts w:ascii="Times New Roman" w:eastAsia="Times New Roman" w:hAnsi="Times New Roman" w:cs="Times New Roman"/>
                <w:sz w:val="24"/>
                <w:szCs w:val="24"/>
              </w:rPr>
              <w:t>vismaz</w:t>
            </w:r>
            <w:r w:rsidRPr="002A5C0A">
              <w:rPr>
                <w:rFonts w:ascii="Times New Roman" w:eastAsia="Times New Roman" w:hAnsi="Times New Roman" w:cs="Times New Roman"/>
                <w:sz w:val="24"/>
                <w:szCs w:val="24"/>
              </w:rPr>
              <w:t xml:space="preserve"> šādu informāciju:</w:t>
            </w:r>
          </w:p>
          <w:p w14:paraId="7FA7A1E8" w14:textId="669625B3" w:rsidR="00081F40" w:rsidRPr="00081F40" w:rsidRDefault="00081F40" w:rsidP="00081F40">
            <w:pPr>
              <w:pStyle w:val="ListParagraph"/>
              <w:numPr>
                <w:ilvl w:val="0"/>
                <w:numId w:val="21"/>
              </w:numPr>
              <w:rPr>
                <w:rFonts w:ascii="Times New Roman" w:hAnsi="Times New Roman" w:cs="Times New Roman"/>
                <w:sz w:val="24"/>
                <w:szCs w:val="24"/>
              </w:rPr>
            </w:pPr>
            <w:r w:rsidRPr="00081F40">
              <w:rPr>
                <w:rFonts w:ascii="Times New Roman" w:hAnsi="Times New Roman" w:cs="Times New Roman"/>
                <w:sz w:val="24"/>
                <w:szCs w:val="24"/>
              </w:rPr>
              <w:t xml:space="preserve">Tehniskās </w:t>
            </w:r>
            <w:r w:rsidR="00F14FC1">
              <w:rPr>
                <w:rFonts w:ascii="Times New Roman" w:hAnsi="Times New Roman" w:cs="Times New Roman"/>
                <w:sz w:val="24"/>
                <w:szCs w:val="24"/>
              </w:rPr>
              <w:t>izpētes</w:t>
            </w:r>
            <w:r w:rsidRPr="00081F40">
              <w:rPr>
                <w:rFonts w:ascii="Times New Roman" w:hAnsi="Times New Roman" w:cs="Times New Roman"/>
                <w:sz w:val="24"/>
                <w:szCs w:val="24"/>
              </w:rPr>
              <w:t xml:space="preserve"> atzinums</w:t>
            </w:r>
            <w:r>
              <w:rPr>
                <w:rFonts w:ascii="Times New Roman" w:hAnsi="Times New Roman" w:cs="Times New Roman"/>
                <w:sz w:val="24"/>
                <w:szCs w:val="24"/>
              </w:rPr>
              <w:t>;</w:t>
            </w:r>
          </w:p>
          <w:p w14:paraId="078093A9" w14:textId="1C24183A" w:rsidR="00081F40" w:rsidRPr="00081F40" w:rsidRDefault="00081F40" w:rsidP="00081F40">
            <w:pPr>
              <w:pStyle w:val="ListParagraph"/>
              <w:numPr>
                <w:ilvl w:val="0"/>
                <w:numId w:val="21"/>
              </w:numPr>
              <w:rPr>
                <w:rFonts w:ascii="Times New Roman" w:hAnsi="Times New Roman" w:cs="Times New Roman"/>
                <w:sz w:val="24"/>
                <w:szCs w:val="24"/>
              </w:rPr>
            </w:pPr>
            <w:r w:rsidRPr="00081F40">
              <w:rPr>
                <w:rFonts w:ascii="Times New Roman" w:hAnsi="Times New Roman" w:cs="Times New Roman"/>
                <w:sz w:val="24"/>
                <w:szCs w:val="24"/>
              </w:rPr>
              <w:t>Tehniskie risinājumi</w:t>
            </w:r>
            <w:r>
              <w:rPr>
                <w:rFonts w:ascii="Times New Roman" w:hAnsi="Times New Roman" w:cs="Times New Roman"/>
                <w:sz w:val="24"/>
                <w:szCs w:val="24"/>
              </w:rPr>
              <w:t>.</w:t>
            </w:r>
          </w:p>
          <w:p w14:paraId="57D0F6AA" w14:textId="4E9F0FD4" w:rsidR="002A5C0A" w:rsidRDefault="002A5C0A" w:rsidP="00081F40">
            <w:pPr>
              <w:numPr>
                <w:ilvl w:val="0"/>
                <w:numId w:val="21"/>
              </w:numPr>
              <w:spacing w:after="0" w:line="240" w:lineRule="auto"/>
              <w:ind w:left="720" w:hanging="360"/>
              <w:jc w:val="both"/>
            </w:pPr>
            <w:r w:rsidRPr="00081F40">
              <w:rPr>
                <w:rFonts w:ascii="Times New Roman" w:eastAsia="Times New Roman" w:hAnsi="Times New Roman" w:cs="Times New Roman"/>
                <w:sz w:val="24"/>
              </w:rPr>
              <w:t>Ne ilgāk</w:t>
            </w:r>
            <w:r w:rsidRPr="00081F40">
              <w:rPr>
                <w:rFonts w:ascii="Times New Roman" w:eastAsia="Times New Roman" w:hAnsi="Times New Roman" w:cs="Times New Roman"/>
                <w:b/>
                <w:sz w:val="24"/>
              </w:rPr>
              <w:t xml:space="preserve"> </w:t>
            </w:r>
            <w:r w:rsidRPr="00081F40">
              <w:rPr>
                <w:rFonts w:ascii="Times New Roman" w:eastAsia="Times New Roman" w:hAnsi="Times New Roman" w:cs="Times New Roman"/>
                <w:sz w:val="24"/>
              </w:rPr>
              <w:t xml:space="preserve">kā </w:t>
            </w:r>
            <w:r w:rsidR="002E5158" w:rsidRPr="00081F40">
              <w:rPr>
                <w:rFonts w:ascii="Times New Roman" w:eastAsia="Times New Roman" w:hAnsi="Times New Roman" w:cs="Times New Roman"/>
                <w:sz w:val="24"/>
              </w:rPr>
              <w:t>6</w:t>
            </w:r>
            <w:r w:rsidRPr="00081F40">
              <w:rPr>
                <w:rFonts w:ascii="Times New Roman" w:eastAsia="Times New Roman" w:hAnsi="Times New Roman" w:cs="Times New Roman"/>
                <w:sz w:val="24"/>
              </w:rPr>
              <w:t xml:space="preserve"> (</w:t>
            </w:r>
            <w:r w:rsidR="002E5158" w:rsidRPr="00081F40">
              <w:rPr>
                <w:rFonts w:ascii="Times New Roman" w:eastAsia="Times New Roman" w:hAnsi="Times New Roman" w:cs="Times New Roman"/>
                <w:sz w:val="24"/>
              </w:rPr>
              <w:t>sešu</w:t>
            </w:r>
            <w:r w:rsidRPr="00081F40">
              <w:rPr>
                <w:rFonts w:ascii="Times New Roman" w:eastAsia="Times New Roman" w:hAnsi="Times New Roman" w:cs="Times New Roman"/>
                <w:sz w:val="24"/>
              </w:rPr>
              <w:t xml:space="preserve">) mēnešu laikā no līguma noslēgšanas Izstrādātājs iesniedz Pasūtītajam </w:t>
            </w:r>
            <w:r w:rsidR="0041000A" w:rsidRPr="00081F40">
              <w:rPr>
                <w:rFonts w:ascii="Times New Roman" w:eastAsia="Times New Roman" w:hAnsi="Times New Roman" w:cs="Times New Roman"/>
                <w:sz w:val="24"/>
              </w:rPr>
              <w:t xml:space="preserve">Tehniskās </w:t>
            </w:r>
            <w:r w:rsidR="00F14FC1">
              <w:rPr>
                <w:rFonts w:ascii="Times New Roman" w:eastAsia="Times New Roman" w:hAnsi="Times New Roman" w:cs="Times New Roman"/>
                <w:sz w:val="24"/>
              </w:rPr>
              <w:t>izpildes</w:t>
            </w:r>
            <w:r w:rsidRPr="00081F40">
              <w:rPr>
                <w:rFonts w:ascii="Times New Roman" w:eastAsia="Times New Roman" w:hAnsi="Times New Roman" w:cs="Times New Roman"/>
                <w:sz w:val="24"/>
              </w:rPr>
              <w:t xml:space="preserve"> </w:t>
            </w:r>
            <w:r w:rsidR="0051609E">
              <w:rPr>
                <w:rFonts w:ascii="Times New Roman" w:eastAsia="Times New Roman" w:hAnsi="Times New Roman" w:cs="Times New Roman"/>
                <w:sz w:val="24"/>
              </w:rPr>
              <w:t>dokumentāciju</w:t>
            </w:r>
            <w:r w:rsidR="0041000A" w:rsidRPr="00081F40">
              <w:rPr>
                <w:rFonts w:ascii="Times New Roman" w:eastAsia="Times New Roman" w:hAnsi="Times New Roman" w:cs="Times New Roman"/>
                <w:sz w:val="24"/>
              </w:rPr>
              <w:t>.</w:t>
            </w:r>
          </w:p>
        </w:tc>
      </w:tr>
    </w:tbl>
    <w:p w14:paraId="0466492D" w14:textId="4E5F502A" w:rsidR="008B4095" w:rsidRDefault="008B4095" w:rsidP="00266882">
      <w:pPr>
        <w:pStyle w:val="ListParagraph"/>
        <w:spacing w:after="0" w:line="240" w:lineRule="auto"/>
        <w:rPr>
          <w:rFonts w:ascii="Times New Roman" w:eastAsia="Times New Roman" w:hAnsi="Times New Roman" w:cs="Times New Roman"/>
          <w:sz w:val="24"/>
        </w:rPr>
      </w:pPr>
    </w:p>
    <w:p w14:paraId="39933087" w14:textId="77777777" w:rsidR="00B04DE0" w:rsidRDefault="00B04DE0" w:rsidP="00266882">
      <w:pPr>
        <w:pStyle w:val="ListParagraph"/>
        <w:spacing w:after="0" w:line="240" w:lineRule="auto"/>
        <w:rPr>
          <w:rFonts w:ascii="Times New Roman" w:eastAsia="Times New Roman" w:hAnsi="Times New Roman" w:cs="Times New Roman"/>
          <w:sz w:val="24"/>
        </w:rPr>
      </w:pPr>
    </w:p>
    <w:p w14:paraId="4679E4C5" w14:textId="094B338C" w:rsidR="000079C8" w:rsidRPr="00555D1A" w:rsidRDefault="008B4095" w:rsidP="00555D1A">
      <w:pPr>
        <w:pStyle w:val="ListParagraph"/>
        <w:spacing w:after="0" w:line="240" w:lineRule="auto"/>
        <w:rPr>
          <w:rFonts w:ascii="Times New Roman" w:eastAsia="Times New Roman" w:hAnsi="Times New Roman" w:cs="Times New Roman"/>
          <w:b/>
          <w:bCs/>
          <w:sz w:val="24"/>
        </w:rPr>
      </w:pPr>
      <w:r w:rsidRPr="00266882">
        <w:rPr>
          <w:rFonts w:ascii="Times New Roman" w:eastAsia="Times New Roman" w:hAnsi="Times New Roman" w:cs="Times New Roman"/>
          <w:b/>
          <w:bCs/>
          <w:sz w:val="24"/>
        </w:rPr>
        <w:t>P</w:t>
      </w:r>
      <w:r w:rsidR="00F44F2B">
        <w:rPr>
          <w:rFonts w:ascii="Times New Roman" w:eastAsia="Times New Roman" w:hAnsi="Times New Roman" w:cs="Times New Roman"/>
          <w:b/>
          <w:bCs/>
          <w:sz w:val="24"/>
        </w:rPr>
        <w:t>apildus dokumentācija, kas pieejama pie Pasūtītāja kā p</w:t>
      </w:r>
      <w:r w:rsidRPr="00266882">
        <w:rPr>
          <w:rFonts w:ascii="Times New Roman" w:eastAsia="Times New Roman" w:hAnsi="Times New Roman" w:cs="Times New Roman"/>
          <w:b/>
          <w:bCs/>
          <w:sz w:val="24"/>
        </w:rPr>
        <w:t>ielikumi</w:t>
      </w:r>
      <w:r w:rsidR="000079C8" w:rsidRPr="00266882">
        <w:rPr>
          <w:rFonts w:ascii="Times New Roman" w:eastAsia="Times New Roman" w:hAnsi="Times New Roman" w:cs="Times New Roman"/>
          <w:b/>
          <w:bCs/>
          <w:sz w:val="24"/>
        </w:rPr>
        <w:t>:</w:t>
      </w:r>
    </w:p>
    <w:p w14:paraId="3EB00C37" w14:textId="77777777" w:rsidR="003F14E2" w:rsidRPr="003F14E2" w:rsidRDefault="003F14E2" w:rsidP="003F14E2">
      <w:pPr>
        <w:pStyle w:val="ListParagraph"/>
        <w:numPr>
          <w:ilvl w:val="0"/>
          <w:numId w:val="37"/>
        </w:numPr>
        <w:spacing w:after="0" w:line="240" w:lineRule="auto"/>
        <w:rPr>
          <w:rFonts w:ascii="Times New Roman" w:eastAsia="Times New Roman" w:hAnsi="Times New Roman" w:cs="Times New Roman"/>
          <w:sz w:val="24"/>
        </w:rPr>
      </w:pPr>
      <w:r w:rsidRPr="003F14E2">
        <w:rPr>
          <w:rFonts w:ascii="Times New Roman" w:eastAsia="Times New Roman" w:hAnsi="Times New Roman" w:cs="Times New Roman"/>
          <w:sz w:val="24"/>
        </w:rPr>
        <w:t>SIA “</w:t>
      </w:r>
      <w:proofErr w:type="spellStart"/>
      <w:r w:rsidRPr="003F14E2">
        <w:rPr>
          <w:rFonts w:ascii="Times New Roman" w:eastAsia="Times New Roman" w:hAnsi="Times New Roman" w:cs="Times New Roman"/>
          <w:sz w:val="24"/>
        </w:rPr>
        <w:t>Ameco</w:t>
      </w:r>
      <w:proofErr w:type="spellEnd"/>
      <w:r w:rsidRPr="003F14E2">
        <w:rPr>
          <w:rFonts w:ascii="Times New Roman" w:eastAsia="Times New Roman" w:hAnsi="Times New Roman" w:cs="Times New Roman"/>
          <w:sz w:val="24"/>
        </w:rPr>
        <w:t>” kanalizācijas tehniskā izpēte Kleistu iela 28 uz 54 (piecdesmit četrām) lapām.</w:t>
      </w:r>
    </w:p>
    <w:p w14:paraId="02D176BF" w14:textId="77777777" w:rsidR="003F14E2" w:rsidRPr="003F14E2" w:rsidRDefault="003F14E2" w:rsidP="003F14E2">
      <w:pPr>
        <w:pStyle w:val="ListParagraph"/>
        <w:numPr>
          <w:ilvl w:val="0"/>
          <w:numId w:val="37"/>
        </w:numPr>
        <w:spacing w:after="0" w:line="240" w:lineRule="auto"/>
        <w:rPr>
          <w:rFonts w:ascii="Times New Roman" w:eastAsia="Times New Roman" w:hAnsi="Times New Roman" w:cs="Times New Roman"/>
          <w:sz w:val="24"/>
        </w:rPr>
      </w:pPr>
      <w:r w:rsidRPr="003F14E2">
        <w:rPr>
          <w:rFonts w:ascii="Times New Roman" w:eastAsia="Times New Roman" w:hAnsi="Times New Roman" w:cs="Times New Roman"/>
          <w:sz w:val="24"/>
        </w:rPr>
        <w:t>Ģenerālplāns Kleistu iela 28 uz 1 (vienas) lapas.</w:t>
      </w:r>
    </w:p>
    <w:p w14:paraId="38C52BEB" w14:textId="77777777" w:rsidR="003F14E2" w:rsidRPr="003F14E2" w:rsidRDefault="003F14E2" w:rsidP="003F14E2">
      <w:pPr>
        <w:pStyle w:val="ListParagraph"/>
        <w:numPr>
          <w:ilvl w:val="0"/>
          <w:numId w:val="37"/>
        </w:numPr>
        <w:spacing w:after="0" w:line="240" w:lineRule="auto"/>
        <w:rPr>
          <w:rFonts w:ascii="Times New Roman" w:eastAsia="Times New Roman" w:hAnsi="Times New Roman" w:cs="Times New Roman"/>
          <w:sz w:val="24"/>
        </w:rPr>
      </w:pPr>
      <w:r w:rsidRPr="003F14E2">
        <w:rPr>
          <w:rFonts w:ascii="Times New Roman" w:eastAsia="Times New Roman" w:hAnsi="Times New Roman" w:cs="Times New Roman"/>
          <w:sz w:val="24"/>
        </w:rPr>
        <w:t xml:space="preserve">Naftas produktu atdalītāja ESK - 10 pase uz 5 (piecām) lapām. </w:t>
      </w:r>
    </w:p>
    <w:p w14:paraId="7F32A87E" w14:textId="77777777" w:rsidR="003F14E2" w:rsidRPr="003F14E2" w:rsidRDefault="003F14E2" w:rsidP="003F14E2">
      <w:pPr>
        <w:pStyle w:val="ListParagraph"/>
        <w:numPr>
          <w:ilvl w:val="0"/>
          <w:numId w:val="37"/>
        </w:numPr>
        <w:spacing w:after="0" w:line="240" w:lineRule="auto"/>
        <w:rPr>
          <w:rFonts w:ascii="Times New Roman" w:eastAsia="Times New Roman" w:hAnsi="Times New Roman" w:cs="Times New Roman"/>
          <w:sz w:val="24"/>
        </w:rPr>
      </w:pPr>
      <w:r w:rsidRPr="003F14E2">
        <w:rPr>
          <w:rFonts w:ascii="Times New Roman" w:eastAsia="Times New Roman" w:hAnsi="Times New Roman" w:cs="Times New Roman"/>
          <w:sz w:val="24"/>
        </w:rPr>
        <w:t xml:space="preserve">Bioekol-vrt-10AM notekūdeņu </w:t>
      </w:r>
      <w:proofErr w:type="spellStart"/>
      <w:r w:rsidRPr="003F14E2">
        <w:rPr>
          <w:rFonts w:ascii="Times New Roman" w:eastAsia="Times New Roman" w:hAnsi="Times New Roman" w:cs="Times New Roman"/>
          <w:sz w:val="24"/>
        </w:rPr>
        <w:t>priekšattīrīšanas</w:t>
      </w:r>
      <w:proofErr w:type="spellEnd"/>
      <w:r w:rsidRPr="003F14E2">
        <w:rPr>
          <w:rFonts w:ascii="Times New Roman" w:eastAsia="Times New Roman" w:hAnsi="Times New Roman" w:cs="Times New Roman"/>
          <w:sz w:val="24"/>
        </w:rPr>
        <w:t xml:space="preserve"> iekārtas pase uz 6 (sešām) lapām.</w:t>
      </w:r>
    </w:p>
    <w:p w14:paraId="5576DD9D" w14:textId="77777777" w:rsidR="003F14E2" w:rsidRPr="003F14E2" w:rsidRDefault="003F14E2" w:rsidP="003F14E2">
      <w:pPr>
        <w:pStyle w:val="ListParagraph"/>
        <w:numPr>
          <w:ilvl w:val="0"/>
          <w:numId w:val="37"/>
        </w:numPr>
        <w:spacing w:after="0" w:line="240" w:lineRule="auto"/>
        <w:rPr>
          <w:rFonts w:ascii="Times New Roman" w:eastAsia="Times New Roman" w:hAnsi="Times New Roman" w:cs="Times New Roman"/>
          <w:sz w:val="24"/>
        </w:rPr>
      </w:pPr>
      <w:r w:rsidRPr="003F14E2">
        <w:rPr>
          <w:rFonts w:ascii="Times New Roman" w:eastAsia="Times New Roman" w:hAnsi="Times New Roman" w:cs="Times New Roman"/>
          <w:sz w:val="24"/>
        </w:rPr>
        <w:t>Bioekol-vrt-500 notekūdeņu attīrīšanas iekārtas pase uz 11 (vienpadsmit) lapām.</w:t>
      </w:r>
    </w:p>
    <w:p w14:paraId="63C6F120" w14:textId="5D38CAE0" w:rsidR="000079C8" w:rsidRPr="003F14E2" w:rsidRDefault="003F14E2" w:rsidP="003F14E2">
      <w:pPr>
        <w:pStyle w:val="ListParagraph"/>
        <w:numPr>
          <w:ilvl w:val="0"/>
          <w:numId w:val="37"/>
        </w:numPr>
        <w:spacing w:after="0" w:line="240" w:lineRule="auto"/>
        <w:rPr>
          <w:rFonts w:ascii="Times New Roman" w:eastAsia="Times New Roman" w:hAnsi="Times New Roman" w:cs="Times New Roman"/>
          <w:sz w:val="24"/>
        </w:rPr>
      </w:pPr>
      <w:r w:rsidRPr="003F14E2">
        <w:rPr>
          <w:rFonts w:ascii="Times New Roman" w:eastAsia="Times New Roman" w:hAnsi="Times New Roman" w:cs="Times New Roman"/>
          <w:sz w:val="24"/>
        </w:rPr>
        <w:t>CCTV video inspekcijas pārskats uz 19 (deviņpadsmit) lapām.</w:t>
      </w:r>
    </w:p>
    <w:sectPr w:rsidR="000079C8" w:rsidRPr="003F14E2" w:rsidSect="00192500">
      <w:footerReference w:type="default" r:id="rId11"/>
      <w:pgSz w:w="11906" w:h="16838"/>
      <w:pgMar w:top="993" w:right="849"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EFB3A" w14:textId="77777777" w:rsidR="00D96657" w:rsidRDefault="00D96657" w:rsidP="004900DE">
      <w:pPr>
        <w:spacing w:after="0" w:line="240" w:lineRule="auto"/>
      </w:pPr>
      <w:r>
        <w:separator/>
      </w:r>
    </w:p>
  </w:endnote>
  <w:endnote w:type="continuationSeparator" w:id="0">
    <w:p w14:paraId="7F8B71E3" w14:textId="77777777" w:rsidR="00D96657" w:rsidRDefault="00D96657" w:rsidP="0049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536266271"/>
      <w:docPartObj>
        <w:docPartGallery w:val="Page Numbers (Bottom of Page)"/>
        <w:docPartUnique/>
      </w:docPartObj>
    </w:sdtPr>
    <w:sdtEndPr>
      <w:rPr>
        <w:noProof/>
      </w:rPr>
    </w:sdtEndPr>
    <w:sdtContent>
      <w:p w14:paraId="4F84BDB3" w14:textId="4EC40D1A" w:rsidR="00833DD4" w:rsidRPr="00833DD4" w:rsidRDefault="00833DD4">
        <w:pPr>
          <w:pStyle w:val="Footer"/>
          <w:jc w:val="right"/>
          <w:rPr>
            <w:rFonts w:ascii="Times New Roman" w:hAnsi="Times New Roman" w:cs="Times New Roman"/>
          </w:rPr>
        </w:pPr>
        <w:r w:rsidRPr="00833DD4">
          <w:rPr>
            <w:rFonts w:ascii="Times New Roman" w:hAnsi="Times New Roman" w:cs="Times New Roman"/>
          </w:rPr>
          <w:fldChar w:fldCharType="begin"/>
        </w:r>
        <w:r w:rsidRPr="00833DD4">
          <w:rPr>
            <w:rFonts w:ascii="Times New Roman" w:hAnsi="Times New Roman" w:cs="Times New Roman"/>
          </w:rPr>
          <w:instrText xml:space="preserve"> PAGE   \* MERGEFORMAT </w:instrText>
        </w:r>
        <w:r w:rsidRPr="00833DD4">
          <w:rPr>
            <w:rFonts w:ascii="Times New Roman" w:hAnsi="Times New Roman" w:cs="Times New Roman"/>
          </w:rPr>
          <w:fldChar w:fldCharType="separate"/>
        </w:r>
        <w:r w:rsidRPr="00833DD4">
          <w:rPr>
            <w:rFonts w:ascii="Times New Roman" w:hAnsi="Times New Roman" w:cs="Times New Roman"/>
            <w:noProof/>
          </w:rPr>
          <w:t>2</w:t>
        </w:r>
        <w:r w:rsidRPr="00833DD4">
          <w:rPr>
            <w:rFonts w:ascii="Times New Roman" w:hAnsi="Times New Roman" w:cs="Times New Roman"/>
            <w:noProof/>
          </w:rPr>
          <w:fldChar w:fldCharType="end"/>
        </w:r>
      </w:p>
    </w:sdtContent>
  </w:sdt>
  <w:p w14:paraId="397D09B3" w14:textId="77777777" w:rsidR="00833DD4" w:rsidRDefault="00833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591C6" w14:textId="77777777" w:rsidR="00D96657" w:rsidRDefault="00D96657" w:rsidP="004900DE">
      <w:pPr>
        <w:spacing w:after="0" w:line="240" w:lineRule="auto"/>
      </w:pPr>
      <w:r>
        <w:separator/>
      </w:r>
    </w:p>
  </w:footnote>
  <w:footnote w:type="continuationSeparator" w:id="0">
    <w:p w14:paraId="2D830E5C" w14:textId="77777777" w:rsidR="00D96657" w:rsidRDefault="00D96657" w:rsidP="004900DE">
      <w:pPr>
        <w:spacing w:after="0" w:line="240" w:lineRule="auto"/>
      </w:pPr>
      <w:r>
        <w:continuationSeparator/>
      </w:r>
    </w:p>
  </w:footnote>
  <w:footnote w:id="1">
    <w:p w14:paraId="2E3684A0" w14:textId="3C674F64" w:rsidR="004900DE" w:rsidRDefault="004900DE">
      <w:pPr>
        <w:pStyle w:val="FootnoteText"/>
      </w:pPr>
      <w:r>
        <w:rPr>
          <w:rStyle w:val="FootnoteReference"/>
        </w:rPr>
        <w:footnoteRef/>
      </w:r>
      <w:r>
        <w:t xml:space="preserve"> </w:t>
      </w:r>
      <w:r w:rsidRPr="002E65D7">
        <w:rPr>
          <w:rFonts w:ascii="Times New Roman" w:hAnsi="Times New Roman" w:cs="Times New Roman"/>
        </w:rPr>
        <w:t xml:space="preserve">Atbilstoši Ministru kabineta </w:t>
      </w:r>
      <w:r w:rsidRPr="00AD6048">
        <w:rPr>
          <w:rFonts w:ascii="Times New Roman" w:hAnsi="Times New Roman" w:cs="Times New Roman"/>
        </w:rPr>
        <w:t>19.08.2014.</w:t>
      </w:r>
      <w:r>
        <w:rPr>
          <w:rFonts w:ascii="Times New Roman" w:hAnsi="Times New Roman" w:cs="Times New Roman"/>
        </w:rPr>
        <w:t xml:space="preserve"> </w:t>
      </w:r>
      <w:r w:rsidRPr="002E65D7">
        <w:rPr>
          <w:rFonts w:ascii="Times New Roman" w:hAnsi="Times New Roman" w:cs="Times New Roman"/>
        </w:rPr>
        <w:t>noteikumiem Nr.500 “Vispārīgie būvnoteikumi”.</w:t>
      </w:r>
    </w:p>
  </w:footnote>
  <w:footnote w:id="2">
    <w:p w14:paraId="77EC9BB8" w14:textId="47D41C9B" w:rsidR="00981873" w:rsidRDefault="00981873">
      <w:pPr>
        <w:pStyle w:val="FootnoteText"/>
      </w:pPr>
      <w:r>
        <w:rPr>
          <w:rStyle w:val="FootnoteReference"/>
        </w:rPr>
        <w:footnoteRef/>
      </w:r>
      <w:r>
        <w:t xml:space="preserve"> </w:t>
      </w:r>
      <w:r w:rsidRPr="002E65D7">
        <w:rPr>
          <w:rFonts w:ascii="Times New Roman" w:hAnsi="Times New Roman" w:cs="Times New Roman"/>
        </w:rPr>
        <w:t>Atbilstoši Ministru kabineta 1</w:t>
      </w:r>
      <w:r>
        <w:rPr>
          <w:rFonts w:ascii="Times New Roman" w:hAnsi="Times New Roman" w:cs="Times New Roman"/>
        </w:rPr>
        <w:t>2</w:t>
      </w:r>
      <w:r w:rsidRPr="002E65D7">
        <w:rPr>
          <w:rFonts w:ascii="Times New Roman" w:hAnsi="Times New Roman" w:cs="Times New Roman"/>
        </w:rPr>
        <w:t>.06.2018. noteikumiem Nr.326 “Būvju klasifikācijas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CFF"/>
    <w:multiLevelType w:val="hybridMultilevel"/>
    <w:tmpl w:val="0B24D26C"/>
    <w:lvl w:ilvl="0" w:tplc="80F4A7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7437AC"/>
    <w:multiLevelType w:val="multilevel"/>
    <w:tmpl w:val="600AB67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B35ED"/>
    <w:multiLevelType w:val="multilevel"/>
    <w:tmpl w:val="1B9EE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F64B9"/>
    <w:multiLevelType w:val="multilevel"/>
    <w:tmpl w:val="AF166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97CC8"/>
    <w:multiLevelType w:val="multilevel"/>
    <w:tmpl w:val="42D0B43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A3EB6"/>
    <w:multiLevelType w:val="multilevel"/>
    <w:tmpl w:val="2E26C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042DE"/>
    <w:multiLevelType w:val="multilevel"/>
    <w:tmpl w:val="E4949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26E2F"/>
    <w:multiLevelType w:val="multilevel"/>
    <w:tmpl w:val="94A88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6B5C21"/>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3E4727"/>
    <w:multiLevelType w:val="multilevel"/>
    <w:tmpl w:val="E4FAC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AB7415"/>
    <w:multiLevelType w:val="hybridMultilevel"/>
    <w:tmpl w:val="FDC87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47750B"/>
    <w:multiLevelType w:val="multilevel"/>
    <w:tmpl w:val="D69A4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F91722"/>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FE6C23"/>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373476"/>
    <w:multiLevelType w:val="multilevel"/>
    <w:tmpl w:val="D8FCD34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90239"/>
    <w:multiLevelType w:val="multilevel"/>
    <w:tmpl w:val="F53A4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9563E7"/>
    <w:multiLevelType w:val="hybridMultilevel"/>
    <w:tmpl w:val="E5DA5A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5A5E73"/>
    <w:multiLevelType w:val="multilevel"/>
    <w:tmpl w:val="4FAE4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D82070"/>
    <w:multiLevelType w:val="multilevel"/>
    <w:tmpl w:val="74EAA44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184A3A"/>
    <w:multiLevelType w:val="multilevel"/>
    <w:tmpl w:val="CE762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657304"/>
    <w:multiLevelType w:val="multilevel"/>
    <w:tmpl w:val="6B20284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EE685E"/>
    <w:multiLevelType w:val="multilevel"/>
    <w:tmpl w:val="B3B24CFA"/>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5064BB"/>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830EF3"/>
    <w:multiLevelType w:val="multilevel"/>
    <w:tmpl w:val="5DAAA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2F4AB6"/>
    <w:multiLevelType w:val="multilevel"/>
    <w:tmpl w:val="CFCE9ED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98496A"/>
    <w:multiLevelType w:val="multilevel"/>
    <w:tmpl w:val="656C6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A9565B"/>
    <w:multiLevelType w:val="multilevel"/>
    <w:tmpl w:val="725C9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BE164B"/>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1A317A"/>
    <w:multiLevelType w:val="multilevel"/>
    <w:tmpl w:val="DCA66B3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CE05E8"/>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772CEE"/>
    <w:multiLevelType w:val="multilevel"/>
    <w:tmpl w:val="B61036DA"/>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102A08"/>
    <w:multiLevelType w:val="multilevel"/>
    <w:tmpl w:val="D1D6AE76"/>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F16618"/>
    <w:multiLevelType w:val="multilevel"/>
    <w:tmpl w:val="09E857E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A2249A"/>
    <w:multiLevelType w:val="multilevel"/>
    <w:tmpl w:val="DE1C9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5B75C0"/>
    <w:multiLevelType w:val="multilevel"/>
    <w:tmpl w:val="904AD52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1D068A"/>
    <w:multiLevelType w:val="multilevel"/>
    <w:tmpl w:val="0E1E0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D66399"/>
    <w:multiLevelType w:val="multilevel"/>
    <w:tmpl w:val="4720F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D976B5"/>
    <w:multiLevelType w:val="hybridMultilevel"/>
    <w:tmpl w:val="BBAAE9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32"/>
  </w:num>
  <w:num w:numId="4">
    <w:abstractNumId w:val="19"/>
  </w:num>
  <w:num w:numId="5">
    <w:abstractNumId w:val="22"/>
  </w:num>
  <w:num w:numId="6">
    <w:abstractNumId w:val="18"/>
  </w:num>
  <w:num w:numId="7">
    <w:abstractNumId w:val="34"/>
  </w:num>
  <w:num w:numId="8">
    <w:abstractNumId w:val="36"/>
  </w:num>
  <w:num w:numId="9">
    <w:abstractNumId w:val="5"/>
  </w:num>
  <w:num w:numId="10">
    <w:abstractNumId w:val="2"/>
  </w:num>
  <w:num w:numId="11">
    <w:abstractNumId w:val="16"/>
  </w:num>
  <w:num w:numId="12">
    <w:abstractNumId w:val="14"/>
  </w:num>
  <w:num w:numId="13">
    <w:abstractNumId w:val="4"/>
  </w:num>
  <w:num w:numId="14">
    <w:abstractNumId w:val="20"/>
  </w:num>
  <w:num w:numId="15">
    <w:abstractNumId w:val="35"/>
  </w:num>
  <w:num w:numId="16">
    <w:abstractNumId w:val="7"/>
  </w:num>
  <w:num w:numId="17">
    <w:abstractNumId w:val="26"/>
  </w:num>
  <w:num w:numId="18">
    <w:abstractNumId w:val="11"/>
  </w:num>
  <w:num w:numId="19">
    <w:abstractNumId w:val="3"/>
  </w:num>
  <w:num w:numId="20">
    <w:abstractNumId w:val="24"/>
  </w:num>
  <w:num w:numId="21">
    <w:abstractNumId w:val="25"/>
  </w:num>
  <w:num w:numId="22">
    <w:abstractNumId w:val="15"/>
  </w:num>
  <w:num w:numId="23">
    <w:abstractNumId w:val="37"/>
  </w:num>
  <w:num w:numId="24">
    <w:abstractNumId w:val="21"/>
  </w:num>
  <w:num w:numId="25">
    <w:abstractNumId w:val="33"/>
  </w:num>
  <w:num w:numId="26">
    <w:abstractNumId w:val="6"/>
  </w:num>
  <w:num w:numId="27">
    <w:abstractNumId w:val="27"/>
  </w:num>
  <w:num w:numId="28">
    <w:abstractNumId w:val="1"/>
  </w:num>
  <w:num w:numId="29">
    <w:abstractNumId w:val="30"/>
  </w:num>
  <w:num w:numId="30">
    <w:abstractNumId w:val="8"/>
  </w:num>
  <w:num w:numId="31">
    <w:abstractNumId w:val="12"/>
  </w:num>
  <w:num w:numId="32">
    <w:abstractNumId w:val="28"/>
  </w:num>
  <w:num w:numId="33">
    <w:abstractNumId w:val="23"/>
  </w:num>
  <w:num w:numId="34">
    <w:abstractNumId w:val="38"/>
  </w:num>
  <w:num w:numId="35">
    <w:abstractNumId w:val="10"/>
  </w:num>
  <w:num w:numId="36">
    <w:abstractNumId w:val="13"/>
  </w:num>
  <w:num w:numId="37">
    <w:abstractNumId w:val="0"/>
  </w:num>
  <w:num w:numId="38">
    <w:abstractNumId w:val="3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76"/>
    <w:rsid w:val="000079C8"/>
    <w:rsid w:val="0001314E"/>
    <w:rsid w:val="00022609"/>
    <w:rsid w:val="00022F44"/>
    <w:rsid w:val="00032B81"/>
    <w:rsid w:val="00034A88"/>
    <w:rsid w:val="00035670"/>
    <w:rsid w:val="00035ACD"/>
    <w:rsid w:val="00042995"/>
    <w:rsid w:val="00051856"/>
    <w:rsid w:val="0005321C"/>
    <w:rsid w:val="0005559E"/>
    <w:rsid w:val="000555AD"/>
    <w:rsid w:val="000611AC"/>
    <w:rsid w:val="00067453"/>
    <w:rsid w:val="0006793C"/>
    <w:rsid w:val="000707B7"/>
    <w:rsid w:val="00080379"/>
    <w:rsid w:val="00081F40"/>
    <w:rsid w:val="00082B75"/>
    <w:rsid w:val="00082EBD"/>
    <w:rsid w:val="00084C6E"/>
    <w:rsid w:val="00093021"/>
    <w:rsid w:val="000B1EBE"/>
    <w:rsid w:val="000B246A"/>
    <w:rsid w:val="000B7303"/>
    <w:rsid w:val="000C33C4"/>
    <w:rsid w:val="000C52ED"/>
    <w:rsid w:val="000C6ED8"/>
    <w:rsid w:val="000D7061"/>
    <w:rsid w:val="000E093D"/>
    <w:rsid w:val="000E4781"/>
    <w:rsid w:val="000F761A"/>
    <w:rsid w:val="00105B69"/>
    <w:rsid w:val="0010695E"/>
    <w:rsid w:val="001134C4"/>
    <w:rsid w:val="00124CA2"/>
    <w:rsid w:val="0012567A"/>
    <w:rsid w:val="00137471"/>
    <w:rsid w:val="00137C58"/>
    <w:rsid w:val="00147C02"/>
    <w:rsid w:val="001543CC"/>
    <w:rsid w:val="00156540"/>
    <w:rsid w:val="00161A27"/>
    <w:rsid w:val="00162EED"/>
    <w:rsid w:val="00164721"/>
    <w:rsid w:val="0017016E"/>
    <w:rsid w:val="00180F35"/>
    <w:rsid w:val="0018693A"/>
    <w:rsid w:val="00190C89"/>
    <w:rsid w:val="0019113A"/>
    <w:rsid w:val="00192500"/>
    <w:rsid w:val="001A03BE"/>
    <w:rsid w:val="001A2F1F"/>
    <w:rsid w:val="001A320E"/>
    <w:rsid w:val="001A6C33"/>
    <w:rsid w:val="001B15FF"/>
    <w:rsid w:val="001B3ECF"/>
    <w:rsid w:val="001B55DB"/>
    <w:rsid w:val="001C6561"/>
    <w:rsid w:val="001D0243"/>
    <w:rsid w:val="001D1637"/>
    <w:rsid w:val="001D5CBB"/>
    <w:rsid w:val="001E4F2B"/>
    <w:rsid w:val="001F789D"/>
    <w:rsid w:val="002048BB"/>
    <w:rsid w:val="002114BB"/>
    <w:rsid w:val="00211F80"/>
    <w:rsid w:val="0021207E"/>
    <w:rsid w:val="00212D76"/>
    <w:rsid w:val="0021466E"/>
    <w:rsid w:val="00224639"/>
    <w:rsid w:val="00225BFC"/>
    <w:rsid w:val="00230F02"/>
    <w:rsid w:val="00232882"/>
    <w:rsid w:val="00233370"/>
    <w:rsid w:val="00234D46"/>
    <w:rsid w:val="002523F9"/>
    <w:rsid w:val="00252DD7"/>
    <w:rsid w:val="0025317F"/>
    <w:rsid w:val="00264A7C"/>
    <w:rsid w:val="00265A75"/>
    <w:rsid w:val="00266882"/>
    <w:rsid w:val="0026715C"/>
    <w:rsid w:val="00270CD3"/>
    <w:rsid w:val="00277DC8"/>
    <w:rsid w:val="002811FA"/>
    <w:rsid w:val="00294CB7"/>
    <w:rsid w:val="002A07BA"/>
    <w:rsid w:val="002A521A"/>
    <w:rsid w:val="002A5C0A"/>
    <w:rsid w:val="002C14F1"/>
    <w:rsid w:val="002C7949"/>
    <w:rsid w:val="002D5423"/>
    <w:rsid w:val="002D5A93"/>
    <w:rsid w:val="002E46C9"/>
    <w:rsid w:val="002E5158"/>
    <w:rsid w:val="002F0608"/>
    <w:rsid w:val="002F51B2"/>
    <w:rsid w:val="00303C99"/>
    <w:rsid w:val="003157F1"/>
    <w:rsid w:val="0031789C"/>
    <w:rsid w:val="0032444E"/>
    <w:rsid w:val="0032680B"/>
    <w:rsid w:val="00331055"/>
    <w:rsid w:val="00345871"/>
    <w:rsid w:val="00350D8B"/>
    <w:rsid w:val="00351EE5"/>
    <w:rsid w:val="00352F49"/>
    <w:rsid w:val="00353AA4"/>
    <w:rsid w:val="00356986"/>
    <w:rsid w:val="00361B4F"/>
    <w:rsid w:val="00364EE4"/>
    <w:rsid w:val="003717C3"/>
    <w:rsid w:val="00372EA7"/>
    <w:rsid w:val="00376C71"/>
    <w:rsid w:val="00380E02"/>
    <w:rsid w:val="0038223A"/>
    <w:rsid w:val="003862F7"/>
    <w:rsid w:val="0038707A"/>
    <w:rsid w:val="003878D2"/>
    <w:rsid w:val="00391A42"/>
    <w:rsid w:val="003A6659"/>
    <w:rsid w:val="003B74BA"/>
    <w:rsid w:val="003C4688"/>
    <w:rsid w:val="003C4A8F"/>
    <w:rsid w:val="003C6666"/>
    <w:rsid w:val="003C730C"/>
    <w:rsid w:val="003D1520"/>
    <w:rsid w:val="003D309C"/>
    <w:rsid w:val="003D61E7"/>
    <w:rsid w:val="003E6BF5"/>
    <w:rsid w:val="003E6D6D"/>
    <w:rsid w:val="003F14E2"/>
    <w:rsid w:val="003F18A5"/>
    <w:rsid w:val="004011C5"/>
    <w:rsid w:val="004037D2"/>
    <w:rsid w:val="00406E84"/>
    <w:rsid w:val="0041000A"/>
    <w:rsid w:val="00412CBD"/>
    <w:rsid w:val="00425415"/>
    <w:rsid w:val="00427B15"/>
    <w:rsid w:val="004302AC"/>
    <w:rsid w:val="004309F4"/>
    <w:rsid w:val="00441ACE"/>
    <w:rsid w:val="00456424"/>
    <w:rsid w:val="00462EED"/>
    <w:rsid w:val="004644DE"/>
    <w:rsid w:val="00471FD7"/>
    <w:rsid w:val="004840A0"/>
    <w:rsid w:val="004900DE"/>
    <w:rsid w:val="00494A30"/>
    <w:rsid w:val="0049511B"/>
    <w:rsid w:val="00497F68"/>
    <w:rsid w:val="004A2CD9"/>
    <w:rsid w:val="004A406A"/>
    <w:rsid w:val="004A480D"/>
    <w:rsid w:val="004B2576"/>
    <w:rsid w:val="004B5234"/>
    <w:rsid w:val="004C386E"/>
    <w:rsid w:val="004D1A41"/>
    <w:rsid w:val="004D4E2F"/>
    <w:rsid w:val="004D772B"/>
    <w:rsid w:val="004E62F2"/>
    <w:rsid w:val="004F030C"/>
    <w:rsid w:val="004F19D1"/>
    <w:rsid w:val="004F21CF"/>
    <w:rsid w:val="00505179"/>
    <w:rsid w:val="00513FC5"/>
    <w:rsid w:val="005140F1"/>
    <w:rsid w:val="0051609E"/>
    <w:rsid w:val="005160FD"/>
    <w:rsid w:val="0054356E"/>
    <w:rsid w:val="00552937"/>
    <w:rsid w:val="0055372D"/>
    <w:rsid w:val="00554823"/>
    <w:rsid w:val="00555D1A"/>
    <w:rsid w:val="00556347"/>
    <w:rsid w:val="00564795"/>
    <w:rsid w:val="00566498"/>
    <w:rsid w:val="00570495"/>
    <w:rsid w:val="00573D13"/>
    <w:rsid w:val="00584AC5"/>
    <w:rsid w:val="00585593"/>
    <w:rsid w:val="005878AA"/>
    <w:rsid w:val="005931EE"/>
    <w:rsid w:val="00594F77"/>
    <w:rsid w:val="005B1C3F"/>
    <w:rsid w:val="005B1C70"/>
    <w:rsid w:val="005B3E3B"/>
    <w:rsid w:val="005C1BAF"/>
    <w:rsid w:val="005C4453"/>
    <w:rsid w:val="005C69AD"/>
    <w:rsid w:val="005D27E3"/>
    <w:rsid w:val="005E5A50"/>
    <w:rsid w:val="005F422B"/>
    <w:rsid w:val="00600B1A"/>
    <w:rsid w:val="00600F36"/>
    <w:rsid w:val="00614AAB"/>
    <w:rsid w:val="00626277"/>
    <w:rsid w:val="00631118"/>
    <w:rsid w:val="00640B88"/>
    <w:rsid w:val="00645289"/>
    <w:rsid w:val="00660185"/>
    <w:rsid w:val="00663BB9"/>
    <w:rsid w:val="006651F9"/>
    <w:rsid w:val="00670554"/>
    <w:rsid w:val="00676034"/>
    <w:rsid w:val="00680814"/>
    <w:rsid w:val="006867EF"/>
    <w:rsid w:val="00687F84"/>
    <w:rsid w:val="00691B0F"/>
    <w:rsid w:val="006A313B"/>
    <w:rsid w:val="006A52F8"/>
    <w:rsid w:val="006A759D"/>
    <w:rsid w:val="006A7601"/>
    <w:rsid w:val="006B40C7"/>
    <w:rsid w:val="006C0847"/>
    <w:rsid w:val="006C13DF"/>
    <w:rsid w:val="006C3265"/>
    <w:rsid w:val="006C455B"/>
    <w:rsid w:val="006D72DB"/>
    <w:rsid w:val="006D7DC8"/>
    <w:rsid w:val="006E1A5F"/>
    <w:rsid w:val="006E290B"/>
    <w:rsid w:val="006E5A0B"/>
    <w:rsid w:val="00702B7A"/>
    <w:rsid w:val="00707AFC"/>
    <w:rsid w:val="00712557"/>
    <w:rsid w:val="00714E52"/>
    <w:rsid w:val="00716241"/>
    <w:rsid w:val="00724A9D"/>
    <w:rsid w:val="00731045"/>
    <w:rsid w:val="00732185"/>
    <w:rsid w:val="007353D7"/>
    <w:rsid w:val="0073565E"/>
    <w:rsid w:val="007365E3"/>
    <w:rsid w:val="00737939"/>
    <w:rsid w:val="00742879"/>
    <w:rsid w:val="007540AA"/>
    <w:rsid w:val="00756B3F"/>
    <w:rsid w:val="00764037"/>
    <w:rsid w:val="00764E7D"/>
    <w:rsid w:val="00772D06"/>
    <w:rsid w:val="00782654"/>
    <w:rsid w:val="00787775"/>
    <w:rsid w:val="00787E3D"/>
    <w:rsid w:val="007B0676"/>
    <w:rsid w:val="007B465A"/>
    <w:rsid w:val="007B5B71"/>
    <w:rsid w:val="007C0FBD"/>
    <w:rsid w:val="007C2792"/>
    <w:rsid w:val="007D2C53"/>
    <w:rsid w:val="007D61F2"/>
    <w:rsid w:val="007E140C"/>
    <w:rsid w:val="007E1CF0"/>
    <w:rsid w:val="007E54D2"/>
    <w:rsid w:val="007F3176"/>
    <w:rsid w:val="008007E3"/>
    <w:rsid w:val="008058C3"/>
    <w:rsid w:val="00810E44"/>
    <w:rsid w:val="00810F4C"/>
    <w:rsid w:val="008124F7"/>
    <w:rsid w:val="00814E3D"/>
    <w:rsid w:val="008169AD"/>
    <w:rsid w:val="00833031"/>
    <w:rsid w:val="00833DD4"/>
    <w:rsid w:val="008355D2"/>
    <w:rsid w:val="008427AB"/>
    <w:rsid w:val="00843DC2"/>
    <w:rsid w:val="00846FAF"/>
    <w:rsid w:val="00847584"/>
    <w:rsid w:val="00872CE6"/>
    <w:rsid w:val="008754A4"/>
    <w:rsid w:val="008842B8"/>
    <w:rsid w:val="0088528E"/>
    <w:rsid w:val="008A2C7F"/>
    <w:rsid w:val="008A37D8"/>
    <w:rsid w:val="008B2B18"/>
    <w:rsid w:val="008B4095"/>
    <w:rsid w:val="008C0932"/>
    <w:rsid w:val="008D049A"/>
    <w:rsid w:val="008D74B0"/>
    <w:rsid w:val="008D7856"/>
    <w:rsid w:val="008E1C94"/>
    <w:rsid w:val="008F1672"/>
    <w:rsid w:val="008F18BB"/>
    <w:rsid w:val="008F7284"/>
    <w:rsid w:val="008F7A96"/>
    <w:rsid w:val="009003CC"/>
    <w:rsid w:val="009049B9"/>
    <w:rsid w:val="0090657E"/>
    <w:rsid w:val="009323F9"/>
    <w:rsid w:val="009518B6"/>
    <w:rsid w:val="00956B42"/>
    <w:rsid w:val="00962EF7"/>
    <w:rsid w:val="00967B7E"/>
    <w:rsid w:val="00977C68"/>
    <w:rsid w:val="009804F0"/>
    <w:rsid w:val="00981873"/>
    <w:rsid w:val="0099423E"/>
    <w:rsid w:val="00994703"/>
    <w:rsid w:val="00994AD4"/>
    <w:rsid w:val="00994C02"/>
    <w:rsid w:val="009C2224"/>
    <w:rsid w:val="009D7B91"/>
    <w:rsid w:val="00A07D37"/>
    <w:rsid w:val="00A10A40"/>
    <w:rsid w:val="00A121CC"/>
    <w:rsid w:val="00A17B6E"/>
    <w:rsid w:val="00A20A0B"/>
    <w:rsid w:val="00A2453D"/>
    <w:rsid w:val="00A27D49"/>
    <w:rsid w:val="00A31ABC"/>
    <w:rsid w:val="00A43034"/>
    <w:rsid w:val="00A473FD"/>
    <w:rsid w:val="00A47F7E"/>
    <w:rsid w:val="00A51FEB"/>
    <w:rsid w:val="00A572DD"/>
    <w:rsid w:val="00A61D1C"/>
    <w:rsid w:val="00A6672F"/>
    <w:rsid w:val="00A701F7"/>
    <w:rsid w:val="00A715C4"/>
    <w:rsid w:val="00A72DA5"/>
    <w:rsid w:val="00A7312A"/>
    <w:rsid w:val="00A77698"/>
    <w:rsid w:val="00A83843"/>
    <w:rsid w:val="00A845E1"/>
    <w:rsid w:val="00A85F43"/>
    <w:rsid w:val="00A869F7"/>
    <w:rsid w:val="00A86FCA"/>
    <w:rsid w:val="00A873F0"/>
    <w:rsid w:val="00A90A0D"/>
    <w:rsid w:val="00A94939"/>
    <w:rsid w:val="00A9575C"/>
    <w:rsid w:val="00A95DCF"/>
    <w:rsid w:val="00AA0D54"/>
    <w:rsid w:val="00AA2EFC"/>
    <w:rsid w:val="00AA45A0"/>
    <w:rsid w:val="00AB17FC"/>
    <w:rsid w:val="00AB56A0"/>
    <w:rsid w:val="00AB7F97"/>
    <w:rsid w:val="00AC03DC"/>
    <w:rsid w:val="00AC1966"/>
    <w:rsid w:val="00AC4E37"/>
    <w:rsid w:val="00AF1FBA"/>
    <w:rsid w:val="00AF29C9"/>
    <w:rsid w:val="00AF3C45"/>
    <w:rsid w:val="00AF64D3"/>
    <w:rsid w:val="00AF69FD"/>
    <w:rsid w:val="00AF7587"/>
    <w:rsid w:val="00B009A8"/>
    <w:rsid w:val="00B02685"/>
    <w:rsid w:val="00B04DE0"/>
    <w:rsid w:val="00B16240"/>
    <w:rsid w:val="00B25214"/>
    <w:rsid w:val="00B27CF6"/>
    <w:rsid w:val="00B33516"/>
    <w:rsid w:val="00B34F3D"/>
    <w:rsid w:val="00B4463F"/>
    <w:rsid w:val="00B526B9"/>
    <w:rsid w:val="00B54380"/>
    <w:rsid w:val="00B57E4E"/>
    <w:rsid w:val="00B62311"/>
    <w:rsid w:val="00B73E92"/>
    <w:rsid w:val="00B759B9"/>
    <w:rsid w:val="00B840FD"/>
    <w:rsid w:val="00B849A6"/>
    <w:rsid w:val="00B91D04"/>
    <w:rsid w:val="00B94D71"/>
    <w:rsid w:val="00BA0646"/>
    <w:rsid w:val="00BA1FA5"/>
    <w:rsid w:val="00BC7A79"/>
    <w:rsid w:val="00BD1117"/>
    <w:rsid w:val="00BD2737"/>
    <w:rsid w:val="00BD38C4"/>
    <w:rsid w:val="00BE109D"/>
    <w:rsid w:val="00BE4393"/>
    <w:rsid w:val="00BE5421"/>
    <w:rsid w:val="00BF2B5A"/>
    <w:rsid w:val="00BF475E"/>
    <w:rsid w:val="00BF7420"/>
    <w:rsid w:val="00BF7645"/>
    <w:rsid w:val="00C04D76"/>
    <w:rsid w:val="00C0590A"/>
    <w:rsid w:val="00C05EEB"/>
    <w:rsid w:val="00C07D37"/>
    <w:rsid w:val="00C1060D"/>
    <w:rsid w:val="00C15BAA"/>
    <w:rsid w:val="00C1626C"/>
    <w:rsid w:val="00C233B1"/>
    <w:rsid w:val="00C459DB"/>
    <w:rsid w:val="00C5232C"/>
    <w:rsid w:val="00C55EF7"/>
    <w:rsid w:val="00C61121"/>
    <w:rsid w:val="00C7798E"/>
    <w:rsid w:val="00C81826"/>
    <w:rsid w:val="00C82A71"/>
    <w:rsid w:val="00C86EB1"/>
    <w:rsid w:val="00C91228"/>
    <w:rsid w:val="00CC423C"/>
    <w:rsid w:val="00CC5C69"/>
    <w:rsid w:val="00CD7013"/>
    <w:rsid w:val="00CE0E7A"/>
    <w:rsid w:val="00D10E46"/>
    <w:rsid w:val="00D174E8"/>
    <w:rsid w:val="00D21597"/>
    <w:rsid w:val="00D26840"/>
    <w:rsid w:val="00D524EE"/>
    <w:rsid w:val="00D65627"/>
    <w:rsid w:val="00D812BC"/>
    <w:rsid w:val="00D91ABA"/>
    <w:rsid w:val="00D96657"/>
    <w:rsid w:val="00DA43EA"/>
    <w:rsid w:val="00DA5645"/>
    <w:rsid w:val="00DB4257"/>
    <w:rsid w:val="00DC0E67"/>
    <w:rsid w:val="00DE5C7E"/>
    <w:rsid w:val="00DE740C"/>
    <w:rsid w:val="00DF0DE5"/>
    <w:rsid w:val="00DF112B"/>
    <w:rsid w:val="00DF5783"/>
    <w:rsid w:val="00DF7692"/>
    <w:rsid w:val="00E00B47"/>
    <w:rsid w:val="00E03FDD"/>
    <w:rsid w:val="00E054A4"/>
    <w:rsid w:val="00E13168"/>
    <w:rsid w:val="00E1567F"/>
    <w:rsid w:val="00E16E43"/>
    <w:rsid w:val="00E20B15"/>
    <w:rsid w:val="00E2192E"/>
    <w:rsid w:val="00E22817"/>
    <w:rsid w:val="00E240A9"/>
    <w:rsid w:val="00E253FF"/>
    <w:rsid w:val="00E25D94"/>
    <w:rsid w:val="00E36E97"/>
    <w:rsid w:val="00E40ACB"/>
    <w:rsid w:val="00E608A8"/>
    <w:rsid w:val="00E75F49"/>
    <w:rsid w:val="00E771F8"/>
    <w:rsid w:val="00E7789D"/>
    <w:rsid w:val="00E81FB3"/>
    <w:rsid w:val="00E94BB2"/>
    <w:rsid w:val="00E9515A"/>
    <w:rsid w:val="00EA2D14"/>
    <w:rsid w:val="00EC3612"/>
    <w:rsid w:val="00EC3839"/>
    <w:rsid w:val="00ED0869"/>
    <w:rsid w:val="00ED53C1"/>
    <w:rsid w:val="00ED695A"/>
    <w:rsid w:val="00EE15D4"/>
    <w:rsid w:val="00EE6D7D"/>
    <w:rsid w:val="00F000AE"/>
    <w:rsid w:val="00F020B9"/>
    <w:rsid w:val="00F14C48"/>
    <w:rsid w:val="00F14FC1"/>
    <w:rsid w:val="00F21435"/>
    <w:rsid w:val="00F265DD"/>
    <w:rsid w:val="00F26A62"/>
    <w:rsid w:val="00F3102A"/>
    <w:rsid w:val="00F36A8A"/>
    <w:rsid w:val="00F4017A"/>
    <w:rsid w:val="00F416A7"/>
    <w:rsid w:val="00F41CCD"/>
    <w:rsid w:val="00F435F1"/>
    <w:rsid w:val="00F44F2B"/>
    <w:rsid w:val="00F47947"/>
    <w:rsid w:val="00F47CFE"/>
    <w:rsid w:val="00F5149C"/>
    <w:rsid w:val="00F54346"/>
    <w:rsid w:val="00F60157"/>
    <w:rsid w:val="00F6193A"/>
    <w:rsid w:val="00F70DFD"/>
    <w:rsid w:val="00F730C6"/>
    <w:rsid w:val="00F74CCA"/>
    <w:rsid w:val="00F77C73"/>
    <w:rsid w:val="00F81799"/>
    <w:rsid w:val="00F82F88"/>
    <w:rsid w:val="00F86C71"/>
    <w:rsid w:val="00F9200C"/>
    <w:rsid w:val="00FA5847"/>
    <w:rsid w:val="00FB16C9"/>
    <w:rsid w:val="00FB1A2E"/>
    <w:rsid w:val="00FB26D2"/>
    <w:rsid w:val="00FC1303"/>
    <w:rsid w:val="00FC7BE7"/>
    <w:rsid w:val="00FE0186"/>
    <w:rsid w:val="00FE0E26"/>
    <w:rsid w:val="00FF0F52"/>
    <w:rsid w:val="00FF4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F5D8"/>
  <w15:docId w15:val="{5CB065CD-E296-4888-BDC3-C6F99B3C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5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A77698"/>
    <w:pPr>
      <w:ind w:left="720"/>
      <w:contextualSpacing/>
    </w:pPr>
  </w:style>
  <w:style w:type="paragraph" w:styleId="FootnoteText">
    <w:name w:val="footnote text"/>
    <w:basedOn w:val="Normal"/>
    <w:link w:val="FootnoteTextChar"/>
    <w:uiPriority w:val="99"/>
    <w:semiHidden/>
    <w:unhideWhenUsed/>
    <w:rsid w:val="00490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0DE"/>
    <w:rPr>
      <w:sz w:val="20"/>
      <w:szCs w:val="20"/>
    </w:rPr>
  </w:style>
  <w:style w:type="character" w:styleId="FootnoteReference">
    <w:name w:val="footnote reference"/>
    <w:basedOn w:val="DefaultParagraphFont"/>
    <w:uiPriority w:val="99"/>
    <w:semiHidden/>
    <w:unhideWhenUsed/>
    <w:rsid w:val="004900DE"/>
    <w:rPr>
      <w:vertAlign w:val="superscript"/>
    </w:rPr>
  </w:style>
  <w:style w:type="character" w:styleId="CommentReference">
    <w:name w:val="annotation reference"/>
    <w:basedOn w:val="DefaultParagraphFont"/>
    <w:uiPriority w:val="99"/>
    <w:semiHidden/>
    <w:unhideWhenUsed/>
    <w:rsid w:val="00345871"/>
    <w:rPr>
      <w:sz w:val="16"/>
      <w:szCs w:val="16"/>
    </w:rPr>
  </w:style>
  <w:style w:type="paragraph" w:styleId="CommentText">
    <w:name w:val="annotation text"/>
    <w:basedOn w:val="Normal"/>
    <w:link w:val="CommentTextChar"/>
    <w:uiPriority w:val="99"/>
    <w:semiHidden/>
    <w:unhideWhenUsed/>
    <w:rsid w:val="00345871"/>
    <w:pPr>
      <w:spacing w:line="240" w:lineRule="auto"/>
    </w:pPr>
    <w:rPr>
      <w:sz w:val="20"/>
      <w:szCs w:val="20"/>
    </w:rPr>
  </w:style>
  <w:style w:type="character" w:customStyle="1" w:styleId="CommentTextChar">
    <w:name w:val="Comment Text Char"/>
    <w:basedOn w:val="DefaultParagraphFont"/>
    <w:link w:val="CommentText"/>
    <w:uiPriority w:val="99"/>
    <w:semiHidden/>
    <w:rsid w:val="00345871"/>
    <w:rPr>
      <w:sz w:val="20"/>
      <w:szCs w:val="20"/>
    </w:rPr>
  </w:style>
  <w:style w:type="paragraph" w:styleId="CommentSubject">
    <w:name w:val="annotation subject"/>
    <w:basedOn w:val="CommentText"/>
    <w:next w:val="CommentText"/>
    <w:link w:val="CommentSubjectChar"/>
    <w:uiPriority w:val="99"/>
    <w:semiHidden/>
    <w:unhideWhenUsed/>
    <w:rsid w:val="00345871"/>
    <w:rPr>
      <w:b/>
      <w:bCs/>
    </w:rPr>
  </w:style>
  <w:style w:type="character" w:customStyle="1" w:styleId="CommentSubjectChar">
    <w:name w:val="Comment Subject Char"/>
    <w:basedOn w:val="CommentTextChar"/>
    <w:link w:val="CommentSubject"/>
    <w:uiPriority w:val="99"/>
    <w:semiHidden/>
    <w:rsid w:val="00345871"/>
    <w:rPr>
      <w:b/>
      <w:bCs/>
      <w:sz w:val="20"/>
      <w:szCs w:val="20"/>
    </w:rPr>
  </w:style>
  <w:style w:type="paragraph" w:styleId="BalloonText">
    <w:name w:val="Balloon Text"/>
    <w:basedOn w:val="Normal"/>
    <w:link w:val="BalloonTextChar"/>
    <w:uiPriority w:val="99"/>
    <w:semiHidden/>
    <w:unhideWhenUsed/>
    <w:rsid w:val="00345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871"/>
    <w:rPr>
      <w:rFonts w:ascii="Segoe U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21207E"/>
  </w:style>
  <w:style w:type="paragraph" w:styleId="Header">
    <w:name w:val="header"/>
    <w:basedOn w:val="Normal"/>
    <w:link w:val="HeaderChar"/>
    <w:uiPriority w:val="99"/>
    <w:unhideWhenUsed/>
    <w:rsid w:val="00833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3DD4"/>
  </w:style>
  <w:style w:type="paragraph" w:styleId="Footer">
    <w:name w:val="footer"/>
    <w:basedOn w:val="Normal"/>
    <w:link w:val="FooterChar"/>
    <w:uiPriority w:val="99"/>
    <w:unhideWhenUsed/>
    <w:rsid w:val="00833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3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E06C3-D285-484B-92D9-89DAD328D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830E6-05C2-408C-858E-37992BB94578}">
  <ds:schemaRefs>
    <ds:schemaRef ds:uri="http://schemas.microsoft.com/sharepoint/v3/contenttype/forms"/>
  </ds:schemaRefs>
</ds:datastoreItem>
</file>

<file path=customXml/itemProps3.xml><?xml version="1.0" encoding="utf-8"?>
<ds:datastoreItem xmlns:ds="http://schemas.openxmlformats.org/officeDocument/2006/customXml" ds:itemID="{F1561F29-0704-4A4F-ABD3-08B796605710}">
  <ds:schemaRefs>
    <ds:schemaRef ds:uri="http://schemas.microsoft.com/office/infopath/2007/PartnerControls"/>
    <ds:schemaRef ds:uri="http://schemas.microsoft.com/office/2006/documentManagement/types"/>
    <ds:schemaRef ds:uri="http://purl.org/dc/elements/1.1/"/>
    <ds:schemaRef ds:uri="http://purl.org/dc/terms/"/>
    <ds:schemaRef ds:uri="5865a377-d42c-4cf2-992d-cdb07668a739"/>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76FFC23-6070-4162-B013-1701501C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10560</Words>
  <Characters>6020</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Ivo Tenisons</dc:creator>
  <cp:lastModifiedBy>Artūrs Savickis</cp:lastModifiedBy>
  <cp:revision>27</cp:revision>
  <dcterms:created xsi:type="dcterms:W3CDTF">2022-12-09T07:09:00Z</dcterms:created>
  <dcterms:modified xsi:type="dcterms:W3CDTF">2023-02-07T08:00:00Z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