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50CA" w14:textId="2C7C841E" w:rsidR="006C0847" w:rsidRDefault="006C0847" w:rsidP="00192500">
      <w:pPr>
        <w:spacing w:after="0" w:line="240" w:lineRule="auto"/>
        <w:jc w:val="right"/>
        <w:rPr>
          <w:rFonts w:ascii="Times New Roman" w:eastAsia="Times New Roman" w:hAnsi="Times New Roman" w:cs="Times New Roman"/>
          <w:bCs/>
          <w:sz w:val="24"/>
        </w:rPr>
      </w:pPr>
      <w:r w:rsidRPr="00212D76">
        <w:rPr>
          <w:rFonts w:ascii="Times New Roman" w:eastAsia="Times New Roman" w:hAnsi="Times New Roman" w:cs="Times New Roman"/>
          <w:bCs/>
          <w:sz w:val="24"/>
        </w:rPr>
        <w:t>Pielikums Nr.</w:t>
      </w:r>
      <w:r w:rsidR="003F14E2">
        <w:rPr>
          <w:rFonts w:ascii="Times New Roman" w:eastAsia="Times New Roman" w:hAnsi="Times New Roman" w:cs="Times New Roman"/>
          <w:bCs/>
          <w:sz w:val="24"/>
        </w:rPr>
        <w:t>1</w:t>
      </w:r>
    </w:p>
    <w:p w14:paraId="4CF7BA8F" w14:textId="56347494" w:rsidR="00F14C48" w:rsidRPr="00F14C48" w:rsidRDefault="00E2192E" w:rsidP="00352F49">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I</w:t>
      </w:r>
      <w:r w:rsidR="00F14C48" w:rsidRPr="00F14C48">
        <w:rPr>
          <w:rFonts w:ascii="Times New Roman" w:eastAsia="Times New Roman" w:hAnsi="Times New Roman" w:cs="Times New Roman"/>
          <w:bCs/>
          <w:sz w:val="24"/>
        </w:rPr>
        <w:t xml:space="preserve">epirkuma </w:t>
      </w:r>
      <w:r w:rsidR="003F14E2">
        <w:rPr>
          <w:rFonts w:ascii="Times New Roman" w:eastAsia="Times New Roman" w:hAnsi="Times New Roman" w:cs="Times New Roman"/>
          <w:bCs/>
          <w:sz w:val="24"/>
        </w:rPr>
        <w:t>1</w:t>
      </w:r>
      <w:r w:rsidR="00F14C48" w:rsidRPr="00F14C48">
        <w:rPr>
          <w:rFonts w:ascii="Times New Roman" w:eastAsia="Times New Roman" w:hAnsi="Times New Roman" w:cs="Times New Roman"/>
          <w:bCs/>
          <w:sz w:val="24"/>
        </w:rPr>
        <w:t>.daļa</w:t>
      </w:r>
    </w:p>
    <w:p w14:paraId="15578E62" w14:textId="5FA4D986" w:rsidR="001517E6" w:rsidRPr="001517E6" w:rsidRDefault="001517E6" w:rsidP="001517E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w:t>
      </w:r>
      <w:r w:rsidRPr="001517E6">
        <w:rPr>
          <w:rFonts w:ascii="Times New Roman" w:eastAsia="Times New Roman" w:hAnsi="Times New Roman" w:cs="Times New Roman"/>
          <w:b/>
          <w:sz w:val="24"/>
        </w:rPr>
        <w:t>nženierkomunikāciju neplānotie un avārijas</w:t>
      </w:r>
    </w:p>
    <w:p w14:paraId="57D0F5DA" w14:textId="23B7A2EA" w:rsidR="007F3176" w:rsidRDefault="001517E6" w:rsidP="001517E6">
      <w:pPr>
        <w:spacing w:after="0" w:line="240" w:lineRule="auto"/>
        <w:jc w:val="center"/>
        <w:rPr>
          <w:rFonts w:ascii="Times New Roman" w:eastAsia="Times New Roman" w:hAnsi="Times New Roman" w:cs="Times New Roman"/>
          <w:b/>
          <w:sz w:val="24"/>
        </w:rPr>
      </w:pPr>
      <w:r w:rsidRPr="001517E6">
        <w:rPr>
          <w:rFonts w:ascii="Times New Roman" w:eastAsia="Times New Roman" w:hAnsi="Times New Roman" w:cs="Times New Roman"/>
          <w:b/>
          <w:sz w:val="24"/>
        </w:rPr>
        <w:t>remontdarbi (t. sk., būvdarbi)</w:t>
      </w:r>
      <w:r>
        <w:rPr>
          <w:rFonts w:ascii="Times New Roman" w:eastAsia="Times New Roman" w:hAnsi="Times New Roman" w:cs="Times New Roman"/>
          <w:b/>
          <w:sz w:val="24"/>
        </w:rPr>
        <w:t xml:space="preserve"> ūdensapgādes</w:t>
      </w:r>
      <w:r w:rsidRPr="001517E6">
        <w:rPr>
          <w:rFonts w:ascii="Times New Roman" w:eastAsia="Times New Roman" w:hAnsi="Times New Roman" w:cs="Times New Roman"/>
          <w:b/>
          <w:sz w:val="24"/>
        </w:rPr>
        <w:t>, ražošanas un lietus kanalizācijas un siltumapgādēs sistēmās</w:t>
      </w:r>
      <w:r>
        <w:rPr>
          <w:rFonts w:ascii="Times New Roman" w:eastAsia="Times New Roman" w:hAnsi="Times New Roman" w:cs="Times New Roman"/>
          <w:b/>
          <w:sz w:val="24"/>
        </w:rPr>
        <w:t xml:space="preserve"> </w:t>
      </w:r>
    </w:p>
    <w:p w14:paraId="57D0F5DB" w14:textId="77777777" w:rsidR="007F3176" w:rsidRDefault="007F3176">
      <w:pPr>
        <w:tabs>
          <w:tab w:val="left" w:pos="284"/>
        </w:tabs>
        <w:spacing w:after="200" w:line="276" w:lineRule="auto"/>
        <w:jc w:val="center"/>
        <w:rPr>
          <w:rFonts w:ascii="Times New Roman" w:eastAsia="Times New Roman" w:hAnsi="Times New Roman" w:cs="Times New Roman"/>
          <w:b/>
          <w:sz w:val="24"/>
        </w:rPr>
      </w:pPr>
    </w:p>
    <w:tbl>
      <w:tblPr>
        <w:tblW w:w="9640" w:type="dxa"/>
        <w:tblInd w:w="-147" w:type="dxa"/>
        <w:tblCellMar>
          <w:left w:w="10" w:type="dxa"/>
          <w:right w:w="10" w:type="dxa"/>
        </w:tblCellMar>
        <w:tblLook w:val="0000" w:firstRow="0" w:lastRow="0" w:firstColumn="0" w:lastColumn="0" w:noHBand="0" w:noVBand="0"/>
      </w:tblPr>
      <w:tblGrid>
        <w:gridCol w:w="670"/>
        <w:gridCol w:w="8970"/>
      </w:tblGrid>
      <w:tr w:rsidR="007F3176" w14:paraId="57D0F5E0"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C" w14:textId="77777777" w:rsidR="007F3176" w:rsidRDefault="00640B88">
            <w:pPr>
              <w:spacing w:after="0" w:line="240" w:lineRule="auto"/>
            </w:pPr>
            <w:r>
              <w:rPr>
                <w:rFonts w:ascii="Times New Roman" w:eastAsia="Times New Roman" w:hAnsi="Times New Roman" w:cs="Times New Roman"/>
                <w:b/>
                <w:sz w:val="24"/>
              </w:rPr>
              <w:t xml:space="preserve">   I</w:t>
            </w:r>
          </w:p>
        </w:tc>
        <w:tc>
          <w:tcPr>
            <w:tcW w:w="89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D" w14:textId="31C9CEC0" w:rsidR="007F3176" w:rsidRDefault="00640B88" w:rsidP="002B3588">
            <w:pPr>
              <w:spacing w:after="0" w:line="276" w:lineRule="auto"/>
              <w:rPr>
                <w:rFonts w:ascii="Times New Roman" w:eastAsia="Times New Roman" w:hAnsi="Times New Roman" w:cs="Times New Roman"/>
                <w:sz w:val="24"/>
              </w:rPr>
            </w:pPr>
            <w:r>
              <w:rPr>
                <w:rFonts w:ascii="Times New Roman" w:eastAsia="Times New Roman" w:hAnsi="Times New Roman" w:cs="Times New Roman"/>
                <w:b/>
                <w:sz w:val="24"/>
              </w:rPr>
              <w:t>PASŪTĪTĀJS</w:t>
            </w:r>
            <w:r>
              <w:rPr>
                <w:rFonts w:ascii="Times New Roman" w:eastAsia="Times New Roman" w:hAnsi="Times New Roman" w:cs="Times New Roman"/>
                <w:sz w:val="24"/>
              </w:rPr>
              <w:t xml:space="preserve"> – RP SIA “Rīgas satiksme”</w:t>
            </w:r>
          </w:p>
          <w:p w14:paraId="57D0F5DF" w14:textId="7050857D" w:rsidR="007F3176" w:rsidRPr="004F030C" w:rsidRDefault="00640B88" w:rsidP="002B3588">
            <w:pPr>
              <w:spacing w:after="0" w:line="276" w:lineRule="auto"/>
              <w:rPr>
                <w:rFonts w:ascii="Times New Roman" w:eastAsia="Times New Roman" w:hAnsi="Times New Roman" w:cs="Times New Roman"/>
                <w:sz w:val="24"/>
              </w:rPr>
            </w:pPr>
            <w:r>
              <w:rPr>
                <w:rFonts w:ascii="Times New Roman" w:eastAsia="Times New Roman" w:hAnsi="Times New Roman" w:cs="Times New Roman"/>
                <w:b/>
                <w:sz w:val="24"/>
              </w:rPr>
              <w:t>NEPIECIEŠAMĪBAS PAMATOJUMS</w:t>
            </w:r>
            <w:r>
              <w:rPr>
                <w:rFonts w:ascii="Times New Roman" w:eastAsia="Times New Roman" w:hAnsi="Times New Roman" w:cs="Times New Roman"/>
                <w:sz w:val="24"/>
              </w:rPr>
              <w:t>:</w:t>
            </w:r>
            <w:r w:rsidR="004F030C">
              <w:rPr>
                <w:rFonts w:ascii="Times New Roman" w:eastAsia="Times New Roman" w:hAnsi="Times New Roman" w:cs="Times New Roman"/>
                <w:sz w:val="24"/>
              </w:rPr>
              <w:t xml:space="preserve"> </w:t>
            </w:r>
            <w:r w:rsidR="001517E6" w:rsidRPr="001517E6">
              <w:rPr>
                <w:rFonts w:ascii="Times New Roman" w:eastAsia="Times New Roman" w:hAnsi="Times New Roman" w:cs="Times New Roman"/>
                <w:sz w:val="24"/>
              </w:rPr>
              <w:t xml:space="preserve">Pasūtītāja pārvaldīšanā esošajās būvēs un teritorijās neplānotu un avārijas darbu veikšana, izveidojot jaunus </w:t>
            </w:r>
            <w:proofErr w:type="spellStart"/>
            <w:r w:rsidR="001517E6" w:rsidRPr="001517E6">
              <w:rPr>
                <w:rFonts w:ascii="Times New Roman" w:eastAsia="Times New Roman" w:hAnsi="Times New Roman" w:cs="Times New Roman"/>
                <w:sz w:val="24"/>
              </w:rPr>
              <w:t>pieslēgumus</w:t>
            </w:r>
            <w:proofErr w:type="spellEnd"/>
            <w:r w:rsidR="001517E6" w:rsidRPr="001517E6">
              <w:rPr>
                <w:rFonts w:ascii="Times New Roman" w:eastAsia="Times New Roman" w:hAnsi="Times New Roman" w:cs="Times New Roman"/>
                <w:sz w:val="24"/>
              </w:rPr>
              <w:t xml:space="preserve"> vai lokalizējot inženierkomunikāciju avārijas, novēršot bojājumus gan ārējos, gan iekšējos inženiertīklos: </w:t>
            </w:r>
            <w:r w:rsidR="001517E6">
              <w:rPr>
                <w:rFonts w:ascii="Times New Roman" w:eastAsia="Times New Roman" w:hAnsi="Times New Roman" w:cs="Times New Roman"/>
                <w:sz w:val="24"/>
              </w:rPr>
              <w:t>ūdensapgādes</w:t>
            </w:r>
            <w:r w:rsidR="001517E6" w:rsidRPr="001517E6">
              <w:rPr>
                <w:rFonts w:ascii="Times New Roman" w:eastAsia="Times New Roman" w:hAnsi="Times New Roman" w:cs="Times New Roman"/>
                <w:sz w:val="24"/>
              </w:rPr>
              <w:t>, ražošanas un lietus kanalizācijas un siltumapgādēs sistēmās</w:t>
            </w:r>
            <w:r w:rsidR="001517E6">
              <w:rPr>
                <w:rFonts w:ascii="Times New Roman" w:eastAsia="Times New Roman" w:hAnsi="Times New Roman" w:cs="Times New Roman"/>
                <w:sz w:val="24"/>
              </w:rPr>
              <w:t>.</w:t>
            </w:r>
          </w:p>
        </w:tc>
      </w:tr>
      <w:tr w:rsidR="007F3176" w14:paraId="57D0F610" w14:textId="77777777" w:rsidTr="00B73E92">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E" w14:textId="5ACEB719" w:rsidR="007F3176" w:rsidRDefault="00640B88">
            <w:pPr>
              <w:spacing w:after="0" w:line="240" w:lineRule="auto"/>
              <w:jc w:val="center"/>
            </w:pPr>
            <w:r>
              <w:rPr>
                <w:rFonts w:ascii="Times New Roman" w:eastAsia="Times New Roman" w:hAnsi="Times New Roman" w:cs="Times New Roman"/>
                <w:b/>
                <w:sz w:val="24"/>
              </w:rPr>
              <w:t>II</w:t>
            </w:r>
          </w:p>
        </w:tc>
        <w:tc>
          <w:tcPr>
            <w:tcW w:w="89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F" w14:textId="0700DB86" w:rsidR="007F3176" w:rsidRDefault="001517E6">
            <w:pPr>
              <w:spacing w:after="0" w:line="240" w:lineRule="auto"/>
            </w:pPr>
            <w:r>
              <w:rPr>
                <w:rFonts w:ascii="Times New Roman" w:eastAsia="Times New Roman" w:hAnsi="Times New Roman" w:cs="Times New Roman"/>
                <w:b/>
                <w:color w:val="000000"/>
                <w:sz w:val="24"/>
              </w:rPr>
              <w:t>VISPĀRĒJIE PAKALPOJUMA SNIEGŠANAS NOSACĪJUMI</w:t>
            </w:r>
          </w:p>
        </w:tc>
      </w:tr>
      <w:tr w:rsidR="004D4E2F" w14:paraId="57D0F613" w14:textId="77777777" w:rsidTr="00B73E92">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11" w14:textId="77777777" w:rsidR="004D4E2F" w:rsidRDefault="004D4E2F" w:rsidP="004D4E2F">
            <w:pPr>
              <w:spacing w:after="0" w:line="240" w:lineRule="auto"/>
              <w:jc w:val="center"/>
            </w:pPr>
            <w:r>
              <w:rPr>
                <w:rFonts w:ascii="Times New Roman" w:eastAsia="Times New Roman" w:hAnsi="Times New Roman" w:cs="Times New Roman"/>
                <w:color w:val="000000"/>
                <w:sz w:val="24"/>
              </w:rPr>
              <w:t>1.</w:t>
            </w:r>
          </w:p>
        </w:tc>
        <w:tc>
          <w:tcPr>
            <w:tcW w:w="89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5782AC5" w14:textId="7B18522F" w:rsidR="001517E6" w:rsidRPr="00E85121" w:rsidRDefault="001517E6" w:rsidP="00BC0041">
            <w:pPr>
              <w:pStyle w:val="ListParagraph"/>
              <w:numPr>
                <w:ilvl w:val="0"/>
                <w:numId w:val="1"/>
              </w:numPr>
              <w:rPr>
                <w:rFonts w:ascii="Times New Roman" w:eastAsia="Times New Roman" w:hAnsi="Times New Roman" w:cs="Times New Roman"/>
                <w:color w:val="000000"/>
                <w:sz w:val="24"/>
                <w:szCs w:val="24"/>
              </w:rPr>
            </w:pPr>
            <w:r w:rsidRPr="00E85121">
              <w:rPr>
                <w:rFonts w:ascii="Times New Roman" w:eastAsia="Times New Roman" w:hAnsi="Times New Roman" w:cs="Times New Roman"/>
                <w:color w:val="000000"/>
                <w:sz w:val="24"/>
                <w:szCs w:val="24"/>
              </w:rPr>
              <w:t>Pakalpojuma sniegšanas procesā darbu uzsākšanas laiku saskaņo ar vispārīgajā vienošanās norādīto Pasūtītāja pilnvaroto personu;</w:t>
            </w:r>
          </w:p>
          <w:p w14:paraId="3A3AE64B" w14:textId="301D3F26" w:rsidR="001517E6" w:rsidRPr="00E85121" w:rsidRDefault="001517E6" w:rsidP="00BC0041">
            <w:pPr>
              <w:pStyle w:val="ListParagraph"/>
              <w:numPr>
                <w:ilvl w:val="0"/>
                <w:numId w:val="1"/>
              </w:numPr>
              <w:rPr>
                <w:rFonts w:ascii="Times New Roman" w:eastAsia="Times New Roman" w:hAnsi="Times New Roman" w:cs="Times New Roman"/>
                <w:color w:val="000000"/>
                <w:sz w:val="24"/>
                <w:szCs w:val="24"/>
              </w:rPr>
            </w:pPr>
            <w:r w:rsidRPr="00E85121">
              <w:rPr>
                <w:rFonts w:ascii="Times New Roman" w:eastAsia="Times New Roman" w:hAnsi="Times New Roman" w:cs="Times New Roman"/>
                <w:color w:val="000000"/>
                <w:sz w:val="24"/>
                <w:szCs w:val="24"/>
              </w:rPr>
              <w:t>Pakalpojuma avārijas pieteikumu pieņemšana, lokalizācija un likvidēšana jānodrošina visu diennakti no pirmdienas līdz svētdienai, kā arī Latvijas Republikā noteiktajos svētku dienās;</w:t>
            </w:r>
          </w:p>
          <w:p w14:paraId="4F537D08" w14:textId="106DC815" w:rsidR="001517E6" w:rsidRPr="00E85121" w:rsidRDefault="001517E6" w:rsidP="00BC0041">
            <w:pPr>
              <w:pStyle w:val="ListParagraph"/>
              <w:numPr>
                <w:ilvl w:val="0"/>
                <w:numId w:val="1"/>
              </w:numPr>
              <w:rPr>
                <w:rFonts w:ascii="Times New Roman" w:eastAsia="Times New Roman" w:hAnsi="Times New Roman" w:cs="Times New Roman"/>
                <w:color w:val="000000"/>
                <w:sz w:val="24"/>
                <w:szCs w:val="24"/>
              </w:rPr>
            </w:pPr>
            <w:r w:rsidRPr="00E85121">
              <w:rPr>
                <w:rFonts w:ascii="Times New Roman" w:eastAsia="Times New Roman" w:hAnsi="Times New Roman" w:cs="Times New Roman"/>
                <w:color w:val="000000"/>
                <w:sz w:val="24"/>
                <w:szCs w:val="24"/>
              </w:rPr>
              <w:t>Nespējot likvidēt un nodrošināt ūdensapgādes padevi, apkuri vai kanalizācijas pakalpojumus, nekavējoties informēt par veiktajiem pasākumiem Pasūtītāja atbildīgo dienestu;</w:t>
            </w:r>
          </w:p>
          <w:p w14:paraId="719F80D1" w14:textId="77777777" w:rsidR="001517E6" w:rsidRPr="00E85121" w:rsidRDefault="001517E6" w:rsidP="00BC0041">
            <w:pPr>
              <w:pStyle w:val="ListParagraph"/>
              <w:numPr>
                <w:ilvl w:val="0"/>
                <w:numId w:val="1"/>
              </w:numPr>
              <w:rPr>
                <w:rFonts w:ascii="Times New Roman" w:eastAsia="Times New Roman" w:hAnsi="Times New Roman" w:cs="Times New Roman"/>
                <w:color w:val="000000"/>
                <w:sz w:val="24"/>
                <w:szCs w:val="24"/>
              </w:rPr>
            </w:pPr>
            <w:r w:rsidRPr="00E85121">
              <w:rPr>
                <w:rFonts w:ascii="Times New Roman" w:eastAsia="Times New Roman" w:hAnsi="Times New Roman" w:cs="Times New Roman"/>
                <w:color w:val="000000"/>
                <w:sz w:val="24"/>
                <w:szCs w:val="24"/>
              </w:rPr>
              <w:t>Ja avārijas iemesls ir inženiertīkla nolietojums vai nepareiza ekspluatācija, iesniegt priekšlikumus par turpmāk veicamajiem pasākumiem, kas nepieciešami turpmāku avārijas situācijas novēršanai vai to mazināšanai;</w:t>
            </w:r>
          </w:p>
          <w:p w14:paraId="48AC86FC" w14:textId="77777777" w:rsidR="001517E6" w:rsidRPr="00E85121" w:rsidRDefault="001517E6" w:rsidP="00BC0041">
            <w:pPr>
              <w:pStyle w:val="ListParagraph"/>
              <w:numPr>
                <w:ilvl w:val="0"/>
                <w:numId w:val="1"/>
              </w:numPr>
              <w:rPr>
                <w:rFonts w:ascii="Times New Roman" w:eastAsia="Times New Roman" w:hAnsi="Times New Roman" w:cs="Times New Roman"/>
                <w:color w:val="000000"/>
                <w:sz w:val="24"/>
                <w:szCs w:val="24"/>
              </w:rPr>
            </w:pPr>
            <w:r w:rsidRPr="00E85121">
              <w:rPr>
                <w:rFonts w:ascii="Times New Roman" w:eastAsia="Times New Roman" w:hAnsi="Times New Roman" w:cs="Times New Roman"/>
                <w:color w:val="000000"/>
                <w:sz w:val="24"/>
                <w:szCs w:val="24"/>
              </w:rPr>
              <w:t>Avāriju un bojājumu novēršana inženiertehniskajos tīklos jāveic atbilstoši Latvijas Republikā noteiktajai darba, uguns vai citu noteikto drošībai, kā arī tehnisko noteikumu prasībām saskaņā ar noteikto pakalpojuma specifiku;</w:t>
            </w:r>
          </w:p>
          <w:p w14:paraId="57D0F612" w14:textId="6061C879" w:rsidR="00B73E92" w:rsidRPr="00E85121" w:rsidRDefault="001517E6" w:rsidP="00BC0041">
            <w:pPr>
              <w:pStyle w:val="ListParagraph"/>
              <w:numPr>
                <w:ilvl w:val="0"/>
                <w:numId w:val="1"/>
              </w:numPr>
              <w:rPr>
                <w:rFonts w:ascii="Times New Roman" w:eastAsia="Times New Roman" w:hAnsi="Times New Roman" w:cs="Times New Roman"/>
                <w:color w:val="000000"/>
                <w:sz w:val="24"/>
                <w:szCs w:val="24"/>
              </w:rPr>
            </w:pPr>
            <w:r w:rsidRPr="00E85121">
              <w:rPr>
                <w:rFonts w:ascii="Times New Roman" w:eastAsia="Times New Roman" w:hAnsi="Times New Roman" w:cs="Times New Roman"/>
                <w:color w:val="000000"/>
                <w:sz w:val="24"/>
                <w:szCs w:val="24"/>
              </w:rPr>
              <w:t>Izpildītājam pirms neplānotu darbu veikšanas nepieciešams saskaņot darbu izmaksas saskaņā ar Tehniskās specifikācijas pielikumu Nr. 2.</w:t>
            </w:r>
          </w:p>
        </w:tc>
      </w:tr>
      <w:tr w:rsidR="007F3176" w14:paraId="57D0F628" w14:textId="77777777" w:rsidTr="00B73E92">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6" w14:textId="18540D9F" w:rsidR="007F3176" w:rsidRPr="00FF4857" w:rsidRDefault="00412E37">
            <w:pPr>
              <w:spacing w:after="0" w:line="240" w:lineRule="auto"/>
              <w:jc w:val="center"/>
            </w:pPr>
            <w:r>
              <w:rPr>
                <w:rFonts w:ascii="Times New Roman" w:eastAsia="Times New Roman" w:hAnsi="Times New Roman" w:cs="Times New Roman"/>
                <w:b/>
                <w:sz w:val="24"/>
              </w:rPr>
              <w:t>III</w:t>
            </w:r>
          </w:p>
        </w:tc>
        <w:tc>
          <w:tcPr>
            <w:tcW w:w="89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7" w14:textId="4C12011E" w:rsidR="007F3176" w:rsidRPr="00E85121" w:rsidRDefault="001517E6">
            <w:pPr>
              <w:spacing w:after="0" w:line="240" w:lineRule="auto"/>
            </w:pPr>
            <w:r w:rsidRPr="00E85121">
              <w:rPr>
                <w:rFonts w:ascii="Times New Roman" w:eastAsia="Times New Roman" w:hAnsi="Times New Roman" w:cs="Times New Roman"/>
                <w:b/>
                <w:color w:val="000000"/>
                <w:sz w:val="24"/>
              </w:rPr>
              <w:t>PAKALPOJUMU IETVAROS VEICAMIE DARBI</w:t>
            </w:r>
          </w:p>
        </w:tc>
      </w:tr>
      <w:tr w:rsidR="007F3176" w14:paraId="57D0F62B" w14:textId="77777777" w:rsidTr="00B73E92">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7D0F629" w14:textId="77777777" w:rsidR="007F3176" w:rsidRDefault="00640B88">
            <w:pPr>
              <w:spacing w:after="0" w:line="240" w:lineRule="auto"/>
              <w:jc w:val="center"/>
            </w:pPr>
            <w:r>
              <w:rPr>
                <w:rFonts w:ascii="Times New Roman" w:eastAsia="Times New Roman" w:hAnsi="Times New Roman" w:cs="Times New Roman"/>
                <w:color w:val="000000"/>
                <w:sz w:val="24"/>
              </w:rPr>
              <w:t>1.</w:t>
            </w:r>
          </w:p>
        </w:tc>
        <w:tc>
          <w:tcPr>
            <w:tcW w:w="89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E3ACF89" w14:textId="62832E16" w:rsidR="007C26AB" w:rsidRPr="00E85121" w:rsidRDefault="007C26AB" w:rsidP="00BC0041">
            <w:pPr>
              <w:pStyle w:val="ListParagraph"/>
              <w:numPr>
                <w:ilvl w:val="0"/>
                <w:numId w:val="11"/>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Veicamie darbi </w:t>
            </w:r>
            <w:r w:rsidR="00CB0B2D" w:rsidRPr="00E85121">
              <w:rPr>
                <w:rFonts w:ascii="Times New Roman" w:eastAsia="Times New Roman" w:hAnsi="Times New Roman" w:cs="Times New Roman"/>
                <w:color w:val="000000"/>
                <w:sz w:val="24"/>
              </w:rPr>
              <w:t xml:space="preserve">iekšējās un </w:t>
            </w:r>
            <w:r w:rsidRPr="00E85121">
              <w:rPr>
                <w:rFonts w:ascii="Times New Roman" w:eastAsia="Times New Roman" w:hAnsi="Times New Roman" w:cs="Times New Roman"/>
                <w:color w:val="000000"/>
                <w:sz w:val="24"/>
              </w:rPr>
              <w:t>ārējās kanalizācijas un lietus kanalizācijas sistēmās:</w:t>
            </w:r>
          </w:p>
          <w:p w14:paraId="41B3A9CC" w14:textId="161C4C9F" w:rsidR="007C26AB" w:rsidRPr="00E85121" w:rsidRDefault="007C26AB" w:rsidP="00BC0041">
            <w:pPr>
              <w:pStyle w:val="ListParagraph"/>
              <w:numPr>
                <w:ilvl w:val="0"/>
                <w:numId w:val="2"/>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softHyphen/>
            </w:r>
            <w:r w:rsidRPr="00E85121">
              <w:rPr>
                <w:rFonts w:ascii="Times New Roman" w:eastAsia="Times New Roman" w:hAnsi="Times New Roman" w:cs="Times New Roman"/>
                <w:color w:val="000000"/>
                <w:sz w:val="24"/>
              </w:rPr>
              <w:softHyphen/>
              <w:t>A</w:t>
            </w:r>
            <w:r w:rsidR="001517E6" w:rsidRPr="00E85121">
              <w:rPr>
                <w:rFonts w:ascii="Times New Roman" w:eastAsia="Times New Roman" w:hAnsi="Times New Roman" w:cs="Times New Roman"/>
                <w:color w:val="000000"/>
                <w:sz w:val="24"/>
              </w:rPr>
              <w:t>vārijas darbi, lai likvidētu kanalizācijas tīklos esošo avārijas stāvokli;</w:t>
            </w:r>
          </w:p>
          <w:p w14:paraId="56B43B41" w14:textId="039AEC51" w:rsidR="002475F3" w:rsidRPr="00E85121" w:rsidRDefault="002475F3" w:rsidP="00BC0041">
            <w:pPr>
              <w:pStyle w:val="ListParagraph"/>
              <w:numPr>
                <w:ilvl w:val="0"/>
                <w:numId w:val="2"/>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Ēkas iekšējo un ārējo stāvvadu tīrīšana līdz kontrolakai (nepieciešamības gadījumā mehāniskā tīrīšana); </w:t>
            </w:r>
          </w:p>
          <w:p w14:paraId="7AE1D47A" w14:textId="77777777" w:rsidR="007C26AB" w:rsidRPr="00E85121" w:rsidRDefault="001517E6" w:rsidP="00BC0041">
            <w:pPr>
              <w:pStyle w:val="ListParagraph"/>
              <w:numPr>
                <w:ilvl w:val="0"/>
                <w:numId w:val="2"/>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K1 un LK </w:t>
            </w:r>
            <w:proofErr w:type="spellStart"/>
            <w:r w:rsidRPr="00E85121">
              <w:rPr>
                <w:rFonts w:ascii="Times New Roman" w:eastAsia="Times New Roman" w:hAnsi="Times New Roman" w:cs="Times New Roman"/>
                <w:color w:val="000000"/>
                <w:sz w:val="24"/>
              </w:rPr>
              <w:t>skataku</w:t>
            </w:r>
            <w:proofErr w:type="spellEnd"/>
            <w:r w:rsidRPr="00E85121">
              <w:rPr>
                <w:rFonts w:ascii="Times New Roman" w:eastAsia="Times New Roman" w:hAnsi="Times New Roman" w:cs="Times New Roman"/>
                <w:color w:val="000000"/>
                <w:sz w:val="24"/>
              </w:rPr>
              <w:t xml:space="preserve"> remonta vai izbūves darbi no saliekamā betona elementiem;</w:t>
            </w:r>
          </w:p>
          <w:p w14:paraId="33C921A4" w14:textId="77777777" w:rsidR="007C26AB" w:rsidRPr="00E85121" w:rsidRDefault="001517E6" w:rsidP="00BC0041">
            <w:pPr>
              <w:pStyle w:val="ListParagraph"/>
              <w:numPr>
                <w:ilvl w:val="0"/>
                <w:numId w:val="2"/>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K1 un LK plastmasas </w:t>
            </w:r>
            <w:proofErr w:type="spellStart"/>
            <w:r w:rsidRPr="00E85121">
              <w:rPr>
                <w:rFonts w:ascii="Times New Roman" w:eastAsia="Times New Roman" w:hAnsi="Times New Roman" w:cs="Times New Roman"/>
                <w:color w:val="000000"/>
                <w:sz w:val="24"/>
              </w:rPr>
              <w:t>skataku</w:t>
            </w:r>
            <w:proofErr w:type="spellEnd"/>
            <w:r w:rsidRPr="00E85121">
              <w:rPr>
                <w:rFonts w:ascii="Times New Roman" w:eastAsia="Times New Roman" w:hAnsi="Times New Roman" w:cs="Times New Roman"/>
                <w:color w:val="000000"/>
                <w:sz w:val="24"/>
              </w:rPr>
              <w:t xml:space="preserve"> izbūves darbi; </w:t>
            </w:r>
          </w:p>
          <w:p w14:paraId="4A348500" w14:textId="7C81E662" w:rsidR="001517E6" w:rsidRPr="00E85121" w:rsidRDefault="002475F3" w:rsidP="00BC0041">
            <w:pPr>
              <w:pStyle w:val="ListParagraph"/>
              <w:numPr>
                <w:ilvl w:val="0"/>
                <w:numId w:val="2"/>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P</w:t>
            </w:r>
            <w:r w:rsidR="001517E6" w:rsidRPr="00E85121">
              <w:rPr>
                <w:rFonts w:ascii="Times New Roman" w:eastAsia="Times New Roman" w:hAnsi="Times New Roman" w:cs="Times New Roman"/>
                <w:color w:val="000000"/>
                <w:sz w:val="24"/>
              </w:rPr>
              <w:t xml:space="preserve">ašteces cauruļvadu </w:t>
            </w:r>
            <w:r w:rsidRPr="00E85121">
              <w:rPr>
                <w:rFonts w:ascii="Times New Roman" w:eastAsia="Times New Roman" w:hAnsi="Times New Roman" w:cs="Times New Roman"/>
                <w:color w:val="000000"/>
                <w:sz w:val="24"/>
              </w:rPr>
              <w:t xml:space="preserve">(ieskaitot </w:t>
            </w:r>
            <w:proofErr w:type="spellStart"/>
            <w:r w:rsidRPr="00E85121">
              <w:rPr>
                <w:rFonts w:ascii="Times New Roman" w:eastAsia="Times New Roman" w:hAnsi="Times New Roman" w:cs="Times New Roman"/>
                <w:color w:val="000000"/>
                <w:sz w:val="24"/>
              </w:rPr>
              <w:t>fasondaļas</w:t>
            </w:r>
            <w:proofErr w:type="spellEnd"/>
            <w:r w:rsidRPr="00E85121">
              <w:rPr>
                <w:rFonts w:ascii="Times New Roman" w:eastAsia="Times New Roman" w:hAnsi="Times New Roman" w:cs="Times New Roman"/>
                <w:color w:val="000000"/>
                <w:sz w:val="24"/>
              </w:rPr>
              <w:t xml:space="preserve">) </w:t>
            </w:r>
            <w:r w:rsidR="007C26AB" w:rsidRPr="00E85121">
              <w:rPr>
                <w:rFonts w:ascii="Times New Roman" w:eastAsia="Times New Roman" w:hAnsi="Times New Roman" w:cs="Times New Roman"/>
                <w:color w:val="000000"/>
                <w:sz w:val="24"/>
              </w:rPr>
              <w:t>d</w:t>
            </w:r>
            <w:r w:rsidRPr="00E85121">
              <w:rPr>
                <w:rFonts w:ascii="Times New Roman" w:eastAsia="Times New Roman" w:hAnsi="Times New Roman" w:cs="Times New Roman"/>
                <w:color w:val="000000"/>
                <w:sz w:val="24"/>
              </w:rPr>
              <w:t>50</w:t>
            </w:r>
            <w:r w:rsidR="007C26AB" w:rsidRPr="00E85121">
              <w:rPr>
                <w:rFonts w:ascii="Times New Roman" w:eastAsia="Times New Roman" w:hAnsi="Times New Roman" w:cs="Times New Roman"/>
                <w:color w:val="000000"/>
                <w:sz w:val="24"/>
              </w:rPr>
              <w:t xml:space="preserve">-d400 </w:t>
            </w:r>
            <w:r w:rsidR="001517E6" w:rsidRPr="00E85121">
              <w:rPr>
                <w:rFonts w:ascii="Times New Roman" w:eastAsia="Times New Roman" w:hAnsi="Times New Roman" w:cs="Times New Roman"/>
                <w:color w:val="000000"/>
                <w:sz w:val="24"/>
              </w:rPr>
              <w:t>izbūves vai nomaiņas darbi;</w:t>
            </w:r>
          </w:p>
          <w:p w14:paraId="2BDDD2D0" w14:textId="45997DBA" w:rsidR="002475F3" w:rsidRPr="00E85121" w:rsidRDefault="002475F3" w:rsidP="00BC0041">
            <w:pPr>
              <w:pStyle w:val="ListParagraph"/>
              <w:numPr>
                <w:ilvl w:val="0"/>
                <w:numId w:val="2"/>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Cauruļvadu remonts;</w:t>
            </w:r>
          </w:p>
          <w:p w14:paraId="66DF8C29" w14:textId="7000BCE6" w:rsidR="002475F3" w:rsidRPr="00E85121" w:rsidRDefault="002475F3" w:rsidP="00BC0041">
            <w:pPr>
              <w:pStyle w:val="ListParagraph"/>
              <w:numPr>
                <w:ilvl w:val="0"/>
                <w:numId w:val="2"/>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Savienojumu remonts; </w:t>
            </w:r>
          </w:p>
          <w:p w14:paraId="20B84661" w14:textId="3C90E671" w:rsidR="00CB0B2D" w:rsidRPr="00E85121" w:rsidRDefault="007C26AB" w:rsidP="00BC0041">
            <w:pPr>
              <w:pStyle w:val="ListParagraph"/>
              <w:numPr>
                <w:ilvl w:val="0"/>
                <w:numId w:val="2"/>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Seguma atjaunošanas darbi;</w:t>
            </w:r>
          </w:p>
          <w:p w14:paraId="1F79C40C" w14:textId="5BD8C286" w:rsidR="009A4843" w:rsidRPr="00E85121" w:rsidRDefault="009A4843" w:rsidP="00BC0041">
            <w:pPr>
              <w:pStyle w:val="ListParagraph"/>
              <w:numPr>
                <w:ilvl w:val="0"/>
                <w:numId w:val="11"/>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Veicamie darbi iekšējās un ārējās ūdensapgādes sistēmās:</w:t>
            </w:r>
          </w:p>
          <w:p w14:paraId="423603B6" w14:textId="77777777" w:rsidR="009A4843" w:rsidRPr="00E85121" w:rsidRDefault="009A4843" w:rsidP="00BC0041">
            <w:pPr>
              <w:pStyle w:val="ListParagraph"/>
              <w:numPr>
                <w:ilvl w:val="0"/>
                <w:numId w:val="3"/>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Avārijas darbi, lai likvidētu ārējos un iekšējos ūdensvada tīklos esošo avārijas stāvokli;</w:t>
            </w:r>
          </w:p>
          <w:p w14:paraId="3F61DF1F" w14:textId="706DDFF7" w:rsidR="009A4843" w:rsidRPr="00E85121" w:rsidRDefault="009A4843" w:rsidP="00BC0041">
            <w:pPr>
              <w:pStyle w:val="ListParagraph"/>
              <w:numPr>
                <w:ilvl w:val="0"/>
                <w:numId w:val="3"/>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Ūdens noplūdes novēršana (bandāžas uzlikšana un tml. darbi); </w:t>
            </w:r>
          </w:p>
          <w:p w14:paraId="7E5C1C8F" w14:textId="01FD6D61" w:rsidR="009A4843" w:rsidRPr="00E85121" w:rsidRDefault="009A4843" w:rsidP="00BC0041">
            <w:pPr>
              <w:pStyle w:val="ListParagraph"/>
              <w:numPr>
                <w:ilvl w:val="0"/>
                <w:numId w:val="3"/>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lastRenderedPageBreak/>
              <w:t xml:space="preserve">Cauruļvadu maiņa posmos no </w:t>
            </w:r>
            <w:r w:rsidR="00412E37" w:rsidRPr="00E85121">
              <w:rPr>
                <w:rFonts w:ascii="Times New Roman" w:eastAsia="Times New Roman" w:hAnsi="Times New Roman" w:cs="Times New Roman"/>
                <w:color w:val="000000"/>
                <w:sz w:val="24"/>
              </w:rPr>
              <w:t>DN</w:t>
            </w:r>
            <w:r w:rsidRPr="00E85121">
              <w:rPr>
                <w:rFonts w:ascii="Times New Roman" w:eastAsia="Times New Roman" w:hAnsi="Times New Roman" w:cs="Times New Roman"/>
                <w:color w:val="000000"/>
                <w:sz w:val="24"/>
              </w:rPr>
              <w:t xml:space="preserve">15, </w:t>
            </w:r>
            <w:proofErr w:type="spellStart"/>
            <w:r w:rsidRPr="00E85121">
              <w:rPr>
                <w:rFonts w:ascii="Times New Roman" w:eastAsia="Times New Roman" w:hAnsi="Times New Roman" w:cs="Times New Roman"/>
                <w:color w:val="000000"/>
                <w:sz w:val="24"/>
              </w:rPr>
              <w:t>noslēgarmatūras</w:t>
            </w:r>
            <w:proofErr w:type="spellEnd"/>
            <w:r w:rsidRPr="00E85121">
              <w:rPr>
                <w:rFonts w:ascii="Times New Roman" w:eastAsia="Times New Roman" w:hAnsi="Times New Roman" w:cs="Times New Roman"/>
                <w:color w:val="000000"/>
                <w:sz w:val="24"/>
              </w:rPr>
              <w:t xml:space="preserve">, siltumizolācijas, </w:t>
            </w:r>
            <w:proofErr w:type="spellStart"/>
            <w:r w:rsidRPr="00E85121">
              <w:rPr>
                <w:rFonts w:ascii="Times New Roman" w:eastAsia="Times New Roman" w:hAnsi="Times New Roman" w:cs="Times New Roman"/>
                <w:color w:val="000000"/>
                <w:sz w:val="24"/>
              </w:rPr>
              <w:t>fasondaļas</w:t>
            </w:r>
            <w:proofErr w:type="spellEnd"/>
            <w:r w:rsidRPr="00E85121">
              <w:rPr>
                <w:rFonts w:ascii="Times New Roman" w:eastAsia="Times New Roman" w:hAnsi="Times New Roman" w:cs="Times New Roman"/>
                <w:color w:val="000000"/>
                <w:sz w:val="24"/>
              </w:rPr>
              <w:t xml:space="preserve"> un stiprinājumu remonts vai nomaiņa no</w:t>
            </w:r>
            <w:r w:rsidR="00A51B3D" w:rsidRPr="00E85121">
              <w:rPr>
                <w:rFonts w:ascii="Times New Roman" w:eastAsia="Times New Roman" w:hAnsi="Times New Roman" w:cs="Times New Roman"/>
                <w:color w:val="000000"/>
                <w:sz w:val="24"/>
              </w:rPr>
              <w:t xml:space="preserve"> </w:t>
            </w:r>
            <w:r w:rsidR="00412E37" w:rsidRPr="00E85121">
              <w:rPr>
                <w:rFonts w:ascii="Times New Roman" w:eastAsia="Times New Roman" w:hAnsi="Times New Roman" w:cs="Times New Roman"/>
                <w:color w:val="000000"/>
                <w:sz w:val="24"/>
              </w:rPr>
              <w:t>DN</w:t>
            </w:r>
            <w:r w:rsidRPr="00E85121">
              <w:rPr>
                <w:rFonts w:ascii="Times New Roman" w:eastAsia="Times New Roman" w:hAnsi="Times New Roman" w:cs="Times New Roman"/>
                <w:color w:val="000000"/>
                <w:sz w:val="24"/>
              </w:rPr>
              <w:t>15 ieskaitot;</w:t>
            </w:r>
          </w:p>
          <w:p w14:paraId="5B8CEB69" w14:textId="54E87218" w:rsidR="009A4843" w:rsidRPr="00E85121" w:rsidRDefault="009A4843" w:rsidP="00BC0041">
            <w:pPr>
              <w:pStyle w:val="ListParagraph"/>
              <w:numPr>
                <w:ilvl w:val="0"/>
                <w:numId w:val="3"/>
              </w:numPr>
              <w:rPr>
                <w:rFonts w:ascii="Times New Roman" w:eastAsia="Times New Roman" w:hAnsi="Times New Roman" w:cs="Times New Roman"/>
                <w:color w:val="000000"/>
                <w:sz w:val="24"/>
              </w:rPr>
            </w:pPr>
            <w:r w:rsidRPr="00E85121">
              <w:rPr>
                <w:rFonts w:ascii="Times New Roman" w:hAnsi="Times New Roman" w:cs="Times New Roman"/>
                <w:sz w:val="24"/>
                <w:szCs w:val="24"/>
              </w:rPr>
              <w:t>Aizbīdņu un cauruļvadu</w:t>
            </w:r>
            <w:r w:rsidR="00A51B3D" w:rsidRPr="00E85121">
              <w:rPr>
                <w:rFonts w:ascii="Times New Roman" w:hAnsi="Times New Roman" w:cs="Times New Roman"/>
                <w:sz w:val="24"/>
                <w:szCs w:val="24"/>
              </w:rPr>
              <w:t xml:space="preserve"> (ieskaitot </w:t>
            </w:r>
            <w:proofErr w:type="spellStart"/>
            <w:r w:rsidR="00A51B3D" w:rsidRPr="00E85121">
              <w:rPr>
                <w:rFonts w:ascii="Times New Roman" w:hAnsi="Times New Roman" w:cs="Times New Roman"/>
                <w:sz w:val="24"/>
                <w:szCs w:val="24"/>
              </w:rPr>
              <w:t>fasondaļas</w:t>
            </w:r>
            <w:proofErr w:type="spellEnd"/>
            <w:r w:rsidR="00A51B3D" w:rsidRPr="00E85121">
              <w:rPr>
                <w:rFonts w:ascii="Times New Roman" w:hAnsi="Times New Roman" w:cs="Times New Roman"/>
                <w:sz w:val="24"/>
                <w:szCs w:val="24"/>
              </w:rPr>
              <w:t>)</w:t>
            </w:r>
            <w:r w:rsidRPr="00E85121">
              <w:rPr>
                <w:rFonts w:ascii="Times New Roman" w:hAnsi="Times New Roman" w:cs="Times New Roman"/>
                <w:sz w:val="24"/>
                <w:szCs w:val="24"/>
              </w:rPr>
              <w:t xml:space="preserve"> DN32-DN200 nomaiņa ārējos ūdensvada tīklos;</w:t>
            </w:r>
          </w:p>
          <w:p w14:paraId="746DF07C" w14:textId="45F16809" w:rsidR="001D5829" w:rsidRPr="00E85121" w:rsidRDefault="001D5829" w:rsidP="00BC0041">
            <w:pPr>
              <w:pStyle w:val="ListParagraph"/>
              <w:numPr>
                <w:ilvl w:val="0"/>
                <w:numId w:val="3"/>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Ārējo ugunsdzēsības hidrantu nomaiņa, remonts;</w:t>
            </w:r>
          </w:p>
          <w:p w14:paraId="018CAEEC" w14:textId="49CAC97C" w:rsidR="009A4843" w:rsidRPr="00E85121" w:rsidRDefault="009A4843" w:rsidP="00BC0041">
            <w:pPr>
              <w:pStyle w:val="ListParagraph"/>
              <w:numPr>
                <w:ilvl w:val="0"/>
                <w:numId w:val="3"/>
              </w:numPr>
              <w:rPr>
                <w:rFonts w:ascii="Times New Roman" w:eastAsia="Times New Roman" w:hAnsi="Times New Roman" w:cs="Times New Roman"/>
                <w:color w:val="000000"/>
                <w:sz w:val="24"/>
              </w:rPr>
            </w:pPr>
            <w:r w:rsidRPr="00E85121">
              <w:rPr>
                <w:rFonts w:ascii="Times New Roman" w:hAnsi="Times New Roman" w:cs="Times New Roman"/>
                <w:sz w:val="24"/>
                <w:szCs w:val="24"/>
              </w:rPr>
              <w:t>Cauruļvadu savienojumu remonts;</w:t>
            </w:r>
          </w:p>
          <w:p w14:paraId="718A7770" w14:textId="00C93933" w:rsidR="009A4843" w:rsidRPr="00E85121" w:rsidRDefault="009A4843" w:rsidP="00BC0041">
            <w:pPr>
              <w:pStyle w:val="ListParagraph"/>
              <w:numPr>
                <w:ilvl w:val="0"/>
                <w:numId w:val="3"/>
              </w:numPr>
              <w:rPr>
                <w:rFonts w:ascii="Times New Roman" w:eastAsia="Times New Roman" w:hAnsi="Times New Roman" w:cs="Times New Roman"/>
                <w:color w:val="000000"/>
                <w:sz w:val="24"/>
              </w:rPr>
            </w:pPr>
            <w:r w:rsidRPr="00E85121">
              <w:rPr>
                <w:rFonts w:ascii="Times New Roman" w:hAnsi="Times New Roman" w:cs="Times New Roman"/>
                <w:sz w:val="24"/>
                <w:szCs w:val="24"/>
              </w:rPr>
              <w:t>Ūdens padeves nodrošināšana;</w:t>
            </w:r>
          </w:p>
          <w:p w14:paraId="7E0D6714" w14:textId="65985B31" w:rsidR="00A51B3D" w:rsidRPr="00E85121" w:rsidRDefault="00A51B3D" w:rsidP="00BC0041">
            <w:pPr>
              <w:pStyle w:val="ListParagraph"/>
              <w:numPr>
                <w:ilvl w:val="0"/>
                <w:numId w:val="4"/>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Veicamie darbi </w:t>
            </w:r>
            <w:r w:rsidR="00412E37" w:rsidRPr="00E85121">
              <w:rPr>
                <w:rFonts w:ascii="Times New Roman" w:eastAsia="Times New Roman" w:hAnsi="Times New Roman" w:cs="Times New Roman"/>
                <w:color w:val="000000"/>
                <w:sz w:val="24"/>
              </w:rPr>
              <w:t xml:space="preserve">ārējās un </w:t>
            </w:r>
            <w:r w:rsidRPr="00E85121">
              <w:rPr>
                <w:rFonts w:ascii="Times New Roman" w:eastAsia="Times New Roman" w:hAnsi="Times New Roman" w:cs="Times New Roman"/>
                <w:color w:val="000000"/>
                <w:sz w:val="24"/>
              </w:rPr>
              <w:t xml:space="preserve">iekšējās </w:t>
            </w:r>
            <w:r w:rsidR="00412E37" w:rsidRPr="00E85121">
              <w:rPr>
                <w:rFonts w:ascii="Times New Roman" w:eastAsia="Times New Roman" w:hAnsi="Times New Roman" w:cs="Times New Roman"/>
                <w:color w:val="000000"/>
                <w:sz w:val="24"/>
              </w:rPr>
              <w:t>siltumapgādes sistēmās</w:t>
            </w:r>
            <w:r w:rsidRPr="00E85121">
              <w:rPr>
                <w:rFonts w:ascii="Times New Roman" w:eastAsia="Times New Roman" w:hAnsi="Times New Roman" w:cs="Times New Roman"/>
                <w:color w:val="000000"/>
                <w:sz w:val="24"/>
              </w:rPr>
              <w:t>:</w:t>
            </w:r>
          </w:p>
          <w:p w14:paraId="1D33364F" w14:textId="3CF37AA0" w:rsidR="00412E37" w:rsidRPr="00E85121" w:rsidRDefault="00412E37" w:rsidP="00BC0041">
            <w:pPr>
              <w:pStyle w:val="ListParagraph"/>
              <w:numPr>
                <w:ilvl w:val="0"/>
                <w:numId w:val="5"/>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Apkures maģistrālo cauruļvadu (ieskaitot </w:t>
            </w:r>
            <w:proofErr w:type="spellStart"/>
            <w:r w:rsidRPr="00E85121">
              <w:rPr>
                <w:rFonts w:ascii="Times New Roman" w:eastAsia="Times New Roman" w:hAnsi="Times New Roman" w:cs="Times New Roman"/>
                <w:color w:val="000000"/>
                <w:sz w:val="24"/>
              </w:rPr>
              <w:t>fasondaļas</w:t>
            </w:r>
            <w:proofErr w:type="spellEnd"/>
            <w:r w:rsidRPr="00E85121">
              <w:rPr>
                <w:rFonts w:ascii="Times New Roman" w:eastAsia="Times New Roman" w:hAnsi="Times New Roman" w:cs="Times New Roman"/>
                <w:color w:val="000000"/>
                <w:sz w:val="24"/>
              </w:rPr>
              <w:t>) DN15-DN200 remonts;</w:t>
            </w:r>
          </w:p>
          <w:p w14:paraId="62C29E63" w14:textId="0E330829" w:rsidR="00412E37" w:rsidRPr="00E85121" w:rsidRDefault="00412E37" w:rsidP="00BC0041">
            <w:pPr>
              <w:pStyle w:val="ListParagraph"/>
              <w:numPr>
                <w:ilvl w:val="0"/>
                <w:numId w:val="5"/>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Noplūdes novēršana (bandāžas uzlikšana un tml. darbi).</w:t>
            </w:r>
          </w:p>
          <w:p w14:paraId="1306C065" w14:textId="08222C82" w:rsidR="00412E37" w:rsidRPr="00E85121" w:rsidRDefault="00412E37" w:rsidP="00BC0041">
            <w:pPr>
              <w:pStyle w:val="ListParagraph"/>
              <w:numPr>
                <w:ilvl w:val="0"/>
                <w:numId w:val="5"/>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Cauruļvadu siltināšana, stiprināšana un citi darbi kuri nodrošina to pareizu un lietderīgu ekspluatāciju;</w:t>
            </w:r>
          </w:p>
          <w:p w14:paraId="765AA404" w14:textId="2BA44818" w:rsidR="00412E37" w:rsidRPr="00E85121" w:rsidRDefault="00412E37" w:rsidP="00BC0041">
            <w:pPr>
              <w:pStyle w:val="ListParagraph"/>
              <w:numPr>
                <w:ilvl w:val="0"/>
                <w:numId w:val="5"/>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Savienojumu remonts; </w:t>
            </w:r>
          </w:p>
          <w:p w14:paraId="57D0F62A" w14:textId="703BE3E1" w:rsidR="007F3176" w:rsidRPr="00E85121" w:rsidRDefault="00412E37" w:rsidP="00BC0041">
            <w:pPr>
              <w:pStyle w:val="ListParagraph"/>
              <w:numPr>
                <w:ilvl w:val="0"/>
                <w:numId w:val="5"/>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Apkures radiatoru un </w:t>
            </w:r>
            <w:proofErr w:type="spellStart"/>
            <w:r w:rsidRPr="00E85121">
              <w:rPr>
                <w:rFonts w:ascii="Times New Roman" w:eastAsia="Times New Roman" w:hAnsi="Times New Roman" w:cs="Times New Roman"/>
                <w:color w:val="000000"/>
                <w:sz w:val="24"/>
              </w:rPr>
              <w:t>noslēgarmatūras</w:t>
            </w:r>
            <w:proofErr w:type="spellEnd"/>
            <w:r w:rsidRPr="00E85121">
              <w:rPr>
                <w:rFonts w:ascii="Times New Roman" w:eastAsia="Times New Roman" w:hAnsi="Times New Roman" w:cs="Times New Roman"/>
                <w:color w:val="000000"/>
                <w:sz w:val="24"/>
              </w:rPr>
              <w:t xml:space="preserve"> nomaiņa;</w:t>
            </w:r>
          </w:p>
        </w:tc>
      </w:tr>
      <w:tr w:rsidR="00EA2D14" w14:paraId="57D0F640"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E" w14:textId="6B9B3D2A" w:rsidR="00EA2D14" w:rsidRDefault="00412E37" w:rsidP="00EA2D14">
            <w:pPr>
              <w:spacing w:after="0" w:line="240" w:lineRule="auto"/>
              <w:jc w:val="center"/>
            </w:pPr>
            <w:r>
              <w:rPr>
                <w:rFonts w:ascii="Times New Roman" w:eastAsia="Times New Roman" w:hAnsi="Times New Roman" w:cs="Times New Roman"/>
                <w:b/>
                <w:sz w:val="24"/>
              </w:rPr>
              <w:lastRenderedPageBreak/>
              <w:t>I</w:t>
            </w:r>
            <w:r w:rsidR="00EA2D14">
              <w:rPr>
                <w:rFonts w:ascii="Times New Roman" w:eastAsia="Times New Roman" w:hAnsi="Times New Roman" w:cs="Times New Roman"/>
                <w:b/>
                <w:sz w:val="24"/>
              </w:rPr>
              <w:t>V</w:t>
            </w:r>
          </w:p>
        </w:tc>
        <w:tc>
          <w:tcPr>
            <w:tcW w:w="89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F" w14:textId="1C11C36B" w:rsidR="00EA2D14" w:rsidRDefault="00EA2D14" w:rsidP="00EA2D14">
            <w:pPr>
              <w:spacing w:after="0" w:line="240" w:lineRule="auto"/>
            </w:pPr>
            <w:r>
              <w:rPr>
                <w:rFonts w:ascii="Times New Roman" w:eastAsia="Times New Roman" w:hAnsi="Times New Roman" w:cs="Times New Roman"/>
                <w:b/>
                <w:color w:val="000000"/>
                <w:sz w:val="24"/>
              </w:rPr>
              <w:t xml:space="preserve">PRASĪBAS </w:t>
            </w:r>
            <w:r w:rsidR="00412E37">
              <w:rPr>
                <w:rFonts w:ascii="Times New Roman" w:eastAsia="Times New Roman" w:hAnsi="Times New Roman" w:cs="Times New Roman"/>
                <w:b/>
                <w:color w:val="000000"/>
                <w:sz w:val="24"/>
              </w:rPr>
              <w:t>IZPIDĪTĀJAM UN PAKALPOJUMA SNIEGŠANAS NOSACĪJUMI</w:t>
            </w:r>
          </w:p>
        </w:tc>
      </w:tr>
      <w:tr w:rsidR="003F14E2" w14:paraId="57D0F65C"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41" w14:textId="77777777" w:rsidR="003F14E2" w:rsidRDefault="003F14E2" w:rsidP="003F14E2">
            <w:pPr>
              <w:spacing w:after="0" w:line="240" w:lineRule="auto"/>
              <w:jc w:val="center"/>
            </w:pPr>
            <w:r>
              <w:rPr>
                <w:rFonts w:ascii="Times New Roman" w:eastAsia="Times New Roman" w:hAnsi="Times New Roman" w:cs="Times New Roman"/>
                <w:color w:val="000000"/>
                <w:sz w:val="24"/>
              </w:rPr>
              <w:t>1.</w:t>
            </w:r>
          </w:p>
        </w:tc>
        <w:tc>
          <w:tcPr>
            <w:tcW w:w="8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E1B67A" w14:textId="77777777" w:rsidR="00412E37" w:rsidRDefault="00412E37" w:rsidP="007059FA">
            <w:pPr>
              <w:pStyle w:val="ListParagraph"/>
              <w:numPr>
                <w:ilvl w:val="0"/>
                <w:numId w:val="4"/>
              </w:numPr>
              <w:spacing w:after="0" w:line="276" w:lineRule="auto"/>
              <w:jc w:val="both"/>
              <w:rPr>
                <w:rFonts w:ascii="Times New Roman" w:hAnsi="Times New Roman" w:cs="Times New Roman"/>
                <w:sz w:val="24"/>
                <w:szCs w:val="24"/>
              </w:rPr>
            </w:pPr>
            <w:bookmarkStart w:id="0" w:name="_Hlk76642055"/>
            <w:r>
              <w:rPr>
                <w:rFonts w:ascii="Times New Roman" w:hAnsi="Times New Roman" w:cs="Times New Roman"/>
                <w:sz w:val="24"/>
                <w:szCs w:val="24"/>
              </w:rPr>
              <w:t>Izpildītājam ir jābūt</w:t>
            </w:r>
            <w:r w:rsidRPr="00DC35B2">
              <w:rPr>
                <w:rFonts w:ascii="Times New Roman" w:hAnsi="Times New Roman" w:cs="Times New Roman"/>
                <w:sz w:val="24"/>
                <w:szCs w:val="24"/>
              </w:rPr>
              <w:t xml:space="preserve"> metināšanas procesa specifikācij</w:t>
            </w:r>
            <w:r>
              <w:rPr>
                <w:rFonts w:ascii="Times New Roman" w:hAnsi="Times New Roman" w:cs="Times New Roman"/>
                <w:sz w:val="24"/>
                <w:szCs w:val="24"/>
              </w:rPr>
              <w:t>as</w:t>
            </w:r>
            <w:r w:rsidRPr="00DC35B2">
              <w:rPr>
                <w:rFonts w:ascii="Times New Roman" w:hAnsi="Times New Roman" w:cs="Times New Roman"/>
                <w:sz w:val="24"/>
                <w:szCs w:val="24"/>
              </w:rPr>
              <w:t xml:space="preserve"> (WPS) apliecinoš</w:t>
            </w:r>
            <w:r>
              <w:rPr>
                <w:rFonts w:ascii="Times New Roman" w:hAnsi="Times New Roman" w:cs="Times New Roman"/>
                <w:sz w:val="24"/>
                <w:szCs w:val="24"/>
              </w:rPr>
              <w:t>iem</w:t>
            </w:r>
            <w:r w:rsidRPr="00DC35B2">
              <w:rPr>
                <w:rFonts w:ascii="Times New Roman" w:hAnsi="Times New Roman" w:cs="Times New Roman"/>
                <w:sz w:val="24"/>
                <w:szCs w:val="24"/>
              </w:rPr>
              <w:t xml:space="preserve"> dokument</w:t>
            </w:r>
            <w:r>
              <w:rPr>
                <w:rFonts w:ascii="Times New Roman" w:hAnsi="Times New Roman" w:cs="Times New Roman"/>
                <w:sz w:val="24"/>
                <w:szCs w:val="24"/>
              </w:rPr>
              <w:t>iem</w:t>
            </w:r>
            <w:r w:rsidRPr="00DC35B2">
              <w:rPr>
                <w:rFonts w:ascii="Times New Roman" w:hAnsi="Times New Roman" w:cs="Times New Roman"/>
                <w:sz w:val="24"/>
                <w:szCs w:val="24"/>
              </w:rPr>
              <w:t xml:space="preserve"> saskaņā ar standartu LVS </w:t>
            </w:r>
            <w:r>
              <w:rPr>
                <w:rFonts w:ascii="Times New Roman" w:hAnsi="Times New Roman" w:cs="Times New Roman"/>
                <w:sz w:val="24"/>
                <w:szCs w:val="24"/>
              </w:rPr>
              <w:t>EN</w:t>
            </w:r>
            <w:r w:rsidRPr="00DC35B2">
              <w:rPr>
                <w:rFonts w:ascii="Times New Roman" w:hAnsi="Times New Roman" w:cs="Times New Roman"/>
                <w:sz w:val="24"/>
                <w:szCs w:val="24"/>
              </w:rPr>
              <w:t xml:space="preserve"> ISO 15609-1, ar </w:t>
            </w:r>
            <w:r>
              <w:rPr>
                <w:rFonts w:ascii="Times New Roman" w:hAnsi="Times New Roman" w:cs="Times New Roman"/>
                <w:sz w:val="24"/>
                <w:szCs w:val="24"/>
              </w:rPr>
              <w:t>Izpildītāja</w:t>
            </w:r>
            <w:r w:rsidRPr="00DC35B2">
              <w:rPr>
                <w:rFonts w:ascii="Times New Roman" w:hAnsi="Times New Roman" w:cs="Times New Roman"/>
                <w:sz w:val="24"/>
                <w:szCs w:val="24"/>
              </w:rPr>
              <w:t xml:space="preserve"> WPQR numuru, kas atbilst </w:t>
            </w:r>
            <w:r>
              <w:rPr>
                <w:rFonts w:ascii="Times New Roman" w:hAnsi="Times New Roman" w:cs="Times New Roman"/>
                <w:sz w:val="24"/>
                <w:szCs w:val="24"/>
              </w:rPr>
              <w:t>P</w:t>
            </w:r>
            <w:r w:rsidRPr="00DC35B2">
              <w:rPr>
                <w:rFonts w:ascii="Times New Roman" w:hAnsi="Times New Roman" w:cs="Times New Roman"/>
                <w:sz w:val="24"/>
                <w:szCs w:val="24"/>
              </w:rPr>
              <w:t>asūtītāja prasībām (</w:t>
            </w:r>
            <w:r>
              <w:rPr>
                <w:rFonts w:ascii="Times New Roman" w:hAnsi="Times New Roman" w:cs="Times New Roman"/>
                <w:sz w:val="24"/>
                <w:szCs w:val="24"/>
              </w:rPr>
              <w:t>EN</w:t>
            </w:r>
            <w:r w:rsidRPr="00DC35B2">
              <w:rPr>
                <w:rFonts w:ascii="Times New Roman" w:hAnsi="Times New Roman" w:cs="Times New Roman"/>
                <w:sz w:val="24"/>
                <w:szCs w:val="24"/>
              </w:rPr>
              <w:t xml:space="preserve"> 10204-3.1 un LVS </w:t>
            </w:r>
            <w:r>
              <w:rPr>
                <w:rFonts w:ascii="Times New Roman" w:hAnsi="Times New Roman" w:cs="Times New Roman"/>
                <w:sz w:val="24"/>
                <w:szCs w:val="24"/>
              </w:rPr>
              <w:t>EN</w:t>
            </w:r>
            <w:r w:rsidRPr="00DC35B2">
              <w:rPr>
                <w:rFonts w:ascii="Times New Roman" w:hAnsi="Times New Roman" w:cs="Times New Roman"/>
                <w:sz w:val="24"/>
                <w:szCs w:val="24"/>
              </w:rPr>
              <w:t xml:space="preserve"> 10217-1, caurule DN50 un DN100 ar sienas biezumu &gt;3mm &lt;10mm); </w:t>
            </w:r>
          </w:p>
          <w:bookmarkEnd w:id="0"/>
          <w:p w14:paraId="48A60A92" w14:textId="77777777" w:rsidR="00412E37" w:rsidRDefault="00412E37" w:rsidP="007059FA">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Izpildītājs veic </w:t>
            </w:r>
            <w:r w:rsidRPr="002578A7">
              <w:rPr>
                <w:rFonts w:ascii="Times New Roman" w:hAnsi="Times New Roman" w:cs="Times New Roman"/>
                <w:sz w:val="24"/>
                <w:szCs w:val="24"/>
              </w:rPr>
              <w:t>darbus ar  kvalificēt</w:t>
            </w:r>
            <w:r>
              <w:rPr>
                <w:rFonts w:ascii="Times New Roman" w:hAnsi="Times New Roman" w:cs="Times New Roman"/>
                <w:sz w:val="24"/>
                <w:szCs w:val="24"/>
              </w:rPr>
              <w:t>u</w:t>
            </w:r>
            <w:r w:rsidRPr="002578A7">
              <w:rPr>
                <w:rFonts w:ascii="Times New Roman" w:hAnsi="Times New Roman" w:cs="Times New Roman"/>
                <w:sz w:val="24"/>
                <w:szCs w:val="24"/>
              </w:rPr>
              <w:t xml:space="preserve"> darbaspēk</w:t>
            </w:r>
            <w:r>
              <w:rPr>
                <w:rFonts w:ascii="Times New Roman" w:hAnsi="Times New Roman" w:cs="Times New Roman"/>
                <w:sz w:val="24"/>
                <w:szCs w:val="24"/>
              </w:rPr>
              <w:t>u</w:t>
            </w:r>
            <w:r w:rsidRPr="002578A7">
              <w:rPr>
                <w:rFonts w:ascii="Times New Roman" w:hAnsi="Times New Roman" w:cs="Times New Roman"/>
                <w:sz w:val="24"/>
                <w:szCs w:val="24"/>
              </w:rPr>
              <w:t xml:space="preserve">, tehniku, darbarīkiem un materiāliem, kuri ir </w:t>
            </w:r>
            <w:r>
              <w:rPr>
                <w:rFonts w:ascii="Times New Roman" w:hAnsi="Times New Roman" w:cs="Times New Roman"/>
                <w:sz w:val="24"/>
                <w:szCs w:val="24"/>
              </w:rPr>
              <w:t>atbilst veicamo darbu specifikai;</w:t>
            </w:r>
          </w:p>
          <w:p w14:paraId="60E1A507" w14:textId="2663BE2A" w:rsidR="00412E37" w:rsidRDefault="00412E37" w:rsidP="007059FA">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w:t>
            </w:r>
            <w:r w:rsidRPr="002578A7">
              <w:rPr>
                <w:rFonts w:ascii="Times New Roman" w:hAnsi="Times New Roman" w:cs="Times New Roman"/>
                <w:sz w:val="24"/>
                <w:szCs w:val="24"/>
              </w:rPr>
              <w:t xml:space="preserve">isām </w:t>
            </w:r>
            <w:r>
              <w:rPr>
                <w:rFonts w:ascii="Times New Roman" w:hAnsi="Times New Roman" w:cs="Times New Roman"/>
                <w:sz w:val="24"/>
                <w:szCs w:val="24"/>
              </w:rPr>
              <w:t>Izpildītāja</w:t>
            </w:r>
            <w:r w:rsidRPr="002578A7">
              <w:rPr>
                <w:rFonts w:ascii="Times New Roman" w:hAnsi="Times New Roman" w:cs="Times New Roman"/>
                <w:sz w:val="24"/>
                <w:szCs w:val="24"/>
              </w:rPr>
              <w:t xml:space="preserve"> izmantotajām mērierīcēm, darba instrumentiem, darba aprīkojumam ir jābūt verificētām </w:t>
            </w:r>
            <w:r>
              <w:rPr>
                <w:rFonts w:ascii="Times New Roman" w:hAnsi="Times New Roman" w:cs="Times New Roman"/>
                <w:sz w:val="24"/>
                <w:szCs w:val="24"/>
              </w:rPr>
              <w:t xml:space="preserve">un </w:t>
            </w:r>
            <w:r w:rsidRPr="002578A7">
              <w:rPr>
                <w:rFonts w:ascii="Times New Roman" w:hAnsi="Times New Roman" w:cs="Times New Roman"/>
                <w:sz w:val="24"/>
                <w:szCs w:val="24"/>
              </w:rPr>
              <w:t>ar derīgiem kalibrēšanas sertifikātiem</w:t>
            </w:r>
            <w:r>
              <w:rPr>
                <w:rFonts w:ascii="Times New Roman" w:hAnsi="Times New Roman" w:cs="Times New Roman"/>
                <w:sz w:val="24"/>
                <w:szCs w:val="24"/>
              </w:rPr>
              <w:t xml:space="preserve">, kā arī tiem ir </w:t>
            </w:r>
            <w:r w:rsidRPr="002578A7">
              <w:rPr>
                <w:rFonts w:ascii="Times New Roman" w:hAnsi="Times New Roman" w:cs="Times New Roman"/>
                <w:sz w:val="24"/>
                <w:szCs w:val="24"/>
              </w:rPr>
              <w:t>jāatbilst spēkā esošo normatīvo aktu prasībām;</w:t>
            </w:r>
          </w:p>
          <w:p w14:paraId="4152A641" w14:textId="516F9762" w:rsidR="00412E37" w:rsidRPr="002A5C96" w:rsidRDefault="00412E37" w:rsidP="007059FA">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w:t>
            </w:r>
            <w:r w:rsidRPr="00BD12D0">
              <w:rPr>
                <w:rFonts w:ascii="Times New Roman" w:hAnsi="Times New Roman" w:cs="Times New Roman"/>
                <w:sz w:val="24"/>
                <w:szCs w:val="24"/>
              </w:rPr>
              <w:t>agatavojot</w:t>
            </w:r>
            <w:r>
              <w:rPr>
                <w:rFonts w:ascii="Times New Roman" w:hAnsi="Times New Roman" w:cs="Times New Roman"/>
                <w:sz w:val="24"/>
                <w:szCs w:val="24"/>
              </w:rPr>
              <w:t xml:space="preserve"> cenas</w:t>
            </w:r>
            <w:r w:rsidRPr="00BD12D0">
              <w:rPr>
                <w:rFonts w:ascii="Times New Roman" w:hAnsi="Times New Roman" w:cs="Times New Roman"/>
                <w:sz w:val="24"/>
                <w:szCs w:val="24"/>
              </w:rPr>
              <w:t xml:space="preserve"> piedāvājumu</w:t>
            </w:r>
            <w:r>
              <w:rPr>
                <w:rFonts w:ascii="Times New Roman" w:hAnsi="Times New Roman" w:cs="Times New Roman"/>
                <w:sz w:val="24"/>
                <w:szCs w:val="24"/>
              </w:rPr>
              <w:t xml:space="preserve"> </w:t>
            </w:r>
            <w:r w:rsidRPr="00BD12D0">
              <w:rPr>
                <w:rFonts w:ascii="Times New Roman" w:hAnsi="Times New Roman" w:cs="Times New Roman"/>
                <w:sz w:val="24"/>
                <w:szCs w:val="24"/>
              </w:rPr>
              <w:t>pakalpojuma sniegšan</w:t>
            </w:r>
            <w:r>
              <w:rPr>
                <w:rFonts w:ascii="Times New Roman" w:hAnsi="Times New Roman" w:cs="Times New Roman"/>
                <w:sz w:val="24"/>
                <w:szCs w:val="24"/>
              </w:rPr>
              <w:t>ai</w:t>
            </w:r>
            <w:r w:rsidRPr="00BD12D0">
              <w:rPr>
                <w:rFonts w:ascii="Times New Roman" w:hAnsi="Times New Roman" w:cs="Times New Roman"/>
                <w:sz w:val="24"/>
                <w:szCs w:val="24"/>
              </w:rPr>
              <w:t xml:space="preserve"> un papildus maksas pakalpojum</w:t>
            </w:r>
            <w:r>
              <w:rPr>
                <w:rFonts w:ascii="Times New Roman" w:hAnsi="Times New Roman" w:cs="Times New Roman"/>
                <w:sz w:val="24"/>
                <w:szCs w:val="24"/>
              </w:rPr>
              <w:t>am i</w:t>
            </w:r>
            <w:r w:rsidRPr="00BD12D0">
              <w:rPr>
                <w:rFonts w:ascii="Times New Roman" w:hAnsi="Times New Roman" w:cs="Times New Roman"/>
                <w:sz w:val="24"/>
                <w:szCs w:val="24"/>
              </w:rPr>
              <w:t xml:space="preserve">r </w:t>
            </w:r>
            <w:r>
              <w:rPr>
                <w:rFonts w:ascii="Times New Roman" w:hAnsi="Times New Roman" w:cs="Times New Roman"/>
                <w:sz w:val="24"/>
                <w:szCs w:val="24"/>
              </w:rPr>
              <w:t xml:space="preserve">jāņem vērā turpmāk minētie papildus nosacījumi, organizējot darbu objektos: </w:t>
            </w:r>
          </w:p>
          <w:p w14:paraId="219301C6" w14:textId="719AC7CF" w:rsidR="00412E37" w:rsidRDefault="00412E37" w:rsidP="007059FA">
            <w:pPr>
              <w:pStyle w:val="ListParagraph"/>
              <w:numPr>
                <w:ilvl w:val="1"/>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Pasūtītājs sniedz akceptu papildus darbiem;</w:t>
            </w:r>
          </w:p>
          <w:p w14:paraId="654242A1" w14:textId="084E2F6B" w:rsidR="00412E37" w:rsidRDefault="004F5BE3" w:rsidP="007059FA">
            <w:pPr>
              <w:pStyle w:val="ListParagraph"/>
              <w:numPr>
                <w:ilvl w:val="1"/>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412E37" w:rsidRPr="00006CCB">
              <w:rPr>
                <w:rFonts w:ascii="Times New Roman" w:hAnsi="Times New Roman" w:cs="Times New Roman"/>
                <w:sz w:val="24"/>
                <w:szCs w:val="24"/>
              </w:rPr>
              <w:t xml:space="preserve">irms darbu uzsākšanas </w:t>
            </w:r>
            <w:r w:rsidR="00412E37">
              <w:rPr>
                <w:rFonts w:ascii="Times New Roman" w:hAnsi="Times New Roman" w:cs="Times New Roman"/>
                <w:sz w:val="24"/>
                <w:szCs w:val="24"/>
              </w:rPr>
              <w:t>I</w:t>
            </w:r>
            <w:r w:rsidR="00412E37" w:rsidRPr="00006CCB">
              <w:rPr>
                <w:rFonts w:ascii="Times New Roman" w:hAnsi="Times New Roman" w:cs="Times New Roman"/>
                <w:sz w:val="24"/>
                <w:szCs w:val="24"/>
              </w:rPr>
              <w:t>zpildītājs saskaņā ar Pasūtītāja izsniegto pasūtījumu</w:t>
            </w:r>
            <w:r w:rsidR="00412E37">
              <w:rPr>
                <w:rFonts w:ascii="Times New Roman" w:hAnsi="Times New Roman" w:cs="Times New Roman"/>
                <w:sz w:val="24"/>
                <w:szCs w:val="24"/>
              </w:rPr>
              <w:t xml:space="preserve"> (pasūtījums ir noformējums elektroniskā pasta vai cita līdzīgā komunikācijas veidā)</w:t>
            </w:r>
            <w:r w:rsidR="00412E37" w:rsidRPr="00006CCB">
              <w:rPr>
                <w:rFonts w:ascii="Times New Roman" w:hAnsi="Times New Roman" w:cs="Times New Roman"/>
                <w:sz w:val="24"/>
                <w:szCs w:val="24"/>
              </w:rPr>
              <w:t xml:space="preserve"> vienojas par iespējamo darbu izpildes laiku</w:t>
            </w:r>
            <w:r w:rsidR="00412E37">
              <w:rPr>
                <w:rFonts w:ascii="Times New Roman" w:hAnsi="Times New Roman" w:cs="Times New Roman"/>
                <w:sz w:val="24"/>
                <w:szCs w:val="24"/>
              </w:rPr>
              <w:t>, kuru akceptē Pasūtītāja pilnvarotā persona</w:t>
            </w:r>
            <w:r w:rsidR="00412E37" w:rsidRPr="00006CCB">
              <w:rPr>
                <w:rFonts w:ascii="Times New Roman" w:hAnsi="Times New Roman" w:cs="Times New Roman"/>
                <w:sz w:val="24"/>
                <w:szCs w:val="24"/>
              </w:rPr>
              <w:t>;</w:t>
            </w:r>
          </w:p>
          <w:p w14:paraId="38B8E695" w14:textId="77777777" w:rsidR="00412E37" w:rsidRPr="00E85121" w:rsidRDefault="00412E37" w:rsidP="007059FA">
            <w:pPr>
              <w:pStyle w:val="ListParagraph"/>
              <w:numPr>
                <w:ilvl w:val="1"/>
                <w:numId w:val="4"/>
              </w:numPr>
              <w:spacing w:line="276" w:lineRule="auto"/>
              <w:rPr>
                <w:rFonts w:ascii="Times New Roman" w:hAnsi="Times New Roman" w:cs="Times New Roman"/>
                <w:sz w:val="24"/>
                <w:szCs w:val="24"/>
              </w:rPr>
            </w:pPr>
            <w:r w:rsidRPr="00412E37">
              <w:rPr>
                <w:rFonts w:ascii="Times New Roman" w:hAnsi="Times New Roman" w:cs="Times New Roman"/>
                <w:sz w:val="24"/>
                <w:szCs w:val="24"/>
              </w:rPr>
              <w:t xml:space="preserve">Izpildītājs pārliecinās, vai pirms darbu uzsākšanas ir veiktas visas darbības, lai nepieļautu zaudējumus trešajām </w:t>
            </w:r>
            <w:r w:rsidRPr="00E85121">
              <w:rPr>
                <w:rFonts w:ascii="Times New Roman" w:hAnsi="Times New Roman" w:cs="Times New Roman"/>
                <w:sz w:val="24"/>
                <w:szCs w:val="24"/>
              </w:rPr>
              <w:t>personām;</w:t>
            </w:r>
          </w:p>
          <w:p w14:paraId="4446FAD2" w14:textId="77777777" w:rsidR="00412E37" w:rsidRPr="00E85121" w:rsidRDefault="00412E37" w:rsidP="007059FA">
            <w:pPr>
              <w:pStyle w:val="ListParagraph"/>
              <w:numPr>
                <w:ilvl w:val="1"/>
                <w:numId w:val="4"/>
              </w:numPr>
              <w:spacing w:line="276" w:lineRule="auto"/>
              <w:rPr>
                <w:rFonts w:ascii="Times New Roman" w:hAnsi="Times New Roman" w:cs="Times New Roman"/>
                <w:sz w:val="24"/>
                <w:szCs w:val="24"/>
              </w:rPr>
            </w:pPr>
            <w:r w:rsidRPr="00E85121">
              <w:rPr>
                <w:rFonts w:ascii="Times New Roman" w:hAnsi="Times New Roman" w:cs="Times New Roman"/>
                <w:sz w:val="24"/>
                <w:szCs w:val="24"/>
              </w:rPr>
              <w:t>Izpildītājs pirms avārijas likvidēšanas darbu uzsākšanas obligāti veic foto fiksācija un aizpilda darba aktu (tehniskās specifikācijas 1. pielikumā);</w:t>
            </w:r>
          </w:p>
          <w:p w14:paraId="6107864D" w14:textId="3B3BD23C" w:rsidR="00412E37" w:rsidRPr="00E85121" w:rsidRDefault="004F5BE3" w:rsidP="007059FA">
            <w:pPr>
              <w:pStyle w:val="ListParagraph"/>
              <w:numPr>
                <w:ilvl w:val="1"/>
                <w:numId w:val="4"/>
              </w:numPr>
              <w:spacing w:line="276" w:lineRule="auto"/>
              <w:rPr>
                <w:rFonts w:ascii="Times New Roman" w:hAnsi="Times New Roman" w:cs="Times New Roman"/>
                <w:sz w:val="24"/>
                <w:szCs w:val="24"/>
              </w:rPr>
            </w:pPr>
            <w:r w:rsidRPr="00E85121">
              <w:rPr>
                <w:rFonts w:ascii="Times New Roman" w:hAnsi="Times New Roman" w:cs="Times New Roman"/>
                <w:sz w:val="24"/>
                <w:szCs w:val="24"/>
              </w:rPr>
              <w:t>P</w:t>
            </w:r>
            <w:r w:rsidR="00412E37" w:rsidRPr="00E85121">
              <w:rPr>
                <w:rFonts w:ascii="Times New Roman" w:hAnsi="Times New Roman" w:cs="Times New Roman"/>
                <w:sz w:val="24"/>
                <w:szCs w:val="24"/>
              </w:rPr>
              <w:t>ēc darbu pabeigšanas Izpildītājs darbu izpildes vietu sakopj, izvācot būvgružus un citus darbu izpildes laikā radītos atkritumus;</w:t>
            </w:r>
          </w:p>
          <w:p w14:paraId="76758C23" w14:textId="6F7CDD65" w:rsidR="003F14E2" w:rsidRDefault="004F5BE3" w:rsidP="007059FA">
            <w:pPr>
              <w:pStyle w:val="ListParagraph"/>
              <w:numPr>
                <w:ilvl w:val="1"/>
                <w:numId w:val="4"/>
              </w:numPr>
              <w:spacing w:line="276" w:lineRule="auto"/>
              <w:rPr>
                <w:rFonts w:ascii="Times New Roman" w:hAnsi="Times New Roman" w:cs="Times New Roman"/>
                <w:sz w:val="24"/>
                <w:szCs w:val="24"/>
              </w:rPr>
            </w:pPr>
            <w:r w:rsidRPr="00E85121">
              <w:rPr>
                <w:rFonts w:ascii="Times New Roman" w:hAnsi="Times New Roman" w:cs="Times New Roman"/>
                <w:sz w:val="24"/>
                <w:szCs w:val="24"/>
              </w:rPr>
              <w:t>J</w:t>
            </w:r>
            <w:r w:rsidR="00412E37" w:rsidRPr="00E85121">
              <w:rPr>
                <w:rFonts w:ascii="Times New Roman" w:hAnsi="Times New Roman" w:cs="Times New Roman"/>
                <w:sz w:val="24"/>
                <w:szCs w:val="24"/>
              </w:rPr>
              <w:t>a darbu pabeigšana nav iespējama saskaņotajā ar Pasūtītāju laikā, darbi ir izpildāmi tā, lai nepieļautu zaudējumus trešajām</w:t>
            </w:r>
            <w:r w:rsidR="00412E37" w:rsidRPr="00412E37">
              <w:rPr>
                <w:rFonts w:ascii="Times New Roman" w:hAnsi="Times New Roman" w:cs="Times New Roman"/>
                <w:sz w:val="24"/>
                <w:szCs w:val="24"/>
              </w:rPr>
              <w:t xml:space="preserve"> personām;</w:t>
            </w:r>
          </w:p>
          <w:p w14:paraId="0834DA1C" w14:textId="35948728" w:rsidR="00ED7917" w:rsidRDefault="00ED7917" w:rsidP="007059FA">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Izpildītāja a</w:t>
            </w:r>
            <w:r w:rsidRPr="007930A2">
              <w:rPr>
                <w:rFonts w:ascii="Times New Roman" w:hAnsi="Times New Roman" w:cs="Times New Roman"/>
                <w:sz w:val="24"/>
                <w:szCs w:val="24"/>
              </w:rPr>
              <w:t>vārijas brigāžu skaits un sastāvs</w:t>
            </w:r>
            <w:r>
              <w:rPr>
                <w:rFonts w:ascii="Times New Roman" w:hAnsi="Times New Roman" w:cs="Times New Roman"/>
                <w:sz w:val="24"/>
                <w:szCs w:val="24"/>
              </w:rPr>
              <w:t>:</w:t>
            </w:r>
          </w:p>
          <w:p w14:paraId="4AF58811" w14:textId="65AC9DBA" w:rsidR="00ED7917" w:rsidRPr="00ED7917" w:rsidRDefault="004F5BE3" w:rsidP="007059FA">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V</w:t>
            </w:r>
            <w:r w:rsidR="00ED7917" w:rsidRPr="00ED7917">
              <w:rPr>
                <w:rFonts w:ascii="Times New Roman" w:hAnsi="Times New Roman" w:cs="Times New Roman"/>
                <w:sz w:val="24"/>
                <w:szCs w:val="24"/>
              </w:rPr>
              <w:t>ismaz divas pilnīgi aprīkotas avārijas brigādes;</w:t>
            </w:r>
          </w:p>
          <w:p w14:paraId="0FB30BFA" w14:textId="69EB1C52" w:rsidR="00ED7917" w:rsidRDefault="00ED7917" w:rsidP="007059FA">
            <w:pPr>
              <w:pStyle w:val="ListParagraph"/>
              <w:numPr>
                <w:ilvl w:val="0"/>
                <w:numId w:val="6"/>
              </w:numPr>
              <w:spacing w:line="276" w:lineRule="auto"/>
              <w:rPr>
                <w:rFonts w:ascii="Times New Roman" w:hAnsi="Times New Roman" w:cs="Times New Roman"/>
                <w:sz w:val="24"/>
                <w:szCs w:val="24"/>
              </w:rPr>
            </w:pPr>
            <w:r w:rsidRPr="00ED7917">
              <w:rPr>
                <w:rFonts w:ascii="Times New Roman" w:hAnsi="Times New Roman" w:cs="Times New Roman"/>
                <w:sz w:val="24"/>
                <w:szCs w:val="24"/>
              </w:rPr>
              <w:t xml:space="preserve">Izpildītajam saskaņā ar avārijas darbu likvidēšanas pieprasījumu ir nekavējoties pieejama šāda mazā mehanizācija: </w:t>
            </w:r>
          </w:p>
          <w:p w14:paraId="7BAA7670" w14:textId="41A7559A" w:rsidR="00ED7917" w:rsidRPr="00ED7917" w:rsidRDefault="00ED7917" w:rsidP="007059FA">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Rokas elektroinstrumenti;</w:t>
            </w:r>
          </w:p>
          <w:p w14:paraId="0FAEFBD7" w14:textId="30819F48" w:rsidR="00ED7917" w:rsidRPr="00ED7917" w:rsidRDefault="00ED7917" w:rsidP="007059FA">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Elektrības ģenerators</w:t>
            </w:r>
            <w:r w:rsidRPr="00ED7917">
              <w:rPr>
                <w:rFonts w:ascii="Times New Roman" w:hAnsi="Times New Roman" w:cs="Times New Roman"/>
                <w:sz w:val="24"/>
                <w:szCs w:val="24"/>
              </w:rPr>
              <w:t xml:space="preserve"> (i);</w:t>
            </w:r>
          </w:p>
          <w:p w14:paraId="0EDEE2F3" w14:textId="06D0A0DB" w:rsidR="00ED7917" w:rsidRPr="00ED7917" w:rsidRDefault="00ED7917" w:rsidP="007059FA">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M</w:t>
            </w:r>
            <w:r w:rsidRPr="00ED7917">
              <w:rPr>
                <w:rFonts w:ascii="Times New Roman" w:hAnsi="Times New Roman" w:cs="Times New Roman"/>
                <w:sz w:val="24"/>
                <w:szCs w:val="24"/>
              </w:rPr>
              <w:t>etināšanas aparāts(i);</w:t>
            </w:r>
          </w:p>
          <w:p w14:paraId="3DB3FF4D" w14:textId="3062ED8D" w:rsidR="00ED7917" w:rsidRPr="00ED7917" w:rsidRDefault="00ED7917" w:rsidP="007059FA">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A</w:t>
            </w:r>
            <w:r w:rsidRPr="00ED7917">
              <w:rPr>
                <w:rFonts w:ascii="Times New Roman" w:hAnsi="Times New Roman" w:cs="Times New Roman"/>
                <w:sz w:val="24"/>
                <w:szCs w:val="24"/>
              </w:rPr>
              <w:t>tkausēšanas tehnika;</w:t>
            </w:r>
          </w:p>
          <w:p w14:paraId="59B47658" w14:textId="5AF55F7E" w:rsidR="00ED7917" w:rsidRPr="00ED7917" w:rsidRDefault="00ED7917" w:rsidP="007059FA">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P</w:t>
            </w:r>
            <w:r w:rsidRPr="00ED7917">
              <w:rPr>
                <w:rFonts w:ascii="Times New Roman" w:hAnsi="Times New Roman" w:cs="Times New Roman"/>
                <w:sz w:val="24"/>
                <w:szCs w:val="24"/>
              </w:rPr>
              <w:t>ārsūknēšanas stacija(</w:t>
            </w:r>
            <w:proofErr w:type="spellStart"/>
            <w:r w:rsidRPr="00ED7917">
              <w:rPr>
                <w:rFonts w:ascii="Times New Roman" w:hAnsi="Times New Roman" w:cs="Times New Roman"/>
                <w:sz w:val="24"/>
                <w:szCs w:val="24"/>
              </w:rPr>
              <w:t>as</w:t>
            </w:r>
            <w:proofErr w:type="spellEnd"/>
            <w:r w:rsidRPr="00ED7917">
              <w:rPr>
                <w:rFonts w:ascii="Times New Roman" w:hAnsi="Times New Roman" w:cs="Times New Roman"/>
                <w:sz w:val="24"/>
                <w:szCs w:val="24"/>
              </w:rPr>
              <w:t xml:space="preserve">) (iegremdējamie sūkņi, šļūtenes); </w:t>
            </w:r>
          </w:p>
          <w:p w14:paraId="21056CFA" w14:textId="200C69A1" w:rsidR="00ED7917" w:rsidRPr="00ED7917" w:rsidRDefault="00ED7917" w:rsidP="007059FA">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I</w:t>
            </w:r>
            <w:r w:rsidRPr="00ED7917">
              <w:rPr>
                <w:rFonts w:ascii="Times New Roman" w:hAnsi="Times New Roman" w:cs="Times New Roman"/>
                <w:sz w:val="24"/>
                <w:szCs w:val="24"/>
              </w:rPr>
              <w:t>ekārtas bojājumu vietas noteikšanai (visām inženierkomunikācijām);</w:t>
            </w:r>
          </w:p>
          <w:p w14:paraId="6AC78953" w14:textId="77777777" w:rsidR="00ED7917" w:rsidRPr="00ED7917" w:rsidRDefault="00ED7917" w:rsidP="007059FA">
            <w:pPr>
              <w:pStyle w:val="ListParagraph"/>
              <w:numPr>
                <w:ilvl w:val="0"/>
                <w:numId w:val="6"/>
              </w:numPr>
              <w:spacing w:line="276" w:lineRule="auto"/>
              <w:rPr>
                <w:rFonts w:ascii="Times New Roman" w:hAnsi="Times New Roman" w:cs="Times New Roman"/>
                <w:sz w:val="24"/>
                <w:szCs w:val="24"/>
              </w:rPr>
            </w:pPr>
            <w:r w:rsidRPr="00ED7917">
              <w:rPr>
                <w:rFonts w:ascii="Times New Roman" w:hAnsi="Times New Roman" w:cs="Times New Roman"/>
                <w:sz w:val="24"/>
                <w:szCs w:val="24"/>
              </w:rPr>
              <w:t>Izpildītajam saskaņā ar avārijas darbu likvidēšanas pieprasījumu ir nekavējoties vai avārijas likvidācijas saskaņotajā laikā pieejama šāda lielā mehanizācija:</w:t>
            </w:r>
          </w:p>
          <w:p w14:paraId="64B8DFF8" w14:textId="2EEB6126" w:rsidR="00ED7917" w:rsidRPr="00ED7917" w:rsidRDefault="00ED7917" w:rsidP="007059FA">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D</w:t>
            </w:r>
            <w:r w:rsidRPr="00ED7917">
              <w:rPr>
                <w:rFonts w:ascii="Times New Roman" w:hAnsi="Times New Roman" w:cs="Times New Roman"/>
                <w:sz w:val="24"/>
                <w:szCs w:val="24"/>
              </w:rPr>
              <w:t xml:space="preserve">ivu (2) brigāžu </w:t>
            </w:r>
            <w:proofErr w:type="spellStart"/>
            <w:r w:rsidRPr="00ED7917">
              <w:rPr>
                <w:rFonts w:ascii="Times New Roman" w:hAnsi="Times New Roman" w:cs="Times New Roman"/>
                <w:sz w:val="24"/>
                <w:szCs w:val="24"/>
              </w:rPr>
              <w:t>mašīndarbnīcas</w:t>
            </w:r>
            <w:proofErr w:type="spellEnd"/>
            <w:r w:rsidRPr="00ED7917">
              <w:rPr>
                <w:rFonts w:ascii="Times New Roman" w:hAnsi="Times New Roman" w:cs="Times New Roman"/>
                <w:sz w:val="24"/>
                <w:szCs w:val="24"/>
              </w:rPr>
              <w:t>;</w:t>
            </w:r>
          </w:p>
          <w:p w14:paraId="1E11D057" w14:textId="2B35B30B" w:rsidR="00ED7917" w:rsidRDefault="00ED7917" w:rsidP="007059FA">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E</w:t>
            </w:r>
            <w:r w:rsidRPr="00AD754B">
              <w:rPr>
                <w:rFonts w:ascii="Times New Roman" w:hAnsi="Times New Roman" w:cs="Times New Roman"/>
                <w:sz w:val="24"/>
                <w:szCs w:val="24"/>
              </w:rPr>
              <w:t>kskavatori</w:t>
            </w:r>
            <w:r>
              <w:rPr>
                <w:rFonts w:ascii="Times New Roman" w:hAnsi="Times New Roman" w:cs="Times New Roman"/>
                <w:sz w:val="24"/>
                <w:szCs w:val="24"/>
              </w:rPr>
              <w:t xml:space="preserve"> pēc nepieciešamā darba veida</w:t>
            </w:r>
            <w:r w:rsidRPr="00AD754B">
              <w:rPr>
                <w:rFonts w:ascii="Times New Roman" w:hAnsi="Times New Roman" w:cs="Times New Roman"/>
                <w:sz w:val="24"/>
                <w:szCs w:val="24"/>
              </w:rPr>
              <w:t>;</w:t>
            </w:r>
          </w:p>
          <w:p w14:paraId="3332D2D6" w14:textId="058F9A08" w:rsidR="00ED7917" w:rsidRPr="00ED7917" w:rsidRDefault="00ED7917" w:rsidP="007059FA">
            <w:pPr>
              <w:pStyle w:val="ListParagraph"/>
              <w:numPr>
                <w:ilvl w:val="0"/>
                <w:numId w:val="8"/>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V</w:t>
            </w:r>
            <w:r w:rsidRPr="00ED7917">
              <w:rPr>
                <w:rFonts w:ascii="Times New Roman" w:hAnsi="Times New Roman" w:cs="Times New Roman"/>
                <w:sz w:val="24"/>
                <w:szCs w:val="24"/>
              </w:rPr>
              <w:t>ibrobliete</w:t>
            </w:r>
            <w:proofErr w:type="spellEnd"/>
            <w:r w:rsidRPr="00ED7917">
              <w:rPr>
                <w:rFonts w:ascii="Times New Roman" w:hAnsi="Times New Roman" w:cs="Times New Roman"/>
                <w:sz w:val="24"/>
                <w:szCs w:val="24"/>
              </w:rPr>
              <w:t xml:space="preserve"> 120 - 400 kg.;</w:t>
            </w:r>
          </w:p>
          <w:p w14:paraId="58A0C7E9" w14:textId="3D3B4E35" w:rsidR="00ED7917" w:rsidRDefault="00ED7917" w:rsidP="007059FA">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G</w:t>
            </w:r>
            <w:r w:rsidRPr="00ED7917">
              <w:rPr>
                <w:rFonts w:ascii="Times New Roman" w:hAnsi="Times New Roman" w:cs="Times New Roman"/>
                <w:sz w:val="24"/>
                <w:szCs w:val="24"/>
              </w:rPr>
              <w:t>runtsūdens līmeņa pazemināšanas iekārtas;</w:t>
            </w:r>
          </w:p>
          <w:p w14:paraId="0D9A3CAB" w14:textId="77777777" w:rsidR="004F5BE3" w:rsidRPr="004F5BE3" w:rsidRDefault="004F5BE3" w:rsidP="007059FA">
            <w:pPr>
              <w:pStyle w:val="ListParagraph"/>
              <w:numPr>
                <w:ilvl w:val="0"/>
                <w:numId w:val="6"/>
              </w:numPr>
              <w:spacing w:line="276" w:lineRule="auto"/>
              <w:rPr>
                <w:rFonts w:ascii="Times New Roman" w:hAnsi="Times New Roman" w:cs="Times New Roman"/>
                <w:sz w:val="24"/>
                <w:szCs w:val="24"/>
              </w:rPr>
            </w:pPr>
            <w:r w:rsidRPr="004F5BE3">
              <w:rPr>
                <w:rFonts w:ascii="Times New Roman" w:hAnsi="Times New Roman" w:cs="Times New Roman"/>
                <w:sz w:val="24"/>
                <w:szCs w:val="24"/>
              </w:rPr>
              <w:t>Neplānoto darbu un avārijas dienesta apkalpošanas zonas robežas tiek noteiktas:</w:t>
            </w:r>
          </w:p>
          <w:p w14:paraId="273414BB" w14:textId="3A7DD75E" w:rsidR="004F5BE3" w:rsidRDefault="004F5BE3" w:rsidP="007059FA">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A</w:t>
            </w:r>
            <w:r w:rsidRPr="004F5BE3">
              <w:rPr>
                <w:rFonts w:ascii="Times New Roman" w:hAnsi="Times New Roman" w:cs="Times New Roman"/>
                <w:sz w:val="24"/>
                <w:szCs w:val="24"/>
              </w:rPr>
              <w:t xml:space="preserve">ukstā ūdens apgādes sistēmas: no ievada ventiļa pēc ūdens </w:t>
            </w:r>
            <w:proofErr w:type="spellStart"/>
            <w:r w:rsidRPr="004F5BE3">
              <w:rPr>
                <w:rFonts w:ascii="Times New Roman" w:hAnsi="Times New Roman" w:cs="Times New Roman"/>
                <w:sz w:val="24"/>
                <w:szCs w:val="24"/>
              </w:rPr>
              <w:t>ievadskaitītāja</w:t>
            </w:r>
            <w:proofErr w:type="spellEnd"/>
            <w:r w:rsidRPr="004F5BE3">
              <w:rPr>
                <w:rFonts w:ascii="Times New Roman" w:hAnsi="Times New Roman" w:cs="Times New Roman"/>
                <w:sz w:val="24"/>
                <w:szCs w:val="24"/>
              </w:rPr>
              <w:t xml:space="preserve"> (ieskaitot) līdz ūdens </w:t>
            </w:r>
            <w:proofErr w:type="spellStart"/>
            <w:r w:rsidRPr="004F5BE3">
              <w:rPr>
                <w:rFonts w:ascii="Times New Roman" w:hAnsi="Times New Roman" w:cs="Times New Roman"/>
                <w:sz w:val="24"/>
                <w:szCs w:val="24"/>
              </w:rPr>
              <w:t>noslēgarmatūrai</w:t>
            </w:r>
            <w:proofErr w:type="spellEnd"/>
            <w:r w:rsidRPr="004F5BE3">
              <w:rPr>
                <w:rFonts w:ascii="Times New Roman" w:hAnsi="Times New Roman" w:cs="Times New Roman"/>
                <w:sz w:val="24"/>
                <w:szCs w:val="24"/>
              </w:rPr>
              <w:t xml:space="preserve"> stāvvada atzarojumā uz ēku (ieskaitot);</w:t>
            </w:r>
          </w:p>
          <w:p w14:paraId="08BBF8AC" w14:textId="69AADB22" w:rsidR="004F5BE3" w:rsidRDefault="004F5BE3" w:rsidP="007059FA">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Karstā ūdens apgāde ēkas atbildības robežās</w:t>
            </w:r>
          </w:p>
          <w:p w14:paraId="538A5E42" w14:textId="0D541ECF" w:rsidR="004F5BE3" w:rsidRPr="004F5BE3" w:rsidRDefault="004F5BE3" w:rsidP="007059FA">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K</w:t>
            </w:r>
            <w:r w:rsidRPr="004F5BE3">
              <w:rPr>
                <w:rFonts w:ascii="Times New Roman" w:hAnsi="Times New Roman" w:cs="Times New Roman"/>
                <w:sz w:val="24"/>
                <w:szCs w:val="24"/>
              </w:rPr>
              <w:t xml:space="preserve">analizācijas tīkliem (iekšējie un ārējie līdz kontrolakai) ēkas atbildības robežās; </w:t>
            </w:r>
          </w:p>
          <w:p w14:paraId="6732459D" w14:textId="50147732" w:rsidR="004F5BE3" w:rsidRDefault="004F5BE3" w:rsidP="007059FA">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N</w:t>
            </w:r>
            <w:r w:rsidRPr="004F5BE3">
              <w:rPr>
                <w:rFonts w:ascii="Times New Roman" w:hAnsi="Times New Roman" w:cs="Times New Roman"/>
                <w:sz w:val="24"/>
                <w:szCs w:val="24"/>
              </w:rPr>
              <w:t xml:space="preserve">o siltumtīklu ievada ventiļiem līdz siltuma mezglam ieskaitot, ja karstais ūdens tiek piegādāts no karstā ūdens sagatavošanas mezgla, to ieskaitot (no aukstā ūdens </w:t>
            </w:r>
            <w:proofErr w:type="spellStart"/>
            <w:r w:rsidRPr="004F5BE3">
              <w:rPr>
                <w:rFonts w:ascii="Times New Roman" w:hAnsi="Times New Roman" w:cs="Times New Roman"/>
                <w:sz w:val="24"/>
                <w:szCs w:val="24"/>
              </w:rPr>
              <w:t>noslēgarmatūras</w:t>
            </w:r>
            <w:proofErr w:type="spellEnd"/>
            <w:r w:rsidRPr="004F5BE3">
              <w:rPr>
                <w:rFonts w:ascii="Times New Roman" w:hAnsi="Times New Roman" w:cs="Times New Roman"/>
                <w:sz w:val="24"/>
                <w:szCs w:val="24"/>
              </w:rPr>
              <w:t xml:space="preserve"> uz siltummezglu), līdz </w:t>
            </w:r>
            <w:proofErr w:type="spellStart"/>
            <w:r w:rsidRPr="004F5BE3">
              <w:rPr>
                <w:rFonts w:ascii="Times New Roman" w:hAnsi="Times New Roman" w:cs="Times New Roman"/>
                <w:sz w:val="24"/>
                <w:szCs w:val="24"/>
              </w:rPr>
              <w:t>noslēgarmatūrai</w:t>
            </w:r>
            <w:proofErr w:type="spellEnd"/>
            <w:r w:rsidRPr="004F5BE3">
              <w:rPr>
                <w:rFonts w:ascii="Times New Roman" w:hAnsi="Times New Roman" w:cs="Times New Roman"/>
                <w:sz w:val="24"/>
                <w:szCs w:val="24"/>
              </w:rPr>
              <w:t xml:space="preserve"> </w:t>
            </w:r>
            <w:proofErr w:type="spellStart"/>
            <w:r w:rsidRPr="004F5BE3">
              <w:rPr>
                <w:rFonts w:ascii="Times New Roman" w:hAnsi="Times New Roman" w:cs="Times New Roman"/>
                <w:sz w:val="24"/>
                <w:szCs w:val="24"/>
              </w:rPr>
              <w:t>ēkam</w:t>
            </w:r>
            <w:proofErr w:type="spellEnd"/>
            <w:r w:rsidRPr="004F5BE3">
              <w:rPr>
                <w:rFonts w:ascii="Times New Roman" w:hAnsi="Times New Roman" w:cs="Times New Roman"/>
                <w:sz w:val="24"/>
                <w:szCs w:val="24"/>
              </w:rPr>
              <w:t>, to ieskaitot;</w:t>
            </w:r>
          </w:p>
          <w:p w14:paraId="62773B06" w14:textId="77777777" w:rsidR="004F5BE3" w:rsidRDefault="004F5BE3" w:rsidP="007059FA">
            <w:pPr>
              <w:pStyle w:val="ListParagraph"/>
              <w:numPr>
                <w:ilvl w:val="0"/>
                <w:numId w:val="6"/>
              </w:numPr>
              <w:spacing w:line="276" w:lineRule="auto"/>
              <w:rPr>
                <w:rFonts w:ascii="Times New Roman" w:hAnsi="Times New Roman" w:cs="Times New Roman"/>
                <w:sz w:val="24"/>
                <w:szCs w:val="24"/>
              </w:rPr>
            </w:pPr>
            <w:r w:rsidRPr="004F5BE3">
              <w:rPr>
                <w:rFonts w:ascii="Times New Roman" w:hAnsi="Times New Roman" w:cs="Times New Roman"/>
                <w:sz w:val="24"/>
                <w:szCs w:val="24"/>
              </w:rPr>
              <w:t>Izpildītājam jānodrošina:</w:t>
            </w:r>
          </w:p>
          <w:p w14:paraId="127F5545" w14:textId="77777777" w:rsidR="004F5BE3" w:rsidRDefault="004F5BE3" w:rsidP="007059FA">
            <w:pPr>
              <w:pStyle w:val="ListParagraph"/>
              <w:numPr>
                <w:ilvl w:val="0"/>
                <w:numId w:val="10"/>
              </w:numPr>
              <w:spacing w:line="276" w:lineRule="auto"/>
              <w:rPr>
                <w:rFonts w:ascii="Times New Roman" w:hAnsi="Times New Roman" w:cs="Times New Roman"/>
                <w:sz w:val="24"/>
                <w:szCs w:val="24"/>
              </w:rPr>
            </w:pPr>
            <w:r w:rsidRPr="004F5BE3">
              <w:rPr>
                <w:rFonts w:ascii="Times New Roman" w:hAnsi="Times New Roman" w:cs="Times New Roman"/>
                <w:sz w:val="24"/>
                <w:szCs w:val="24"/>
              </w:rPr>
              <w:t xml:space="preserve">Ierašanās avārijas vietā ne vēlāk kā 30 minūšu laikā no Pasūtīja pieteikuma saņemšanas brīža; </w:t>
            </w:r>
          </w:p>
          <w:p w14:paraId="64CFAB31" w14:textId="1E175C17" w:rsidR="004F5BE3" w:rsidRDefault="004F5BE3" w:rsidP="007059FA">
            <w:pPr>
              <w:pStyle w:val="ListParagraph"/>
              <w:numPr>
                <w:ilvl w:val="0"/>
                <w:numId w:val="10"/>
              </w:numPr>
              <w:spacing w:line="276" w:lineRule="auto"/>
              <w:rPr>
                <w:rFonts w:ascii="Times New Roman" w:hAnsi="Times New Roman" w:cs="Times New Roman"/>
                <w:sz w:val="24"/>
                <w:szCs w:val="24"/>
              </w:rPr>
            </w:pPr>
            <w:r w:rsidRPr="004F5BE3">
              <w:rPr>
                <w:rFonts w:ascii="Times New Roman" w:hAnsi="Times New Roman" w:cs="Times New Roman"/>
                <w:sz w:val="24"/>
                <w:szCs w:val="24"/>
              </w:rPr>
              <w:t>Pēc Pasūtītāja pieprasījuma organizēt avārijas likvidēšanas darbus Pasūtītāja darba laikā nodrošinot vismaz 1 pilnībā ekipētu brigādi;</w:t>
            </w:r>
          </w:p>
          <w:p w14:paraId="2F53ECC7" w14:textId="49B87D76" w:rsidR="004F5BE3" w:rsidRPr="004F5BE3" w:rsidRDefault="004F5BE3" w:rsidP="007059FA">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A</w:t>
            </w:r>
            <w:r w:rsidRPr="004F5BE3">
              <w:rPr>
                <w:rFonts w:ascii="Times New Roman" w:hAnsi="Times New Roman" w:cs="Times New Roman"/>
                <w:sz w:val="24"/>
                <w:szCs w:val="24"/>
              </w:rPr>
              <w:t>vārijas lokalizēšanu vai likvidēšanu veikt maksimāli īsā termiņā;</w:t>
            </w:r>
          </w:p>
          <w:p w14:paraId="646D7953" w14:textId="28BFCED4" w:rsidR="004F5BE3" w:rsidRPr="004F5BE3" w:rsidRDefault="004F5BE3" w:rsidP="007059FA">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P</w:t>
            </w:r>
            <w:r w:rsidRPr="004F5BE3">
              <w:rPr>
                <w:rFonts w:ascii="Times New Roman" w:hAnsi="Times New Roman" w:cs="Times New Roman"/>
                <w:sz w:val="24"/>
                <w:szCs w:val="24"/>
              </w:rPr>
              <w:t xml:space="preserve">ēc avārijas darbu veikšanas nākamajā darbadienā no plkst. 7.30 līdz 8.30 ziņot Pasūtītāja pilnvarotam dienestam par likvidētās avārijas cēloņiem, veiktajiem darbiem, izpildes termiņiem un citu informāciju (ziņošana notiek, izmantojot elektroniskā pasta starpniecību bez drošā elektroniskā paraksta); </w:t>
            </w:r>
          </w:p>
          <w:p w14:paraId="24DF6DC1" w14:textId="268322EA" w:rsidR="004F5BE3" w:rsidRDefault="004F5BE3" w:rsidP="007059FA">
            <w:pPr>
              <w:pStyle w:val="ListParagraph"/>
              <w:numPr>
                <w:ilvl w:val="0"/>
                <w:numId w:val="10"/>
              </w:numPr>
              <w:spacing w:line="276" w:lineRule="auto"/>
              <w:rPr>
                <w:rFonts w:ascii="Times New Roman" w:hAnsi="Times New Roman" w:cs="Times New Roman"/>
                <w:sz w:val="24"/>
                <w:szCs w:val="24"/>
              </w:rPr>
            </w:pPr>
            <w:r w:rsidRPr="004F5BE3">
              <w:rPr>
                <w:rFonts w:ascii="Times New Roman" w:hAnsi="Times New Roman" w:cs="Times New Roman"/>
                <w:sz w:val="24"/>
                <w:szCs w:val="24"/>
              </w:rPr>
              <w:t>Izpildītājs nodrošina, ka tam operatīvas informācijas ieguvei 24 stundas 7 dienas nedēļā ir pieejams elektroniskais pasts, patstāvīgs analogais vai mobilā telefona numurs avārijas dienesta izsaukumiem.</w:t>
            </w:r>
          </w:p>
          <w:p w14:paraId="0FDF3291" w14:textId="77777777" w:rsidR="004F5BE3" w:rsidRPr="004F5BE3" w:rsidRDefault="004F5BE3" w:rsidP="004F5BE3">
            <w:pPr>
              <w:pStyle w:val="ListParagraph"/>
              <w:ind w:left="1440"/>
              <w:rPr>
                <w:rFonts w:ascii="Times New Roman" w:hAnsi="Times New Roman" w:cs="Times New Roman"/>
                <w:sz w:val="24"/>
                <w:szCs w:val="24"/>
              </w:rPr>
            </w:pPr>
          </w:p>
          <w:p w14:paraId="0134A7A4" w14:textId="6CDE4828" w:rsidR="004F5BE3" w:rsidRPr="004F5BE3" w:rsidRDefault="004F5BE3" w:rsidP="00BC0041">
            <w:pPr>
              <w:pStyle w:val="ListParagraph"/>
              <w:numPr>
                <w:ilvl w:val="0"/>
                <w:numId w:val="6"/>
              </w:numPr>
              <w:rPr>
                <w:rFonts w:ascii="Times New Roman" w:hAnsi="Times New Roman" w:cs="Times New Roman"/>
                <w:sz w:val="24"/>
                <w:szCs w:val="24"/>
              </w:rPr>
            </w:pPr>
            <w:r w:rsidRPr="001D5829">
              <w:rPr>
                <w:rFonts w:ascii="Times New Roman" w:hAnsi="Times New Roman" w:cs="Times New Roman"/>
                <w:b/>
                <w:bCs/>
                <w:sz w:val="24"/>
                <w:szCs w:val="24"/>
              </w:rPr>
              <w:t>Pasūtītājas darba laiks</w:t>
            </w:r>
            <w:r w:rsidRPr="004F5BE3">
              <w:rPr>
                <w:rFonts w:ascii="Times New Roman" w:hAnsi="Times New Roman" w:cs="Times New Roman"/>
                <w:sz w:val="24"/>
                <w:szCs w:val="24"/>
              </w:rPr>
              <w:t>: administratīvajās ēkās (pirmdiena – ceturtdiena) no plkst. 7.30 līdz 16.30 un (piektdiena) no plkst. 7.30 līdz 14.00; depo ēkās no plkst. 00.00 līdz 23.59; remonta cehos darba laiks ir saskaņojams ar Pasūtītāju.</w:t>
            </w:r>
          </w:p>
          <w:p w14:paraId="57D0F65B" w14:textId="229E027A" w:rsidR="003F14E2" w:rsidRPr="00B16240" w:rsidRDefault="003F14E2" w:rsidP="003F14E2">
            <w:pPr>
              <w:spacing w:after="0" w:line="240" w:lineRule="auto"/>
              <w:jc w:val="both"/>
              <w:rPr>
                <w:rFonts w:ascii="Times New Roman" w:eastAsia="Times New Roman" w:hAnsi="Times New Roman" w:cs="Times New Roman"/>
                <w:color w:val="000000"/>
                <w:sz w:val="24"/>
              </w:rPr>
            </w:pPr>
          </w:p>
        </w:tc>
      </w:tr>
    </w:tbl>
    <w:p w14:paraId="0466492D" w14:textId="6311EDD5" w:rsidR="008B4095" w:rsidRDefault="008B4095" w:rsidP="00266882">
      <w:pPr>
        <w:pStyle w:val="ListParagraph"/>
        <w:spacing w:after="0" w:line="240" w:lineRule="auto"/>
        <w:rPr>
          <w:rFonts w:ascii="Times New Roman" w:eastAsia="Times New Roman" w:hAnsi="Times New Roman" w:cs="Times New Roman"/>
          <w:sz w:val="24"/>
        </w:rPr>
      </w:pPr>
    </w:p>
    <w:sectPr w:rsidR="008B4095" w:rsidSect="00192500">
      <w:footerReference w:type="default" r:id="rId11"/>
      <w:pgSz w:w="11906" w:h="16838"/>
      <w:pgMar w:top="993" w:right="849"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8FAE" w14:textId="77777777" w:rsidR="00BC0041" w:rsidRDefault="00BC0041" w:rsidP="004900DE">
      <w:pPr>
        <w:spacing w:after="0" w:line="240" w:lineRule="auto"/>
      </w:pPr>
      <w:r>
        <w:separator/>
      </w:r>
    </w:p>
  </w:endnote>
  <w:endnote w:type="continuationSeparator" w:id="0">
    <w:p w14:paraId="603F52F3" w14:textId="77777777" w:rsidR="00BC0041" w:rsidRDefault="00BC0041" w:rsidP="0049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36266271"/>
      <w:docPartObj>
        <w:docPartGallery w:val="Page Numbers (Bottom of Page)"/>
        <w:docPartUnique/>
      </w:docPartObj>
    </w:sdtPr>
    <w:sdtEndPr>
      <w:rPr>
        <w:noProof/>
      </w:rPr>
    </w:sdtEndPr>
    <w:sdtContent>
      <w:p w14:paraId="4F84BDB3" w14:textId="4EC40D1A" w:rsidR="00833DD4" w:rsidRPr="00833DD4" w:rsidRDefault="00833DD4">
        <w:pPr>
          <w:pStyle w:val="Footer"/>
          <w:jc w:val="right"/>
          <w:rPr>
            <w:rFonts w:ascii="Times New Roman" w:hAnsi="Times New Roman" w:cs="Times New Roman"/>
          </w:rPr>
        </w:pPr>
        <w:r w:rsidRPr="00833DD4">
          <w:rPr>
            <w:rFonts w:ascii="Times New Roman" w:hAnsi="Times New Roman" w:cs="Times New Roman"/>
          </w:rPr>
          <w:fldChar w:fldCharType="begin"/>
        </w:r>
        <w:r w:rsidRPr="00833DD4">
          <w:rPr>
            <w:rFonts w:ascii="Times New Roman" w:hAnsi="Times New Roman" w:cs="Times New Roman"/>
          </w:rPr>
          <w:instrText xml:space="preserve"> PAGE   \* MERGEFORMAT </w:instrText>
        </w:r>
        <w:r w:rsidRPr="00833DD4">
          <w:rPr>
            <w:rFonts w:ascii="Times New Roman" w:hAnsi="Times New Roman" w:cs="Times New Roman"/>
          </w:rPr>
          <w:fldChar w:fldCharType="separate"/>
        </w:r>
        <w:r w:rsidRPr="00833DD4">
          <w:rPr>
            <w:rFonts w:ascii="Times New Roman" w:hAnsi="Times New Roman" w:cs="Times New Roman"/>
            <w:noProof/>
          </w:rPr>
          <w:t>2</w:t>
        </w:r>
        <w:r w:rsidRPr="00833DD4">
          <w:rPr>
            <w:rFonts w:ascii="Times New Roman" w:hAnsi="Times New Roman" w:cs="Times New Roman"/>
            <w:noProof/>
          </w:rPr>
          <w:fldChar w:fldCharType="end"/>
        </w:r>
      </w:p>
    </w:sdtContent>
  </w:sdt>
  <w:p w14:paraId="397D09B3" w14:textId="77777777" w:rsidR="00833DD4" w:rsidRDefault="00833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03E5" w14:textId="77777777" w:rsidR="00BC0041" w:rsidRDefault="00BC0041" w:rsidP="004900DE">
      <w:pPr>
        <w:spacing w:after="0" w:line="240" w:lineRule="auto"/>
      </w:pPr>
      <w:r>
        <w:separator/>
      </w:r>
    </w:p>
  </w:footnote>
  <w:footnote w:type="continuationSeparator" w:id="0">
    <w:p w14:paraId="77396638" w14:textId="77777777" w:rsidR="00BC0041" w:rsidRDefault="00BC0041" w:rsidP="00490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B7A"/>
    <w:multiLevelType w:val="hybridMultilevel"/>
    <w:tmpl w:val="AF54D75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0007571"/>
    <w:multiLevelType w:val="hybridMultilevel"/>
    <w:tmpl w:val="798082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A14866"/>
    <w:multiLevelType w:val="hybridMultilevel"/>
    <w:tmpl w:val="1B667DF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93A6CDD"/>
    <w:multiLevelType w:val="hybridMultilevel"/>
    <w:tmpl w:val="B2724DDC"/>
    <w:lvl w:ilvl="0" w:tplc="04260005">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CBD226F"/>
    <w:multiLevelType w:val="hybridMultilevel"/>
    <w:tmpl w:val="F30E21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237550"/>
    <w:multiLevelType w:val="hybridMultilevel"/>
    <w:tmpl w:val="C0782D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B722AA0"/>
    <w:multiLevelType w:val="hybridMultilevel"/>
    <w:tmpl w:val="CFD0EDB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CE23311"/>
    <w:multiLevelType w:val="hybridMultilevel"/>
    <w:tmpl w:val="90AA3AA2"/>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9F269DF"/>
    <w:multiLevelType w:val="hybridMultilevel"/>
    <w:tmpl w:val="BD421DC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7AE570AB"/>
    <w:multiLevelType w:val="hybridMultilevel"/>
    <w:tmpl w:val="9020B644"/>
    <w:lvl w:ilvl="0" w:tplc="04260001">
      <w:start w:val="1"/>
      <w:numFmt w:val="bullet"/>
      <w:lvlText w:val=""/>
      <w:lvlJc w:val="left"/>
      <w:pPr>
        <w:ind w:left="720" w:hanging="360"/>
      </w:pPr>
      <w:rPr>
        <w:rFonts w:ascii="Symbol" w:hAnsi="Symbol"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B3909EB"/>
    <w:multiLevelType w:val="hybridMultilevel"/>
    <w:tmpl w:val="5A7CB1CE"/>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424111374">
    <w:abstractNumId w:val="5"/>
  </w:num>
  <w:num w:numId="2" w16cid:durableId="1048720561">
    <w:abstractNumId w:val="8"/>
  </w:num>
  <w:num w:numId="3" w16cid:durableId="1843662086">
    <w:abstractNumId w:val="0"/>
  </w:num>
  <w:num w:numId="4" w16cid:durableId="2059208841">
    <w:abstractNumId w:val="9"/>
  </w:num>
  <w:num w:numId="5" w16cid:durableId="2083990332">
    <w:abstractNumId w:val="10"/>
  </w:num>
  <w:num w:numId="6" w16cid:durableId="19938640">
    <w:abstractNumId w:val="4"/>
  </w:num>
  <w:num w:numId="7" w16cid:durableId="739402419">
    <w:abstractNumId w:val="2"/>
  </w:num>
  <w:num w:numId="8" w16cid:durableId="1183203573">
    <w:abstractNumId w:val="6"/>
  </w:num>
  <w:num w:numId="9" w16cid:durableId="580136392">
    <w:abstractNumId w:val="3"/>
  </w:num>
  <w:num w:numId="10" w16cid:durableId="697659605">
    <w:abstractNumId w:val="7"/>
  </w:num>
  <w:num w:numId="11" w16cid:durableId="7779834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76"/>
    <w:rsid w:val="000079C8"/>
    <w:rsid w:val="0001314E"/>
    <w:rsid w:val="00022609"/>
    <w:rsid w:val="00022F44"/>
    <w:rsid w:val="00032B81"/>
    <w:rsid w:val="00034A88"/>
    <w:rsid w:val="00035670"/>
    <w:rsid w:val="00035ACD"/>
    <w:rsid w:val="00042995"/>
    <w:rsid w:val="00051856"/>
    <w:rsid w:val="0005321C"/>
    <w:rsid w:val="0005559E"/>
    <w:rsid w:val="000555AD"/>
    <w:rsid w:val="000611AC"/>
    <w:rsid w:val="00067453"/>
    <w:rsid w:val="0006793C"/>
    <w:rsid w:val="000707B7"/>
    <w:rsid w:val="00080379"/>
    <w:rsid w:val="00081F40"/>
    <w:rsid w:val="00082B75"/>
    <w:rsid w:val="00082EBD"/>
    <w:rsid w:val="00084C6E"/>
    <w:rsid w:val="00093021"/>
    <w:rsid w:val="000B1EBE"/>
    <w:rsid w:val="000B246A"/>
    <w:rsid w:val="000B7303"/>
    <w:rsid w:val="000C33C4"/>
    <w:rsid w:val="000C52ED"/>
    <w:rsid w:val="000C6ED8"/>
    <w:rsid w:val="000D7061"/>
    <w:rsid w:val="000E093D"/>
    <w:rsid w:val="000E4781"/>
    <w:rsid w:val="000F761A"/>
    <w:rsid w:val="00105B69"/>
    <w:rsid w:val="001134C4"/>
    <w:rsid w:val="00124CA2"/>
    <w:rsid w:val="0012567A"/>
    <w:rsid w:val="00137471"/>
    <w:rsid w:val="00137C58"/>
    <w:rsid w:val="00147C02"/>
    <w:rsid w:val="001517E6"/>
    <w:rsid w:val="001543CC"/>
    <w:rsid w:val="00156540"/>
    <w:rsid w:val="00161A27"/>
    <w:rsid w:val="00162EED"/>
    <w:rsid w:val="00164721"/>
    <w:rsid w:val="0017016E"/>
    <w:rsid w:val="00180F35"/>
    <w:rsid w:val="0018693A"/>
    <w:rsid w:val="00190C89"/>
    <w:rsid w:val="0019113A"/>
    <w:rsid w:val="00192500"/>
    <w:rsid w:val="001A03BE"/>
    <w:rsid w:val="001A2F1F"/>
    <w:rsid w:val="001A320E"/>
    <w:rsid w:val="001A6C33"/>
    <w:rsid w:val="001B15FF"/>
    <w:rsid w:val="001B3ECF"/>
    <w:rsid w:val="001B55DB"/>
    <w:rsid w:val="001C6561"/>
    <w:rsid w:val="001D0243"/>
    <w:rsid w:val="001D1637"/>
    <w:rsid w:val="001D5829"/>
    <w:rsid w:val="001D5CBB"/>
    <w:rsid w:val="001E4F2B"/>
    <w:rsid w:val="001F789D"/>
    <w:rsid w:val="002048BB"/>
    <w:rsid w:val="002114BB"/>
    <w:rsid w:val="00211F80"/>
    <w:rsid w:val="0021207E"/>
    <w:rsid w:val="00212D76"/>
    <w:rsid w:val="0021466E"/>
    <w:rsid w:val="00224639"/>
    <w:rsid w:val="00232882"/>
    <w:rsid w:val="00233370"/>
    <w:rsid w:val="00234D46"/>
    <w:rsid w:val="002475F3"/>
    <w:rsid w:val="00252DD7"/>
    <w:rsid w:val="0025317F"/>
    <w:rsid w:val="00264A7C"/>
    <w:rsid w:val="00265A75"/>
    <w:rsid w:val="00266882"/>
    <w:rsid w:val="0026715C"/>
    <w:rsid w:val="00270CD3"/>
    <w:rsid w:val="00277DC8"/>
    <w:rsid w:val="002811FA"/>
    <w:rsid w:val="00294CB7"/>
    <w:rsid w:val="002A07BA"/>
    <w:rsid w:val="002A521A"/>
    <w:rsid w:val="002A5C0A"/>
    <w:rsid w:val="002B3588"/>
    <w:rsid w:val="002C14F1"/>
    <w:rsid w:val="002C7949"/>
    <w:rsid w:val="002D5423"/>
    <w:rsid w:val="002D5A93"/>
    <w:rsid w:val="002E46C9"/>
    <w:rsid w:val="002E5158"/>
    <w:rsid w:val="002F0608"/>
    <w:rsid w:val="002F51B2"/>
    <w:rsid w:val="00303C99"/>
    <w:rsid w:val="003157F1"/>
    <w:rsid w:val="0032444E"/>
    <w:rsid w:val="0032680B"/>
    <w:rsid w:val="00331055"/>
    <w:rsid w:val="00345871"/>
    <w:rsid w:val="00350D8B"/>
    <w:rsid w:val="00351EE5"/>
    <w:rsid w:val="00352F49"/>
    <w:rsid w:val="00353AA4"/>
    <w:rsid w:val="00356986"/>
    <w:rsid w:val="00361B4F"/>
    <w:rsid w:val="00364EE4"/>
    <w:rsid w:val="003717C3"/>
    <w:rsid w:val="00372EA7"/>
    <w:rsid w:val="00376C71"/>
    <w:rsid w:val="00380E02"/>
    <w:rsid w:val="0038223A"/>
    <w:rsid w:val="003862F7"/>
    <w:rsid w:val="0038707A"/>
    <w:rsid w:val="003878D2"/>
    <w:rsid w:val="00391A42"/>
    <w:rsid w:val="003A6659"/>
    <w:rsid w:val="003C4688"/>
    <w:rsid w:val="003C4A8F"/>
    <w:rsid w:val="003C6666"/>
    <w:rsid w:val="003C730C"/>
    <w:rsid w:val="003D1520"/>
    <w:rsid w:val="003D309C"/>
    <w:rsid w:val="003D61E7"/>
    <w:rsid w:val="003E6BF5"/>
    <w:rsid w:val="003E6D6D"/>
    <w:rsid w:val="003F14E2"/>
    <w:rsid w:val="003F18A5"/>
    <w:rsid w:val="004037D2"/>
    <w:rsid w:val="00406E84"/>
    <w:rsid w:val="0041000A"/>
    <w:rsid w:val="00412CBD"/>
    <w:rsid w:val="00412E37"/>
    <w:rsid w:val="00425415"/>
    <w:rsid w:val="00427B15"/>
    <w:rsid w:val="004302AC"/>
    <w:rsid w:val="004309F4"/>
    <w:rsid w:val="00441ACE"/>
    <w:rsid w:val="00456424"/>
    <w:rsid w:val="00462EED"/>
    <w:rsid w:val="004644DE"/>
    <w:rsid w:val="00471FD7"/>
    <w:rsid w:val="004840A0"/>
    <w:rsid w:val="004900DE"/>
    <w:rsid w:val="00494A30"/>
    <w:rsid w:val="0049511B"/>
    <w:rsid w:val="00497F68"/>
    <w:rsid w:val="004A2CD9"/>
    <w:rsid w:val="004A406A"/>
    <w:rsid w:val="004A480D"/>
    <w:rsid w:val="004B2576"/>
    <w:rsid w:val="004B5234"/>
    <w:rsid w:val="004C386E"/>
    <w:rsid w:val="004D1A41"/>
    <w:rsid w:val="004D4E2F"/>
    <w:rsid w:val="004D772B"/>
    <w:rsid w:val="004E62F2"/>
    <w:rsid w:val="004F030C"/>
    <w:rsid w:val="004F19D1"/>
    <w:rsid w:val="004F21CF"/>
    <w:rsid w:val="004F5BE3"/>
    <w:rsid w:val="00505179"/>
    <w:rsid w:val="00513FC5"/>
    <w:rsid w:val="005140F1"/>
    <w:rsid w:val="005160FD"/>
    <w:rsid w:val="0054356E"/>
    <w:rsid w:val="00552937"/>
    <w:rsid w:val="0055372D"/>
    <w:rsid w:val="00554823"/>
    <w:rsid w:val="00555D1A"/>
    <w:rsid w:val="00556347"/>
    <w:rsid w:val="00564795"/>
    <w:rsid w:val="00570495"/>
    <w:rsid w:val="00573D13"/>
    <w:rsid w:val="00584AC5"/>
    <w:rsid w:val="00585593"/>
    <w:rsid w:val="005878AA"/>
    <w:rsid w:val="005931EE"/>
    <w:rsid w:val="00594F77"/>
    <w:rsid w:val="005B1C70"/>
    <w:rsid w:val="005B3E3B"/>
    <w:rsid w:val="005C1BAF"/>
    <w:rsid w:val="005C4453"/>
    <w:rsid w:val="005C69AD"/>
    <w:rsid w:val="005D27E3"/>
    <w:rsid w:val="005E5A50"/>
    <w:rsid w:val="005F422B"/>
    <w:rsid w:val="00600B1A"/>
    <w:rsid w:val="00614AAB"/>
    <w:rsid w:val="00626277"/>
    <w:rsid w:val="00631118"/>
    <w:rsid w:val="00640B88"/>
    <w:rsid w:val="00645289"/>
    <w:rsid w:val="00660185"/>
    <w:rsid w:val="00663BB9"/>
    <w:rsid w:val="006651F9"/>
    <w:rsid w:val="00670554"/>
    <w:rsid w:val="00676034"/>
    <w:rsid w:val="006867EF"/>
    <w:rsid w:val="00687F84"/>
    <w:rsid w:val="00691B0F"/>
    <w:rsid w:val="006A313B"/>
    <w:rsid w:val="006A52F8"/>
    <w:rsid w:val="006A759D"/>
    <w:rsid w:val="006A7601"/>
    <w:rsid w:val="006B40C7"/>
    <w:rsid w:val="006C0847"/>
    <w:rsid w:val="006C13DF"/>
    <w:rsid w:val="006C3265"/>
    <w:rsid w:val="006C455B"/>
    <w:rsid w:val="006D65EE"/>
    <w:rsid w:val="006D72DB"/>
    <w:rsid w:val="006D7DC8"/>
    <w:rsid w:val="006E290B"/>
    <w:rsid w:val="006E5A0B"/>
    <w:rsid w:val="00702B7A"/>
    <w:rsid w:val="007059FA"/>
    <w:rsid w:val="00707AFC"/>
    <w:rsid w:val="00712557"/>
    <w:rsid w:val="00714E52"/>
    <w:rsid w:val="00716241"/>
    <w:rsid w:val="00724A9D"/>
    <w:rsid w:val="00731045"/>
    <w:rsid w:val="00732185"/>
    <w:rsid w:val="007353D7"/>
    <w:rsid w:val="0073565E"/>
    <w:rsid w:val="00737939"/>
    <w:rsid w:val="00742879"/>
    <w:rsid w:val="007540AA"/>
    <w:rsid w:val="00756B3F"/>
    <w:rsid w:val="00764037"/>
    <w:rsid w:val="00764E7D"/>
    <w:rsid w:val="00772D06"/>
    <w:rsid w:val="00782654"/>
    <w:rsid w:val="00787775"/>
    <w:rsid w:val="00787E3D"/>
    <w:rsid w:val="007B0676"/>
    <w:rsid w:val="007B465A"/>
    <w:rsid w:val="007B5B71"/>
    <w:rsid w:val="007C0FBD"/>
    <w:rsid w:val="007C26AB"/>
    <w:rsid w:val="007C2792"/>
    <w:rsid w:val="007D2C53"/>
    <w:rsid w:val="007D61F2"/>
    <w:rsid w:val="007E140C"/>
    <w:rsid w:val="007E1CF0"/>
    <w:rsid w:val="007E54D2"/>
    <w:rsid w:val="007F3176"/>
    <w:rsid w:val="008007E3"/>
    <w:rsid w:val="008058C3"/>
    <w:rsid w:val="00810E44"/>
    <w:rsid w:val="00810F4C"/>
    <w:rsid w:val="008124F7"/>
    <w:rsid w:val="00814E3D"/>
    <w:rsid w:val="008169AD"/>
    <w:rsid w:val="00833031"/>
    <w:rsid w:val="00833DD4"/>
    <w:rsid w:val="008355D2"/>
    <w:rsid w:val="008427AB"/>
    <w:rsid w:val="00843DC2"/>
    <w:rsid w:val="00846FAF"/>
    <w:rsid w:val="00847584"/>
    <w:rsid w:val="00872CE6"/>
    <w:rsid w:val="008754A4"/>
    <w:rsid w:val="008842B8"/>
    <w:rsid w:val="0088528E"/>
    <w:rsid w:val="008A2C7F"/>
    <w:rsid w:val="008A37D8"/>
    <w:rsid w:val="008B2B18"/>
    <w:rsid w:val="008B4095"/>
    <w:rsid w:val="008D049A"/>
    <w:rsid w:val="008D74B0"/>
    <w:rsid w:val="008D7856"/>
    <w:rsid w:val="008E1C94"/>
    <w:rsid w:val="008F1672"/>
    <w:rsid w:val="008F18BB"/>
    <w:rsid w:val="008F7284"/>
    <w:rsid w:val="008F7A96"/>
    <w:rsid w:val="009003CC"/>
    <w:rsid w:val="009049B9"/>
    <w:rsid w:val="0090657E"/>
    <w:rsid w:val="009323F9"/>
    <w:rsid w:val="009518B6"/>
    <w:rsid w:val="00956B42"/>
    <w:rsid w:val="00962EF7"/>
    <w:rsid w:val="00967B7E"/>
    <w:rsid w:val="00977C68"/>
    <w:rsid w:val="009804F0"/>
    <w:rsid w:val="00981873"/>
    <w:rsid w:val="0099423E"/>
    <w:rsid w:val="00994703"/>
    <w:rsid w:val="00994AD4"/>
    <w:rsid w:val="00994C02"/>
    <w:rsid w:val="009A4843"/>
    <w:rsid w:val="009C2224"/>
    <w:rsid w:val="009D7B91"/>
    <w:rsid w:val="00A07D37"/>
    <w:rsid w:val="00A10A40"/>
    <w:rsid w:val="00A121CC"/>
    <w:rsid w:val="00A17B6E"/>
    <w:rsid w:val="00A20A0B"/>
    <w:rsid w:val="00A2453D"/>
    <w:rsid w:val="00A27D49"/>
    <w:rsid w:val="00A31ABC"/>
    <w:rsid w:val="00A43034"/>
    <w:rsid w:val="00A473FD"/>
    <w:rsid w:val="00A47F7E"/>
    <w:rsid w:val="00A51B3D"/>
    <w:rsid w:val="00A51FEB"/>
    <w:rsid w:val="00A572DD"/>
    <w:rsid w:val="00A61D1C"/>
    <w:rsid w:val="00A6672F"/>
    <w:rsid w:val="00A701F7"/>
    <w:rsid w:val="00A715C4"/>
    <w:rsid w:val="00A72DA5"/>
    <w:rsid w:val="00A7312A"/>
    <w:rsid w:val="00A77698"/>
    <w:rsid w:val="00A83843"/>
    <w:rsid w:val="00A845E1"/>
    <w:rsid w:val="00A85F43"/>
    <w:rsid w:val="00A869F7"/>
    <w:rsid w:val="00A86FCA"/>
    <w:rsid w:val="00A873F0"/>
    <w:rsid w:val="00A94939"/>
    <w:rsid w:val="00A9575C"/>
    <w:rsid w:val="00A95DCF"/>
    <w:rsid w:val="00AA0D54"/>
    <w:rsid w:val="00AA2EFC"/>
    <w:rsid w:val="00AA45A0"/>
    <w:rsid w:val="00AB17FC"/>
    <w:rsid w:val="00AB56A0"/>
    <w:rsid w:val="00AB7F97"/>
    <w:rsid w:val="00AC03DC"/>
    <w:rsid w:val="00AC1966"/>
    <w:rsid w:val="00AC4E37"/>
    <w:rsid w:val="00AF1FBA"/>
    <w:rsid w:val="00AF29C9"/>
    <w:rsid w:val="00AF3C45"/>
    <w:rsid w:val="00AF64D3"/>
    <w:rsid w:val="00AF69FD"/>
    <w:rsid w:val="00AF7587"/>
    <w:rsid w:val="00B009A8"/>
    <w:rsid w:val="00B02685"/>
    <w:rsid w:val="00B16240"/>
    <w:rsid w:val="00B25214"/>
    <w:rsid w:val="00B27CF6"/>
    <w:rsid w:val="00B33516"/>
    <w:rsid w:val="00B34F3D"/>
    <w:rsid w:val="00B4463F"/>
    <w:rsid w:val="00B526B9"/>
    <w:rsid w:val="00B54380"/>
    <w:rsid w:val="00B57E4E"/>
    <w:rsid w:val="00B62311"/>
    <w:rsid w:val="00B73E92"/>
    <w:rsid w:val="00B759B9"/>
    <w:rsid w:val="00B840FD"/>
    <w:rsid w:val="00B91D04"/>
    <w:rsid w:val="00B94D71"/>
    <w:rsid w:val="00BA0646"/>
    <w:rsid w:val="00BA1FA5"/>
    <w:rsid w:val="00BC0041"/>
    <w:rsid w:val="00BC7A79"/>
    <w:rsid w:val="00BD1117"/>
    <w:rsid w:val="00BD2737"/>
    <w:rsid w:val="00BD38C4"/>
    <w:rsid w:val="00BE109D"/>
    <w:rsid w:val="00BE4393"/>
    <w:rsid w:val="00BF2B5A"/>
    <w:rsid w:val="00BF475E"/>
    <w:rsid w:val="00BF7645"/>
    <w:rsid w:val="00C04D76"/>
    <w:rsid w:val="00C0590A"/>
    <w:rsid w:val="00C05EEB"/>
    <w:rsid w:val="00C07D37"/>
    <w:rsid w:val="00C1060D"/>
    <w:rsid w:val="00C1626C"/>
    <w:rsid w:val="00C233B1"/>
    <w:rsid w:val="00C459DB"/>
    <w:rsid w:val="00C5232C"/>
    <w:rsid w:val="00C55EF7"/>
    <w:rsid w:val="00C61121"/>
    <w:rsid w:val="00C7798E"/>
    <w:rsid w:val="00C81826"/>
    <w:rsid w:val="00C82A71"/>
    <w:rsid w:val="00C86EB1"/>
    <w:rsid w:val="00C91228"/>
    <w:rsid w:val="00CB0B2D"/>
    <w:rsid w:val="00CC423C"/>
    <w:rsid w:val="00CC5C69"/>
    <w:rsid w:val="00CD7013"/>
    <w:rsid w:val="00CE0E7A"/>
    <w:rsid w:val="00D10E46"/>
    <w:rsid w:val="00D174E8"/>
    <w:rsid w:val="00D21597"/>
    <w:rsid w:val="00D26840"/>
    <w:rsid w:val="00D524EE"/>
    <w:rsid w:val="00D65627"/>
    <w:rsid w:val="00D812BC"/>
    <w:rsid w:val="00D91ABA"/>
    <w:rsid w:val="00DA43EA"/>
    <w:rsid w:val="00DA5645"/>
    <w:rsid w:val="00DB4257"/>
    <w:rsid w:val="00DC0E67"/>
    <w:rsid w:val="00DE5C7E"/>
    <w:rsid w:val="00DE740C"/>
    <w:rsid w:val="00DF0DE5"/>
    <w:rsid w:val="00DF112B"/>
    <w:rsid w:val="00DF5783"/>
    <w:rsid w:val="00DF7692"/>
    <w:rsid w:val="00E00B47"/>
    <w:rsid w:val="00E03FDD"/>
    <w:rsid w:val="00E054A4"/>
    <w:rsid w:val="00E13168"/>
    <w:rsid w:val="00E1567F"/>
    <w:rsid w:val="00E16E43"/>
    <w:rsid w:val="00E20B15"/>
    <w:rsid w:val="00E2192E"/>
    <w:rsid w:val="00E22817"/>
    <w:rsid w:val="00E240A9"/>
    <w:rsid w:val="00E253FF"/>
    <w:rsid w:val="00E25D94"/>
    <w:rsid w:val="00E36E97"/>
    <w:rsid w:val="00E40ACB"/>
    <w:rsid w:val="00E608A8"/>
    <w:rsid w:val="00E75F49"/>
    <w:rsid w:val="00E771F8"/>
    <w:rsid w:val="00E7789D"/>
    <w:rsid w:val="00E81FB3"/>
    <w:rsid w:val="00E85121"/>
    <w:rsid w:val="00E94BB2"/>
    <w:rsid w:val="00E9515A"/>
    <w:rsid w:val="00EA2D14"/>
    <w:rsid w:val="00EC3612"/>
    <w:rsid w:val="00EC3839"/>
    <w:rsid w:val="00ED0869"/>
    <w:rsid w:val="00ED53C1"/>
    <w:rsid w:val="00ED695A"/>
    <w:rsid w:val="00ED7917"/>
    <w:rsid w:val="00EE15D4"/>
    <w:rsid w:val="00EE6D7D"/>
    <w:rsid w:val="00F000AE"/>
    <w:rsid w:val="00F020B9"/>
    <w:rsid w:val="00F14C48"/>
    <w:rsid w:val="00F14FC1"/>
    <w:rsid w:val="00F21435"/>
    <w:rsid w:val="00F26A62"/>
    <w:rsid w:val="00F3102A"/>
    <w:rsid w:val="00F36A8A"/>
    <w:rsid w:val="00F4017A"/>
    <w:rsid w:val="00F416A7"/>
    <w:rsid w:val="00F41CCD"/>
    <w:rsid w:val="00F435F1"/>
    <w:rsid w:val="00F47947"/>
    <w:rsid w:val="00F47CFE"/>
    <w:rsid w:val="00F5149C"/>
    <w:rsid w:val="00F54346"/>
    <w:rsid w:val="00F60157"/>
    <w:rsid w:val="00F6193A"/>
    <w:rsid w:val="00F70DFD"/>
    <w:rsid w:val="00F730C6"/>
    <w:rsid w:val="00F74CCA"/>
    <w:rsid w:val="00F77C73"/>
    <w:rsid w:val="00F81799"/>
    <w:rsid w:val="00F82F88"/>
    <w:rsid w:val="00F86C71"/>
    <w:rsid w:val="00F9200C"/>
    <w:rsid w:val="00FA5847"/>
    <w:rsid w:val="00FB16C9"/>
    <w:rsid w:val="00FB1A2E"/>
    <w:rsid w:val="00FB26D2"/>
    <w:rsid w:val="00FC1303"/>
    <w:rsid w:val="00FC7BE7"/>
    <w:rsid w:val="00FE0186"/>
    <w:rsid w:val="00FE0E26"/>
    <w:rsid w:val="00FF0F52"/>
    <w:rsid w:val="00FF4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F5D8"/>
  <w15:docId w15:val="{5CB065CD-E296-4888-BDC3-C6F99B3C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A77698"/>
    <w:pPr>
      <w:ind w:left="720"/>
      <w:contextualSpacing/>
    </w:pPr>
  </w:style>
  <w:style w:type="paragraph" w:styleId="FootnoteText">
    <w:name w:val="footnote text"/>
    <w:basedOn w:val="Normal"/>
    <w:link w:val="FootnoteTextChar"/>
    <w:uiPriority w:val="99"/>
    <w:semiHidden/>
    <w:unhideWhenUsed/>
    <w:rsid w:val="004900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0DE"/>
    <w:rPr>
      <w:sz w:val="20"/>
      <w:szCs w:val="20"/>
    </w:rPr>
  </w:style>
  <w:style w:type="character" w:styleId="FootnoteReference">
    <w:name w:val="footnote reference"/>
    <w:basedOn w:val="DefaultParagraphFont"/>
    <w:uiPriority w:val="99"/>
    <w:semiHidden/>
    <w:unhideWhenUsed/>
    <w:rsid w:val="004900DE"/>
    <w:rPr>
      <w:vertAlign w:val="superscript"/>
    </w:rPr>
  </w:style>
  <w:style w:type="character" w:styleId="CommentReference">
    <w:name w:val="annotation reference"/>
    <w:basedOn w:val="DefaultParagraphFont"/>
    <w:uiPriority w:val="99"/>
    <w:semiHidden/>
    <w:unhideWhenUsed/>
    <w:rsid w:val="00345871"/>
    <w:rPr>
      <w:sz w:val="16"/>
      <w:szCs w:val="16"/>
    </w:rPr>
  </w:style>
  <w:style w:type="paragraph" w:styleId="CommentText">
    <w:name w:val="annotation text"/>
    <w:basedOn w:val="Normal"/>
    <w:link w:val="CommentTextChar"/>
    <w:uiPriority w:val="99"/>
    <w:semiHidden/>
    <w:unhideWhenUsed/>
    <w:rsid w:val="00345871"/>
    <w:pPr>
      <w:spacing w:line="240" w:lineRule="auto"/>
    </w:pPr>
    <w:rPr>
      <w:sz w:val="20"/>
      <w:szCs w:val="20"/>
    </w:rPr>
  </w:style>
  <w:style w:type="character" w:customStyle="1" w:styleId="CommentTextChar">
    <w:name w:val="Comment Text Char"/>
    <w:basedOn w:val="DefaultParagraphFont"/>
    <w:link w:val="CommentText"/>
    <w:uiPriority w:val="99"/>
    <w:semiHidden/>
    <w:rsid w:val="00345871"/>
    <w:rPr>
      <w:sz w:val="20"/>
      <w:szCs w:val="20"/>
    </w:rPr>
  </w:style>
  <w:style w:type="paragraph" w:styleId="CommentSubject">
    <w:name w:val="annotation subject"/>
    <w:basedOn w:val="CommentText"/>
    <w:next w:val="CommentText"/>
    <w:link w:val="CommentSubjectChar"/>
    <w:uiPriority w:val="99"/>
    <w:semiHidden/>
    <w:unhideWhenUsed/>
    <w:rsid w:val="00345871"/>
    <w:rPr>
      <w:b/>
      <w:bCs/>
    </w:rPr>
  </w:style>
  <w:style w:type="character" w:customStyle="1" w:styleId="CommentSubjectChar">
    <w:name w:val="Comment Subject Char"/>
    <w:basedOn w:val="CommentTextChar"/>
    <w:link w:val="CommentSubject"/>
    <w:uiPriority w:val="99"/>
    <w:semiHidden/>
    <w:rsid w:val="00345871"/>
    <w:rPr>
      <w:b/>
      <w:bCs/>
      <w:sz w:val="20"/>
      <w:szCs w:val="20"/>
    </w:rPr>
  </w:style>
  <w:style w:type="paragraph" w:styleId="BalloonText">
    <w:name w:val="Balloon Text"/>
    <w:basedOn w:val="Normal"/>
    <w:link w:val="BalloonTextChar"/>
    <w:uiPriority w:val="99"/>
    <w:semiHidden/>
    <w:unhideWhenUsed/>
    <w:rsid w:val="00345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871"/>
    <w:rPr>
      <w:rFonts w:ascii="Segoe U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21207E"/>
  </w:style>
  <w:style w:type="paragraph" w:styleId="Header">
    <w:name w:val="header"/>
    <w:basedOn w:val="Normal"/>
    <w:link w:val="HeaderChar"/>
    <w:uiPriority w:val="99"/>
    <w:unhideWhenUsed/>
    <w:rsid w:val="00833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3DD4"/>
  </w:style>
  <w:style w:type="paragraph" w:styleId="Footer">
    <w:name w:val="footer"/>
    <w:basedOn w:val="Normal"/>
    <w:link w:val="FooterChar"/>
    <w:uiPriority w:val="99"/>
    <w:unhideWhenUsed/>
    <w:rsid w:val="00833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3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61F29-0704-4A4F-ABD3-08B796605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AA1BD1-AA8F-4023-9DC9-62494D7BADFC}">
  <ds:schemaRefs>
    <ds:schemaRef ds:uri="http://schemas.openxmlformats.org/officeDocument/2006/bibliography"/>
  </ds:schemaRefs>
</ds:datastoreItem>
</file>

<file path=customXml/itemProps3.xml><?xml version="1.0" encoding="utf-8"?>
<ds:datastoreItem xmlns:ds="http://schemas.openxmlformats.org/officeDocument/2006/customXml" ds:itemID="{024830E6-05C2-408C-858E-37992BB94578}">
  <ds:schemaRefs>
    <ds:schemaRef ds:uri="http://schemas.microsoft.com/sharepoint/v3/contenttype/forms"/>
  </ds:schemaRefs>
</ds:datastoreItem>
</file>

<file path=customXml/itemProps4.xml><?xml version="1.0" encoding="utf-8"?>
<ds:datastoreItem xmlns:ds="http://schemas.openxmlformats.org/officeDocument/2006/customXml" ds:itemID="{1B6E06C3-D285-484B-92D9-89DAD328D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Ivo Tenisons</dc:creator>
  <cp:lastModifiedBy>Solvita Riekstiņa</cp:lastModifiedBy>
  <cp:revision>5</cp:revision>
  <dcterms:created xsi:type="dcterms:W3CDTF">2023-02-27T07:49:00Z</dcterms:created>
  <dcterms:modified xsi:type="dcterms:W3CDTF">2023-03-01T08:14:00Z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