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ABEA" w14:textId="69069FA6" w:rsidR="004D6D47" w:rsidRPr="008F50B4" w:rsidRDefault="00751D13" w:rsidP="00751D13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CF7881" w:rsidRPr="008F50B4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322D1BA3" w14:textId="66545D1B" w:rsidR="00CF7881" w:rsidRPr="008F50B4" w:rsidRDefault="00CF7881" w:rsidP="00783A5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/>
          <w:bCs/>
          <w:sz w:val="24"/>
          <w:szCs w:val="24"/>
          <w:lang w:val="lv-LV"/>
        </w:rPr>
        <w:t>TEHNISKĀ SPECIFIKĀCIJA</w:t>
      </w:r>
    </w:p>
    <w:p w14:paraId="04CF60CE" w14:textId="37BD8A6D" w:rsidR="004D3D45" w:rsidRPr="008F50B4" w:rsidRDefault="004D3D45" w:rsidP="00783A51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i/>
          <w:iCs/>
          <w:sz w:val="24"/>
          <w:szCs w:val="24"/>
          <w:lang w:val="lv-LV"/>
        </w:rPr>
        <w:t>Augstas redzamības vasaras darba apģērbu komplektu iegāde</w:t>
      </w:r>
    </w:p>
    <w:p w14:paraId="22C1650D" w14:textId="09CFD3F5" w:rsidR="004D3D45" w:rsidRPr="00EB0276" w:rsidRDefault="0030620C" w:rsidP="00980D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E</w:t>
      </w:r>
      <w:r w:rsidR="004D3D45"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rgonomiska dizaina vasaras darba apģērba komplekts no laba gaisa caurlaidīga </w:t>
      </w:r>
      <w:r w:rsidR="00794439"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un </w:t>
      </w:r>
      <w:r w:rsidR="00000B32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a</w:t>
      </w:r>
      <w:r w:rsidR="00D04BF0">
        <w:rPr>
          <w:rFonts w:ascii="Times New Roman" w:hAnsi="Times New Roman" w:cs="Times New Roman"/>
          <w:bCs/>
          <w:sz w:val="24"/>
          <w:szCs w:val="24"/>
          <w:lang w:val="lv-LV"/>
        </w:rPr>
        <w:t>ugstas redzamības</w:t>
      </w:r>
      <w:r w:rsidR="004D3D45"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4D3D45" w:rsidRPr="00EB0276">
        <w:rPr>
          <w:rFonts w:ascii="Times New Roman" w:hAnsi="Times New Roman" w:cs="Times New Roman"/>
          <w:bCs/>
          <w:sz w:val="24"/>
          <w:szCs w:val="24"/>
          <w:lang w:val="lv-LV"/>
        </w:rPr>
        <w:t>pamatmateriāla, kurš apvienojumā ar atstarojošām lentēm palielina redzamību slikta apgaismojuma apstākļos.</w:t>
      </w:r>
    </w:p>
    <w:p w14:paraId="0C56C5A4" w14:textId="38DE2897" w:rsidR="001D4E06" w:rsidRPr="00EB0276" w:rsidRDefault="001D4E06" w:rsidP="00783A5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B0276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Vispārīgā informācija</w:t>
      </w:r>
      <w:r w:rsidR="00027A15" w:rsidRPr="00EB0276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:</w:t>
      </w:r>
    </w:p>
    <w:p w14:paraId="704E6F9F" w14:textId="7D744DE9" w:rsidR="004D3D45" w:rsidRPr="00EB0276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B0276">
        <w:rPr>
          <w:rFonts w:ascii="Times New Roman" w:hAnsi="Times New Roman" w:cs="Times New Roman"/>
          <w:bCs/>
          <w:sz w:val="24"/>
          <w:szCs w:val="24"/>
          <w:lang w:val="lv-LV"/>
        </w:rPr>
        <w:t>Auduma sastāvs</w:t>
      </w:r>
      <w:r w:rsidR="0030620C" w:rsidRPr="00EB0276">
        <w:rPr>
          <w:rFonts w:ascii="Times New Roman" w:hAnsi="Times New Roman" w:cs="Times New Roman"/>
          <w:bCs/>
          <w:sz w:val="24"/>
          <w:szCs w:val="24"/>
          <w:lang w:val="lv-LV"/>
        </w:rPr>
        <w:t>:</w:t>
      </w:r>
      <w:r w:rsidRPr="00EB027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60% kokvilna, 40% poliesteris (pielaide ±5%), sastāvā var būt līdz 3% </w:t>
      </w:r>
      <w:proofErr w:type="spellStart"/>
      <w:r w:rsidRPr="00EB0276">
        <w:rPr>
          <w:rFonts w:ascii="Times New Roman" w:hAnsi="Times New Roman" w:cs="Times New Roman"/>
          <w:bCs/>
          <w:sz w:val="24"/>
          <w:szCs w:val="24"/>
          <w:lang w:val="lv-LV"/>
        </w:rPr>
        <w:t>elastāns</w:t>
      </w:r>
      <w:proofErr w:type="spellEnd"/>
      <w:r w:rsidRPr="00EB0276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0C1D270B" w14:textId="77777777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Materiāla blīvums ne mazāk kā 260 g/m².</w:t>
      </w:r>
    </w:p>
    <w:p w14:paraId="556F8346" w14:textId="4DDD2780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Pamatkrāsa: </w:t>
      </w:r>
      <w:r w:rsidR="00FD545B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Hi-Vis</w:t>
      </w: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dzeltena un </w:t>
      </w:r>
      <w:r w:rsidR="00903888"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Hi-Vis </w:t>
      </w: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oranža, kuras var tikt kombinētas ar tumšas krāsas detaļām.</w:t>
      </w:r>
    </w:p>
    <w:p w14:paraId="320BE9B3" w14:textId="77777777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Papildus redzamībai atstarojošas joslas un/vai atstarojoša materiāla detaļas.</w:t>
      </w:r>
    </w:p>
    <w:p w14:paraId="0E1146A1" w14:textId="77777777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Apģērba iekšpusē paredzēta vieta darbinieka vārda, uzvārda vai darba numura norādīšanai, lai fiksētu apģērba piederību konkrētam darbiniekam.</w:t>
      </w:r>
    </w:p>
    <w:p w14:paraId="1ECC684D" w14:textId="551654CF" w:rsidR="001114AD" w:rsidRPr="008F50B4" w:rsidRDefault="001114AD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Katra preces vienība iepakota atsevišķā maisiņā.</w:t>
      </w:r>
    </w:p>
    <w:p w14:paraId="3ADE22D9" w14:textId="3CAC0E9F" w:rsidR="001114AD" w:rsidRPr="008F50B4" w:rsidRDefault="001114AD" w:rsidP="0078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Pēc piedāvājumu izvērtēšanas </w:t>
      </w:r>
      <w:r w:rsidR="00A059C5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var tikt</w:t>
      </w: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pieprasīti preču paraugi, kuru iesniegšanas termiņš ne vairāk kā 3 (trīs) darba dienas no uzaicinājuma nosūtīšanas. Preču paraugus varēs iesniegt bez  logo un pēc izvērtēšanas tie tiks atgriezti.</w:t>
      </w:r>
    </w:p>
    <w:p w14:paraId="37FE5165" w14:textId="667D73D1" w:rsidR="001114AD" w:rsidRPr="008F50B4" w:rsidRDefault="001114AD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Preces piegādes termiņš: 2 (divu) nedēļu laikā no pasūtījuma </w:t>
      </w:r>
      <w:r w:rsidR="00BB12E4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saņem</w:t>
      </w: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šanas.</w:t>
      </w:r>
    </w:p>
    <w:p w14:paraId="32854F02" w14:textId="77777777" w:rsidR="001114AD" w:rsidRPr="008F50B4" w:rsidRDefault="001114AD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Piegādes adrese: Brīvības iela 191, Rīga.</w:t>
      </w:r>
    </w:p>
    <w:p w14:paraId="3F7422EE" w14:textId="348CC508" w:rsidR="001114AD" w:rsidRPr="008F50B4" w:rsidRDefault="001114AD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Norēķinu veids: 100 % pēcapmaksa.</w:t>
      </w:r>
    </w:p>
    <w:p w14:paraId="47CF56B8" w14:textId="77777777" w:rsidR="004D3D45" w:rsidRPr="008F50B4" w:rsidRDefault="004D3D45" w:rsidP="00783A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jaka:</w:t>
      </w:r>
    </w:p>
    <w:p w14:paraId="783EAE93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Īsa garuma;</w:t>
      </w:r>
    </w:p>
    <w:p w14:paraId="17BC4686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Bez oderes;</w:t>
      </w:r>
    </w:p>
    <w:p w14:paraId="2CEA45BE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Rāvējslēdzēja aizdare, kura nosegta ar aizdarāmu auduma klapi;</w:t>
      </w:r>
    </w:p>
    <w:p w14:paraId="3282534E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Vismaz viena krūšu kabatas ar aizdari, divas sānu kabatas un viena iekškabata;</w:t>
      </w:r>
    </w:p>
    <w:p w14:paraId="4CC2A38A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Piedurkņu galos apjomu regulējamas aproces;</w:t>
      </w:r>
    </w:p>
    <w:p w14:paraId="6208B48E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Jostas veida apakšmala, kuras platums sānos (vai citādi) regulējās;</w:t>
      </w:r>
    </w:p>
    <w:p w14:paraId="03039A1C" w14:textId="77777777" w:rsidR="004D3D45" w:rsidRPr="008F50B4" w:rsidRDefault="004D3D45" w:rsidP="00783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Ražotāja akceptētā tehnoloģijā uznests atstarojošas krāsas logotips:</w:t>
      </w:r>
    </w:p>
    <w:p w14:paraId="3C3BD493" w14:textId="14A4FF3E" w:rsidR="004D3D45" w:rsidRPr="008F50B4" w:rsidRDefault="004D3D45" w:rsidP="00783A51">
      <w:pPr>
        <w:pStyle w:val="ListParagraph"/>
        <w:numPr>
          <w:ilvl w:val="0"/>
          <w:numId w:val="4"/>
        </w:numPr>
        <w:spacing w:after="0" w:line="240" w:lineRule="auto"/>
        <w:ind w:left="993" w:hanging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Mugurpuses augšdaļas vidū, 112 x 104 mm</w:t>
      </w:r>
      <w:r w:rsidR="00E6463C" w:rsidRPr="008F50B4">
        <w:rPr>
          <w:rFonts w:ascii="Times New Roman" w:hAnsi="Times New Roman" w:cs="Times New Roman"/>
          <w:sz w:val="24"/>
          <w:szCs w:val="24"/>
          <w:lang w:val="lv-LV"/>
        </w:rPr>
        <w:t xml:space="preserve"> (1.logo)</w:t>
      </w:r>
    </w:p>
    <w:p w14:paraId="48998DB2" w14:textId="131670C5" w:rsidR="004D3D45" w:rsidRPr="008F50B4" w:rsidRDefault="004D3D45" w:rsidP="00783A51">
      <w:pPr>
        <w:pStyle w:val="ListParagraph"/>
        <w:numPr>
          <w:ilvl w:val="0"/>
          <w:numId w:val="4"/>
        </w:numPr>
        <w:spacing w:after="0" w:line="240" w:lineRule="auto"/>
        <w:ind w:left="993" w:hanging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sz w:val="24"/>
          <w:szCs w:val="24"/>
          <w:lang w:val="lv-LV"/>
        </w:rPr>
        <w:t>Priekšpuses kreisajā krūšu daļā, 42 x 135 mm</w:t>
      </w:r>
      <w:r w:rsidR="00E6463C" w:rsidRPr="008F50B4">
        <w:rPr>
          <w:rFonts w:ascii="Times New Roman" w:hAnsi="Times New Roman" w:cs="Times New Roman"/>
          <w:sz w:val="24"/>
          <w:szCs w:val="24"/>
          <w:lang w:val="lv-LV"/>
        </w:rPr>
        <w:t xml:space="preserve"> (2.logo)</w:t>
      </w:r>
    </w:p>
    <w:p w14:paraId="6761A586" w14:textId="671257CB" w:rsidR="004D3D45" w:rsidRPr="008F50B4" w:rsidRDefault="004D3D45" w:rsidP="00783A51">
      <w:pPr>
        <w:pStyle w:val="NoSpacing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8F50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C965A5" wp14:editId="0F4D75B6">
            <wp:extent cx="2611510" cy="12422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38" cy="125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7F8C5" w14:textId="1EDCCB96" w:rsidR="004D3D45" w:rsidRPr="008F50B4" w:rsidRDefault="00E97939" w:rsidP="00783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Darba </w:t>
      </w:r>
      <w:r w:rsidR="00EB0276" w:rsidRPr="008F50B4">
        <w:rPr>
          <w:rFonts w:ascii="Times New Roman" w:hAnsi="Times New Roman" w:cs="Times New Roman"/>
          <w:b/>
          <w:sz w:val="24"/>
          <w:szCs w:val="24"/>
          <w:lang w:val="lv-LV"/>
        </w:rPr>
        <w:t>puskombinzons</w:t>
      </w:r>
      <w:r w:rsidR="004D3D45" w:rsidRPr="008F50B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3AAF7768" w14:textId="30A0E845" w:rsidR="004D3D45" w:rsidRPr="008F50B4" w:rsidRDefault="004D3D45" w:rsidP="00783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Ar atveramu/aizveramu lenšu sprādzi regulējams stāva garums</w:t>
      </w:r>
      <w:r w:rsidR="00E97939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7884A273" w14:textId="3FE6B095" w:rsidR="004D3D45" w:rsidRPr="008F50B4" w:rsidRDefault="004D3D45" w:rsidP="00783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Priekšpusē paaugstināta krūšu daļa un mugurpusē paaugstināta muguras daļa</w:t>
      </w:r>
      <w:r w:rsidR="00F34309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03A2827B" w14:textId="45BF8F01" w:rsidR="004D3D45" w:rsidRPr="008F50B4" w:rsidRDefault="004D3D45" w:rsidP="00783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Vismaz viena krūšu kabata ar aizdari</w:t>
      </w:r>
      <w:r w:rsidR="00F34309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, d</w:t>
      </w: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ivas slīpas sāna kabatas</w:t>
      </w:r>
      <w:r w:rsidR="00F34309"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d</w:t>
      </w: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ivas kabatas aizmugurē</w:t>
      </w:r>
      <w:r w:rsidR="00C63FF1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0C744A2E" w14:textId="0C6CD37E" w:rsidR="004D3D45" w:rsidRPr="008F50B4" w:rsidRDefault="004D3D45" w:rsidP="00783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Stingras konstrukcijas josta</w:t>
      </w:r>
      <w:r w:rsidR="00C63FF1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644E819A" w14:textId="55735B1E" w:rsidR="004D3D45" w:rsidRPr="008F50B4" w:rsidRDefault="004D3D45" w:rsidP="00783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Bikšu gali gar apakšmalas iekšpuses nolocījuma vietu apstrādāti ar nodilumizturīgu materiālu (</w:t>
      </w:r>
      <w:proofErr w:type="spellStart"/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>Cordura</w:t>
      </w:r>
      <w:proofErr w:type="spellEnd"/>
      <w:r w:rsidRPr="008F50B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vai ekvivalentu) vai cits risinājums, lai nodrošinātu bikšu apakšmalas izturību</w:t>
      </w:r>
      <w:r w:rsidR="00A6578C" w:rsidRPr="008F50B4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32CEE84F" w14:textId="77777777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6B2DFBD" w14:textId="77777777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573E229C" w14:textId="77777777" w:rsidR="004D3D45" w:rsidRPr="008F50B4" w:rsidRDefault="004D3D45" w:rsidP="00783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A79D671" w14:textId="77777777" w:rsidR="00CF7881" w:rsidRPr="008F50B4" w:rsidRDefault="00CF7881" w:rsidP="00783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F7881" w:rsidRPr="008F50B4" w:rsidSect="008A5057">
      <w:pgSz w:w="11906" w:h="16838"/>
      <w:pgMar w:top="567" w:right="1134" w:bottom="1134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14"/>
    <w:multiLevelType w:val="hybridMultilevel"/>
    <w:tmpl w:val="C45692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18A"/>
    <w:multiLevelType w:val="hybridMultilevel"/>
    <w:tmpl w:val="85CE9F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7825"/>
    <w:multiLevelType w:val="hybridMultilevel"/>
    <w:tmpl w:val="BF1AF9A8"/>
    <w:lvl w:ilvl="0" w:tplc="7BD8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0076"/>
    <w:multiLevelType w:val="hybridMultilevel"/>
    <w:tmpl w:val="B27E0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32A3"/>
    <w:multiLevelType w:val="hybridMultilevel"/>
    <w:tmpl w:val="10AC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031">
    <w:abstractNumId w:val="4"/>
  </w:num>
  <w:num w:numId="2" w16cid:durableId="1924949075">
    <w:abstractNumId w:val="1"/>
  </w:num>
  <w:num w:numId="3" w16cid:durableId="1640185781">
    <w:abstractNumId w:val="3"/>
  </w:num>
  <w:num w:numId="4" w16cid:durableId="2088336034">
    <w:abstractNumId w:val="2"/>
  </w:num>
  <w:num w:numId="5" w16cid:durableId="31426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7"/>
    <w:rsid w:val="00000B32"/>
    <w:rsid w:val="00027A15"/>
    <w:rsid w:val="00053022"/>
    <w:rsid w:val="000F1409"/>
    <w:rsid w:val="001114AD"/>
    <w:rsid w:val="001D4E06"/>
    <w:rsid w:val="00266695"/>
    <w:rsid w:val="0030620C"/>
    <w:rsid w:val="004D3D45"/>
    <w:rsid w:val="004D6D47"/>
    <w:rsid w:val="005A6D3B"/>
    <w:rsid w:val="005B5087"/>
    <w:rsid w:val="00702731"/>
    <w:rsid w:val="00751D13"/>
    <w:rsid w:val="00783A51"/>
    <w:rsid w:val="00794439"/>
    <w:rsid w:val="008A5057"/>
    <w:rsid w:val="008F50B4"/>
    <w:rsid w:val="00903888"/>
    <w:rsid w:val="00980D0A"/>
    <w:rsid w:val="00A059C5"/>
    <w:rsid w:val="00A6578C"/>
    <w:rsid w:val="00BB12E4"/>
    <w:rsid w:val="00C56EAC"/>
    <w:rsid w:val="00C63FF1"/>
    <w:rsid w:val="00CF7881"/>
    <w:rsid w:val="00D04BF0"/>
    <w:rsid w:val="00D14967"/>
    <w:rsid w:val="00DD6C86"/>
    <w:rsid w:val="00E575D1"/>
    <w:rsid w:val="00E6463C"/>
    <w:rsid w:val="00E97939"/>
    <w:rsid w:val="00EB0276"/>
    <w:rsid w:val="00F123A2"/>
    <w:rsid w:val="00F34309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D88B9"/>
  <w15:chartTrackingRefBased/>
  <w15:docId w15:val="{A939991D-6626-45CD-B258-7972122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3D45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NoSpacingChar">
    <w:name w:val="No Spacing Char"/>
    <w:link w:val="NoSpacing"/>
    <w:locked/>
    <w:rsid w:val="004D3D45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D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36</cp:revision>
  <dcterms:created xsi:type="dcterms:W3CDTF">2023-05-20T17:45:00Z</dcterms:created>
  <dcterms:modified xsi:type="dcterms:W3CDTF">2023-05-21T14:03:00Z</dcterms:modified>
</cp:coreProperties>
</file>